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CAF" w:rsidRDefault="00AE52E1">
      <w:pPr>
        <w:spacing w:line="360" w:lineRule="auto"/>
        <w:rPr>
          <w:rFonts w:ascii="Times New Roman" w:eastAsia="仿宋"/>
          <w:b/>
          <w:sz w:val="28"/>
          <w:szCs w:val="22"/>
        </w:rPr>
      </w:pPr>
      <w:r>
        <w:rPr>
          <w:rFonts w:ascii="Times New Roman" w:eastAsia="仿宋" w:hint="eastAsia"/>
          <w:b/>
          <w:sz w:val="28"/>
          <w:szCs w:val="22"/>
        </w:rPr>
        <w:t>文件编号：</w:t>
      </w:r>
      <w:r>
        <w:rPr>
          <w:rFonts w:ascii="Times New Roman" w:eastAsia="仿宋" w:hint="eastAsia"/>
          <w:b/>
          <w:sz w:val="28"/>
          <w:szCs w:val="22"/>
        </w:rPr>
        <w:t xml:space="preserve">HJ-2019-01                 </w:t>
      </w:r>
      <w:r>
        <w:rPr>
          <w:rFonts w:ascii="Times New Roman" w:eastAsia="仿宋" w:hint="eastAsia"/>
          <w:b/>
          <w:sz w:val="28"/>
          <w:szCs w:val="22"/>
        </w:rPr>
        <w:t>文件状态：</w:t>
      </w:r>
      <w:r>
        <w:rPr>
          <w:rFonts w:ascii="Times New Roman" w:eastAsia="仿宋" w:hint="eastAsia"/>
          <w:b/>
          <w:sz w:val="28"/>
          <w:szCs w:val="22"/>
        </w:rPr>
        <w:sym w:font="Wingdings" w:char="00A8"/>
      </w:r>
      <w:r>
        <w:rPr>
          <w:rFonts w:ascii="Times New Roman" w:eastAsia="仿宋" w:hint="eastAsia"/>
          <w:b/>
          <w:sz w:val="28"/>
          <w:szCs w:val="22"/>
        </w:rPr>
        <w:t>受控</w:t>
      </w:r>
      <w:r>
        <w:rPr>
          <w:rFonts w:ascii="Times New Roman" w:eastAsia="仿宋" w:hint="eastAsia"/>
          <w:b/>
          <w:sz w:val="28"/>
          <w:szCs w:val="22"/>
        </w:rPr>
        <w:sym w:font="Wingdings" w:char="00A8"/>
      </w:r>
      <w:r>
        <w:rPr>
          <w:rFonts w:ascii="Times New Roman" w:eastAsia="仿宋" w:hint="eastAsia"/>
          <w:b/>
          <w:sz w:val="28"/>
          <w:szCs w:val="22"/>
        </w:rPr>
        <w:t>非受控</w:t>
      </w:r>
    </w:p>
    <w:p w:rsidR="008C5CAF" w:rsidRDefault="00AE52E1">
      <w:pPr>
        <w:spacing w:line="360" w:lineRule="auto"/>
        <w:rPr>
          <w:rFonts w:ascii="Times New Roman" w:eastAsia="仿宋"/>
          <w:b/>
          <w:sz w:val="28"/>
          <w:szCs w:val="22"/>
        </w:rPr>
      </w:pPr>
      <w:r>
        <w:rPr>
          <w:rFonts w:ascii="Times New Roman" w:eastAsia="仿宋" w:hint="eastAsia"/>
          <w:b/>
          <w:sz w:val="28"/>
          <w:szCs w:val="22"/>
        </w:rPr>
        <w:t>预案版本：第一版</w:t>
      </w:r>
    </w:p>
    <w:p w:rsidR="008C5CAF" w:rsidRDefault="008C5CAF">
      <w:pPr>
        <w:jc w:val="left"/>
        <w:rPr>
          <w:rFonts w:ascii="Times New Roman" w:eastAsia="仿宋"/>
          <w:b/>
          <w:shd w:val="clear" w:color="auto" w:fill="FFFFFF"/>
        </w:rPr>
      </w:pPr>
    </w:p>
    <w:p w:rsidR="008C5CAF" w:rsidRDefault="008C5CAF">
      <w:pPr>
        <w:jc w:val="left"/>
        <w:rPr>
          <w:rFonts w:ascii="Times New Roman" w:eastAsia="仿宋" w:cs="仿宋"/>
          <w:b/>
          <w:bCs/>
          <w:sz w:val="28"/>
          <w:szCs w:val="28"/>
          <w:shd w:val="clear" w:color="auto" w:fill="FFFFFF"/>
        </w:rPr>
      </w:pPr>
    </w:p>
    <w:p w:rsidR="008C5CAF" w:rsidRDefault="008C5CAF">
      <w:pPr>
        <w:pStyle w:val="Default"/>
      </w:pPr>
    </w:p>
    <w:p w:rsidR="008C5CAF" w:rsidRDefault="00AE52E1">
      <w:pPr>
        <w:spacing w:line="360" w:lineRule="auto"/>
        <w:ind w:left="1316" w:hangingChars="298" w:hanging="1316"/>
        <w:jc w:val="center"/>
        <w:rPr>
          <w:rFonts w:ascii="Times New Roman" w:eastAsia="仿宋" w:cs="仿宋_GB2312"/>
          <w:b/>
          <w:bCs/>
          <w:sz w:val="44"/>
          <w:szCs w:val="44"/>
          <w:shd w:val="clear" w:color="auto" w:fill="FFFFFF"/>
        </w:rPr>
      </w:pPr>
      <w:r>
        <w:rPr>
          <w:rFonts w:ascii="Times New Roman" w:eastAsia="仿宋" w:cs="仿宋_GB2312" w:hint="eastAsia"/>
          <w:b/>
          <w:bCs/>
          <w:sz w:val="44"/>
          <w:szCs w:val="44"/>
          <w:shd w:val="clear" w:color="auto" w:fill="FFFFFF"/>
        </w:rPr>
        <w:t>沈阳中天热力有限公司</w:t>
      </w:r>
    </w:p>
    <w:p w:rsidR="008C5CAF" w:rsidRDefault="00AE52E1">
      <w:pPr>
        <w:spacing w:line="360" w:lineRule="auto"/>
        <w:ind w:left="1316" w:hangingChars="298" w:hanging="1316"/>
        <w:jc w:val="center"/>
        <w:rPr>
          <w:rFonts w:ascii="Times New Roman" w:eastAsia="仿宋" w:cs="仿宋_GB2312"/>
          <w:b/>
          <w:bCs/>
          <w:sz w:val="44"/>
          <w:szCs w:val="44"/>
          <w:shd w:val="clear" w:color="auto" w:fill="FFFFFF"/>
        </w:rPr>
      </w:pPr>
      <w:r>
        <w:rPr>
          <w:rFonts w:ascii="Times New Roman" w:eastAsia="仿宋" w:cs="仿宋_GB2312" w:hint="eastAsia"/>
          <w:b/>
          <w:bCs/>
          <w:sz w:val="44"/>
          <w:szCs w:val="44"/>
          <w:shd w:val="clear" w:color="auto" w:fill="FFFFFF"/>
        </w:rPr>
        <w:t>突发环境事件应急预案</w:t>
      </w:r>
    </w:p>
    <w:p w:rsidR="008C5CAF" w:rsidRDefault="008C5CAF">
      <w:pPr>
        <w:rPr>
          <w:rFonts w:ascii="Times New Roman" w:eastAsia="仿宋"/>
          <w:color w:val="000000"/>
        </w:rPr>
      </w:pPr>
    </w:p>
    <w:p w:rsidR="008C5CAF" w:rsidRDefault="008C5CAF">
      <w:pPr>
        <w:rPr>
          <w:rFonts w:ascii="Times New Roman" w:eastAsia="仿宋"/>
          <w:color w:val="000000"/>
        </w:rPr>
      </w:pPr>
    </w:p>
    <w:p w:rsidR="008C5CAF" w:rsidRDefault="00AE52E1">
      <w:pPr>
        <w:ind w:firstLineChars="1350" w:firstLine="4590"/>
        <w:rPr>
          <w:rFonts w:ascii="Times New Roman" w:eastAsia="仿宋"/>
          <w:color w:val="000000"/>
        </w:rPr>
      </w:pPr>
      <w:r>
        <w:rPr>
          <w:rFonts w:ascii="Times New Roman" w:eastAsia="仿宋"/>
          <w:noProof/>
          <w:color w:val="000000"/>
        </w:rPr>
        <w:drawing>
          <wp:anchor distT="0" distB="0" distL="114300" distR="114300" simplePos="0" relativeHeight="251642368" behindDoc="0" locked="0" layoutInCell="1" allowOverlap="1">
            <wp:simplePos x="0" y="0"/>
            <wp:positionH relativeFrom="page">
              <wp:posOffset>2887345</wp:posOffset>
            </wp:positionH>
            <wp:positionV relativeFrom="page">
              <wp:posOffset>4227195</wp:posOffset>
            </wp:positionV>
            <wp:extent cx="1709420" cy="1709420"/>
            <wp:effectExtent l="0" t="0" r="5080" b="5080"/>
            <wp:wrapNone/>
            <wp:docPr id="126"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 descr="logo"/>
                    <pic:cNvPicPr>
                      <a:picLocks noChangeAspect="1"/>
                    </pic:cNvPicPr>
                  </pic:nvPicPr>
                  <pic:blipFill>
                    <a:blip r:embed="rId8"/>
                    <a:stretch>
                      <a:fillRect/>
                    </a:stretch>
                  </pic:blipFill>
                  <pic:spPr>
                    <a:xfrm>
                      <a:off x="0" y="0"/>
                      <a:ext cx="1709420" cy="1709420"/>
                    </a:xfrm>
                    <a:prstGeom prst="rect">
                      <a:avLst/>
                    </a:prstGeom>
                    <a:noFill/>
                    <a:ln>
                      <a:noFill/>
                    </a:ln>
                  </pic:spPr>
                </pic:pic>
              </a:graphicData>
            </a:graphic>
          </wp:anchor>
        </w:drawing>
      </w:r>
    </w:p>
    <w:p w:rsidR="008C5CAF" w:rsidRDefault="008C5CAF">
      <w:pPr>
        <w:ind w:firstLineChars="200" w:firstLine="680"/>
        <w:rPr>
          <w:rFonts w:ascii="Times New Roman" w:eastAsia="仿宋"/>
          <w:color w:val="000000"/>
        </w:rPr>
      </w:pPr>
    </w:p>
    <w:p w:rsidR="008C5CAF" w:rsidRDefault="008C5CAF">
      <w:pPr>
        <w:rPr>
          <w:rFonts w:ascii="Times New Roman" w:eastAsia="仿宋"/>
          <w:color w:val="000000"/>
        </w:rPr>
      </w:pPr>
    </w:p>
    <w:p w:rsidR="008C5CAF" w:rsidRDefault="008C5CAF">
      <w:pPr>
        <w:jc w:val="center"/>
        <w:rPr>
          <w:rFonts w:ascii="Times New Roman" w:eastAsia="仿宋"/>
          <w:szCs w:val="28"/>
        </w:rPr>
      </w:pPr>
    </w:p>
    <w:p w:rsidR="008C5CAF" w:rsidRDefault="008C5CAF">
      <w:pPr>
        <w:jc w:val="center"/>
        <w:rPr>
          <w:rFonts w:ascii="Times New Roman" w:eastAsia="仿宋"/>
          <w:szCs w:val="28"/>
        </w:rPr>
      </w:pPr>
    </w:p>
    <w:p w:rsidR="008C5CAF" w:rsidRDefault="008C5CAF">
      <w:pPr>
        <w:jc w:val="center"/>
        <w:rPr>
          <w:rFonts w:ascii="Times New Roman" w:eastAsia="仿宋" w:cs="仿宋_GB2312"/>
          <w:sz w:val="32"/>
        </w:rPr>
      </w:pPr>
    </w:p>
    <w:p w:rsidR="008C5CAF" w:rsidRDefault="008C5CAF">
      <w:pPr>
        <w:pStyle w:val="Default"/>
        <w:rPr>
          <w:rFonts w:ascii="Times New Roman" w:eastAsia="仿宋" w:cs="仿宋_GB2312"/>
          <w:sz w:val="32"/>
        </w:rPr>
      </w:pPr>
    </w:p>
    <w:p w:rsidR="008C5CAF" w:rsidRDefault="008C5CAF">
      <w:pPr>
        <w:pStyle w:val="Default"/>
        <w:rPr>
          <w:rFonts w:ascii="Times New Roman" w:eastAsia="仿宋" w:cs="仿宋_GB2312"/>
          <w:sz w:val="32"/>
        </w:rPr>
      </w:pPr>
    </w:p>
    <w:p w:rsidR="008C5CAF" w:rsidRDefault="00AE52E1">
      <w:pPr>
        <w:spacing w:line="360" w:lineRule="auto"/>
        <w:jc w:val="center"/>
        <w:rPr>
          <w:rFonts w:ascii="Times New Roman" w:eastAsia="仿宋"/>
          <w:b/>
          <w:bCs/>
          <w:sz w:val="28"/>
          <w:szCs w:val="28"/>
        </w:rPr>
      </w:pPr>
      <w:r>
        <w:rPr>
          <w:rFonts w:ascii="Times New Roman" w:eastAsia="仿宋" w:hint="eastAsia"/>
          <w:b/>
          <w:bCs/>
          <w:sz w:val="28"/>
          <w:szCs w:val="28"/>
        </w:rPr>
        <w:t>委托单位：沈阳中天热力有限公司</w:t>
      </w:r>
    </w:p>
    <w:p w:rsidR="008C5CAF" w:rsidRDefault="00AE52E1">
      <w:pPr>
        <w:spacing w:line="360" w:lineRule="auto"/>
        <w:jc w:val="center"/>
        <w:rPr>
          <w:rFonts w:ascii="Times New Roman" w:eastAsia="仿宋"/>
          <w:b/>
          <w:bCs/>
          <w:sz w:val="28"/>
          <w:szCs w:val="28"/>
        </w:rPr>
      </w:pPr>
      <w:r>
        <w:rPr>
          <w:rFonts w:ascii="Times New Roman" w:eastAsia="仿宋" w:hint="eastAsia"/>
          <w:b/>
          <w:bCs/>
          <w:sz w:val="28"/>
          <w:szCs w:val="28"/>
        </w:rPr>
        <w:t>编制单位：辽宁万</w:t>
      </w:r>
      <w:proofErr w:type="gramStart"/>
      <w:r>
        <w:rPr>
          <w:rFonts w:ascii="Times New Roman" w:eastAsia="仿宋" w:hint="eastAsia"/>
          <w:b/>
          <w:bCs/>
          <w:sz w:val="28"/>
          <w:szCs w:val="28"/>
        </w:rPr>
        <w:t>益职业</w:t>
      </w:r>
      <w:proofErr w:type="gramEnd"/>
      <w:r>
        <w:rPr>
          <w:rFonts w:ascii="Times New Roman" w:eastAsia="仿宋" w:hint="eastAsia"/>
          <w:b/>
          <w:bCs/>
          <w:sz w:val="28"/>
          <w:szCs w:val="28"/>
        </w:rPr>
        <w:t>卫生技术咨询有限公司</w:t>
      </w:r>
    </w:p>
    <w:p w:rsidR="008C5CAF" w:rsidRDefault="00AE52E1">
      <w:pPr>
        <w:spacing w:line="360" w:lineRule="auto"/>
        <w:jc w:val="center"/>
        <w:rPr>
          <w:rFonts w:ascii="Times New Roman" w:eastAsia="仿宋"/>
        </w:rPr>
      </w:pPr>
      <w:r>
        <w:rPr>
          <w:rFonts w:ascii="Times New Roman" w:eastAsia="仿宋" w:hint="eastAsia"/>
          <w:b/>
          <w:bCs/>
          <w:sz w:val="28"/>
          <w:szCs w:val="28"/>
        </w:rPr>
        <w:t>2019</w:t>
      </w:r>
      <w:r>
        <w:rPr>
          <w:rFonts w:ascii="Times New Roman" w:eastAsia="仿宋" w:hint="eastAsia"/>
          <w:b/>
          <w:bCs/>
          <w:sz w:val="28"/>
          <w:szCs w:val="28"/>
        </w:rPr>
        <w:t>年</w:t>
      </w:r>
      <w:r>
        <w:rPr>
          <w:rFonts w:ascii="Times New Roman" w:eastAsia="仿宋" w:hint="eastAsia"/>
          <w:b/>
          <w:bCs/>
          <w:sz w:val="28"/>
          <w:szCs w:val="28"/>
        </w:rPr>
        <w:t>5</w:t>
      </w:r>
      <w:r>
        <w:rPr>
          <w:rFonts w:ascii="Times New Roman" w:eastAsia="仿宋" w:hint="eastAsia"/>
          <w:b/>
          <w:bCs/>
          <w:sz w:val="28"/>
          <w:szCs w:val="28"/>
        </w:rPr>
        <w:t>月</w:t>
      </w:r>
    </w:p>
    <w:p w:rsidR="008C5CAF" w:rsidRDefault="008C5CAF">
      <w:pPr>
        <w:ind w:firstLine="643"/>
        <w:jc w:val="left"/>
        <w:rPr>
          <w:rFonts w:ascii="Times New Roman" w:eastAsia="仿宋"/>
          <w:b/>
          <w:bCs/>
          <w:sz w:val="32"/>
          <w:szCs w:val="32"/>
        </w:rPr>
      </w:pPr>
    </w:p>
    <w:p w:rsidR="008C5CAF" w:rsidRDefault="008C5CAF">
      <w:pPr>
        <w:pStyle w:val="Default"/>
        <w:rPr>
          <w:rFonts w:ascii="Times New Roman" w:eastAsia="仿宋"/>
          <w:b/>
          <w:bCs/>
          <w:sz w:val="32"/>
          <w:szCs w:val="32"/>
        </w:rPr>
        <w:sectPr w:rsidR="008C5CAF">
          <w:headerReference w:type="default" r:id="rId9"/>
          <w:footerReference w:type="default" r:id="rId10"/>
          <w:pgSz w:w="11906" w:h="16838"/>
          <w:pgMar w:top="1417" w:right="1417" w:bottom="1417" w:left="1417" w:header="1134" w:footer="992" w:gutter="0"/>
          <w:cols w:space="720"/>
          <w:docGrid w:type="lines" w:linePitch="324"/>
        </w:sectPr>
      </w:pPr>
    </w:p>
    <w:p w:rsidR="008C5CAF" w:rsidRDefault="008C5CAF">
      <w:pPr>
        <w:jc w:val="center"/>
        <w:rPr>
          <w:rFonts w:ascii="Times New Roman" w:eastAsia="仿宋" w:cs="仿宋"/>
          <w:b/>
          <w:bCs/>
          <w:sz w:val="32"/>
          <w:szCs w:val="32"/>
        </w:rPr>
        <w:sectPr w:rsidR="008C5CAF">
          <w:pgSz w:w="11906" w:h="16838"/>
          <w:pgMar w:top="1417" w:right="1417" w:bottom="1417" w:left="1417" w:header="1134" w:footer="992" w:gutter="0"/>
          <w:cols w:space="720"/>
          <w:docGrid w:type="lines" w:linePitch="324"/>
        </w:sectPr>
      </w:pPr>
    </w:p>
    <w:p w:rsidR="008C5CAF" w:rsidRDefault="00AE52E1">
      <w:pPr>
        <w:jc w:val="center"/>
        <w:rPr>
          <w:rFonts w:ascii="Times New Roman" w:eastAsia="仿宋" w:cs="仿宋"/>
          <w:b/>
          <w:bCs/>
          <w:sz w:val="32"/>
          <w:szCs w:val="32"/>
        </w:rPr>
      </w:pPr>
      <w:r>
        <w:rPr>
          <w:rFonts w:ascii="Times New Roman" w:eastAsia="仿宋" w:cs="仿宋" w:hint="eastAsia"/>
          <w:b/>
          <w:bCs/>
          <w:sz w:val="32"/>
          <w:szCs w:val="32"/>
        </w:rPr>
        <w:lastRenderedPageBreak/>
        <w:t>批准页</w:t>
      </w:r>
    </w:p>
    <w:p w:rsidR="008C5CAF" w:rsidRDefault="00AE52E1">
      <w:pPr>
        <w:widowControl/>
        <w:spacing w:line="360" w:lineRule="auto"/>
        <w:ind w:firstLineChars="200" w:firstLine="560"/>
        <w:rPr>
          <w:rFonts w:ascii="Times New Roman" w:eastAsia="仿宋"/>
          <w:sz w:val="28"/>
          <w:szCs w:val="28"/>
        </w:rPr>
      </w:pPr>
      <w:r>
        <w:rPr>
          <w:rFonts w:ascii="Times New Roman" w:eastAsia="仿宋"/>
          <w:sz w:val="28"/>
          <w:szCs w:val="28"/>
        </w:rPr>
        <w:t>为了全面贯彻落实国家法律法规、标准规范，规范应急管理工作，加强环境安全健康（</w:t>
      </w:r>
      <w:r>
        <w:rPr>
          <w:rFonts w:ascii="Times New Roman" w:eastAsia="仿宋"/>
          <w:sz w:val="28"/>
          <w:szCs w:val="28"/>
        </w:rPr>
        <w:t>EHS</w:t>
      </w:r>
      <w:r>
        <w:rPr>
          <w:rFonts w:ascii="Times New Roman" w:eastAsia="仿宋"/>
          <w:sz w:val="28"/>
          <w:szCs w:val="28"/>
        </w:rPr>
        <w:t>）工作的领导和管理，提高应对风险和防范事件的能力，建立健全</w:t>
      </w:r>
      <w:r>
        <w:rPr>
          <w:rFonts w:ascii="Times New Roman" w:eastAsia="仿宋" w:hint="eastAsia"/>
          <w:bCs/>
          <w:sz w:val="28"/>
          <w:szCs w:val="28"/>
        </w:rPr>
        <w:t>沈阳中天热力有限公司</w:t>
      </w:r>
      <w:r>
        <w:rPr>
          <w:rFonts w:ascii="Times New Roman" w:eastAsia="仿宋"/>
          <w:sz w:val="28"/>
          <w:szCs w:val="28"/>
        </w:rPr>
        <w:t>的环境安全应急体系，保障职工安全健康和环境生命财产安全，避免和最大限度地减少人员伤亡、财产损失和事件对环境及社会的影响，</w:t>
      </w:r>
      <w:r>
        <w:rPr>
          <w:rFonts w:ascii="Times New Roman" w:eastAsia="仿宋" w:hint="eastAsia"/>
          <w:sz w:val="28"/>
          <w:szCs w:val="28"/>
        </w:rPr>
        <w:t>沈阳中天热力有限公司</w:t>
      </w:r>
      <w:r>
        <w:rPr>
          <w:rFonts w:ascii="Times New Roman" w:eastAsia="仿宋"/>
          <w:sz w:val="28"/>
          <w:szCs w:val="28"/>
        </w:rPr>
        <w:t>特组织编制了《</w:t>
      </w:r>
      <w:r>
        <w:rPr>
          <w:rFonts w:ascii="Times New Roman" w:eastAsia="仿宋" w:hint="eastAsia"/>
          <w:sz w:val="28"/>
          <w:szCs w:val="28"/>
        </w:rPr>
        <w:t>沈阳中天热力有限公司</w:t>
      </w:r>
      <w:r>
        <w:rPr>
          <w:rFonts w:ascii="Times New Roman" w:eastAsia="仿宋"/>
          <w:sz w:val="28"/>
          <w:szCs w:val="28"/>
        </w:rPr>
        <w:t>突发环境事件应急预案》。本预案是本单位实施突发环境事件应急救援工作的规范性文件，用于规范、指导单位突发环境事件的应急救援行动。</w:t>
      </w:r>
    </w:p>
    <w:p w:rsidR="008C5CAF" w:rsidRDefault="00AE52E1">
      <w:pPr>
        <w:widowControl/>
        <w:spacing w:line="360" w:lineRule="auto"/>
        <w:ind w:firstLineChars="200" w:firstLine="560"/>
        <w:rPr>
          <w:rFonts w:ascii="Times New Roman" w:eastAsia="仿宋"/>
          <w:snapToGrid w:val="0"/>
          <w:sz w:val="28"/>
          <w:szCs w:val="28"/>
        </w:rPr>
      </w:pPr>
      <w:r>
        <w:rPr>
          <w:rFonts w:ascii="Times New Roman" w:eastAsia="仿宋"/>
          <w:sz w:val="28"/>
          <w:szCs w:val="28"/>
        </w:rPr>
        <w:t>《</w:t>
      </w:r>
      <w:r>
        <w:rPr>
          <w:rFonts w:ascii="Times New Roman" w:eastAsia="仿宋" w:hint="eastAsia"/>
          <w:sz w:val="28"/>
          <w:szCs w:val="28"/>
        </w:rPr>
        <w:t>沈阳中天热力有限公司</w:t>
      </w:r>
      <w:r>
        <w:rPr>
          <w:rFonts w:ascii="Times New Roman" w:eastAsia="仿宋"/>
          <w:sz w:val="28"/>
          <w:szCs w:val="28"/>
        </w:rPr>
        <w:t>突发环境事件应急预案》由</w:t>
      </w:r>
      <w:r>
        <w:rPr>
          <w:rFonts w:ascii="Times New Roman" w:eastAsia="仿宋" w:hint="eastAsia"/>
          <w:sz w:val="28"/>
          <w:szCs w:val="28"/>
        </w:rPr>
        <w:t>沈阳中天热力有限公司</w:t>
      </w:r>
      <w:r>
        <w:rPr>
          <w:rFonts w:ascii="Times New Roman" w:eastAsia="仿宋"/>
          <w:sz w:val="28"/>
          <w:szCs w:val="28"/>
        </w:rPr>
        <w:t>委托</w:t>
      </w:r>
      <w:r>
        <w:rPr>
          <w:rFonts w:ascii="Times New Roman" w:eastAsia="仿宋" w:hint="eastAsia"/>
          <w:sz w:val="28"/>
          <w:szCs w:val="28"/>
        </w:rPr>
        <w:t>辽宁万</w:t>
      </w:r>
      <w:proofErr w:type="gramStart"/>
      <w:r>
        <w:rPr>
          <w:rFonts w:ascii="Times New Roman" w:eastAsia="仿宋" w:hint="eastAsia"/>
          <w:sz w:val="28"/>
          <w:szCs w:val="28"/>
        </w:rPr>
        <w:t>益职业</w:t>
      </w:r>
      <w:proofErr w:type="gramEnd"/>
      <w:r>
        <w:rPr>
          <w:rFonts w:ascii="Times New Roman" w:eastAsia="仿宋" w:hint="eastAsia"/>
          <w:sz w:val="28"/>
          <w:szCs w:val="28"/>
        </w:rPr>
        <w:t>卫生技术咨询有限公司</w:t>
      </w:r>
      <w:r>
        <w:rPr>
          <w:rFonts w:ascii="Times New Roman" w:eastAsia="仿宋"/>
          <w:sz w:val="28"/>
          <w:szCs w:val="28"/>
        </w:rPr>
        <w:t>编制，经单位内部及相关专家讨论评估后，现正式发布。</w:t>
      </w:r>
    </w:p>
    <w:p w:rsidR="008C5CAF" w:rsidRDefault="008C5CAF">
      <w:pPr>
        <w:widowControl/>
        <w:spacing w:line="360" w:lineRule="auto"/>
        <w:ind w:firstLineChars="200" w:firstLine="562"/>
        <w:rPr>
          <w:rFonts w:ascii="Times New Roman" w:eastAsia="仿宋"/>
          <w:b/>
          <w:bCs/>
          <w:sz w:val="28"/>
          <w:szCs w:val="28"/>
        </w:rPr>
      </w:pPr>
    </w:p>
    <w:p w:rsidR="008C5CAF" w:rsidRDefault="00AE52E1">
      <w:pPr>
        <w:widowControl/>
        <w:spacing w:line="360" w:lineRule="auto"/>
        <w:ind w:firstLineChars="2100" w:firstLine="5880"/>
        <w:jc w:val="left"/>
        <w:rPr>
          <w:rFonts w:ascii="Times New Roman" w:eastAsia="仿宋"/>
          <w:b/>
          <w:bCs/>
          <w:sz w:val="28"/>
          <w:szCs w:val="28"/>
        </w:rPr>
      </w:pPr>
      <w:r>
        <w:rPr>
          <w:rFonts w:ascii="Times New Roman" w:eastAsia="仿宋"/>
          <w:sz w:val="28"/>
          <w:szCs w:val="28"/>
        </w:rPr>
        <w:t>批准人：</w:t>
      </w:r>
    </w:p>
    <w:p w:rsidR="008C5CAF" w:rsidRDefault="00AE52E1">
      <w:pPr>
        <w:spacing w:line="360" w:lineRule="auto"/>
        <w:ind w:firstLineChars="2100" w:firstLine="5880"/>
        <w:jc w:val="left"/>
        <w:rPr>
          <w:rFonts w:ascii="Times New Roman" w:eastAsia="仿宋"/>
          <w:b/>
          <w:snapToGrid w:val="0"/>
          <w:sz w:val="21"/>
          <w:szCs w:val="21"/>
          <w:highlight w:val="red"/>
        </w:rPr>
      </w:pPr>
      <w:r>
        <w:rPr>
          <w:rFonts w:ascii="Times New Roman" w:eastAsia="仿宋"/>
          <w:sz w:val="28"/>
          <w:szCs w:val="28"/>
        </w:rPr>
        <w:t>日期：</w:t>
      </w:r>
      <w:r>
        <w:rPr>
          <w:rFonts w:ascii="Times New Roman" w:eastAsia="仿宋" w:hint="eastAsia"/>
          <w:sz w:val="28"/>
          <w:szCs w:val="28"/>
        </w:rPr>
        <w:t xml:space="preserve">   </w:t>
      </w:r>
      <w:r>
        <w:rPr>
          <w:rFonts w:ascii="Times New Roman" w:eastAsia="仿宋"/>
          <w:sz w:val="28"/>
          <w:szCs w:val="28"/>
        </w:rPr>
        <w:t>年</w:t>
      </w:r>
      <w:r>
        <w:rPr>
          <w:rFonts w:ascii="Times New Roman" w:eastAsia="仿宋" w:hint="eastAsia"/>
          <w:sz w:val="28"/>
          <w:szCs w:val="28"/>
        </w:rPr>
        <w:t xml:space="preserve">  </w:t>
      </w:r>
      <w:r>
        <w:rPr>
          <w:rFonts w:ascii="Times New Roman" w:eastAsia="仿宋"/>
          <w:sz w:val="28"/>
          <w:szCs w:val="28"/>
        </w:rPr>
        <w:t>月</w:t>
      </w:r>
      <w:r>
        <w:rPr>
          <w:rFonts w:ascii="Times New Roman" w:eastAsia="仿宋" w:hint="eastAsia"/>
          <w:sz w:val="28"/>
          <w:szCs w:val="28"/>
        </w:rPr>
        <w:t xml:space="preserve">   </w:t>
      </w:r>
      <w:r>
        <w:rPr>
          <w:rFonts w:ascii="Times New Roman" w:eastAsia="仿宋"/>
          <w:sz w:val="28"/>
          <w:szCs w:val="28"/>
        </w:rPr>
        <w:t>日</w:t>
      </w:r>
    </w:p>
    <w:p w:rsidR="008C5CAF" w:rsidRDefault="008C5CAF">
      <w:pPr>
        <w:pStyle w:val="Default"/>
        <w:rPr>
          <w:rFonts w:ascii="Times New Roman" w:eastAsia="仿宋"/>
          <w:highlight w:val="red"/>
        </w:rPr>
        <w:sectPr w:rsidR="008C5CAF">
          <w:pgSz w:w="11906" w:h="16838"/>
          <w:pgMar w:top="1417" w:right="1417" w:bottom="1417" w:left="1417" w:header="1134" w:footer="992" w:gutter="0"/>
          <w:cols w:space="720"/>
          <w:docGrid w:type="lines" w:linePitch="324"/>
        </w:sectPr>
      </w:pPr>
    </w:p>
    <w:p w:rsidR="008C5CAF" w:rsidRDefault="008C5CAF">
      <w:pPr>
        <w:jc w:val="center"/>
        <w:rPr>
          <w:rFonts w:ascii="Times New Roman" w:eastAsia="仿宋"/>
          <w:b/>
          <w:bCs/>
          <w:sz w:val="28"/>
          <w:szCs w:val="28"/>
        </w:rPr>
        <w:sectPr w:rsidR="008C5CAF">
          <w:pgSz w:w="11906" w:h="16838"/>
          <w:pgMar w:top="1417" w:right="1417" w:bottom="1417" w:left="1417" w:header="1134" w:footer="992" w:gutter="0"/>
          <w:cols w:space="720"/>
          <w:docGrid w:type="lines" w:linePitch="324"/>
        </w:sectPr>
      </w:pPr>
    </w:p>
    <w:p w:rsidR="008C5CAF" w:rsidRDefault="00AE52E1">
      <w:pPr>
        <w:jc w:val="center"/>
        <w:rPr>
          <w:rFonts w:ascii="Times New Roman" w:eastAsia="仿宋"/>
          <w:sz w:val="28"/>
          <w:szCs w:val="28"/>
        </w:rPr>
      </w:pPr>
      <w:r>
        <w:rPr>
          <w:rFonts w:ascii="Times New Roman" w:eastAsia="仿宋" w:hint="eastAsia"/>
          <w:b/>
          <w:bCs/>
          <w:sz w:val="28"/>
          <w:szCs w:val="28"/>
        </w:rPr>
        <w:lastRenderedPageBreak/>
        <w:t>突发环境事件应急预案修订记录表</w:t>
      </w:r>
    </w:p>
    <w:tbl>
      <w:tblPr>
        <w:tblStyle w:val="a9"/>
        <w:tblW w:w="928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94"/>
        <w:gridCol w:w="927"/>
        <w:gridCol w:w="3559"/>
        <w:gridCol w:w="1486"/>
        <w:gridCol w:w="1350"/>
        <w:gridCol w:w="1072"/>
      </w:tblGrid>
      <w:tr w:rsidR="008C5CAF">
        <w:trPr>
          <w:jc w:val="center"/>
        </w:trPr>
        <w:tc>
          <w:tcPr>
            <w:tcW w:w="894"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序号</w:t>
            </w:r>
          </w:p>
        </w:tc>
        <w:tc>
          <w:tcPr>
            <w:tcW w:w="927"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页码</w:t>
            </w:r>
          </w:p>
        </w:tc>
        <w:tc>
          <w:tcPr>
            <w:tcW w:w="3559"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修改内容</w:t>
            </w:r>
          </w:p>
        </w:tc>
        <w:tc>
          <w:tcPr>
            <w:tcW w:w="1486"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修改时间</w:t>
            </w:r>
          </w:p>
        </w:tc>
        <w:tc>
          <w:tcPr>
            <w:tcW w:w="1350"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批准人</w:t>
            </w:r>
          </w:p>
        </w:tc>
        <w:tc>
          <w:tcPr>
            <w:tcW w:w="1072" w:type="dxa"/>
            <w:tcBorders>
              <w:tl2br w:val="nil"/>
              <w:tr2bl w:val="nil"/>
            </w:tcBorders>
            <w:vAlign w:val="center"/>
          </w:tcPr>
          <w:p w:rsidR="008C5CAF" w:rsidRDefault="00AE52E1">
            <w:pPr>
              <w:pStyle w:val="Default"/>
              <w:spacing w:line="360" w:lineRule="auto"/>
              <w:jc w:val="center"/>
              <w:rPr>
                <w:rFonts w:ascii="Times New Roman" w:eastAsia="仿宋"/>
                <w:b/>
                <w:bCs/>
                <w:sz w:val="28"/>
                <w:szCs w:val="28"/>
              </w:rPr>
            </w:pPr>
            <w:r>
              <w:rPr>
                <w:rFonts w:ascii="Times New Roman" w:eastAsia="仿宋" w:hint="eastAsia"/>
                <w:b/>
                <w:bCs/>
                <w:sz w:val="28"/>
                <w:szCs w:val="28"/>
              </w:rPr>
              <w:t>备注</w:t>
            </w: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r w:rsidR="008C5CAF">
        <w:trPr>
          <w:jc w:val="center"/>
        </w:trPr>
        <w:tc>
          <w:tcPr>
            <w:tcW w:w="894"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927"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3559"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486"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350"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c>
          <w:tcPr>
            <w:tcW w:w="1072" w:type="dxa"/>
            <w:tcBorders>
              <w:tl2br w:val="nil"/>
              <w:tr2bl w:val="nil"/>
            </w:tcBorders>
            <w:vAlign w:val="center"/>
          </w:tcPr>
          <w:p w:rsidR="008C5CAF" w:rsidRDefault="008C5CAF">
            <w:pPr>
              <w:pStyle w:val="Default"/>
              <w:spacing w:line="360" w:lineRule="auto"/>
              <w:jc w:val="center"/>
              <w:rPr>
                <w:rFonts w:ascii="Times New Roman" w:eastAsia="仿宋"/>
                <w:sz w:val="28"/>
                <w:szCs w:val="28"/>
              </w:rPr>
            </w:pPr>
          </w:p>
        </w:tc>
      </w:tr>
    </w:tbl>
    <w:p w:rsidR="008C5CAF" w:rsidRDefault="008C5CAF">
      <w:pPr>
        <w:rPr>
          <w:rFonts w:ascii="Times New Roman" w:eastAsia="仿宋"/>
          <w:sz w:val="28"/>
          <w:szCs w:val="28"/>
        </w:rPr>
        <w:sectPr w:rsidR="008C5CAF">
          <w:pgSz w:w="11906" w:h="16838"/>
          <w:pgMar w:top="1417" w:right="1417" w:bottom="1417" w:left="1417" w:header="1134" w:footer="992" w:gutter="0"/>
          <w:cols w:space="720"/>
          <w:docGrid w:type="lines" w:linePitch="324"/>
        </w:sectPr>
      </w:pPr>
    </w:p>
    <w:p w:rsidR="008C5CAF" w:rsidRDefault="008C5CAF">
      <w:pPr>
        <w:pStyle w:val="Default"/>
        <w:sectPr w:rsidR="008C5CAF">
          <w:pgSz w:w="11906" w:h="16838"/>
          <w:pgMar w:top="1417" w:right="1417" w:bottom="1417" w:left="1417" w:header="1134" w:footer="992" w:gutter="0"/>
          <w:cols w:space="720"/>
          <w:docGrid w:type="lines" w:linePitch="324"/>
        </w:sectPr>
      </w:pPr>
    </w:p>
    <w:p w:rsidR="008C5CAF" w:rsidRDefault="00AE52E1">
      <w:pPr>
        <w:pStyle w:val="TOC1"/>
        <w:tabs>
          <w:tab w:val="right" w:leader="dot" w:pos="9354"/>
        </w:tabs>
        <w:spacing w:line="360" w:lineRule="auto"/>
        <w:jc w:val="center"/>
        <w:rPr>
          <w:rFonts w:ascii="Times New Roman" w:eastAsia="仿宋"/>
          <w:b/>
          <w:bCs/>
          <w:sz w:val="28"/>
          <w:szCs w:val="28"/>
        </w:rPr>
      </w:pPr>
      <w:r>
        <w:rPr>
          <w:rFonts w:ascii="Times New Roman" w:eastAsia="仿宋"/>
          <w:b/>
          <w:bCs/>
          <w:sz w:val="28"/>
          <w:szCs w:val="28"/>
        </w:rPr>
        <w:lastRenderedPageBreak/>
        <w:t>目</w:t>
      </w:r>
      <w:r>
        <w:rPr>
          <w:rFonts w:ascii="Times New Roman" w:eastAsia="仿宋" w:hint="eastAsia"/>
          <w:b/>
          <w:bCs/>
          <w:sz w:val="28"/>
          <w:szCs w:val="28"/>
        </w:rPr>
        <w:t xml:space="preserve"> </w:t>
      </w:r>
      <w:r>
        <w:rPr>
          <w:rFonts w:ascii="Times New Roman" w:eastAsia="仿宋"/>
          <w:b/>
          <w:bCs/>
          <w:sz w:val="28"/>
          <w:szCs w:val="28"/>
        </w:rPr>
        <w:t>录</w:t>
      </w:r>
    </w:p>
    <w:p w:rsidR="008C5CAF" w:rsidRDefault="00AE52E1">
      <w:pPr>
        <w:pStyle w:val="TOC1"/>
        <w:tabs>
          <w:tab w:val="right" w:leader="dot" w:pos="9072"/>
        </w:tabs>
        <w:spacing w:line="360" w:lineRule="auto"/>
        <w:rPr>
          <w:rFonts w:ascii="Times New Roman" w:eastAsia="仿宋"/>
          <w:b/>
          <w:bCs/>
          <w:sz w:val="28"/>
        </w:rPr>
      </w:pPr>
      <w:r>
        <w:rPr>
          <w:rFonts w:ascii="Times New Roman" w:eastAsia="仿宋"/>
          <w:sz w:val="28"/>
          <w:szCs w:val="28"/>
        </w:rPr>
        <w:fldChar w:fldCharType="begin"/>
      </w:r>
      <w:r>
        <w:rPr>
          <w:rFonts w:ascii="Times New Roman" w:eastAsia="仿宋"/>
          <w:sz w:val="28"/>
          <w:szCs w:val="28"/>
        </w:rPr>
        <w:instrText xml:space="preserve">TOC \o "1-2" \h \u </w:instrText>
      </w:r>
      <w:r>
        <w:rPr>
          <w:rFonts w:ascii="Times New Roman" w:eastAsia="仿宋"/>
          <w:sz w:val="28"/>
          <w:szCs w:val="28"/>
        </w:rPr>
        <w:fldChar w:fldCharType="separate"/>
      </w:r>
      <w:hyperlink w:anchor="_Toc27947" w:history="1">
        <w:r>
          <w:rPr>
            <w:rFonts w:ascii="Times New Roman" w:eastAsia="仿宋"/>
            <w:b/>
            <w:bCs/>
            <w:sz w:val="28"/>
            <w:szCs w:val="32"/>
          </w:rPr>
          <w:t>1</w:t>
        </w:r>
        <w:r>
          <w:rPr>
            <w:rFonts w:ascii="Times New Roman" w:eastAsia="仿宋"/>
            <w:b/>
            <w:bCs/>
            <w:sz w:val="28"/>
            <w:szCs w:val="32"/>
          </w:rPr>
          <w:t>总则</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_Toc27947 </w:instrText>
        </w:r>
        <w:r>
          <w:rPr>
            <w:rFonts w:ascii="Times New Roman" w:eastAsia="仿宋"/>
            <w:b/>
            <w:bCs/>
            <w:sz w:val="28"/>
          </w:rPr>
          <w:fldChar w:fldCharType="separate"/>
        </w:r>
        <w:r>
          <w:rPr>
            <w:rFonts w:ascii="Times New Roman" w:eastAsia="仿宋"/>
            <w:b/>
            <w:bCs/>
            <w:sz w:val="28"/>
          </w:rPr>
          <w:t>1</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8933" w:history="1">
        <w:r>
          <w:rPr>
            <w:rFonts w:ascii="Times New Roman" w:eastAsia="仿宋"/>
            <w:sz w:val="28"/>
            <w:szCs w:val="30"/>
          </w:rPr>
          <w:t>1.1</w:t>
        </w:r>
        <w:r>
          <w:rPr>
            <w:rFonts w:ascii="Times New Roman" w:eastAsia="仿宋"/>
            <w:sz w:val="28"/>
            <w:szCs w:val="30"/>
          </w:rPr>
          <w:t>编制目的</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_Toc8933 </w:instrText>
        </w:r>
        <w:r>
          <w:rPr>
            <w:rFonts w:ascii="Times New Roman" w:eastAsia="仿宋"/>
            <w:sz w:val="28"/>
          </w:rPr>
          <w:fldChar w:fldCharType="separate"/>
        </w:r>
        <w:r>
          <w:rPr>
            <w:rFonts w:ascii="Times New Roman" w:eastAsia="仿宋"/>
            <w:sz w:val="28"/>
          </w:rPr>
          <w:t>1</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3169" w:history="1">
        <w:r>
          <w:rPr>
            <w:rFonts w:ascii="Times New Roman" w:eastAsia="仿宋"/>
            <w:sz w:val="28"/>
            <w:szCs w:val="30"/>
          </w:rPr>
          <w:t>1.2</w:t>
        </w:r>
        <w:r>
          <w:rPr>
            <w:rFonts w:ascii="Times New Roman" w:eastAsia="仿宋"/>
            <w:sz w:val="28"/>
            <w:szCs w:val="30"/>
          </w:rPr>
          <w:t>编制依据</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_Toc13169 </w:instrText>
        </w:r>
        <w:r>
          <w:rPr>
            <w:rFonts w:ascii="Times New Roman" w:eastAsia="仿宋"/>
            <w:sz w:val="28"/>
          </w:rPr>
          <w:fldChar w:fldCharType="separate"/>
        </w:r>
        <w:r>
          <w:rPr>
            <w:rFonts w:ascii="Times New Roman" w:eastAsia="仿宋"/>
            <w:sz w:val="28"/>
          </w:rPr>
          <w:t>1</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9616" w:history="1">
        <w:r>
          <w:rPr>
            <w:rFonts w:ascii="Times New Roman" w:eastAsia="仿宋"/>
            <w:bCs/>
            <w:sz w:val="28"/>
            <w:szCs w:val="30"/>
          </w:rPr>
          <w:t>1.3</w:t>
        </w:r>
        <w:r>
          <w:rPr>
            <w:rFonts w:ascii="Times New Roman" w:eastAsia="仿宋"/>
            <w:bCs/>
            <w:sz w:val="28"/>
            <w:szCs w:val="30"/>
          </w:rPr>
          <w:t>适用范围</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_Toc9616 </w:instrText>
        </w:r>
        <w:r>
          <w:rPr>
            <w:rFonts w:ascii="Times New Roman" w:eastAsia="仿宋"/>
            <w:sz w:val="28"/>
          </w:rPr>
          <w:fldChar w:fldCharType="separate"/>
        </w:r>
        <w:r>
          <w:rPr>
            <w:rFonts w:ascii="Times New Roman" w:eastAsia="仿宋"/>
            <w:sz w:val="28"/>
          </w:rPr>
          <w:t>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1000" w:history="1">
        <w:r>
          <w:rPr>
            <w:rFonts w:ascii="Times New Roman" w:eastAsia="仿宋"/>
            <w:sz w:val="28"/>
            <w:szCs w:val="30"/>
          </w:rPr>
          <w:t>1.4</w:t>
        </w:r>
        <w:r>
          <w:rPr>
            <w:rFonts w:ascii="Times New Roman" w:eastAsia="仿宋"/>
            <w:sz w:val="28"/>
            <w:szCs w:val="30"/>
          </w:rPr>
          <w:t>事件分级</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_Toc31000 </w:instrText>
        </w:r>
        <w:r>
          <w:rPr>
            <w:rFonts w:ascii="Times New Roman" w:eastAsia="仿宋"/>
            <w:sz w:val="28"/>
          </w:rPr>
          <w:fldChar w:fldCharType="separate"/>
        </w:r>
        <w:r>
          <w:rPr>
            <w:rFonts w:ascii="Times New Roman" w:eastAsia="仿宋"/>
            <w:sz w:val="28"/>
          </w:rPr>
          <w:t>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20" w:history="1">
        <w:r>
          <w:rPr>
            <w:rFonts w:ascii="Times New Roman" w:eastAsia="仿宋"/>
            <w:sz w:val="28"/>
            <w:szCs w:val="30"/>
          </w:rPr>
          <w:t>1.5</w:t>
        </w:r>
        <w:r>
          <w:rPr>
            <w:rFonts w:ascii="Times New Roman" w:eastAsia="仿宋"/>
            <w:sz w:val="28"/>
            <w:szCs w:val="30"/>
          </w:rPr>
          <w:t>工作原则</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_Toc320 </w:instrText>
        </w:r>
        <w:r>
          <w:rPr>
            <w:rFonts w:ascii="Times New Roman" w:eastAsia="仿宋"/>
            <w:sz w:val="28"/>
          </w:rPr>
          <w:fldChar w:fldCharType="separate"/>
        </w:r>
        <w:r>
          <w:rPr>
            <w:rFonts w:ascii="Times New Roman" w:eastAsia="仿宋"/>
            <w:sz w:val="28"/>
          </w:rPr>
          <w:t>5</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7993" w:history="1">
        <w:r>
          <w:rPr>
            <w:rFonts w:ascii="Times New Roman" w:eastAsia="仿宋"/>
            <w:sz w:val="28"/>
            <w:szCs w:val="30"/>
          </w:rPr>
          <w:t>1.6</w:t>
        </w:r>
        <w:r>
          <w:rPr>
            <w:rFonts w:ascii="Times New Roman" w:eastAsia="仿宋"/>
            <w:sz w:val="28"/>
            <w:szCs w:val="30"/>
          </w:rPr>
          <w:t>应急预案体系</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_Toc7993 </w:instrText>
        </w:r>
        <w:r>
          <w:rPr>
            <w:rFonts w:ascii="Times New Roman" w:eastAsia="仿宋"/>
            <w:sz w:val="28"/>
          </w:rPr>
          <w:fldChar w:fldCharType="separate"/>
        </w:r>
        <w:r>
          <w:rPr>
            <w:rFonts w:ascii="Times New Roman" w:eastAsia="仿宋"/>
            <w:sz w:val="28"/>
          </w:rPr>
          <w:t>5</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9711" w:history="1">
        <w:r>
          <w:rPr>
            <w:rFonts w:ascii="Times New Roman" w:eastAsia="仿宋"/>
            <w:b/>
            <w:bCs/>
            <w:sz w:val="28"/>
            <w:szCs w:val="32"/>
          </w:rPr>
          <w:t>2</w:t>
        </w:r>
        <w:r>
          <w:rPr>
            <w:rFonts w:ascii="Times New Roman" w:eastAsia="仿宋"/>
            <w:b/>
            <w:bCs/>
            <w:sz w:val="28"/>
            <w:szCs w:val="32"/>
          </w:rPr>
          <w:t>基本情况</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_Toc9711 </w:instrText>
        </w:r>
        <w:r>
          <w:rPr>
            <w:rFonts w:ascii="Times New Roman" w:eastAsia="仿宋"/>
            <w:b/>
            <w:bCs/>
            <w:sz w:val="28"/>
          </w:rPr>
          <w:fldChar w:fldCharType="separate"/>
        </w:r>
        <w:r>
          <w:rPr>
            <w:rFonts w:ascii="Times New Roman" w:eastAsia="仿宋"/>
            <w:b/>
            <w:bCs/>
            <w:sz w:val="28"/>
          </w:rPr>
          <w:t>6</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9245" w:history="1">
        <w:r>
          <w:rPr>
            <w:rFonts w:ascii="Times New Roman" w:eastAsia="仿宋"/>
            <w:sz w:val="28"/>
            <w:szCs w:val="30"/>
          </w:rPr>
          <w:t>2.1</w:t>
        </w:r>
        <w:r>
          <w:rPr>
            <w:rFonts w:ascii="Times New Roman" w:eastAsia="仿宋" w:hint="eastAsia"/>
            <w:sz w:val="28"/>
            <w:szCs w:val="30"/>
          </w:rPr>
          <w:t>企业基本情况</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_Toc9245 </w:instrText>
        </w:r>
        <w:r>
          <w:rPr>
            <w:rFonts w:ascii="Times New Roman" w:eastAsia="仿宋"/>
            <w:sz w:val="28"/>
          </w:rPr>
          <w:fldChar w:fldCharType="separate"/>
        </w:r>
        <w:r>
          <w:rPr>
            <w:rFonts w:ascii="Times New Roman" w:eastAsia="仿宋"/>
            <w:sz w:val="28"/>
          </w:rPr>
          <w:t>6</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5646" w:history="1">
        <w:r>
          <w:rPr>
            <w:rFonts w:ascii="Times New Roman" w:eastAsia="仿宋"/>
            <w:sz w:val="28"/>
            <w:szCs w:val="30"/>
          </w:rPr>
          <w:t>2.</w:t>
        </w:r>
        <w:r>
          <w:rPr>
            <w:rFonts w:ascii="Times New Roman" w:eastAsia="仿宋" w:hint="eastAsia"/>
            <w:sz w:val="28"/>
            <w:szCs w:val="30"/>
          </w:rPr>
          <w:t>2</w:t>
        </w:r>
        <w:r>
          <w:rPr>
            <w:rFonts w:ascii="Times New Roman" w:eastAsia="仿宋" w:hint="eastAsia"/>
            <w:sz w:val="28"/>
            <w:szCs w:val="30"/>
          </w:rPr>
          <w:t>原辅材料使用情况</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_Toc5646 </w:instrText>
        </w:r>
        <w:r>
          <w:rPr>
            <w:rFonts w:ascii="Times New Roman" w:eastAsia="仿宋"/>
            <w:sz w:val="28"/>
          </w:rPr>
          <w:fldChar w:fldCharType="separate"/>
        </w:r>
        <w:r>
          <w:rPr>
            <w:rFonts w:ascii="Times New Roman" w:eastAsia="仿宋"/>
            <w:sz w:val="28"/>
          </w:rPr>
          <w:t>6</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0606" w:history="1">
        <w:r>
          <w:rPr>
            <w:rFonts w:ascii="Times New Roman" w:eastAsia="仿宋" w:hint="eastAsia"/>
            <w:sz w:val="28"/>
            <w:szCs w:val="30"/>
          </w:rPr>
          <w:t>2.3</w:t>
        </w:r>
        <w:r>
          <w:rPr>
            <w:rFonts w:ascii="Times New Roman" w:eastAsia="仿宋" w:hint="eastAsia"/>
            <w:sz w:val="28"/>
            <w:szCs w:val="30"/>
          </w:rPr>
          <w:t>主要设备、设施</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_Toc20606 </w:instrText>
        </w:r>
        <w:r>
          <w:rPr>
            <w:rFonts w:ascii="Times New Roman" w:eastAsia="仿宋"/>
            <w:sz w:val="28"/>
          </w:rPr>
          <w:fldChar w:fldCharType="separate"/>
        </w:r>
        <w:r>
          <w:rPr>
            <w:rFonts w:ascii="Times New Roman" w:eastAsia="仿宋"/>
            <w:sz w:val="28"/>
          </w:rPr>
          <w:t>7</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2116" w:history="1">
        <w:r>
          <w:rPr>
            <w:rFonts w:ascii="Times New Roman" w:eastAsia="仿宋" w:hint="eastAsia"/>
            <w:sz w:val="28"/>
            <w:szCs w:val="30"/>
          </w:rPr>
          <w:t>2.4</w:t>
        </w:r>
        <w:r>
          <w:rPr>
            <w:rFonts w:ascii="Times New Roman" w:eastAsia="仿宋" w:hint="eastAsia"/>
            <w:sz w:val="28"/>
            <w:szCs w:val="30"/>
          </w:rPr>
          <w:t>污水处理工艺</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_Toc12116 </w:instrText>
        </w:r>
        <w:r>
          <w:rPr>
            <w:rFonts w:ascii="Times New Roman" w:eastAsia="仿宋"/>
            <w:sz w:val="28"/>
          </w:rPr>
          <w:fldChar w:fldCharType="separate"/>
        </w:r>
        <w:r>
          <w:rPr>
            <w:rFonts w:ascii="Times New Roman" w:eastAsia="仿宋"/>
            <w:sz w:val="28"/>
          </w:rPr>
          <w:t>7</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7533" w:history="1">
        <w:r>
          <w:rPr>
            <w:rFonts w:ascii="Times New Roman" w:eastAsia="仿宋"/>
            <w:sz w:val="28"/>
            <w:szCs w:val="30"/>
          </w:rPr>
          <w:t>2.5</w:t>
        </w:r>
        <w:r>
          <w:rPr>
            <w:rFonts w:ascii="Times New Roman" w:eastAsia="仿宋" w:hint="eastAsia"/>
            <w:sz w:val="28"/>
            <w:szCs w:val="30"/>
          </w:rPr>
          <w:t>“</w:t>
        </w:r>
        <w:r>
          <w:rPr>
            <w:rFonts w:ascii="Times New Roman" w:eastAsia="仿宋"/>
            <w:sz w:val="28"/>
            <w:szCs w:val="30"/>
          </w:rPr>
          <w:t>三废</w:t>
        </w:r>
        <w:r>
          <w:rPr>
            <w:rFonts w:ascii="Times New Roman" w:eastAsia="仿宋" w:hint="eastAsia"/>
            <w:sz w:val="28"/>
            <w:szCs w:val="30"/>
          </w:rPr>
          <w:t>”</w:t>
        </w:r>
        <w:r>
          <w:rPr>
            <w:rFonts w:ascii="Times New Roman" w:eastAsia="仿宋"/>
            <w:sz w:val="28"/>
            <w:szCs w:val="30"/>
          </w:rPr>
          <w:t>产生及处理情况</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_Toc27533 </w:instrText>
        </w:r>
        <w:r>
          <w:rPr>
            <w:rFonts w:ascii="Times New Roman" w:eastAsia="仿宋"/>
            <w:sz w:val="28"/>
          </w:rPr>
          <w:fldChar w:fldCharType="separate"/>
        </w:r>
        <w:r>
          <w:rPr>
            <w:rFonts w:ascii="Times New Roman" w:eastAsia="仿宋"/>
            <w:sz w:val="28"/>
          </w:rPr>
          <w:t>10</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5377" w:history="1">
        <w:r>
          <w:rPr>
            <w:rFonts w:ascii="Times New Roman" w:eastAsia="仿宋" w:hint="eastAsia"/>
            <w:sz w:val="28"/>
            <w:szCs w:val="30"/>
          </w:rPr>
          <w:t>2.6</w:t>
        </w:r>
        <w:r>
          <w:rPr>
            <w:rFonts w:ascii="Times New Roman" w:eastAsia="仿宋" w:hint="eastAsia"/>
            <w:sz w:val="28"/>
            <w:szCs w:val="30"/>
          </w:rPr>
          <w:t>周边环境风险受体</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_Toc25377 </w:instrText>
        </w:r>
        <w:r>
          <w:rPr>
            <w:rFonts w:ascii="Times New Roman" w:eastAsia="仿宋"/>
            <w:sz w:val="28"/>
          </w:rPr>
          <w:fldChar w:fldCharType="separate"/>
        </w:r>
        <w:r>
          <w:rPr>
            <w:rFonts w:ascii="Times New Roman" w:eastAsia="仿宋"/>
            <w:sz w:val="28"/>
          </w:rPr>
          <w:t>10</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5208" w:history="1">
        <w:r>
          <w:rPr>
            <w:rFonts w:ascii="Times New Roman" w:eastAsia="仿宋"/>
            <w:b/>
            <w:bCs/>
            <w:sz w:val="28"/>
            <w:szCs w:val="32"/>
          </w:rPr>
          <w:t>3</w:t>
        </w:r>
        <w:r>
          <w:rPr>
            <w:rFonts w:ascii="Times New Roman" w:eastAsia="仿宋"/>
            <w:b/>
            <w:bCs/>
            <w:sz w:val="28"/>
            <w:szCs w:val="32"/>
          </w:rPr>
          <w:t>环境</w:t>
        </w:r>
        <w:r>
          <w:rPr>
            <w:rFonts w:ascii="Times New Roman" w:eastAsia="仿宋" w:hint="eastAsia"/>
            <w:b/>
            <w:bCs/>
            <w:sz w:val="28"/>
            <w:szCs w:val="32"/>
          </w:rPr>
          <w:t>风险源与情景假设</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_Toc5208 </w:instrText>
        </w:r>
        <w:r>
          <w:rPr>
            <w:rFonts w:ascii="Times New Roman" w:eastAsia="仿宋"/>
            <w:b/>
            <w:bCs/>
            <w:sz w:val="28"/>
          </w:rPr>
          <w:fldChar w:fldCharType="separate"/>
        </w:r>
        <w:r>
          <w:rPr>
            <w:rFonts w:ascii="Times New Roman" w:eastAsia="仿宋"/>
            <w:b/>
            <w:bCs/>
            <w:sz w:val="28"/>
          </w:rPr>
          <w:t>14</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8909" w:history="1">
        <w:r>
          <w:rPr>
            <w:rFonts w:ascii="Times New Roman" w:eastAsia="仿宋"/>
            <w:sz w:val="28"/>
            <w:szCs w:val="30"/>
          </w:rPr>
          <w:t>3.1</w:t>
        </w:r>
        <w:r>
          <w:rPr>
            <w:rFonts w:ascii="Times New Roman" w:eastAsia="仿宋"/>
            <w:sz w:val="28"/>
            <w:szCs w:val="30"/>
          </w:rPr>
          <w:t>环境风险识别</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_Toc8909 </w:instrText>
        </w:r>
        <w:r>
          <w:rPr>
            <w:rFonts w:ascii="Times New Roman" w:eastAsia="仿宋"/>
            <w:sz w:val="28"/>
          </w:rPr>
          <w:fldChar w:fldCharType="separate"/>
        </w:r>
        <w:r>
          <w:rPr>
            <w:rFonts w:ascii="Times New Roman" w:eastAsia="仿宋"/>
            <w:sz w:val="28"/>
          </w:rPr>
          <w:t>14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4942" w:history="1">
        <w:r>
          <w:rPr>
            <w:rFonts w:ascii="Times New Roman" w:eastAsia="仿宋"/>
            <w:sz w:val="28"/>
            <w:szCs w:val="30"/>
          </w:rPr>
          <w:t>3.2</w:t>
        </w:r>
        <w:r>
          <w:rPr>
            <w:rFonts w:ascii="Times New Roman" w:eastAsia="仿宋"/>
            <w:sz w:val="28"/>
            <w:szCs w:val="30"/>
          </w:rPr>
          <w:t>突发环境事件</w:t>
        </w:r>
        <w:r>
          <w:rPr>
            <w:rFonts w:ascii="Times New Roman" w:eastAsia="仿宋" w:hint="eastAsia"/>
            <w:sz w:val="28"/>
            <w:szCs w:val="30"/>
          </w:rPr>
          <w:t>情景分析</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_Toc4942 </w:instrText>
        </w:r>
        <w:r>
          <w:rPr>
            <w:rFonts w:ascii="Times New Roman" w:eastAsia="仿宋"/>
            <w:sz w:val="28"/>
          </w:rPr>
          <w:fldChar w:fldCharType="separate"/>
        </w:r>
        <w:r>
          <w:rPr>
            <w:rFonts w:ascii="Times New Roman" w:eastAsia="仿宋"/>
            <w:sz w:val="28"/>
          </w:rPr>
          <w:t>14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0140" w:history="1">
        <w:r>
          <w:rPr>
            <w:rFonts w:ascii="Times New Roman" w:eastAsia="仿宋"/>
            <w:sz w:val="28"/>
            <w:szCs w:val="30"/>
          </w:rPr>
          <w:t>3.3</w:t>
        </w:r>
        <w:r>
          <w:rPr>
            <w:rFonts w:ascii="Times New Roman" w:eastAsia="仿宋"/>
            <w:sz w:val="28"/>
            <w:szCs w:val="30"/>
          </w:rPr>
          <w:t>风险</w:t>
        </w:r>
        <w:r>
          <w:rPr>
            <w:rFonts w:ascii="Times New Roman" w:eastAsia="仿宋" w:hint="eastAsia"/>
            <w:sz w:val="28"/>
            <w:szCs w:val="30"/>
          </w:rPr>
          <w:t>目标</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_Toc10140 </w:instrText>
        </w:r>
        <w:r>
          <w:rPr>
            <w:rFonts w:ascii="Times New Roman" w:eastAsia="仿宋"/>
            <w:sz w:val="28"/>
          </w:rPr>
          <w:fldChar w:fldCharType="separate"/>
        </w:r>
        <w:r>
          <w:rPr>
            <w:rFonts w:ascii="Times New Roman" w:eastAsia="仿宋"/>
            <w:sz w:val="28"/>
          </w:rPr>
          <w:t>14</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19695" w:history="1">
        <w:r>
          <w:rPr>
            <w:rFonts w:ascii="Times New Roman" w:eastAsia="仿宋"/>
            <w:b/>
            <w:bCs/>
            <w:sz w:val="28"/>
            <w:szCs w:val="32"/>
          </w:rPr>
          <w:t>4</w:t>
        </w:r>
        <w:r>
          <w:rPr>
            <w:rFonts w:ascii="Times New Roman" w:eastAsia="仿宋"/>
            <w:b/>
            <w:bCs/>
            <w:sz w:val="28"/>
            <w:szCs w:val="32"/>
          </w:rPr>
          <w:t>组织机构及职责</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_Toc19695 </w:instrText>
        </w:r>
        <w:r>
          <w:rPr>
            <w:rFonts w:ascii="Times New Roman" w:eastAsia="仿宋"/>
            <w:b/>
            <w:bCs/>
            <w:sz w:val="28"/>
          </w:rPr>
          <w:fldChar w:fldCharType="separate"/>
        </w:r>
        <w:r>
          <w:rPr>
            <w:rFonts w:ascii="Times New Roman" w:eastAsia="仿宋"/>
            <w:b/>
            <w:bCs/>
            <w:sz w:val="28"/>
          </w:rPr>
          <w:t>16</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5154" w:history="1">
        <w:r>
          <w:rPr>
            <w:rFonts w:ascii="Times New Roman" w:eastAsia="仿宋"/>
            <w:sz w:val="28"/>
            <w:szCs w:val="30"/>
          </w:rPr>
          <w:t>4.1</w:t>
        </w:r>
        <w:r>
          <w:rPr>
            <w:rFonts w:ascii="Times New Roman" w:eastAsia="仿宋"/>
            <w:sz w:val="28"/>
            <w:szCs w:val="30"/>
          </w:rPr>
          <w:t>应急组织体系</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_Toc15154 </w:instrText>
        </w:r>
        <w:r>
          <w:rPr>
            <w:rFonts w:ascii="Times New Roman" w:eastAsia="仿宋"/>
            <w:sz w:val="28"/>
          </w:rPr>
          <w:fldChar w:fldCharType="separate"/>
        </w:r>
        <w:r>
          <w:rPr>
            <w:rFonts w:ascii="Times New Roman" w:eastAsia="仿宋"/>
            <w:sz w:val="28"/>
          </w:rPr>
          <w:t>16</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768" w:history="1">
        <w:r>
          <w:rPr>
            <w:rFonts w:ascii="Times New Roman" w:eastAsia="仿宋"/>
            <w:sz w:val="28"/>
            <w:szCs w:val="30"/>
          </w:rPr>
          <w:t>4.2</w:t>
        </w:r>
        <w:r>
          <w:rPr>
            <w:rFonts w:ascii="Times New Roman" w:eastAsia="仿宋"/>
            <w:sz w:val="28"/>
            <w:szCs w:val="30"/>
          </w:rPr>
          <w:t>应急组织机构人员及职责</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_Toc1768 </w:instrText>
        </w:r>
        <w:r>
          <w:rPr>
            <w:rFonts w:ascii="Times New Roman" w:eastAsia="仿宋"/>
            <w:sz w:val="28"/>
          </w:rPr>
          <w:fldChar w:fldCharType="separate"/>
        </w:r>
        <w:r>
          <w:rPr>
            <w:rFonts w:ascii="Times New Roman" w:eastAsia="仿宋"/>
            <w:sz w:val="28"/>
          </w:rPr>
          <w:t>16</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3254" w:history="1">
        <w:r>
          <w:rPr>
            <w:rFonts w:ascii="Times New Roman" w:eastAsia="仿宋"/>
            <w:b/>
            <w:bCs/>
            <w:sz w:val="28"/>
            <w:szCs w:val="32"/>
          </w:rPr>
          <w:t>5</w:t>
        </w:r>
        <w:r>
          <w:rPr>
            <w:rFonts w:ascii="Times New Roman" w:eastAsia="仿宋"/>
            <w:b/>
            <w:bCs/>
            <w:sz w:val="28"/>
            <w:szCs w:val="32"/>
          </w:rPr>
          <w:t>预防与预警</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_Toc3254 </w:instrText>
        </w:r>
        <w:r>
          <w:rPr>
            <w:rFonts w:ascii="Times New Roman" w:eastAsia="仿宋"/>
            <w:b/>
            <w:bCs/>
            <w:sz w:val="28"/>
          </w:rPr>
          <w:fldChar w:fldCharType="separate"/>
        </w:r>
        <w:r>
          <w:rPr>
            <w:rFonts w:ascii="Times New Roman" w:eastAsia="仿宋"/>
            <w:b/>
            <w:bCs/>
            <w:sz w:val="28"/>
          </w:rPr>
          <w:t>18</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1535" w:history="1">
        <w:r>
          <w:rPr>
            <w:rFonts w:ascii="Times New Roman" w:eastAsia="仿宋"/>
            <w:sz w:val="28"/>
            <w:szCs w:val="30"/>
          </w:rPr>
          <w:t>5.1</w:t>
        </w:r>
        <w:r>
          <w:rPr>
            <w:rFonts w:ascii="Times New Roman" w:eastAsia="仿宋"/>
            <w:sz w:val="28"/>
            <w:szCs w:val="30"/>
          </w:rPr>
          <w:t>预防</w:t>
        </w:r>
        <w:r>
          <w:rPr>
            <w:rFonts w:ascii="Times New Roman" w:eastAsia="仿宋" w:hint="eastAsia"/>
            <w:sz w:val="28"/>
            <w:szCs w:val="30"/>
          </w:rPr>
          <w:t>工作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_Toc31535 </w:instrText>
        </w:r>
        <w:r>
          <w:rPr>
            <w:rFonts w:ascii="Times New Roman" w:eastAsia="仿宋"/>
            <w:sz w:val="28"/>
          </w:rPr>
          <w:fldChar w:fldCharType="separate"/>
        </w:r>
        <w:r>
          <w:rPr>
            <w:rFonts w:ascii="Times New Roman" w:eastAsia="仿宋"/>
            <w:sz w:val="28"/>
          </w:rPr>
          <w:t>18</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6392" w:history="1">
        <w:r>
          <w:rPr>
            <w:rFonts w:ascii="Times New Roman" w:eastAsia="仿宋"/>
            <w:sz w:val="28"/>
            <w:szCs w:val="30"/>
          </w:rPr>
          <w:t>5.2</w:t>
        </w:r>
        <w:r>
          <w:rPr>
            <w:rFonts w:ascii="Times New Roman" w:eastAsia="仿宋"/>
            <w:sz w:val="28"/>
            <w:szCs w:val="30"/>
          </w:rPr>
          <w:t>预警工作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_Toc16392 </w:instrText>
        </w:r>
        <w:r>
          <w:rPr>
            <w:rFonts w:ascii="Times New Roman" w:eastAsia="仿宋"/>
            <w:sz w:val="28"/>
          </w:rPr>
          <w:fldChar w:fldCharType="separate"/>
        </w:r>
        <w:r>
          <w:rPr>
            <w:rFonts w:ascii="Times New Roman" w:eastAsia="仿宋"/>
            <w:sz w:val="28"/>
          </w:rPr>
          <w:t>20</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20699" w:history="1">
        <w:r>
          <w:rPr>
            <w:rFonts w:ascii="Times New Roman" w:eastAsia="仿宋"/>
            <w:b/>
            <w:bCs/>
            <w:sz w:val="28"/>
            <w:szCs w:val="32"/>
          </w:rPr>
          <w:t>6</w:t>
        </w:r>
        <w:r>
          <w:rPr>
            <w:rFonts w:ascii="Times New Roman" w:eastAsia="仿宋"/>
            <w:b/>
            <w:bCs/>
            <w:sz w:val="28"/>
            <w:szCs w:val="32"/>
          </w:rPr>
          <w:t>应急响应与处置</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_Toc20699 </w:instrText>
        </w:r>
        <w:r>
          <w:rPr>
            <w:rFonts w:ascii="Times New Roman" w:eastAsia="仿宋"/>
            <w:b/>
            <w:bCs/>
            <w:sz w:val="28"/>
          </w:rPr>
          <w:fldChar w:fldCharType="separate"/>
        </w:r>
        <w:r>
          <w:rPr>
            <w:rFonts w:ascii="Times New Roman" w:eastAsia="仿宋"/>
            <w:b/>
            <w:bCs/>
            <w:sz w:val="28"/>
          </w:rPr>
          <w:t>23</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4026" w:history="1">
        <w:r>
          <w:rPr>
            <w:rFonts w:ascii="Times New Roman" w:eastAsia="仿宋"/>
            <w:sz w:val="28"/>
            <w:szCs w:val="30"/>
          </w:rPr>
          <w:t>6.1</w:t>
        </w:r>
        <w:r>
          <w:rPr>
            <w:rFonts w:ascii="Times New Roman" w:eastAsia="仿宋"/>
            <w:sz w:val="28"/>
            <w:szCs w:val="30"/>
          </w:rPr>
          <w:t>分级响应机制</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_Toc4026 </w:instrText>
        </w:r>
        <w:r>
          <w:rPr>
            <w:rFonts w:ascii="Times New Roman" w:eastAsia="仿宋"/>
            <w:sz w:val="28"/>
          </w:rPr>
          <w:fldChar w:fldCharType="separate"/>
        </w:r>
        <w:r>
          <w:rPr>
            <w:rFonts w:ascii="Times New Roman" w:eastAsia="仿宋"/>
            <w:sz w:val="28"/>
          </w:rPr>
          <w:t>23</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4292" w:history="1">
        <w:r>
          <w:rPr>
            <w:rFonts w:ascii="Times New Roman" w:eastAsia="仿宋"/>
            <w:sz w:val="28"/>
            <w:szCs w:val="30"/>
          </w:rPr>
          <w:t>6.2</w:t>
        </w:r>
        <w:r>
          <w:rPr>
            <w:rFonts w:ascii="Times New Roman" w:eastAsia="仿宋"/>
            <w:sz w:val="28"/>
            <w:szCs w:val="30"/>
          </w:rPr>
          <w:t>响应启动条件</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_Toc4292 </w:instrText>
        </w:r>
        <w:r>
          <w:rPr>
            <w:rFonts w:ascii="Times New Roman" w:eastAsia="仿宋"/>
            <w:sz w:val="28"/>
          </w:rPr>
          <w:fldChar w:fldCharType="separate"/>
        </w:r>
        <w:r>
          <w:rPr>
            <w:rFonts w:ascii="Times New Roman" w:eastAsia="仿宋"/>
            <w:sz w:val="28"/>
          </w:rPr>
          <w:t>23</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4485" w:history="1">
        <w:r>
          <w:rPr>
            <w:rFonts w:ascii="Times New Roman" w:eastAsia="仿宋"/>
            <w:sz w:val="28"/>
            <w:szCs w:val="30"/>
          </w:rPr>
          <w:t>6.3</w:t>
        </w:r>
        <w:r>
          <w:rPr>
            <w:rFonts w:ascii="Times New Roman" w:eastAsia="仿宋"/>
            <w:sz w:val="28"/>
            <w:szCs w:val="30"/>
          </w:rPr>
          <w:t>响应流程</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_Toc24485 </w:instrText>
        </w:r>
        <w:r>
          <w:rPr>
            <w:rFonts w:ascii="Times New Roman" w:eastAsia="仿宋"/>
            <w:sz w:val="28"/>
          </w:rPr>
          <w:fldChar w:fldCharType="separate"/>
        </w:r>
        <w:r>
          <w:rPr>
            <w:rFonts w:ascii="Times New Roman" w:eastAsia="仿宋"/>
            <w:sz w:val="28"/>
          </w:rPr>
          <w:t>23</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7222" w:history="1">
        <w:r>
          <w:rPr>
            <w:rFonts w:ascii="Times New Roman" w:eastAsia="仿宋"/>
            <w:sz w:val="28"/>
            <w:szCs w:val="30"/>
          </w:rPr>
          <w:t>6.</w:t>
        </w:r>
        <w:r>
          <w:rPr>
            <w:rFonts w:ascii="Times New Roman" w:eastAsia="仿宋" w:hint="eastAsia"/>
            <w:sz w:val="28"/>
            <w:szCs w:val="30"/>
          </w:rPr>
          <w:t>4</w:t>
        </w:r>
        <w:r>
          <w:rPr>
            <w:rFonts w:ascii="Times New Roman" w:eastAsia="仿宋"/>
            <w:sz w:val="28"/>
            <w:szCs w:val="30"/>
          </w:rPr>
          <w:t>信息报送</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_Toc7222 </w:instrText>
        </w:r>
        <w:r>
          <w:rPr>
            <w:rFonts w:ascii="Times New Roman" w:eastAsia="仿宋"/>
            <w:sz w:val="28"/>
          </w:rPr>
          <w:fldChar w:fldCharType="separate"/>
        </w:r>
        <w:r>
          <w:rPr>
            <w:rFonts w:ascii="Times New Roman" w:eastAsia="仿宋"/>
            <w:sz w:val="28"/>
          </w:rPr>
          <w:t>25</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9794" w:history="1">
        <w:r>
          <w:rPr>
            <w:rFonts w:ascii="Times New Roman" w:eastAsia="仿宋"/>
            <w:sz w:val="28"/>
            <w:szCs w:val="30"/>
          </w:rPr>
          <w:t>6.</w:t>
        </w:r>
        <w:r>
          <w:rPr>
            <w:rFonts w:ascii="Times New Roman" w:eastAsia="仿宋" w:hint="eastAsia"/>
            <w:sz w:val="28"/>
            <w:szCs w:val="30"/>
          </w:rPr>
          <w:t>5</w:t>
        </w:r>
        <w:r>
          <w:rPr>
            <w:rFonts w:ascii="Times New Roman" w:eastAsia="仿宋"/>
            <w:sz w:val="28"/>
            <w:szCs w:val="30"/>
          </w:rPr>
          <w:t>应急准备</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_Toc19794 </w:instrText>
        </w:r>
        <w:r>
          <w:rPr>
            <w:rFonts w:ascii="Times New Roman" w:eastAsia="仿宋"/>
            <w:sz w:val="28"/>
          </w:rPr>
          <w:fldChar w:fldCharType="separate"/>
        </w:r>
        <w:r>
          <w:rPr>
            <w:rFonts w:ascii="Times New Roman" w:eastAsia="仿宋"/>
            <w:sz w:val="28"/>
          </w:rPr>
          <w:t>27</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7746" w:history="1">
        <w:r>
          <w:rPr>
            <w:rFonts w:ascii="Times New Roman" w:eastAsia="仿宋"/>
            <w:sz w:val="28"/>
            <w:szCs w:val="30"/>
          </w:rPr>
          <w:t>6.</w:t>
        </w:r>
        <w:r>
          <w:rPr>
            <w:rFonts w:ascii="Times New Roman" w:eastAsia="仿宋" w:hint="eastAsia"/>
            <w:sz w:val="28"/>
            <w:szCs w:val="30"/>
          </w:rPr>
          <w:t>6</w:t>
        </w:r>
        <w:r>
          <w:rPr>
            <w:rFonts w:ascii="Times New Roman" w:eastAsia="仿宋"/>
            <w:sz w:val="28"/>
            <w:szCs w:val="30"/>
          </w:rPr>
          <w:t>协调与指挥</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_Toc7746 </w:instrText>
        </w:r>
        <w:r>
          <w:rPr>
            <w:rFonts w:ascii="Times New Roman" w:eastAsia="仿宋"/>
            <w:sz w:val="28"/>
          </w:rPr>
          <w:fldChar w:fldCharType="separate"/>
        </w:r>
        <w:r>
          <w:rPr>
            <w:rFonts w:ascii="Times New Roman" w:eastAsia="仿宋"/>
            <w:sz w:val="28"/>
          </w:rPr>
          <w:t>27</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9845" w:history="1">
        <w:r>
          <w:rPr>
            <w:rFonts w:ascii="Times New Roman" w:eastAsia="仿宋"/>
            <w:sz w:val="28"/>
            <w:szCs w:val="30"/>
          </w:rPr>
          <w:t>6.</w:t>
        </w:r>
        <w:r>
          <w:rPr>
            <w:rFonts w:ascii="Times New Roman" w:eastAsia="仿宋" w:hint="eastAsia"/>
            <w:sz w:val="28"/>
            <w:szCs w:val="30"/>
          </w:rPr>
          <w:t>7</w:t>
        </w:r>
        <w:r>
          <w:rPr>
            <w:rFonts w:ascii="Times New Roman" w:eastAsia="仿宋" w:hint="eastAsia"/>
            <w:sz w:val="28"/>
            <w:szCs w:val="30"/>
          </w:rPr>
          <w:t>应急处置</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_Toc29845 </w:instrText>
        </w:r>
        <w:r>
          <w:rPr>
            <w:rFonts w:ascii="Times New Roman" w:eastAsia="仿宋"/>
            <w:sz w:val="28"/>
          </w:rPr>
          <w:fldChar w:fldCharType="separate"/>
        </w:r>
        <w:r>
          <w:rPr>
            <w:rFonts w:ascii="Times New Roman" w:eastAsia="仿宋"/>
            <w:sz w:val="28"/>
          </w:rPr>
          <w:t>28</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9797" w:history="1">
        <w:r>
          <w:rPr>
            <w:rFonts w:ascii="Times New Roman" w:eastAsia="仿宋"/>
            <w:sz w:val="28"/>
            <w:szCs w:val="30"/>
          </w:rPr>
          <w:t>6.</w:t>
        </w:r>
        <w:r>
          <w:rPr>
            <w:rFonts w:ascii="Times New Roman" w:eastAsia="仿宋" w:hint="eastAsia"/>
            <w:sz w:val="28"/>
            <w:szCs w:val="30"/>
          </w:rPr>
          <w:t>8</w:t>
        </w:r>
        <w:r>
          <w:rPr>
            <w:rFonts w:ascii="Times New Roman" w:eastAsia="仿宋"/>
            <w:sz w:val="28"/>
            <w:szCs w:val="30"/>
          </w:rPr>
          <w:t>应急监测</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_Toc29797 </w:instrText>
        </w:r>
        <w:r>
          <w:rPr>
            <w:rFonts w:ascii="Times New Roman" w:eastAsia="仿宋"/>
            <w:sz w:val="28"/>
          </w:rPr>
          <w:fldChar w:fldCharType="separate"/>
        </w:r>
        <w:r>
          <w:rPr>
            <w:rFonts w:ascii="Times New Roman" w:eastAsia="仿宋"/>
            <w:sz w:val="28"/>
          </w:rPr>
          <w:t>36</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4614" w:history="1">
        <w:r>
          <w:rPr>
            <w:rFonts w:ascii="Times New Roman" w:eastAsia="仿宋" w:hint="eastAsia"/>
            <w:sz w:val="28"/>
            <w:szCs w:val="30"/>
          </w:rPr>
          <w:t>6.9</w:t>
        </w:r>
        <w:r>
          <w:rPr>
            <w:rFonts w:ascii="Times New Roman" w:eastAsia="仿宋"/>
            <w:sz w:val="28"/>
            <w:szCs w:val="30"/>
          </w:rPr>
          <w:t>信息发布和舆论引导</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_Toc4614 </w:instrText>
        </w:r>
        <w:r>
          <w:rPr>
            <w:rFonts w:ascii="Times New Roman" w:eastAsia="仿宋"/>
            <w:sz w:val="28"/>
          </w:rPr>
          <w:fldChar w:fldCharType="separate"/>
        </w:r>
        <w:r>
          <w:rPr>
            <w:rFonts w:ascii="Times New Roman" w:eastAsia="仿宋"/>
            <w:sz w:val="28"/>
          </w:rPr>
          <w:t>37</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12707" w:history="1">
        <w:r>
          <w:rPr>
            <w:rFonts w:ascii="Times New Roman" w:eastAsia="仿宋"/>
            <w:b/>
            <w:bCs/>
            <w:sz w:val="28"/>
            <w:szCs w:val="32"/>
          </w:rPr>
          <w:t>7</w:t>
        </w:r>
        <w:r>
          <w:rPr>
            <w:rFonts w:ascii="Times New Roman" w:eastAsia="仿宋"/>
            <w:b/>
            <w:bCs/>
            <w:sz w:val="28"/>
            <w:szCs w:val="32"/>
          </w:rPr>
          <w:t>应急终止</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_Toc12707 </w:instrText>
        </w:r>
        <w:r>
          <w:rPr>
            <w:rFonts w:ascii="Times New Roman" w:eastAsia="仿宋"/>
            <w:b/>
            <w:bCs/>
            <w:sz w:val="28"/>
          </w:rPr>
          <w:fldChar w:fldCharType="separate"/>
        </w:r>
        <w:r>
          <w:rPr>
            <w:rFonts w:ascii="Times New Roman" w:eastAsia="仿宋"/>
            <w:b/>
            <w:bCs/>
            <w:sz w:val="28"/>
          </w:rPr>
          <w:t>39</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4909" w:history="1">
        <w:r>
          <w:rPr>
            <w:rFonts w:ascii="Times New Roman" w:eastAsia="仿宋"/>
            <w:sz w:val="28"/>
            <w:szCs w:val="30"/>
          </w:rPr>
          <w:t>7.1</w:t>
        </w:r>
        <w:r>
          <w:rPr>
            <w:rFonts w:ascii="Times New Roman" w:eastAsia="仿宋"/>
            <w:sz w:val="28"/>
            <w:szCs w:val="30"/>
          </w:rPr>
          <w:t>应急终止条件</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_Toc14909 </w:instrText>
        </w:r>
        <w:r>
          <w:rPr>
            <w:rFonts w:ascii="Times New Roman" w:eastAsia="仿宋"/>
            <w:sz w:val="28"/>
          </w:rPr>
          <w:fldChar w:fldCharType="separate"/>
        </w:r>
        <w:r>
          <w:rPr>
            <w:rFonts w:ascii="Times New Roman" w:eastAsia="仿宋"/>
            <w:sz w:val="28"/>
          </w:rPr>
          <w:t>39</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4155" w:history="1">
        <w:r>
          <w:rPr>
            <w:rFonts w:ascii="Times New Roman" w:eastAsia="仿宋"/>
            <w:sz w:val="28"/>
            <w:szCs w:val="30"/>
          </w:rPr>
          <w:t>7.2</w:t>
        </w:r>
        <w:r>
          <w:rPr>
            <w:rFonts w:ascii="Times New Roman" w:eastAsia="仿宋"/>
            <w:sz w:val="28"/>
            <w:szCs w:val="30"/>
          </w:rPr>
          <w:t>应急终止程序</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_Toc14155 </w:instrText>
        </w:r>
        <w:r>
          <w:rPr>
            <w:rFonts w:ascii="Times New Roman" w:eastAsia="仿宋"/>
            <w:sz w:val="28"/>
          </w:rPr>
          <w:fldChar w:fldCharType="separate"/>
        </w:r>
        <w:r>
          <w:rPr>
            <w:rFonts w:ascii="Times New Roman" w:eastAsia="仿宋"/>
            <w:sz w:val="28"/>
          </w:rPr>
          <w:t>39</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1504" w:history="1">
        <w:r>
          <w:rPr>
            <w:rFonts w:ascii="Times New Roman" w:eastAsia="仿宋"/>
            <w:sz w:val="28"/>
            <w:szCs w:val="30"/>
          </w:rPr>
          <w:t>7.3</w:t>
        </w:r>
        <w:r>
          <w:rPr>
            <w:rFonts w:ascii="Times New Roman" w:eastAsia="仿宋"/>
            <w:sz w:val="28"/>
            <w:szCs w:val="30"/>
          </w:rPr>
          <w:t>应急终止后的行动</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_Toc21504 </w:instrText>
        </w:r>
        <w:r>
          <w:rPr>
            <w:rFonts w:ascii="Times New Roman" w:eastAsia="仿宋"/>
            <w:sz w:val="28"/>
          </w:rPr>
          <w:fldChar w:fldCharType="separate"/>
        </w:r>
        <w:r>
          <w:rPr>
            <w:rFonts w:ascii="Times New Roman" w:eastAsia="仿宋"/>
            <w:sz w:val="28"/>
          </w:rPr>
          <w:t>39</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30967" w:history="1">
        <w:r>
          <w:rPr>
            <w:rFonts w:ascii="Times New Roman" w:eastAsia="仿宋"/>
            <w:b/>
            <w:bCs/>
            <w:sz w:val="28"/>
            <w:szCs w:val="32"/>
          </w:rPr>
          <w:t>8</w:t>
        </w:r>
        <w:r>
          <w:rPr>
            <w:rFonts w:ascii="Times New Roman" w:eastAsia="仿宋"/>
            <w:b/>
            <w:bCs/>
            <w:sz w:val="28"/>
            <w:szCs w:val="32"/>
          </w:rPr>
          <w:t>后期处置</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_Toc30967 </w:instrText>
        </w:r>
        <w:r>
          <w:rPr>
            <w:rFonts w:ascii="Times New Roman" w:eastAsia="仿宋"/>
            <w:b/>
            <w:bCs/>
            <w:sz w:val="28"/>
          </w:rPr>
          <w:fldChar w:fldCharType="separate"/>
        </w:r>
        <w:r>
          <w:rPr>
            <w:rFonts w:ascii="Times New Roman" w:eastAsia="仿宋"/>
            <w:b/>
            <w:bCs/>
            <w:sz w:val="28"/>
          </w:rPr>
          <w:t>40</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3502" w:history="1">
        <w:r>
          <w:rPr>
            <w:rFonts w:ascii="Times New Roman" w:eastAsia="仿宋"/>
            <w:sz w:val="28"/>
            <w:szCs w:val="30"/>
          </w:rPr>
          <w:t>8.1</w:t>
        </w:r>
        <w:r>
          <w:rPr>
            <w:rFonts w:ascii="Times New Roman" w:eastAsia="仿宋"/>
            <w:sz w:val="28"/>
            <w:szCs w:val="30"/>
          </w:rPr>
          <w:t>善后处置</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_Toc13502 </w:instrText>
        </w:r>
        <w:r>
          <w:rPr>
            <w:rFonts w:ascii="Times New Roman" w:eastAsia="仿宋"/>
            <w:sz w:val="28"/>
          </w:rPr>
          <w:fldChar w:fldCharType="separate"/>
        </w:r>
        <w:r>
          <w:rPr>
            <w:rFonts w:ascii="Times New Roman" w:eastAsia="仿宋"/>
            <w:sz w:val="28"/>
          </w:rPr>
          <w:t>40</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8049" w:history="1">
        <w:r>
          <w:rPr>
            <w:rFonts w:ascii="Times New Roman" w:eastAsia="仿宋"/>
            <w:sz w:val="28"/>
            <w:szCs w:val="30"/>
          </w:rPr>
          <w:t>8.2</w:t>
        </w:r>
        <w:r>
          <w:rPr>
            <w:rFonts w:ascii="Times New Roman" w:eastAsia="仿宋"/>
            <w:sz w:val="28"/>
            <w:szCs w:val="30"/>
          </w:rPr>
          <w:t>次生灾害防范</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_Toc28049 </w:instrText>
        </w:r>
        <w:r>
          <w:rPr>
            <w:rFonts w:ascii="Times New Roman" w:eastAsia="仿宋"/>
            <w:sz w:val="28"/>
          </w:rPr>
          <w:fldChar w:fldCharType="separate"/>
        </w:r>
        <w:r>
          <w:rPr>
            <w:rFonts w:ascii="Times New Roman" w:eastAsia="仿宋"/>
            <w:sz w:val="28"/>
          </w:rPr>
          <w:t>40</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1250" w:history="1">
        <w:r>
          <w:rPr>
            <w:rFonts w:ascii="Times New Roman" w:eastAsia="仿宋"/>
            <w:sz w:val="28"/>
            <w:szCs w:val="30"/>
          </w:rPr>
          <w:t>8.</w:t>
        </w:r>
        <w:r>
          <w:rPr>
            <w:rFonts w:ascii="Times New Roman" w:eastAsia="仿宋" w:hint="eastAsia"/>
            <w:sz w:val="28"/>
            <w:szCs w:val="30"/>
          </w:rPr>
          <w:t>3</w:t>
        </w:r>
        <w:r>
          <w:rPr>
            <w:rFonts w:ascii="Times New Roman" w:eastAsia="仿宋"/>
            <w:sz w:val="28"/>
            <w:szCs w:val="30"/>
          </w:rPr>
          <w:t>调查与评估</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_Toc31250 </w:instrText>
        </w:r>
        <w:r>
          <w:rPr>
            <w:rFonts w:ascii="Times New Roman" w:eastAsia="仿宋"/>
            <w:sz w:val="28"/>
          </w:rPr>
          <w:fldChar w:fldCharType="separate"/>
        </w:r>
        <w:r>
          <w:rPr>
            <w:rFonts w:ascii="Times New Roman" w:eastAsia="仿宋"/>
            <w:sz w:val="28"/>
          </w:rPr>
          <w:t>41</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2087" w:history="1">
        <w:r>
          <w:rPr>
            <w:rFonts w:ascii="Times New Roman" w:eastAsia="仿宋"/>
            <w:sz w:val="28"/>
            <w:szCs w:val="30"/>
          </w:rPr>
          <w:t>8.</w:t>
        </w:r>
        <w:r>
          <w:rPr>
            <w:rFonts w:ascii="Times New Roman" w:eastAsia="仿宋" w:hint="eastAsia"/>
            <w:sz w:val="28"/>
            <w:szCs w:val="30"/>
          </w:rPr>
          <w:t>4</w:t>
        </w:r>
        <w:r>
          <w:rPr>
            <w:rFonts w:ascii="Times New Roman" w:eastAsia="仿宋"/>
            <w:sz w:val="28"/>
            <w:szCs w:val="30"/>
          </w:rPr>
          <w:t>恢复与重建</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_Toc32087 </w:instrText>
        </w:r>
        <w:r>
          <w:rPr>
            <w:rFonts w:ascii="Times New Roman" w:eastAsia="仿宋"/>
            <w:sz w:val="28"/>
          </w:rPr>
          <w:fldChar w:fldCharType="separate"/>
        </w:r>
        <w:r>
          <w:rPr>
            <w:rFonts w:ascii="Times New Roman" w:eastAsia="仿宋"/>
            <w:sz w:val="28"/>
          </w:rPr>
          <w:t>41</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20509" w:history="1">
        <w:r>
          <w:rPr>
            <w:rFonts w:ascii="Times New Roman" w:eastAsia="仿宋"/>
            <w:b/>
            <w:bCs/>
            <w:sz w:val="28"/>
            <w:szCs w:val="32"/>
          </w:rPr>
          <w:t>9</w:t>
        </w:r>
        <w:r>
          <w:rPr>
            <w:rFonts w:ascii="Times New Roman" w:eastAsia="仿宋"/>
            <w:b/>
            <w:bCs/>
            <w:sz w:val="28"/>
            <w:szCs w:val="32"/>
          </w:rPr>
          <w:t>应急保障</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_Toc20509 </w:instrText>
        </w:r>
        <w:r>
          <w:rPr>
            <w:rFonts w:ascii="Times New Roman" w:eastAsia="仿宋"/>
            <w:b/>
            <w:bCs/>
            <w:sz w:val="28"/>
          </w:rPr>
          <w:fldChar w:fldCharType="separate"/>
        </w:r>
        <w:r>
          <w:rPr>
            <w:rFonts w:ascii="Times New Roman" w:eastAsia="仿宋"/>
            <w:b/>
            <w:bCs/>
            <w:sz w:val="28"/>
          </w:rPr>
          <w:t>42</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2061" w:history="1">
        <w:r>
          <w:rPr>
            <w:rFonts w:ascii="Times New Roman" w:eastAsia="仿宋"/>
            <w:sz w:val="28"/>
            <w:szCs w:val="30"/>
          </w:rPr>
          <w:t>9.1</w:t>
        </w:r>
        <w:r>
          <w:rPr>
            <w:rFonts w:ascii="Times New Roman" w:eastAsia="仿宋"/>
            <w:sz w:val="28"/>
            <w:szCs w:val="30"/>
          </w:rPr>
          <w:t>应急物资保障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_Toc32061 </w:instrText>
        </w:r>
        <w:r>
          <w:rPr>
            <w:rFonts w:ascii="Times New Roman" w:eastAsia="仿宋"/>
            <w:sz w:val="28"/>
          </w:rPr>
          <w:fldChar w:fldCharType="separate"/>
        </w:r>
        <w:r>
          <w:rPr>
            <w:rFonts w:ascii="Times New Roman" w:eastAsia="仿宋"/>
            <w:sz w:val="28"/>
          </w:rPr>
          <w:t>42</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5114" w:history="1">
        <w:r>
          <w:rPr>
            <w:rFonts w:ascii="Times New Roman" w:eastAsia="仿宋"/>
            <w:sz w:val="28"/>
            <w:szCs w:val="30"/>
          </w:rPr>
          <w:t>9.2</w:t>
        </w:r>
        <w:r>
          <w:rPr>
            <w:rFonts w:ascii="Times New Roman" w:eastAsia="仿宋"/>
            <w:sz w:val="28"/>
            <w:szCs w:val="30"/>
          </w:rPr>
          <w:t>应急队伍保障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_Toc5114 </w:instrText>
        </w:r>
        <w:r>
          <w:rPr>
            <w:rFonts w:ascii="Times New Roman" w:eastAsia="仿宋"/>
            <w:sz w:val="28"/>
          </w:rPr>
          <w:fldChar w:fldCharType="separate"/>
        </w:r>
        <w:r>
          <w:rPr>
            <w:rFonts w:ascii="Times New Roman" w:eastAsia="仿宋"/>
            <w:sz w:val="28"/>
          </w:rPr>
          <w:t>42</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587" w:history="1">
        <w:r>
          <w:rPr>
            <w:rFonts w:ascii="Times New Roman" w:eastAsia="仿宋"/>
            <w:sz w:val="28"/>
            <w:szCs w:val="30"/>
          </w:rPr>
          <w:t>9.3</w:t>
        </w:r>
        <w:r>
          <w:rPr>
            <w:rFonts w:ascii="Times New Roman" w:eastAsia="仿宋"/>
            <w:sz w:val="28"/>
            <w:szCs w:val="30"/>
          </w:rPr>
          <w:t>应急资金保障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_Toc2587 </w:instrText>
        </w:r>
        <w:r>
          <w:rPr>
            <w:rFonts w:ascii="Times New Roman" w:eastAsia="仿宋"/>
            <w:sz w:val="28"/>
          </w:rPr>
          <w:fldChar w:fldCharType="separate"/>
        </w:r>
        <w:r>
          <w:rPr>
            <w:rFonts w:ascii="Times New Roman" w:eastAsia="仿宋"/>
            <w:sz w:val="28"/>
          </w:rPr>
          <w:t>42</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1392" w:history="1">
        <w:r>
          <w:rPr>
            <w:rFonts w:ascii="Times New Roman" w:eastAsia="仿宋"/>
            <w:sz w:val="28"/>
            <w:szCs w:val="30"/>
          </w:rPr>
          <w:t>9.4</w:t>
        </w:r>
        <w:r>
          <w:rPr>
            <w:rFonts w:ascii="Times New Roman" w:eastAsia="仿宋"/>
            <w:sz w:val="28"/>
            <w:szCs w:val="30"/>
          </w:rPr>
          <w:t>应急制度保障</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_Toc31392 </w:instrText>
        </w:r>
        <w:r>
          <w:rPr>
            <w:rFonts w:ascii="Times New Roman" w:eastAsia="仿宋"/>
            <w:sz w:val="28"/>
          </w:rPr>
          <w:fldChar w:fldCharType="separate"/>
        </w:r>
        <w:r>
          <w:rPr>
            <w:rFonts w:ascii="Times New Roman" w:eastAsia="仿宋"/>
            <w:sz w:val="28"/>
          </w:rPr>
          <w:t>43</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27270" w:history="1">
        <w:r>
          <w:rPr>
            <w:rFonts w:ascii="Times New Roman" w:eastAsia="仿宋"/>
            <w:b/>
            <w:bCs/>
            <w:sz w:val="28"/>
            <w:szCs w:val="32"/>
          </w:rPr>
          <w:t>10</w:t>
        </w:r>
        <w:r>
          <w:rPr>
            <w:rFonts w:ascii="Times New Roman" w:eastAsia="仿宋"/>
            <w:b/>
            <w:bCs/>
            <w:sz w:val="28"/>
            <w:szCs w:val="32"/>
          </w:rPr>
          <w:t>预案监督与管理</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_Toc27270 </w:instrText>
        </w:r>
        <w:r>
          <w:rPr>
            <w:rFonts w:ascii="Times New Roman" w:eastAsia="仿宋"/>
            <w:b/>
            <w:bCs/>
            <w:sz w:val="28"/>
          </w:rPr>
          <w:fldChar w:fldCharType="separate"/>
        </w:r>
        <w:r>
          <w:rPr>
            <w:rFonts w:ascii="Times New Roman" w:eastAsia="仿宋"/>
            <w:b/>
            <w:bCs/>
            <w:sz w:val="28"/>
          </w:rPr>
          <w:t>44</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6596" w:history="1">
        <w:r>
          <w:rPr>
            <w:rFonts w:ascii="Times New Roman" w:eastAsia="仿宋"/>
            <w:sz w:val="28"/>
            <w:szCs w:val="30"/>
          </w:rPr>
          <w:t>10.1</w:t>
        </w:r>
        <w:r>
          <w:rPr>
            <w:rFonts w:ascii="Times New Roman" w:eastAsia="仿宋"/>
            <w:sz w:val="28"/>
            <w:szCs w:val="30"/>
          </w:rPr>
          <w:t>应急培训</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_Toc26596 </w:instrText>
        </w:r>
        <w:r>
          <w:rPr>
            <w:rFonts w:ascii="Times New Roman" w:eastAsia="仿宋"/>
            <w:sz w:val="28"/>
          </w:rPr>
          <w:fldChar w:fldCharType="separate"/>
        </w:r>
        <w:r>
          <w:rPr>
            <w:rFonts w:ascii="Times New Roman" w:eastAsia="仿宋"/>
            <w:sz w:val="28"/>
          </w:rPr>
          <w:t>44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5197" w:history="1">
        <w:r>
          <w:rPr>
            <w:rFonts w:ascii="Times New Roman" w:eastAsia="仿宋"/>
            <w:sz w:val="28"/>
            <w:szCs w:val="30"/>
          </w:rPr>
          <w:t>10.</w:t>
        </w:r>
        <w:r>
          <w:rPr>
            <w:rFonts w:ascii="Times New Roman" w:eastAsia="仿宋" w:hint="eastAsia"/>
            <w:sz w:val="28"/>
            <w:szCs w:val="30"/>
          </w:rPr>
          <w:t>2</w:t>
        </w:r>
        <w:r>
          <w:rPr>
            <w:rFonts w:ascii="Times New Roman" w:eastAsia="仿宋" w:hint="eastAsia"/>
            <w:sz w:val="28"/>
            <w:szCs w:val="30"/>
          </w:rPr>
          <w:t>预案演练</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_Toc5197 </w:instrText>
        </w:r>
        <w:r>
          <w:rPr>
            <w:rFonts w:ascii="Times New Roman" w:eastAsia="仿宋"/>
            <w:sz w:val="28"/>
          </w:rPr>
          <w:fldChar w:fldCharType="separate"/>
        </w:r>
        <w:r>
          <w:rPr>
            <w:rFonts w:ascii="Times New Roman" w:eastAsia="仿宋"/>
            <w:sz w:val="28"/>
          </w:rPr>
          <w:t>45</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5995" w:history="1">
        <w:r>
          <w:rPr>
            <w:rFonts w:ascii="Times New Roman" w:eastAsia="仿宋"/>
            <w:sz w:val="28"/>
            <w:szCs w:val="30"/>
          </w:rPr>
          <w:t>10.3</w:t>
        </w:r>
        <w:r>
          <w:rPr>
            <w:rFonts w:ascii="Times New Roman" w:eastAsia="仿宋"/>
            <w:sz w:val="28"/>
            <w:szCs w:val="30"/>
          </w:rPr>
          <w:t>责任与奖惩</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_Toc15995 </w:instrText>
        </w:r>
        <w:r>
          <w:rPr>
            <w:rFonts w:ascii="Times New Roman" w:eastAsia="仿宋"/>
            <w:sz w:val="28"/>
          </w:rPr>
          <w:fldChar w:fldCharType="separate"/>
        </w:r>
        <w:r>
          <w:rPr>
            <w:rFonts w:ascii="Times New Roman" w:eastAsia="仿宋"/>
            <w:sz w:val="28"/>
          </w:rPr>
          <w:t>48</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6886" w:history="1">
        <w:r>
          <w:rPr>
            <w:rFonts w:ascii="Times New Roman" w:eastAsia="仿宋"/>
            <w:b/>
            <w:bCs/>
            <w:sz w:val="28"/>
            <w:szCs w:val="32"/>
          </w:rPr>
          <w:t>11</w:t>
        </w:r>
        <w:r>
          <w:rPr>
            <w:rFonts w:ascii="Times New Roman" w:eastAsia="仿宋"/>
            <w:b/>
            <w:bCs/>
            <w:sz w:val="28"/>
            <w:szCs w:val="32"/>
          </w:rPr>
          <w:t>附则</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_Toc6886 </w:instrText>
        </w:r>
        <w:r>
          <w:rPr>
            <w:rFonts w:ascii="Times New Roman" w:eastAsia="仿宋"/>
            <w:b/>
            <w:bCs/>
            <w:sz w:val="28"/>
          </w:rPr>
          <w:fldChar w:fldCharType="separate"/>
        </w:r>
        <w:r>
          <w:rPr>
            <w:rFonts w:ascii="Times New Roman" w:eastAsia="仿宋"/>
            <w:b/>
            <w:bCs/>
            <w:sz w:val="28"/>
          </w:rPr>
          <w:t>49</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1024" w:history="1">
        <w:r>
          <w:rPr>
            <w:rFonts w:ascii="Times New Roman" w:eastAsia="仿宋"/>
            <w:sz w:val="28"/>
            <w:szCs w:val="30"/>
          </w:rPr>
          <w:t>11.1</w:t>
        </w:r>
        <w:r>
          <w:rPr>
            <w:rFonts w:ascii="Times New Roman" w:eastAsia="仿宋"/>
            <w:sz w:val="28"/>
            <w:szCs w:val="30"/>
          </w:rPr>
          <w:t>术语和定义</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_Toc31024 </w:instrText>
        </w:r>
        <w:r>
          <w:rPr>
            <w:rFonts w:ascii="Times New Roman" w:eastAsia="仿宋"/>
            <w:sz w:val="28"/>
          </w:rPr>
          <w:fldChar w:fldCharType="separate"/>
        </w:r>
        <w:r>
          <w:rPr>
            <w:rFonts w:ascii="Times New Roman" w:eastAsia="仿宋"/>
            <w:sz w:val="28"/>
          </w:rPr>
          <w:t>49</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3917" w:history="1">
        <w:r>
          <w:rPr>
            <w:rFonts w:ascii="Times New Roman" w:eastAsia="仿宋"/>
            <w:sz w:val="28"/>
            <w:szCs w:val="30"/>
          </w:rPr>
          <w:t>11.2</w:t>
        </w:r>
        <w:r>
          <w:rPr>
            <w:rFonts w:ascii="Times New Roman" w:eastAsia="仿宋"/>
            <w:sz w:val="28"/>
            <w:szCs w:val="30"/>
          </w:rPr>
          <w:t>预案发布、实施和修订</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_Toc13917 </w:instrText>
        </w:r>
        <w:r>
          <w:rPr>
            <w:rFonts w:ascii="Times New Roman" w:eastAsia="仿宋"/>
            <w:sz w:val="28"/>
          </w:rPr>
          <w:fldChar w:fldCharType="separate"/>
        </w:r>
        <w:r>
          <w:rPr>
            <w:rFonts w:ascii="Times New Roman" w:eastAsia="仿宋"/>
            <w:sz w:val="28"/>
          </w:rPr>
          <w:t>51</w:t>
        </w:r>
        <w:r>
          <w:rPr>
            <w:rFonts w:ascii="Times New Roman" w:eastAsia="仿宋"/>
            <w:sz w:val="28"/>
          </w:rPr>
          <w:fldChar w:fldCharType="end"/>
        </w:r>
      </w:hyperlink>
    </w:p>
    <w:p w:rsidR="008C5CAF" w:rsidRDefault="00AE52E1">
      <w:pPr>
        <w:pStyle w:val="TOC1"/>
        <w:tabs>
          <w:tab w:val="right" w:leader="dot" w:pos="9072"/>
        </w:tabs>
        <w:spacing w:line="360" w:lineRule="auto"/>
        <w:rPr>
          <w:rFonts w:ascii="Times New Roman" w:eastAsia="仿宋"/>
          <w:b/>
          <w:bCs/>
          <w:sz w:val="28"/>
        </w:rPr>
      </w:pPr>
      <w:hyperlink w:anchor="_Toc7851" w:history="1">
        <w:r>
          <w:rPr>
            <w:rFonts w:ascii="Times New Roman" w:eastAsia="仿宋"/>
            <w:b/>
            <w:bCs/>
            <w:sz w:val="28"/>
            <w:szCs w:val="32"/>
          </w:rPr>
          <w:t>12</w:t>
        </w:r>
        <w:r>
          <w:rPr>
            <w:rFonts w:ascii="Times New Roman" w:eastAsia="仿宋"/>
            <w:b/>
            <w:bCs/>
            <w:sz w:val="28"/>
            <w:szCs w:val="32"/>
          </w:rPr>
          <w:t>附件及附图</w:t>
        </w:r>
        <w:r>
          <w:rPr>
            <w:rFonts w:ascii="Times New Roman" w:eastAsia="仿宋"/>
            <w:b/>
            <w:bCs/>
            <w:sz w:val="28"/>
          </w:rPr>
          <w:tab/>
        </w:r>
        <w:r>
          <w:rPr>
            <w:rFonts w:ascii="Times New Roman" w:eastAsia="仿宋"/>
            <w:b/>
            <w:bCs/>
            <w:sz w:val="28"/>
          </w:rPr>
          <w:fldChar w:fldCharType="begin"/>
        </w:r>
        <w:r>
          <w:rPr>
            <w:rFonts w:ascii="Times New Roman" w:eastAsia="仿宋"/>
            <w:b/>
            <w:bCs/>
            <w:sz w:val="28"/>
          </w:rPr>
          <w:instrText xml:space="preserve"> PAGEREF _Toc7851 </w:instrText>
        </w:r>
        <w:r>
          <w:rPr>
            <w:rFonts w:ascii="Times New Roman" w:eastAsia="仿宋"/>
            <w:b/>
            <w:bCs/>
            <w:sz w:val="28"/>
          </w:rPr>
          <w:fldChar w:fldCharType="separate"/>
        </w:r>
        <w:r>
          <w:rPr>
            <w:rFonts w:ascii="Times New Roman" w:eastAsia="仿宋"/>
            <w:b/>
            <w:bCs/>
            <w:sz w:val="28"/>
          </w:rPr>
          <w:t>53</w:t>
        </w:r>
        <w:r>
          <w:rPr>
            <w:rFonts w:ascii="Times New Roman" w:eastAsia="仿宋"/>
            <w:b/>
            <w:bCs/>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0082" w:history="1">
        <w:r>
          <w:rPr>
            <w:rFonts w:ascii="Times New Roman" w:eastAsia="仿宋"/>
            <w:bCs/>
            <w:sz w:val="28"/>
            <w:szCs w:val="30"/>
          </w:rPr>
          <w:t>附件</w:t>
        </w:r>
        <w:r>
          <w:rPr>
            <w:rFonts w:ascii="Times New Roman" w:eastAsia="仿宋" w:hint="eastAsia"/>
            <w:bCs/>
            <w:sz w:val="28"/>
            <w:szCs w:val="30"/>
          </w:rPr>
          <w:t>1</w:t>
        </w:r>
        <w:r>
          <w:rPr>
            <w:rFonts w:ascii="Times New Roman" w:eastAsia="仿宋"/>
            <w:bCs/>
            <w:sz w:val="28"/>
            <w:szCs w:val="30"/>
          </w:rPr>
          <w:t>内部应急救援通讯录</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_Toc20082 </w:instrText>
        </w:r>
        <w:r>
          <w:rPr>
            <w:rFonts w:ascii="Times New Roman" w:eastAsia="仿宋"/>
            <w:sz w:val="28"/>
          </w:rPr>
          <w:fldChar w:fldCharType="separate"/>
        </w:r>
        <w:r>
          <w:rPr>
            <w:rFonts w:ascii="Times New Roman" w:eastAsia="仿宋"/>
            <w:sz w:val="28"/>
          </w:rPr>
          <w:t>54</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7766" w:history="1">
        <w:r>
          <w:rPr>
            <w:rFonts w:ascii="Times New Roman" w:eastAsia="仿宋"/>
            <w:bCs/>
            <w:sz w:val="28"/>
            <w:szCs w:val="30"/>
          </w:rPr>
          <w:t>附件</w:t>
        </w:r>
        <w:r>
          <w:rPr>
            <w:rFonts w:ascii="Times New Roman" w:eastAsia="仿宋" w:hint="eastAsia"/>
            <w:bCs/>
            <w:sz w:val="28"/>
            <w:szCs w:val="30"/>
          </w:rPr>
          <w:t>2</w:t>
        </w:r>
        <w:r>
          <w:rPr>
            <w:rFonts w:ascii="Times New Roman" w:eastAsia="仿宋"/>
            <w:bCs/>
            <w:sz w:val="28"/>
            <w:szCs w:val="30"/>
          </w:rPr>
          <w:t>外部应急救援通讯录</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_Toc27766 </w:instrText>
        </w:r>
        <w:r>
          <w:rPr>
            <w:rFonts w:ascii="Times New Roman" w:eastAsia="仿宋"/>
            <w:sz w:val="28"/>
          </w:rPr>
          <w:fldChar w:fldCharType="separate"/>
        </w:r>
        <w:r>
          <w:rPr>
            <w:rFonts w:ascii="Times New Roman" w:eastAsia="仿宋"/>
            <w:sz w:val="28"/>
          </w:rPr>
          <w:t>55</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5141" w:history="1">
        <w:r>
          <w:rPr>
            <w:rFonts w:ascii="Times New Roman" w:eastAsia="仿宋"/>
            <w:bCs/>
            <w:sz w:val="28"/>
            <w:szCs w:val="30"/>
          </w:rPr>
          <w:t>附件</w:t>
        </w:r>
        <w:r>
          <w:rPr>
            <w:rFonts w:ascii="Times New Roman" w:eastAsia="仿宋" w:hint="eastAsia"/>
            <w:bCs/>
            <w:sz w:val="28"/>
            <w:szCs w:val="30"/>
          </w:rPr>
          <w:t>3</w:t>
        </w:r>
        <w:r>
          <w:rPr>
            <w:rFonts w:ascii="Times New Roman" w:eastAsia="仿宋" w:hint="eastAsia"/>
            <w:bCs/>
            <w:sz w:val="28"/>
            <w:szCs w:val="30"/>
          </w:rPr>
          <w:t>企业突发环境事件报告表</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_Toc5141 </w:instrText>
        </w:r>
        <w:r>
          <w:rPr>
            <w:rFonts w:ascii="Times New Roman" w:eastAsia="仿宋"/>
            <w:sz w:val="28"/>
          </w:rPr>
          <w:fldChar w:fldCharType="separate"/>
        </w:r>
        <w:r>
          <w:rPr>
            <w:rFonts w:ascii="Times New Roman" w:eastAsia="仿宋"/>
            <w:sz w:val="28"/>
          </w:rPr>
          <w:t>56</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5139" w:history="1">
        <w:r>
          <w:rPr>
            <w:rFonts w:ascii="Times New Roman" w:eastAsia="仿宋"/>
            <w:bCs/>
            <w:sz w:val="28"/>
            <w:szCs w:val="30"/>
          </w:rPr>
          <w:t>附件</w:t>
        </w:r>
        <w:r>
          <w:rPr>
            <w:rFonts w:ascii="Times New Roman" w:eastAsia="仿宋" w:hint="eastAsia"/>
            <w:bCs/>
            <w:sz w:val="28"/>
            <w:szCs w:val="30"/>
          </w:rPr>
          <w:t>4</w:t>
        </w:r>
        <w:r>
          <w:rPr>
            <w:rFonts w:ascii="Times New Roman" w:eastAsia="仿宋" w:hint="eastAsia"/>
            <w:bCs/>
            <w:sz w:val="28"/>
            <w:szCs w:val="30"/>
          </w:rPr>
          <w:t>处置操作卡</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_Toc15139 </w:instrText>
        </w:r>
        <w:r>
          <w:rPr>
            <w:rFonts w:ascii="Times New Roman" w:eastAsia="仿宋"/>
            <w:sz w:val="28"/>
          </w:rPr>
          <w:fldChar w:fldCharType="separate"/>
        </w:r>
        <w:r>
          <w:rPr>
            <w:rFonts w:ascii="Times New Roman" w:eastAsia="仿宋"/>
            <w:sz w:val="28"/>
          </w:rPr>
          <w:t>57</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7255" w:history="1">
        <w:r>
          <w:rPr>
            <w:rFonts w:ascii="Times New Roman" w:eastAsia="仿宋"/>
            <w:bCs/>
            <w:sz w:val="28"/>
            <w:szCs w:val="30"/>
          </w:rPr>
          <w:t>附图</w:t>
        </w:r>
        <w:r>
          <w:rPr>
            <w:rFonts w:ascii="Times New Roman" w:eastAsia="仿宋" w:hint="eastAsia"/>
            <w:bCs/>
            <w:sz w:val="28"/>
            <w:szCs w:val="30"/>
          </w:rPr>
          <w:t>1</w:t>
        </w:r>
        <w:r>
          <w:rPr>
            <w:rFonts w:ascii="Times New Roman" w:eastAsia="仿宋" w:hint="eastAsia"/>
            <w:bCs/>
            <w:sz w:val="28"/>
            <w:szCs w:val="30"/>
          </w:rPr>
          <w:t>企业地理位置图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_Toc17255 </w:instrText>
        </w:r>
        <w:r>
          <w:rPr>
            <w:rFonts w:ascii="Times New Roman" w:eastAsia="仿宋"/>
            <w:sz w:val="28"/>
          </w:rPr>
          <w:fldChar w:fldCharType="separate"/>
        </w:r>
        <w:r>
          <w:rPr>
            <w:rFonts w:ascii="Times New Roman" w:eastAsia="仿宋"/>
            <w:sz w:val="28"/>
          </w:rPr>
          <w:t>58</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7847" w:history="1">
        <w:r>
          <w:rPr>
            <w:rFonts w:ascii="Times New Roman" w:eastAsia="仿宋"/>
            <w:bCs/>
            <w:sz w:val="28"/>
            <w:szCs w:val="30"/>
          </w:rPr>
          <w:t>附图</w:t>
        </w:r>
        <w:r>
          <w:rPr>
            <w:rFonts w:ascii="Times New Roman" w:eastAsia="仿宋" w:hint="eastAsia"/>
            <w:bCs/>
            <w:sz w:val="28"/>
            <w:szCs w:val="30"/>
          </w:rPr>
          <w:t>2</w:t>
        </w:r>
        <w:r>
          <w:rPr>
            <w:rFonts w:ascii="Times New Roman" w:eastAsia="仿宋" w:hint="eastAsia"/>
            <w:bCs/>
            <w:sz w:val="28"/>
            <w:szCs w:val="30"/>
          </w:rPr>
          <w:t>企业平面布置图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_Toc27847 </w:instrText>
        </w:r>
        <w:r>
          <w:rPr>
            <w:rFonts w:ascii="Times New Roman" w:eastAsia="仿宋"/>
            <w:sz w:val="28"/>
          </w:rPr>
          <w:fldChar w:fldCharType="separate"/>
        </w:r>
        <w:r>
          <w:rPr>
            <w:rFonts w:ascii="Times New Roman" w:eastAsia="仿宋"/>
            <w:sz w:val="28"/>
          </w:rPr>
          <w:t>59</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5056" w:history="1">
        <w:r>
          <w:rPr>
            <w:rFonts w:ascii="Times New Roman" w:eastAsia="仿宋"/>
            <w:bCs/>
            <w:sz w:val="28"/>
            <w:szCs w:val="30"/>
          </w:rPr>
          <w:t>附图</w:t>
        </w:r>
        <w:r>
          <w:rPr>
            <w:rFonts w:ascii="Times New Roman" w:eastAsia="仿宋" w:hint="eastAsia"/>
            <w:bCs/>
            <w:sz w:val="28"/>
            <w:szCs w:val="30"/>
          </w:rPr>
          <w:t>3</w:t>
        </w:r>
        <w:r>
          <w:rPr>
            <w:rFonts w:ascii="Times New Roman" w:eastAsia="仿宋" w:hint="eastAsia"/>
            <w:bCs/>
            <w:sz w:val="28"/>
            <w:szCs w:val="30"/>
          </w:rPr>
          <w:t>大气环境风险受体图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_Toc15056 </w:instrText>
        </w:r>
        <w:r>
          <w:rPr>
            <w:rFonts w:ascii="Times New Roman" w:eastAsia="仿宋"/>
            <w:sz w:val="28"/>
          </w:rPr>
          <w:fldChar w:fldCharType="separate"/>
        </w:r>
        <w:r>
          <w:rPr>
            <w:rFonts w:ascii="Times New Roman" w:eastAsia="仿宋"/>
            <w:sz w:val="28"/>
          </w:rPr>
          <w:t>60</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8" w:history="1">
        <w:r>
          <w:rPr>
            <w:rFonts w:ascii="Times New Roman" w:eastAsia="仿宋"/>
            <w:bCs/>
            <w:sz w:val="28"/>
            <w:szCs w:val="30"/>
          </w:rPr>
          <w:t>附图</w:t>
        </w:r>
        <w:r>
          <w:rPr>
            <w:rFonts w:ascii="Times New Roman" w:eastAsia="仿宋" w:hint="eastAsia"/>
            <w:bCs/>
            <w:sz w:val="28"/>
            <w:szCs w:val="30"/>
          </w:rPr>
          <w:t xml:space="preserve">4 </w:t>
        </w:r>
        <w:r>
          <w:rPr>
            <w:rFonts w:ascii="Times New Roman" w:eastAsia="仿宋" w:hint="eastAsia"/>
            <w:bCs/>
            <w:sz w:val="28"/>
            <w:szCs w:val="30"/>
          </w:rPr>
          <w:t>水环境风险受体图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_Toc38 </w:instrText>
        </w:r>
        <w:r>
          <w:rPr>
            <w:rFonts w:ascii="Times New Roman" w:eastAsia="仿宋"/>
            <w:sz w:val="28"/>
          </w:rPr>
          <w:fldChar w:fldCharType="separate"/>
        </w:r>
        <w:r>
          <w:rPr>
            <w:rFonts w:ascii="Times New Roman" w:eastAsia="仿宋"/>
            <w:sz w:val="28"/>
          </w:rPr>
          <w:t>61</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14341" w:history="1">
        <w:r>
          <w:rPr>
            <w:rFonts w:ascii="Times New Roman" w:eastAsia="仿宋"/>
            <w:bCs/>
            <w:sz w:val="28"/>
            <w:szCs w:val="30"/>
          </w:rPr>
          <w:t>附图</w:t>
        </w:r>
        <w:r>
          <w:rPr>
            <w:rFonts w:ascii="Times New Roman" w:eastAsia="仿宋" w:hint="eastAsia"/>
            <w:bCs/>
            <w:sz w:val="28"/>
            <w:szCs w:val="30"/>
          </w:rPr>
          <w:t xml:space="preserve">5 </w:t>
        </w:r>
        <w:r>
          <w:rPr>
            <w:rFonts w:ascii="Times New Roman" w:eastAsia="仿宋" w:hint="eastAsia"/>
            <w:bCs/>
            <w:sz w:val="28"/>
            <w:szCs w:val="30"/>
          </w:rPr>
          <w:t>企业四至图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_Toc14341 </w:instrText>
        </w:r>
        <w:r>
          <w:rPr>
            <w:rFonts w:ascii="Times New Roman" w:eastAsia="仿宋"/>
            <w:sz w:val="28"/>
          </w:rPr>
          <w:fldChar w:fldCharType="separate"/>
        </w:r>
        <w:r>
          <w:rPr>
            <w:rFonts w:ascii="Times New Roman" w:eastAsia="仿宋"/>
            <w:sz w:val="28"/>
          </w:rPr>
          <w:t>62</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30262" w:history="1">
        <w:r>
          <w:rPr>
            <w:rFonts w:ascii="Times New Roman" w:eastAsia="仿宋"/>
            <w:bCs/>
            <w:sz w:val="28"/>
            <w:szCs w:val="30"/>
          </w:rPr>
          <w:t>附图</w:t>
        </w:r>
        <w:r>
          <w:rPr>
            <w:rFonts w:ascii="Times New Roman" w:eastAsia="仿宋" w:hint="eastAsia"/>
            <w:bCs/>
            <w:sz w:val="28"/>
            <w:szCs w:val="30"/>
          </w:rPr>
          <w:t xml:space="preserve">6 </w:t>
        </w:r>
        <w:r>
          <w:rPr>
            <w:rFonts w:ascii="Times New Roman" w:eastAsia="仿宋" w:hint="eastAsia"/>
            <w:bCs/>
            <w:sz w:val="28"/>
            <w:szCs w:val="30"/>
          </w:rPr>
          <w:t>应急疏散及应急物资分布图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_Toc30262 </w:instrText>
        </w:r>
        <w:r>
          <w:rPr>
            <w:rFonts w:ascii="Times New Roman" w:eastAsia="仿宋"/>
            <w:sz w:val="28"/>
          </w:rPr>
          <w:fldChar w:fldCharType="separate"/>
        </w:r>
        <w:r>
          <w:rPr>
            <w:rFonts w:ascii="Times New Roman" w:eastAsia="仿宋"/>
            <w:sz w:val="28"/>
          </w:rPr>
          <w:t>63</w:t>
        </w:r>
        <w:r>
          <w:rPr>
            <w:rFonts w:ascii="Times New Roman" w:eastAsia="仿宋"/>
            <w:sz w:val="28"/>
          </w:rPr>
          <w:fldChar w:fldCharType="end"/>
        </w:r>
      </w:hyperlink>
    </w:p>
    <w:p w:rsidR="008C5CAF" w:rsidRDefault="00AE52E1">
      <w:pPr>
        <w:pStyle w:val="TOC2"/>
        <w:tabs>
          <w:tab w:val="right" w:leader="dot" w:pos="9072"/>
        </w:tabs>
        <w:spacing w:line="360" w:lineRule="auto"/>
        <w:ind w:left="680"/>
        <w:rPr>
          <w:rFonts w:ascii="Times New Roman" w:eastAsia="仿宋"/>
          <w:sz w:val="28"/>
        </w:rPr>
      </w:pPr>
      <w:hyperlink w:anchor="_Toc20967" w:history="1">
        <w:r>
          <w:rPr>
            <w:rFonts w:ascii="Times New Roman" w:eastAsia="仿宋" w:hint="eastAsia"/>
            <w:bCs/>
            <w:sz w:val="28"/>
            <w:szCs w:val="30"/>
          </w:rPr>
          <w:t>附图</w:t>
        </w:r>
        <w:r>
          <w:rPr>
            <w:rFonts w:ascii="Times New Roman" w:eastAsia="仿宋" w:hint="eastAsia"/>
            <w:bCs/>
            <w:sz w:val="28"/>
            <w:szCs w:val="30"/>
          </w:rPr>
          <w:t xml:space="preserve">7 </w:t>
        </w:r>
        <w:r>
          <w:rPr>
            <w:rFonts w:ascii="Times New Roman" w:eastAsia="仿宋" w:hint="eastAsia"/>
            <w:bCs/>
            <w:sz w:val="28"/>
            <w:szCs w:val="30"/>
          </w:rPr>
          <w:t>环境风险单元分布图</w:t>
        </w:r>
        <w:r>
          <w:rPr>
            <w:rFonts w:ascii="Times New Roman" w:eastAsia="仿宋"/>
            <w:sz w:val="28"/>
          </w:rPr>
          <w:tab/>
        </w:r>
        <w:r>
          <w:rPr>
            <w:rFonts w:ascii="Times New Roman" w:eastAsia="仿宋"/>
            <w:sz w:val="28"/>
          </w:rPr>
          <w:fldChar w:fldCharType="begin"/>
        </w:r>
        <w:r>
          <w:rPr>
            <w:rFonts w:ascii="Times New Roman" w:eastAsia="仿宋"/>
            <w:sz w:val="28"/>
          </w:rPr>
          <w:instrText xml:space="preserve"> PAGEREF _Toc20967 </w:instrText>
        </w:r>
        <w:r>
          <w:rPr>
            <w:rFonts w:ascii="Times New Roman" w:eastAsia="仿宋"/>
            <w:sz w:val="28"/>
          </w:rPr>
          <w:fldChar w:fldCharType="separate"/>
        </w:r>
        <w:r>
          <w:rPr>
            <w:rFonts w:ascii="Times New Roman" w:eastAsia="仿宋"/>
            <w:sz w:val="28"/>
          </w:rPr>
          <w:t>64</w:t>
        </w:r>
        <w:r>
          <w:rPr>
            <w:rFonts w:ascii="Times New Roman" w:eastAsia="仿宋"/>
            <w:sz w:val="28"/>
          </w:rPr>
          <w:fldChar w:fldCharType="end"/>
        </w:r>
      </w:hyperlink>
    </w:p>
    <w:p w:rsidR="008C5CAF" w:rsidRDefault="00AE52E1">
      <w:pPr>
        <w:tabs>
          <w:tab w:val="left" w:pos="3117"/>
        </w:tabs>
        <w:spacing w:line="360" w:lineRule="auto"/>
        <w:rPr>
          <w:rFonts w:ascii="Times New Roman" w:eastAsia="仿宋"/>
          <w:sz w:val="28"/>
          <w:szCs w:val="28"/>
        </w:rPr>
        <w:sectPr w:rsidR="008C5CAF">
          <w:headerReference w:type="default" r:id="rId11"/>
          <w:footerReference w:type="default" r:id="rId12"/>
          <w:pgSz w:w="11906" w:h="16838"/>
          <w:pgMar w:top="1417" w:right="1417" w:bottom="1417" w:left="1417" w:header="850" w:footer="992" w:gutter="0"/>
          <w:pgNumType w:fmt="upperRoman" w:start="1"/>
          <w:cols w:space="720"/>
          <w:docGrid w:type="lines" w:linePitch="324"/>
        </w:sectPr>
      </w:pPr>
      <w:r>
        <w:rPr>
          <w:rFonts w:ascii="Times New Roman" w:eastAsia="仿宋"/>
          <w:sz w:val="28"/>
          <w:szCs w:val="28"/>
        </w:rPr>
        <w:fldChar w:fldCharType="end"/>
      </w:r>
    </w:p>
    <w:p w:rsidR="008C5CAF" w:rsidRDefault="00AE52E1">
      <w:pPr>
        <w:pStyle w:val="1"/>
        <w:keepNext w:val="0"/>
        <w:keepLines w:val="0"/>
        <w:tabs>
          <w:tab w:val="left" w:pos="3117"/>
        </w:tabs>
        <w:spacing w:beforeLines="50" w:before="162" w:afterLines="50" w:after="162" w:line="360" w:lineRule="auto"/>
        <w:jc w:val="left"/>
        <w:rPr>
          <w:rFonts w:ascii="Times New Roman" w:eastAsia="仿宋"/>
          <w:kern w:val="0"/>
          <w:sz w:val="32"/>
          <w:szCs w:val="32"/>
        </w:rPr>
      </w:pPr>
      <w:bookmarkStart w:id="0" w:name="_Toc27947"/>
      <w:r>
        <w:rPr>
          <w:rFonts w:ascii="Times New Roman" w:eastAsia="仿宋"/>
          <w:kern w:val="0"/>
          <w:sz w:val="32"/>
          <w:szCs w:val="32"/>
        </w:rPr>
        <w:lastRenderedPageBreak/>
        <w:t>1</w:t>
      </w:r>
      <w:r>
        <w:rPr>
          <w:rFonts w:ascii="Times New Roman" w:eastAsia="仿宋"/>
          <w:kern w:val="0"/>
          <w:sz w:val="32"/>
          <w:szCs w:val="32"/>
        </w:rPr>
        <w:t>总则</w:t>
      </w:r>
      <w:bookmarkEnd w:id="0"/>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 w:name="_Toc8933"/>
      <w:r>
        <w:rPr>
          <w:rFonts w:ascii="Times New Roman" w:eastAsia="仿宋" w:hAnsi="Times New Roman"/>
          <w:sz w:val="30"/>
          <w:szCs w:val="30"/>
        </w:rPr>
        <w:t>1.1</w:t>
      </w:r>
      <w:r>
        <w:rPr>
          <w:rFonts w:ascii="Times New Roman" w:eastAsia="仿宋" w:hAnsi="Times New Roman"/>
          <w:sz w:val="30"/>
          <w:szCs w:val="30"/>
        </w:rPr>
        <w:t>编制目的</w:t>
      </w:r>
      <w:bookmarkEnd w:id="1"/>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为建立、健全</w:t>
      </w:r>
      <w:r>
        <w:rPr>
          <w:rFonts w:ascii="Times New Roman" w:eastAsia="仿宋" w:hint="eastAsia"/>
          <w:snapToGrid w:val="0"/>
          <w:sz w:val="28"/>
          <w:szCs w:val="28"/>
        </w:rPr>
        <w:t>沈阳中天热力有限公司</w:t>
      </w:r>
      <w:r>
        <w:rPr>
          <w:rFonts w:ascii="Times New Roman" w:eastAsia="仿宋" w:hint="eastAsia"/>
          <w:sz w:val="28"/>
          <w:szCs w:val="28"/>
        </w:rPr>
        <w:t>（以下简称“中天热力”）环境安全与生产统一指挥、功能齐全、反应灵敏、运行高效的应急管理体系，有效防范和及时处置各类突发环境污染事件，提高中天热力应对突发环境事件的能力，确保一旦发生突发环境事件，能及时、正确、迅速、有效地控制事态，将事件影响降到最低限度，特制定本预案。</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在突发环境事件应急响应工作中，本预案力求的目标是：</w:t>
      </w:r>
    </w:p>
    <w:p w:rsidR="008C5CAF" w:rsidRDefault="00AE52E1">
      <w:pPr>
        <w:numPr>
          <w:ilvl w:val="0"/>
          <w:numId w:val="1"/>
        </w:numPr>
        <w:spacing w:line="360" w:lineRule="auto"/>
        <w:ind w:firstLineChars="200" w:firstLine="560"/>
        <w:rPr>
          <w:rFonts w:ascii="Times New Roman" w:eastAsia="仿宋"/>
          <w:sz w:val="28"/>
          <w:szCs w:val="28"/>
        </w:rPr>
      </w:pPr>
      <w:r>
        <w:rPr>
          <w:rFonts w:ascii="Times New Roman" w:eastAsia="仿宋" w:hint="eastAsia"/>
          <w:sz w:val="28"/>
          <w:szCs w:val="28"/>
        </w:rPr>
        <w:t>确保事件影响的所有人员，包括厂区内员工和外来人员，以及厂外周边群众的生命安全和健康；</w:t>
      </w:r>
    </w:p>
    <w:p w:rsidR="008C5CAF" w:rsidRDefault="00AE52E1">
      <w:pPr>
        <w:numPr>
          <w:ilvl w:val="0"/>
          <w:numId w:val="1"/>
        </w:numPr>
        <w:spacing w:line="360" w:lineRule="auto"/>
        <w:ind w:firstLineChars="200" w:firstLine="560"/>
        <w:rPr>
          <w:rFonts w:ascii="Times New Roman" w:eastAsia="仿宋"/>
          <w:sz w:val="28"/>
          <w:szCs w:val="28"/>
        </w:rPr>
      </w:pPr>
      <w:r>
        <w:rPr>
          <w:rFonts w:ascii="Times New Roman" w:eastAsia="仿宋" w:hint="eastAsia"/>
          <w:sz w:val="28"/>
          <w:szCs w:val="28"/>
        </w:rPr>
        <w:t>防止事故对周边环境造成严重污染；</w:t>
      </w:r>
    </w:p>
    <w:p w:rsidR="008C5CAF" w:rsidRDefault="00AE52E1">
      <w:pPr>
        <w:pStyle w:val="Default"/>
        <w:numPr>
          <w:ilvl w:val="0"/>
          <w:numId w:val="1"/>
        </w:numPr>
        <w:spacing w:line="360" w:lineRule="auto"/>
        <w:ind w:firstLineChars="200" w:firstLine="560"/>
        <w:rPr>
          <w:rFonts w:ascii="Times New Roman" w:eastAsia="仿宋"/>
          <w:sz w:val="28"/>
          <w:szCs w:val="28"/>
        </w:rPr>
      </w:pPr>
      <w:r>
        <w:rPr>
          <w:rFonts w:ascii="Times New Roman" w:eastAsia="仿宋" w:hint="eastAsia"/>
          <w:sz w:val="28"/>
          <w:szCs w:val="28"/>
        </w:rPr>
        <w:t>避免或减少公司财产损失和对公司公众形象的不良影响；</w:t>
      </w:r>
    </w:p>
    <w:p w:rsidR="008C5CAF" w:rsidRDefault="00AE52E1">
      <w:pPr>
        <w:pStyle w:val="Default"/>
        <w:numPr>
          <w:ilvl w:val="0"/>
          <w:numId w:val="1"/>
        </w:numPr>
        <w:spacing w:line="360" w:lineRule="auto"/>
        <w:ind w:firstLineChars="200" w:firstLine="560"/>
        <w:rPr>
          <w:rFonts w:ascii="Times New Roman" w:eastAsia="仿宋"/>
          <w:sz w:val="28"/>
          <w:szCs w:val="28"/>
        </w:rPr>
      </w:pPr>
      <w:r>
        <w:rPr>
          <w:rFonts w:ascii="Times New Roman" w:eastAsia="仿宋" w:hint="eastAsia"/>
          <w:sz w:val="28"/>
          <w:szCs w:val="28"/>
        </w:rPr>
        <w:t>实现公司与地方政府和相关部门现场处置工作的顺利过渡和有效衔接。</w:t>
      </w:r>
    </w:p>
    <w:p w:rsidR="008C5CAF" w:rsidRDefault="00AE52E1">
      <w:pPr>
        <w:pStyle w:val="Default"/>
        <w:spacing w:line="360" w:lineRule="auto"/>
        <w:ind w:firstLineChars="200" w:firstLine="560"/>
        <w:rPr>
          <w:rFonts w:ascii="Times New Roman" w:eastAsia="仿宋"/>
          <w:sz w:val="28"/>
          <w:szCs w:val="28"/>
        </w:rPr>
      </w:pPr>
      <w:r>
        <w:rPr>
          <w:rFonts w:ascii="Times New Roman" w:eastAsia="仿宋" w:hint="eastAsia"/>
          <w:sz w:val="28"/>
          <w:szCs w:val="28"/>
        </w:rPr>
        <w:t>本预案制定了培训演练计划和相关评审与修订工作程序，通过不断补充与完善保证应急预案的实用性、可行性和操作性。</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2" w:name="_Toc13169"/>
      <w:r>
        <w:rPr>
          <w:rFonts w:ascii="Times New Roman" w:eastAsia="仿宋" w:hAnsi="Times New Roman"/>
          <w:sz w:val="30"/>
          <w:szCs w:val="30"/>
        </w:rPr>
        <w:t>1.2</w:t>
      </w:r>
      <w:r>
        <w:rPr>
          <w:rFonts w:ascii="Times New Roman" w:eastAsia="仿宋" w:hAnsi="Times New Roman"/>
          <w:sz w:val="30"/>
          <w:szCs w:val="30"/>
        </w:rPr>
        <w:t>编制依据</w:t>
      </w:r>
      <w:bookmarkEnd w:id="2"/>
    </w:p>
    <w:p w:rsidR="008C5CAF" w:rsidRDefault="00AE52E1">
      <w:pPr>
        <w:pStyle w:val="3"/>
        <w:keepNext w:val="0"/>
        <w:keepLines w:val="0"/>
        <w:spacing w:before="0" w:after="0" w:line="360" w:lineRule="auto"/>
        <w:rPr>
          <w:rFonts w:ascii="Times New Roman" w:eastAsia="仿宋"/>
          <w:sz w:val="28"/>
          <w:szCs w:val="28"/>
        </w:rPr>
      </w:pPr>
      <w:r>
        <w:rPr>
          <w:rFonts w:ascii="Times New Roman" w:eastAsia="仿宋"/>
          <w:sz w:val="28"/>
          <w:szCs w:val="28"/>
        </w:rPr>
        <w:t>1.2.1</w:t>
      </w:r>
      <w:r>
        <w:rPr>
          <w:rFonts w:ascii="Times New Roman" w:eastAsia="仿宋" w:hint="eastAsia"/>
          <w:sz w:val="28"/>
          <w:szCs w:val="28"/>
        </w:rPr>
        <w:t>法律法规</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w:t>
      </w:r>
      <w:r>
        <w:rPr>
          <w:rFonts w:ascii="Times New Roman" w:eastAsia="仿宋" w:cstheme="minorBidi" w:hint="eastAsia"/>
          <w:color w:val="auto"/>
          <w:kern w:val="2"/>
          <w:sz w:val="28"/>
        </w:rPr>
        <w:t>）《中华人民共和国环境保护法》（</w:t>
      </w:r>
      <w:r>
        <w:rPr>
          <w:rFonts w:ascii="Times New Roman" w:eastAsia="仿宋" w:cstheme="minorBidi" w:hint="eastAsia"/>
          <w:color w:val="auto"/>
          <w:kern w:val="2"/>
          <w:sz w:val="28"/>
        </w:rPr>
        <w:t>2015</w:t>
      </w:r>
      <w:r>
        <w:rPr>
          <w:rFonts w:ascii="Times New Roman" w:eastAsia="仿宋" w:cstheme="minorBidi" w:hint="eastAsia"/>
          <w:color w:val="auto"/>
          <w:kern w:val="2"/>
          <w:sz w:val="28"/>
        </w:rPr>
        <w:t>年</w:t>
      </w:r>
      <w:r>
        <w:rPr>
          <w:rFonts w:ascii="Times New Roman" w:eastAsia="仿宋" w:cstheme="minorBidi" w:hint="eastAsia"/>
          <w:color w:val="auto"/>
          <w:kern w:val="2"/>
          <w:sz w:val="28"/>
        </w:rPr>
        <w:t>1</w:t>
      </w:r>
      <w:r>
        <w:rPr>
          <w:rFonts w:ascii="Times New Roman" w:eastAsia="仿宋" w:cstheme="minorBidi" w:hint="eastAsia"/>
          <w:color w:val="auto"/>
          <w:kern w:val="2"/>
          <w:sz w:val="28"/>
        </w:rPr>
        <w:t>月</w:t>
      </w:r>
      <w:r>
        <w:rPr>
          <w:rFonts w:ascii="Times New Roman" w:eastAsia="仿宋" w:cstheme="minorBidi" w:hint="eastAsia"/>
          <w:color w:val="auto"/>
          <w:kern w:val="2"/>
          <w:sz w:val="28"/>
        </w:rPr>
        <w:t>1</w:t>
      </w:r>
      <w:r>
        <w:rPr>
          <w:rFonts w:ascii="Times New Roman" w:eastAsia="仿宋" w:cstheme="minorBidi" w:hint="eastAsia"/>
          <w:color w:val="auto"/>
          <w:kern w:val="2"/>
          <w:sz w:val="28"/>
        </w:rPr>
        <w:t>日）；</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2</w:t>
      </w:r>
      <w:r>
        <w:rPr>
          <w:rFonts w:ascii="Times New Roman" w:eastAsia="仿宋" w:cstheme="minorBidi" w:hint="eastAsia"/>
          <w:color w:val="auto"/>
          <w:kern w:val="2"/>
          <w:sz w:val="28"/>
        </w:rPr>
        <w:t>）《污水综合排放标准》（</w:t>
      </w:r>
      <w:r>
        <w:rPr>
          <w:rFonts w:ascii="Times New Roman" w:eastAsia="仿宋" w:cstheme="minorBidi" w:hint="eastAsia"/>
          <w:color w:val="auto"/>
          <w:kern w:val="2"/>
          <w:sz w:val="28"/>
        </w:rPr>
        <w:t>GB 8978-2002</w:t>
      </w:r>
      <w:r>
        <w:rPr>
          <w:rFonts w:ascii="Times New Roman" w:eastAsia="仿宋" w:cstheme="minorBidi" w:hint="eastAsia"/>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lastRenderedPageBreak/>
        <w:t>（</w:t>
      </w:r>
      <w:r>
        <w:rPr>
          <w:rFonts w:ascii="Times New Roman" w:eastAsia="仿宋" w:cstheme="minorBidi" w:hint="eastAsia"/>
          <w:color w:val="auto"/>
          <w:kern w:val="2"/>
          <w:sz w:val="28"/>
        </w:rPr>
        <w:t>3</w:t>
      </w:r>
      <w:r>
        <w:rPr>
          <w:rFonts w:ascii="Times New Roman" w:eastAsia="仿宋" w:cstheme="minorBidi" w:hint="eastAsia"/>
          <w:color w:val="auto"/>
          <w:kern w:val="2"/>
          <w:sz w:val="28"/>
        </w:rPr>
        <w:t>）《大气污染物综合排放标准》（</w:t>
      </w:r>
      <w:r>
        <w:rPr>
          <w:rFonts w:ascii="Times New Roman" w:eastAsia="仿宋" w:cstheme="minorBidi" w:hint="eastAsia"/>
          <w:color w:val="auto"/>
          <w:kern w:val="2"/>
          <w:sz w:val="28"/>
        </w:rPr>
        <w:t>GB 16297-1996</w:t>
      </w:r>
      <w:r>
        <w:rPr>
          <w:rFonts w:ascii="Times New Roman" w:eastAsia="仿宋" w:cstheme="minorBidi" w:hint="eastAsia"/>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color w:val="auto"/>
          <w:kern w:val="2"/>
          <w:sz w:val="28"/>
        </w:rPr>
        <w:t>（</w:t>
      </w:r>
      <w:r>
        <w:rPr>
          <w:rFonts w:ascii="Times New Roman" w:eastAsia="仿宋" w:cstheme="minorBidi" w:hint="eastAsia"/>
          <w:color w:val="auto"/>
          <w:kern w:val="2"/>
          <w:sz w:val="28"/>
        </w:rPr>
        <w:t>4</w:t>
      </w:r>
      <w:r>
        <w:rPr>
          <w:rFonts w:ascii="Times New Roman" w:eastAsia="仿宋" w:cstheme="minorBidi"/>
          <w:color w:val="auto"/>
          <w:kern w:val="2"/>
          <w:sz w:val="28"/>
        </w:rPr>
        <w:t>）《土壤环境质量标准》（</w:t>
      </w:r>
      <w:r>
        <w:rPr>
          <w:rFonts w:ascii="Times New Roman" w:eastAsia="仿宋" w:cstheme="minorBidi"/>
          <w:color w:val="auto"/>
          <w:kern w:val="2"/>
          <w:sz w:val="28"/>
        </w:rPr>
        <w:t>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15618-</w:t>
      </w:r>
      <w:r>
        <w:rPr>
          <w:rFonts w:ascii="Times New Roman" w:eastAsia="仿宋" w:cstheme="minorBidi" w:hint="eastAsia"/>
          <w:color w:val="auto"/>
          <w:kern w:val="2"/>
          <w:sz w:val="28"/>
        </w:rPr>
        <w:t>2018</w:t>
      </w:r>
      <w:r>
        <w:rPr>
          <w:rFonts w:ascii="Times New Roman" w:eastAsia="仿宋" w:cstheme="minorBidi"/>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color w:val="auto"/>
          <w:kern w:val="2"/>
          <w:sz w:val="28"/>
        </w:rPr>
        <w:t>（</w:t>
      </w:r>
      <w:r>
        <w:rPr>
          <w:rFonts w:ascii="Times New Roman" w:eastAsia="仿宋" w:cstheme="minorBidi" w:hint="eastAsia"/>
          <w:color w:val="auto"/>
          <w:kern w:val="2"/>
          <w:sz w:val="28"/>
        </w:rPr>
        <w:t>5</w:t>
      </w:r>
      <w:r>
        <w:rPr>
          <w:rFonts w:ascii="Times New Roman" w:eastAsia="仿宋" w:cstheme="minorBidi"/>
          <w:color w:val="auto"/>
          <w:kern w:val="2"/>
          <w:sz w:val="28"/>
        </w:rPr>
        <w:t>）《地表水环境质量标准》（</w:t>
      </w:r>
      <w:r>
        <w:rPr>
          <w:rFonts w:ascii="Times New Roman" w:eastAsia="仿宋" w:cstheme="minorBidi"/>
          <w:color w:val="auto"/>
          <w:kern w:val="2"/>
          <w:sz w:val="28"/>
        </w:rPr>
        <w:t>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3838-2002</w:t>
      </w:r>
      <w:r>
        <w:rPr>
          <w:rFonts w:ascii="Times New Roman" w:eastAsia="仿宋" w:cstheme="minorBidi"/>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color w:val="auto"/>
          <w:kern w:val="2"/>
          <w:sz w:val="28"/>
        </w:rPr>
        <w:t>（</w:t>
      </w:r>
      <w:r>
        <w:rPr>
          <w:rFonts w:ascii="Times New Roman" w:eastAsia="仿宋" w:cstheme="minorBidi" w:hint="eastAsia"/>
          <w:color w:val="auto"/>
          <w:kern w:val="2"/>
          <w:sz w:val="28"/>
        </w:rPr>
        <w:t>6</w:t>
      </w:r>
      <w:r>
        <w:rPr>
          <w:rFonts w:ascii="Times New Roman" w:eastAsia="仿宋" w:cstheme="minorBidi"/>
          <w:color w:val="auto"/>
          <w:kern w:val="2"/>
          <w:sz w:val="28"/>
        </w:rPr>
        <w:t>）《环境空气质量标准》（</w:t>
      </w:r>
      <w:r>
        <w:rPr>
          <w:rFonts w:ascii="Times New Roman" w:eastAsia="仿宋" w:cstheme="minorBidi"/>
          <w:color w:val="auto"/>
          <w:kern w:val="2"/>
          <w:sz w:val="28"/>
        </w:rPr>
        <w:t>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3095-2012</w:t>
      </w:r>
      <w:r>
        <w:rPr>
          <w:rFonts w:ascii="Times New Roman" w:eastAsia="仿宋" w:cstheme="minorBidi"/>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7</w:t>
      </w:r>
      <w:r>
        <w:rPr>
          <w:rFonts w:ascii="Times New Roman" w:eastAsia="仿宋" w:cstheme="minorBidi" w:hint="eastAsia"/>
          <w:color w:val="auto"/>
          <w:kern w:val="2"/>
          <w:sz w:val="28"/>
        </w:rPr>
        <w:t>）</w:t>
      </w:r>
      <w:r>
        <w:rPr>
          <w:rFonts w:ascii="Times New Roman" w:eastAsia="仿宋" w:cstheme="minorBidi"/>
          <w:color w:val="auto"/>
          <w:kern w:val="2"/>
          <w:sz w:val="28"/>
        </w:rPr>
        <w:t>《化学品分类、警示标签和警示性说明安全规程》（</w:t>
      </w:r>
      <w:r>
        <w:rPr>
          <w:rFonts w:ascii="Times New Roman" w:eastAsia="仿宋" w:cstheme="minorBidi"/>
          <w:color w:val="auto"/>
          <w:kern w:val="2"/>
          <w:sz w:val="28"/>
        </w:rPr>
        <w:t>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20576-GB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20602</w:t>
      </w:r>
      <w:r>
        <w:rPr>
          <w:rFonts w:ascii="Times New Roman" w:eastAsia="仿宋" w:cstheme="minorBidi"/>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8</w:t>
      </w:r>
      <w:r>
        <w:rPr>
          <w:rFonts w:ascii="Times New Roman" w:eastAsia="仿宋" w:cstheme="minorBidi" w:hint="eastAsia"/>
          <w:color w:val="auto"/>
          <w:kern w:val="2"/>
          <w:sz w:val="28"/>
        </w:rPr>
        <w:t>）《国家突发环境事件应急预案》（国办函〔</w:t>
      </w:r>
      <w:r>
        <w:rPr>
          <w:rFonts w:ascii="Times New Roman" w:eastAsia="仿宋" w:cstheme="minorBidi" w:hint="eastAsia"/>
          <w:color w:val="auto"/>
          <w:kern w:val="2"/>
          <w:sz w:val="28"/>
        </w:rPr>
        <w:t>2014</w:t>
      </w:r>
      <w:r>
        <w:rPr>
          <w:rFonts w:ascii="Times New Roman" w:eastAsia="仿宋" w:cstheme="minorBidi" w:hint="eastAsia"/>
          <w:color w:val="auto"/>
          <w:kern w:val="2"/>
          <w:sz w:val="28"/>
        </w:rPr>
        <w:t>〕</w:t>
      </w:r>
      <w:r>
        <w:rPr>
          <w:rFonts w:ascii="Times New Roman" w:eastAsia="仿宋" w:cstheme="minorBidi" w:hint="eastAsia"/>
          <w:color w:val="auto"/>
          <w:kern w:val="2"/>
          <w:sz w:val="28"/>
        </w:rPr>
        <w:t>119</w:t>
      </w:r>
      <w:r>
        <w:rPr>
          <w:rFonts w:ascii="Times New Roman" w:eastAsia="仿宋" w:cstheme="minorBidi" w:hint="eastAsia"/>
          <w:color w:val="auto"/>
          <w:kern w:val="2"/>
          <w:sz w:val="28"/>
        </w:rPr>
        <w:t>号）；</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9</w:t>
      </w:r>
      <w:r>
        <w:rPr>
          <w:rFonts w:ascii="Times New Roman" w:eastAsia="仿宋" w:cstheme="minorBidi" w:hint="eastAsia"/>
          <w:color w:val="auto"/>
          <w:kern w:val="2"/>
          <w:sz w:val="28"/>
        </w:rPr>
        <w:t>）《突发环境事件应急管理办法》（</w:t>
      </w:r>
      <w:r>
        <w:rPr>
          <w:rFonts w:ascii="Times New Roman" w:eastAsia="仿宋" w:cstheme="minorBidi" w:hint="eastAsia"/>
          <w:color w:val="auto"/>
          <w:kern w:val="2"/>
          <w:sz w:val="28"/>
        </w:rPr>
        <w:t>2015</w:t>
      </w:r>
      <w:r>
        <w:rPr>
          <w:rFonts w:ascii="Times New Roman" w:eastAsia="仿宋" w:cstheme="minorBidi" w:hint="eastAsia"/>
          <w:color w:val="auto"/>
          <w:kern w:val="2"/>
          <w:sz w:val="28"/>
        </w:rPr>
        <w:t>年</w:t>
      </w:r>
      <w:r>
        <w:rPr>
          <w:rFonts w:ascii="Times New Roman" w:eastAsia="仿宋" w:cstheme="minorBidi" w:hint="eastAsia"/>
          <w:color w:val="auto"/>
          <w:kern w:val="2"/>
          <w:sz w:val="28"/>
        </w:rPr>
        <w:t>6</w:t>
      </w:r>
      <w:r>
        <w:rPr>
          <w:rFonts w:ascii="Times New Roman" w:eastAsia="仿宋" w:cstheme="minorBidi" w:hint="eastAsia"/>
          <w:color w:val="auto"/>
          <w:kern w:val="2"/>
          <w:sz w:val="28"/>
        </w:rPr>
        <w:t>月）；</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10</w:t>
      </w:r>
      <w:r>
        <w:rPr>
          <w:rFonts w:ascii="Times New Roman" w:eastAsia="仿宋" w:cstheme="minorBidi" w:hint="eastAsia"/>
          <w:color w:val="auto"/>
          <w:kern w:val="2"/>
          <w:sz w:val="28"/>
        </w:rPr>
        <w:t>）《突发环境事件信息报告办法》（环境保护令第</w:t>
      </w:r>
      <w:r>
        <w:rPr>
          <w:rFonts w:ascii="Times New Roman" w:eastAsia="仿宋" w:cstheme="minorBidi" w:hint="eastAsia"/>
          <w:color w:val="auto"/>
          <w:kern w:val="2"/>
          <w:sz w:val="28"/>
        </w:rPr>
        <w:t>17</w:t>
      </w:r>
      <w:r>
        <w:rPr>
          <w:rFonts w:ascii="Times New Roman" w:eastAsia="仿宋" w:cstheme="minorBidi" w:hint="eastAsia"/>
          <w:color w:val="auto"/>
          <w:kern w:val="2"/>
          <w:sz w:val="28"/>
        </w:rPr>
        <w:t>号）；</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11</w:t>
      </w:r>
      <w:r>
        <w:rPr>
          <w:rFonts w:ascii="Times New Roman" w:eastAsia="仿宋" w:cstheme="minorBidi" w:hint="eastAsia"/>
          <w:color w:val="auto"/>
          <w:kern w:val="2"/>
          <w:sz w:val="28"/>
        </w:rPr>
        <w:t>）《企业事业单位突发环境事件应急预案备案管理办法》（试行，环发〔</w:t>
      </w:r>
      <w:r>
        <w:rPr>
          <w:rFonts w:ascii="Times New Roman" w:eastAsia="仿宋" w:cstheme="minorBidi" w:hint="eastAsia"/>
          <w:color w:val="auto"/>
          <w:kern w:val="2"/>
          <w:sz w:val="28"/>
        </w:rPr>
        <w:t>2015</w:t>
      </w:r>
      <w:r>
        <w:rPr>
          <w:rFonts w:ascii="Times New Roman" w:eastAsia="仿宋" w:cstheme="minorBidi" w:hint="eastAsia"/>
          <w:color w:val="auto"/>
          <w:kern w:val="2"/>
          <w:sz w:val="28"/>
        </w:rPr>
        <w:t>〕</w:t>
      </w:r>
      <w:r>
        <w:rPr>
          <w:rFonts w:ascii="Times New Roman" w:eastAsia="仿宋" w:cstheme="minorBidi" w:hint="eastAsia"/>
          <w:color w:val="auto"/>
          <w:kern w:val="2"/>
          <w:sz w:val="28"/>
        </w:rPr>
        <w:t>4</w:t>
      </w:r>
      <w:r>
        <w:rPr>
          <w:rFonts w:ascii="Times New Roman" w:eastAsia="仿宋" w:cstheme="minorBidi" w:hint="eastAsia"/>
          <w:color w:val="auto"/>
          <w:kern w:val="2"/>
          <w:sz w:val="28"/>
        </w:rPr>
        <w:t>号）；</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color w:val="auto"/>
          <w:kern w:val="2"/>
          <w:sz w:val="28"/>
        </w:rPr>
        <w:t>（</w:t>
      </w:r>
      <w:r>
        <w:rPr>
          <w:rFonts w:ascii="Times New Roman" w:eastAsia="仿宋" w:cstheme="minorBidi"/>
          <w:color w:val="auto"/>
          <w:kern w:val="2"/>
          <w:sz w:val="28"/>
        </w:rPr>
        <w:t>1</w:t>
      </w:r>
      <w:r>
        <w:rPr>
          <w:rFonts w:ascii="Times New Roman" w:eastAsia="仿宋" w:cstheme="minorBidi" w:hint="eastAsia"/>
          <w:color w:val="auto"/>
          <w:kern w:val="2"/>
          <w:sz w:val="28"/>
        </w:rPr>
        <w:t>2</w:t>
      </w:r>
      <w:r>
        <w:rPr>
          <w:rFonts w:ascii="Times New Roman" w:eastAsia="仿宋" w:cstheme="minorBidi"/>
          <w:color w:val="auto"/>
          <w:kern w:val="2"/>
          <w:sz w:val="28"/>
        </w:rPr>
        <w:t>）《企业突发环境事件风险评估指南</w:t>
      </w:r>
      <w:r>
        <w:rPr>
          <w:rFonts w:ascii="Times New Roman" w:eastAsia="仿宋" w:cstheme="minorBidi" w:hint="eastAsia"/>
          <w:color w:val="auto"/>
          <w:kern w:val="2"/>
          <w:sz w:val="28"/>
        </w:rPr>
        <w:t>（</w:t>
      </w:r>
      <w:r>
        <w:rPr>
          <w:rFonts w:ascii="Times New Roman" w:eastAsia="仿宋" w:cstheme="minorBidi"/>
          <w:color w:val="auto"/>
          <w:kern w:val="2"/>
          <w:sz w:val="28"/>
        </w:rPr>
        <w:t>试行</w:t>
      </w:r>
      <w:r>
        <w:rPr>
          <w:rFonts w:ascii="Times New Roman" w:eastAsia="仿宋" w:cstheme="minorBidi" w:hint="eastAsia"/>
          <w:color w:val="auto"/>
          <w:kern w:val="2"/>
          <w:sz w:val="28"/>
        </w:rPr>
        <w:t>）</w:t>
      </w:r>
      <w:r>
        <w:rPr>
          <w:rFonts w:ascii="Times New Roman" w:eastAsia="仿宋" w:cstheme="minorBidi"/>
          <w:color w:val="auto"/>
          <w:kern w:val="2"/>
          <w:sz w:val="28"/>
        </w:rPr>
        <w:t>》（</w:t>
      </w:r>
      <w:proofErr w:type="gramStart"/>
      <w:r>
        <w:rPr>
          <w:rFonts w:ascii="Times New Roman" w:eastAsia="仿宋" w:cstheme="minorBidi"/>
          <w:color w:val="auto"/>
          <w:kern w:val="2"/>
          <w:sz w:val="28"/>
        </w:rPr>
        <w:t>环办函</w:t>
      </w:r>
      <w:proofErr w:type="gramEnd"/>
      <w:r>
        <w:rPr>
          <w:rFonts w:ascii="Times New Roman" w:eastAsia="仿宋" w:cstheme="minorBidi" w:hint="eastAsia"/>
          <w:color w:val="auto"/>
          <w:kern w:val="2"/>
          <w:sz w:val="28"/>
        </w:rPr>
        <w:t>〔</w:t>
      </w:r>
      <w:r>
        <w:rPr>
          <w:rFonts w:ascii="Times New Roman" w:eastAsia="仿宋" w:cstheme="minorBidi" w:hint="eastAsia"/>
          <w:color w:val="auto"/>
          <w:kern w:val="2"/>
          <w:sz w:val="28"/>
        </w:rPr>
        <w:t>2014</w:t>
      </w:r>
      <w:r>
        <w:rPr>
          <w:rFonts w:ascii="Times New Roman" w:eastAsia="仿宋" w:cstheme="minorBidi" w:hint="eastAsia"/>
          <w:color w:val="auto"/>
          <w:kern w:val="2"/>
          <w:sz w:val="28"/>
        </w:rPr>
        <w:t>〕</w:t>
      </w:r>
      <w:r>
        <w:rPr>
          <w:rFonts w:ascii="Times New Roman" w:eastAsia="仿宋" w:cstheme="minorBidi"/>
          <w:color w:val="auto"/>
          <w:kern w:val="2"/>
          <w:sz w:val="28"/>
        </w:rPr>
        <w:t>34</w:t>
      </w:r>
      <w:r>
        <w:rPr>
          <w:rFonts w:ascii="Times New Roman" w:eastAsia="仿宋" w:cstheme="minorBidi"/>
          <w:color w:val="auto"/>
          <w:kern w:val="2"/>
          <w:sz w:val="28"/>
        </w:rPr>
        <w:t>号）；</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13</w:t>
      </w:r>
      <w:r>
        <w:rPr>
          <w:rFonts w:ascii="Times New Roman" w:eastAsia="仿宋" w:cstheme="minorBidi" w:hint="eastAsia"/>
          <w:color w:val="auto"/>
          <w:kern w:val="2"/>
          <w:sz w:val="28"/>
        </w:rPr>
        <w:t>）《企业突发环境事件风险分级方法》（</w:t>
      </w:r>
      <w:r>
        <w:rPr>
          <w:rFonts w:ascii="Times New Roman" w:eastAsia="仿宋" w:cstheme="minorBidi" w:hint="eastAsia"/>
          <w:color w:val="auto"/>
          <w:kern w:val="2"/>
          <w:sz w:val="28"/>
        </w:rPr>
        <w:t>HJ 941-2018</w:t>
      </w:r>
      <w:r>
        <w:rPr>
          <w:rFonts w:ascii="Times New Roman" w:eastAsia="仿宋" w:cstheme="minorBidi" w:hint="eastAsia"/>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14</w:t>
      </w:r>
      <w:r>
        <w:rPr>
          <w:rFonts w:ascii="Times New Roman" w:eastAsia="仿宋" w:cstheme="minorBidi" w:hint="eastAsia"/>
          <w:color w:val="auto"/>
          <w:kern w:val="2"/>
          <w:sz w:val="28"/>
        </w:rPr>
        <w:t>）《化学品分类和标签规范</w:t>
      </w:r>
      <w:r>
        <w:rPr>
          <w:rFonts w:ascii="Times New Roman" w:eastAsia="仿宋" w:cstheme="minorBidi" w:hint="eastAsia"/>
          <w:color w:val="auto"/>
          <w:kern w:val="2"/>
          <w:sz w:val="28"/>
        </w:rPr>
        <w:t xml:space="preserve"> </w:t>
      </w:r>
      <w:r>
        <w:rPr>
          <w:rFonts w:ascii="Times New Roman" w:eastAsia="仿宋" w:cstheme="minorBidi" w:hint="eastAsia"/>
          <w:color w:val="auto"/>
          <w:kern w:val="2"/>
          <w:sz w:val="28"/>
        </w:rPr>
        <w:t>第</w:t>
      </w:r>
      <w:r>
        <w:rPr>
          <w:rFonts w:ascii="Times New Roman" w:eastAsia="仿宋" w:cstheme="minorBidi" w:hint="eastAsia"/>
          <w:color w:val="auto"/>
          <w:kern w:val="2"/>
          <w:sz w:val="28"/>
        </w:rPr>
        <w:t>18</w:t>
      </w:r>
      <w:r>
        <w:rPr>
          <w:rFonts w:ascii="Times New Roman" w:eastAsia="仿宋" w:cstheme="minorBidi" w:hint="eastAsia"/>
          <w:color w:val="auto"/>
          <w:kern w:val="2"/>
          <w:sz w:val="28"/>
        </w:rPr>
        <w:t>部分：急性毒性》（</w:t>
      </w:r>
      <w:r>
        <w:rPr>
          <w:rFonts w:ascii="Times New Roman" w:eastAsia="仿宋" w:cstheme="minorBidi" w:hint="eastAsia"/>
          <w:color w:val="auto"/>
          <w:kern w:val="2"/>
          <w:sz w:val="28"/>
        </w:rPr>
        <w:t>GB 30000.18-2013</w:t>
      </w:r>
      <w:r>
        <w:rPr>
          <w:rFonts w:ascii="Times New Roman" w:eastAsia="仿宋" w:cstheme="minorBidi" w:hint="eastAsia"/>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15</w:t>
      </w:r>
      <w:r>
        <w:rPr>
          <w:rFonts w:ascii="Times New Roman" w:eastAsia="仿宋" w:cstheme="minorBidi" w:hint="eastAsia"/>
          <w:color w:val="auto"/>
          <w:kern w:val="2"/>
          <w:sz w:val="28"/>
        </w:rPr>
        <w:t>）《化学品分类和标签规范</w:t>
      </w:r>
      <w:r>
        <w:rPr>
          <w:rFonts w:ascii="Times New Roman" w:eastAsia="仿宋" w:cstheme="minorBidi" w:hint="eastAsia"/>
          <w:color w:val="auto"/>
          <w:kern w:val="2"/>
          <w:sz w:val="28"/>
        </w:rPr>
        <w:t xml:space="preserve"> </w:t>
      </w:r>
      <w:r>
        <w:rPr>
          <w:rFonts w:ascii="Times New Roman" w:eastAsia="仿宋" w:cstheme="minorBidi" w:hint="eastAsia"/>
          <w:color w:val="auto"/>
          <w:kern w:val="2"/>
          <w:sz w:val="28"/>
        </w:rPr>
        <w:t>第</w:t>
      </w:r>
      <w:r>
        <w:rPr>
          <w:rFonts w:ascii="Times New Roman" w:eastAsia="仿宋" w:cstheme="minorBidi" w:hint="eastAsia"/>
          <w:color w:val="auto"/>
          <w:kern w:val="2"/>
          <w:sz w:val="28"/>
        </w:rPr>
        <w:t>28</w:t>
      </w:r>
      <w:r>
        <w:rPr>
          <w:rFonts w:ascii="Times New Roman" w:eastAsia="仿宋" w:cstheme="minorBidi" w:hint="eastAsia"/>
          <w:color w:val="auto"/>
          <w:kern w:val="2"/>
          <w:sz w:val="28"/>
        </w:rPr>
        <w:t>部分：对水生环境的危害》（</w:t>
      </w:r>
      <w:r>
        <w:rPr>
          <w:rFonts w:ascii="Times New Roman" w:eastAsia="仿宋" w:cstheme="minorBidi" w:hint="eastAsia"/>
          <w:color w:val="auto"/>
          <w:kern w:val="2"/>
          <w:sz w:val="28"/>
        </w:rPr>
        <w:t>GB 30000.28-2013</w:t>
      </w:r>
      <w:r>
        <w:rPr>
          <w:rFonts w:ascii="Times New Roman" w:eastAsia="仿宋" w:cstheme="minorBidi" w:hint="eastAsia"/>
          <w:color w:val="auto"/>
          <w:kern w:val="2"/>
          <w:sz w:val="28"/>
        </w:rPr>
        <w:t>）；</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16</w:t>
      </w:r>
      <w:r>
        <w:rPr>
          <w:rFonts w:ascii="Times New Roman" w:eastAsia="仿宋" w:cstheme="minorBidi" w:hint="eastAsia"/>
          <w:color w:val="auto"/>
          <w:kern w:val="2"/>
          <w:sz w:val="28"/>
        </w:rPr>
        <w:t>）《危险化学品安全管理条例》（</w:t>
      </w:r>
      <w:r>
        <w:rPr>
          <w:rFonts w:ascii="Times New Roman" w:eastAsia="仿宋" w:cstheme="minorBidi" w:hint="eastAsia"/>
          <w:color w:val="auto"/>
          <w:kern w:val="2"/>
          <w:sz w:val="28"/>
        </w:rPr>
        <w:t>2013</w:t>
      </w:r>
      <w:r>
        <w:rPr>
          <w:rFonts w:ascii="Times New Roman" w:eastAsia="仿宋" w:cstheme="minorBidi" w:hint="eastAsia"/>
          <w:color w:val="auto"/>
          <w:kern w:val="2"/>
          <w:sz w:val="28"/>
        </w:rPr>
        <w:t>年</w:t>
      </w:r>
      <w:r>
        <w:rPr>
          <w:rFonts w:ascii="Times New Roman" w:eastAsia="仿宋" w:cstheme="minorBidi" w:hint="eastAsia"/>
          <w:color w:val="auto"/>
          <w:kern w:val="2"/>
          <w:sz w:val="28"/>
        </w:rPr>
        <w:t>12</w:t>
      </w:r>
      <w:r>
        <w:rPr>
          <w:rFonts w:ascii="Times New Roman" w:eastAsia="仿宋" w:cstheme="minorBidi" w:hint="eastAsia"/>
          <w:color w:val="auto"/>
          <w:kern w:val="2"/>
          <w:sz w:val="28"/>
        </w:rPr>
        <w:t>月）；</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hint="eastAsia"/>
          <w:color w:val="auto"/>
          <w:kern w:val="2"/>
          <w:sz w:val="28"/>
        </w:rPr>
        <w:t>（</w:t>
      </w:r>
      <w:r>
        <w:rPr>
          <w:rFonts w:ascii="Times New Roman" w:eastAsia="仿宋" w:cstheme="minorBidi" w:hint="eastAsia"/>
          <w:color w:val="auto"/>
          <w:kern w:val="2"/>
          <w:sz w:val="28"/>
        </w:rPr>
        <w:t>17</w:t>
      </w:r>
      <w:r>
        <w:rPr>
          <w:rFonts w:ascii="Times New Roman" w:eastAsia="仿宋" w:cstheme="minorBidi" w:hint="eastAsia"/>
          <w:color w:val="auto"/>
          <w:kern w:val="2"/>
          <w:sz w:val="28"/>
        </w:rPr>
        <w:t>）</w:t>
      </w:r>
      <w:r>
        <w:rPr>
          <w:rFonts w:ascii="Times New Roman" w:eastAsia="仿宋" w:cstheme="minorBidi"/>
          <w:color w:val="auto"/>
          <w:kern w:val="2"/>
          <w:sz w:val="28"/>
        </w:rPr>
        <w:t>《危险化学品重大危险源辨识》（</w:t>
      </w:r>
      <w:r>
        <w:rPr>
          <w:rFonts w:ascii="Times New Roman" w:eastAsia="仿宋" w:cstheme="minorBidi"/>
          <w:color w:val="auto"/>
          <w:kern w:val="2"/>
          <w:sz w:val="28"/>
        </w:rPr>
        <w:t>GB</w:t>
      </w:r>
      <w:r>
        <w:rPr>
          <w:rFonts w:ascii="Times New Roman" w:eastAsia="仿宋" w:cstheme="minorBidi" w:hint="eastAsia"/>
          <w:color w:val="auto"/>
          <w:kern w:val="2"/>
          <w:sz w:val="28"/>
        </w:rPr>
        <w:t xml:space="preserve"> </w:t>
      </w:r>
      <w:r>
        <w:rPr>
          <w:rFonts w:ascii="Times New Roman" w:eastAsia="仿宋" w:cstheme="minorBidi"/>
          <w:color w:val="auto"/>
          <w:kern w:val="2"/>
          <w:sz w:val="28"/>
        </w:rPr>
        <w:t>18218-2</w:t>
      </w:r>
      <w:r>
        <w:rPr>
          <w:rFonts w:ascii="Times New Roman" w:eastAsia="仿宋" w:cstheme="minorBidi" w:hint="eastAsia"/>
          <w:color w:val="auto"/>
          <w:kern w:val="2"/>
          <w:sz w:val="28"/>
        </w:rPr>
        <w:t>018</w:t>
      </w:r>
      <w:r>
        <w:rPr>
          <w:rFonts w:ascii="Times New Roman" w:eastAsia="仿宋" w:cstheme="minorBidi"/>
          <w:color w:val="auto"/>
          <w:kern w:val="2"/>
          <w:sz w:val="28"/>
        </w:rPr>
        <w:t>）；</w:t>
      </w:r>
    </w:p>
    <w:p w:rsidR="008C5CAF" w:rsidRDefault="00AE52E1">
      <w:pPr>
        <w:ind w:firstLine="560"/>
      </w:pPr>
      <w:r>
        <w:t>（</w:t>
      </w:r>
      <w:r>
        <w:rPr>
          <w:rFonts w:hint="eastAsia"/>
        </w:rPr>
        <w:t>18</w:t>
      </w:r>
      <w:r>
        <w:t>）</w:t>
      </w:r>
      <w:r>
        <w:rPr>
          <w:rFonts w:ascii="Times New Roman" w:eastAsia="仿宋" w:cstheme="minorBidi"/>
          <w:kern w:val="2"/>
          <w:sz w:val="28"/>
          <w:szCs w:val="22"/>
        </w:rPr>
        <w:t>《危险化学品名录》（</w:t>
      </w:r>
      <w:r>
        <w:rPr>
          <w:rFonts w:ascii="Times New Roman" w:eastAsia="仿宋" w:cstheme="minorBidi"/>
          <w:kern w:val="2"/>
          <w:sz w:val="28"/>
          <w:szCs w:val="22"/>
        </w:rPr>
        <w:t>201</w:t>
      </w:r>
      <w:r>
        <w:rPr>
          <w:rFonts w:ascii="Times New Roman" w:eastAsia="仿宋" w:cstheme="minorBidi" w:hint="eastAsia"/>
          <w:kern w:val="2"/>
          <w:sz w:val="28"/>
          <w:szCs w:val="22"/>
        </w:rPr>
        <w:t>5</w:t>
      </w:r>
      <w:r>
        <w:rPr>
          <w:rFonts w:ascii="Times New Roman" w:eastAsia="仿宋" w:cstheme="minorBidi"/>
          <w:kern w:val="2"/>
          <w:sz w:val="28"/>
          <w:szCs w:val="22"/>
        </w:rPr>
        <w:t>版）；</w:t>
      </w:r>
    </w:p>
    <w:p w:rsidR="008C5CAF" w:rsidRDefault="00AE52E1">
      <w:pPr>
        <w:pStyle w:val="Default"/>
        <w:ind w:firstLineChars="200" w:firstLine="560"/>
        <w:rPr>
          <w:rFonts w:ascii="Times New Roman" w:eastAsia="仿宋" w:cstheme="minorBidi"/>
          <w:color w:val="auto"/>
          <w:kern w:val="2"/>
          <w:sz w:val="28"/>
        </w:rPr>
      </w:pPr>
      <w:r>
        <w:rPr>
          <w:rFonts w:ascii="Times New Roman" w:eastAsia="仿宋" w:cstheme="minorBidi"/>
          <w:color w:val="auto"/>
          <w:kern w:val="2"/>
          <w:sz w:val="28"/>
        </w:rPr>
        <w:lastRenderedPageBreak/>
        <w:t>（</w:t>
      </w:r>
      <w:r>
        <w:rPr>
          <w:rFonts w:ascii="Times New Roman" w:eastAsia="仿宋" w:cstheme="minorBidi" w:hint="eastAsia"/>
          <w:color w:val="auto"/>
          <w:kern w:val="2"/>
          <w:sz w:val="28"/>
        </w:rPr>
        <w:t>19</w:t>
      </w:r>
      <w:r>
        <w:rPr>
          <w:rFonts w:ascii="Times New Roman" w:eastAsia="仿宋" w:cstheme="minorBidi"/>
          <w:color w:val="auto"/>
          <w:kern w:val="2"/>
          <w:sz w:val="28"/>
        </w:rPr>
        <w:t>）《建设项目环境风险评价技术导则》（</w:t>
      </w:r>
      <w:r>
        <w:rPr>
          <w:rFonts w:ascii="Times New Roman" w:eastAsia="仿宋" w:cstheme="minorBidi"/>
          <w:color w:val="auto"/>
          <w:kern w:val="2"/>
          <w:sz w:val="28"/>
        </w:rPr>
        <w:t>HJ/T169-20</w:t>
      </w:r>
      <w:r>
        <w:rPr>
          <w:rFonts w:ascii="Times New Roman" w:eastAsia="仿宋" w:cstheme="minorBidi" w:hint="eastAsia"/>
          <w:color w:val="auto"/>
          <w:kern w:val="2"/>
          <w:sz w:val="28"/>
        </w:rPr>
        <w:t>18</w:t>
      </w:r>
      <w:r>
        <w:rPr>
          <w:rFonts w:ascii="Times New Roman" w:eastAsia="仿宋" w:cstheme="minorBidi"/>
          <w:color w:val="auto"/>
          <w:kern w:val="2"/>
          <w:sz w:val="28"/>
        </w:rPr>
        <w:t>）；</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cstheme="minorBidi" w:hint="eastAsia"/>
          <w:kern w:val="2"/>
          <w:sz w:val="28"/>
          <w:szCs w:val="22"/>
        </w:rPr>
        <w:t>（</w:t>
      </w:r>
      <w:r>
        <w:rPr>
          <w:rFonts w:ascii="Times New Roman" w:eastAsia="仿宋" w:cstheme="minorBidi" w:hint="eastAsia"/>
          <w:kern w:val="2"/>
          <w:sz w:val="28"/>
          <w:szCs w:val="22"/>
        </w:rPr>
        <w:t>20</w:t>
      </w:r>
      <w:r>
        <w:rPr>
          <w:rFonts w:ascii="Times New Roman" w:eastAsia="仿宋" w:cstheme="minorBidi" w:hint="eastAsia"/>
          <w:kern w:val="2"/>
          <w:sz w:val="28"/>
          <w:szCs w:val="22"/>
        </w:rPr>
        <w:t>）《锅炉大气污染物排放标准》（</w:t>
      </w:r>
      <w:r>
        <w:rPr>
          <w:rFonts w:ascii="Times New Roman" w:eastAsia="仿宋" w:cstheme="minorBidi" w:hint="eastAsia"/>
          <w:kern w:val="2"/>
          <w:sz w:val="28"/>
          <w:szCs w:val="22"/>
        </w:rPr>
        <w:t>GB 13271-2014</w:t>
      </w:r>
      <w:r>
        <w:rPr>
          <w:rFonts w:ascii="Times New Roman" w:eastAsia="仿宋" w:cstheme="minorBidi" w:hint="eastAsia"/>
          <w:kern w:val="2"/>
          <w:sz w:val="28"/>
          <w:szCs w:val="22"/>
        </w:rPr>
        <w:t>）。</w:t>
      </w:r>
    </w:p>
    <w:p w:rsidR="008C5CAF" w:rsidRDefault="00AE52E1">
      <w:pPr>
        <w:pStyle w:val="3"/>
        <w:keepNext w:val="0"/>
        <w:keepLines w:val="0"/>
        <w:spacing w:before="0" w:after="0" w:line="360" w:lineRule="auto"/>
        <w:rPr>
          <w:rFonts w:ascii="Times New Roman" w:eastAsia="仿宋"/>
          <w:sz w:val="28"/>
          <w:szCs w:val="28"/>
        </w:rPr>
      </w:pPr>
      <w:bookmarkStart w:id="3" w:name="_Toc3231"/>
      <w:r>
        <w:rPr>
          <w:rFonts w:ascii="Times New Roman" w:eastAsia="仿宋" w:hint="eastAsia"/>
          <w:sz w:val="28"/>
          <w:szCs w:val="28"/>
        </w:rPr>
        <w:t>1.2.2</w:t>
      </w:r>
      <w:r>
        <w:rPr>
          <w:rFonts w:ascii="Times New Roman" w:eastAsia="仿宋" w:hint="eastAsia"/>
          <w:sz w:val="28"/>
          <w:szCs w:val="28"/>
        </w:rPr>
        <w:t>地方性法律、法规</w:t>
      </w:r>
      <w:bookmarkEnd w:id="3"/>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）《辽宁省环境保护条例》（</w:t>
      </w:r>
      <w:r>
        <w:rPr>
          <w:rFonts w:ascii="Times New Roman" w:eastAsia="仿宋" w:hint="eastAsia"/>
          <w:sz w:val="28"/>
          <w:szCs w:val="28"/>
        </w:rPr>
        <w:t>2018</w:t>
      </w:r>
      <w:r>
        <w:rPr>
          <w:rFonts w:ascii="Times New Roman" w:eastAsia="仿宋" w:hint="eastAsia"/>
          <w:sz w:val="28"/>
          <w:szCs w:val="28"/>
        </w:rPr>
        <w:t>年</w:t>
      </w:r>
      <w:r>
        <w:rPr>
          <w:rFonts w:ascii="Times New Roman" w:eastAsia="仿宋" w:hint="eastAsia"/>
          <w:sz w:val="28"/>
          <w:szCs w:val="28"/>
        </w:rPr>
        <w:t>2</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）《辽宁省大气污染防治条例》（</w:t>
      </w:r>
      <w:r>
        <w:rPr>
          <w:rFonts w:ascii="Times New Roman" w:eastAsia="仿宋" w:hint="eastAsia"/>
          <w:sz w:val="28"/>
          <w:szCs w:val="28"/>
        </w:rPr>
        <w:t>2017</w:t>
      </w:r>
      <w:r>
        <w:rPr>
          <w:rFonts w:ascii="Times New Roman" w:eastAsia="仿宋" w:hint="eastAsia"/>
          <w:sz w:val="28"/>
          <w:szCs w:val="28"/>
        </w:rPr>
        <w:t>年</w:t>
      </w:r>
      <w:r>
        <w:rPr>
          <w:rFonts w:ascii="Times New Roman" w:eastAsia="仿宋" w:hint="eastAsia"/>
          <w:sz w:val="28"/>
          <w:szCs w:val="28"/>
        </w:rPr>
        <w:t>8</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）《辽宁省水污染防治条例》（</w:t>
      </w:r>
      <w:r>
        <w:rPr>
          <w:rFonts w:ascii="Times New Roman" w:eastAsia="仿宋" w:hint="eastAsia"/>
          <w:sz w:val="28"/>
          <w:szCs w:val="28"/>
        </w:rPr>
        <w:t>2019</w:t>
      </w:r>
      <w:r>
        <w:rPr>
          <w:rFonts w:ascii="Times New Roman" w:eastAsia="仿宋" w:hint="eastAsia"/>
          <w:sz w:val="28"/>
          <w:szCs w:val="28"/>
        </w:rPr>
        <w:t>年</w:t>
      </w:r>
      <w:r>
        <w:rPr>
          <w:rFonts w:ascii="Times New Roman" w:eastAsia="仿宋" w:hint="eastAsia"/>
          <w:sz w:val="28"/>
          <w:szCs w:val="28"/>
        </w:rPr>
        <w:t>2</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4</w:t>
      </w:r>
      <w:r>
        <w:rPr>
          <w:rFonts w:ascii="Times New Roman" w:eastAsia="仿宋" w:hint="eastAsia"/>
          <w:sz w:val="28"/>
          <w:szCs w:val="28"/>
        </w:rPr>
        <w:t>）《辽宁省突发环境事件应急预案》（</w:t>
      </w:r>
      <w:r>
        <w:rPr>
          <w:rFonts w:ascii="Times New Roman" w:eastAsia="仿宋" w:hint="eastAsia"/>
          <w:sz w:val="28"/>
          <w:szCs w:val="28"/>
        </w:rPr>
        <w:t>2014</w:t>
      </w:r>
      <w:r>
        <w:rPr>
          <w:rFonts w:ascii="Times New Roman" w:eastAsia="仿宋" w:hint="eastAsia"/>
          <w:sz w:val="28"/>
          <w:szCs w:val="28"/>
        </w:rPr>
        <w:t>年</w:t>
      </w:r>
      <w:r>
        <w:rPr>
          <w:rFonts w:ascii="Times New Roman" w:eastAsia="仿宋" w:hint="eastAsia"/>
          <w:sz w:val="28"/>
          <w:szCs w:val="28"/>
        </w:rPr>
        <w:t>2</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5</w:t>
      </w:r>
      <w:r>
        <w:rPr>
          <w:rFonts w:ascii="Times New Roman" w:eastAsia="仿宋" w:hint="eastAsia"/>
          <w:sz w:val="28"/>
          <w:szCs w:val="28"/>
        </w:rPr>
        <w:t>）《沈阳市大气污染防治条例》（</w:t>
      </w:r>
      <w:r>
        <w:rPr>
          <w:rFonts w:ascii="Times New Roman" w:eastAsia="仿宋" w:hint="eastAsia"/>
          <w:sz w:val="28"/>
          <w:szCs w:val="28"/>
        </w:rPr>
        <w:t>2003</w:t>
      </w:r>
      <w:r>
        <w:rPr>
          <w:rFonts w:ascii="Times New Roman" w:eastAsia="仿宋" w:hint="eastAsia"/>
          <w:sz w:val="28"/>
          <w:szCs w:val="28"/>
        </w:rPr>
        <w:t>年</w:t>
      </w:r>
      <w:r>
        <w:rPr>
          <w:rFonts w:ascii="Times New Roman" w:eastAsia="仿宋" w:hint="eastAsia"/>
          <w:sz w:val="28"/>
          <w:szCs w:val="28"/>
        </w:rPr>
        <w:t>9</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6</w:t>
      </w:r>
      <w:r>
        <w:rPr>
          <w:rFonts w:ascii="Times New Roman" w:eastAsia="仿宋" w:hint="eastAsia"/>
          <w:sz w:val="28"/>
          <w:szCs w:val="28"/>
        </w:rPr>
        <w:t>）《沈阳市水污染防治条例》（</w:t>
      </w:r>
      <w:r>
        <w:rPr>
          <w:rFonts w:ascii="Times New Roman" w:eastAsia="仿宋" w:hint="eastAsia"/>
          <w:sz w:val="28"/>
          <w:szCs w:val="28"/>
        </w:rPr>
        <w:t>1999</w:t>
      </w:r>
      <w:r>
        <w:rPr>
          <w:rFonts w:ascii="Times New Roman" w:eastAsia="仿宋" w:hint="eastAsia"/>
          <w:sz w:val="28"/>
          <w:szCs w:val="28"/>
        </w:rPr>
        <w:t>年</w:t>
      </w:r>
      <w:r>
        <w:rPr>
          <w:rFonts w:ascii="Times New Roman" w:eastAsia="仿宋" w:hint="eastAsia"/>
          <w:sz w:val="28"/>
          <w:szCs w:val="28"/>
        </w:rPr>
        <w:t>12</w:t>
      </w:r>
      <w:r>
        <w:rPr>
          <w:rFonts w:ascii="Times New Roman" w:eastAsia="仿宋" w:hint="eastAsia"/>
          <w:sz w:val="28"/>
          <w:szCs w:val="28"/>
        </w:rPr>
        <w:t>月）；</w:t>
      </w:r>
    </w:p>
    <w:p w:rsidR="008C5CAF" w:rsidRDefault="00AE52E1">
      <w:pPr>
        <w:autoSpaceDN w:val="0"/>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7</w:t>
      </w:r>
      <w:r>
        <w:rPr>
          <w:rFonts w:ascii="Times New Roman" w:eastAsia="仿宋" w:hint="eastAsia"/>
          <w:sz w:val="28"/>
          <w:szCs w:val="28"/>
        </w:rPr>
        <w:t>）《沈阳市企业事业单位突发环境事件应急预案备案管理办法》（沈环保</w:t>
      </w:r>
      <w:r>
        <w:rPr>
          <w:rFonts w:ascii="Times New Roman" w:eastAsia="仿宋" w:hint="eastAsia"/>
          <w:sz w:val="28"/>
          <w:szCs w:val="28"/>
        </w:rPr>
        <w:t>[2017]271</w:t>
      </w:r>
      <w:r>
        <w:rPr>
          <w:rFonts w:ascii="Times New Roman" w:eastAsia="仿宋" w:hint="eastAsia"/>
          <w:sz w:val="28"/>
          <w:szCs w:val="28"/>
        </w:rPr>
        <w:t>号）。</w:t>
      </w:r>
    </w:p>
    <w:p w:rsidR="008C5CAF" w:rsidRDefault="00AE52E1">
      <w:pPr>
        <w:pStyle w:val="3"/>
        <w:keepNext w:val="0"/>
        <w:keepLines w:val="0"/>
        <w:spacing w:before="0" w:after="0" w:line="360" w:lineRule="auto"/>
        <w:rPr>
          <w:rFonts w:ascii="Times New Roman" w:eastAsia="仿宋"/>
          <w:sz w:val="28"/>
          <w:szCs w:val="28"/>
        </w:rPr>
      </w:pPr>
      <w:bookmarkStart w:id="4" w:name="_Toc19903"/>
      <w:r>
        <w:rPr>
          <w:rFonts w:ascii="Times New Roman" w:eastAsia="仿宋" w:hint="eastAsia"/>
          <w:sz w:val="28"/>
          <w:szCs w:val="28"/>
        </w:rPr>
        <w:t>1.2.3</w:t>
      </w:r>
      <w:r>
        <w:rPr>
          <w:rFonts w:ascii="Times New Roman" w:eastAsia="仿宋" w:hint="eastAsia"/>
          <w:sz w:val="28"/>
          <w:szCs w:val="28"/>
        </w:rPr>
        <w:t>其他文件</w:t>
      </w:r>
      <w:bookmarkEnd w:id="4"/>
    </w:p>
    <w:p w:rsidR="008C5CAF" w:rsidRDefault="00AE52E1">
      <w:pPr>
        <w:autoSpaceDE w:val="0"/>
        <w:autoSpaceDN w:val="0"/>
        <w:spacing w:line="360" w:lineRule="auto"/>
        <w:ind w:firstLineChars="200" w:firstLine="560"/>
        <w:rPr>
          <w:rFonts w:ascii="Times New Roman" w:eastAsia="仿宋" w:hAnsi="仿宋" w:cstheme="minorBidi"/>
          <w:snapToGrid w:val="0"/>
          <w:sz w:val="28"/>
          <w:szCs w:val="28"/>
        </w:rPr>
      </w:pPr>
      <w:r>
        <w:rPr>
          <w:rFonts w:ascii="Times New Roman" w:eastAsia="仿宋" w:hAnsi="仿宋" w:cstheme="minorBidi" w:hint="eastAsia"/>
          <w:snapToGrid w:val="0"/>
          <w:sz w:val="28"/>
          <w:szCs w:val="28"/>
        </w:rPr>
        <w:t>（</w:t>
      </w:r>
      <w:r>
        <w:rPr>
          <w:rFonts w:ascii="Times New Roman" w:eastAsia="仿宋" w:hAnsi="仿宋" w:cstheme="minorBidi" w:hint="eastAsia"/>
          <w:snapToGrid w:val="0"/>
          <w:sz w:val="28"/>
          <w:szCs w:val="28"/>
        </w:rPr>
        <w:t>1</w:t>
      </w:r>
      <w:r>
        <w:rPr>
          <w:rFonts w:ascii="Times New Roman" w:eastAsia="仿宋" w:hAnsi="仿宋" w:cstheme="minorBidi" w:hint="eastAsia"/>
          <w:snapToGrid w:val="0"/>
          <w:sz w:val="28"/>
          <w:szCs w:val="28"/>
        </w:rPr>
        <w:t>）《沈阳国际特种机床装备成集中供热工程环境影响报告书》（</w:t>
      </w:r>
      <w:r>
        <w:rPr>
          <w:rFonts w:ascii="Times New Roman" w:eastAsia="仿宋" w:hAnsi="仿宋" w:cstheme="minorBidi" w:hint="eastAsia"/>
          <w:snapToGrid w:val="0"/>
          <w:sz w:val="28"/>
          <w:szCs w:val="28"/>
        </w:rPr>
        <w:t>2013</w:t>
      </w:r>
      <w:r>
        <w:rPr>
          <w:rFonts w:ascii="Times New Roman" w:eastAsia="仿宋" w:hAnsi="仿宋" w:cstheme="minorBidi" w:hint="eastAsia"/>
          <w:snapToGrid w:val="0"/>
          <w:sz w:val="28"/>
          <w:szCs w:val="28"/>
        </w:rPr>
        <w:t>年</w:t>
      </w:r>
      <w:r>
        <w:rPr>
          <w:rFonts w:ascii="Times New Roman" w:eastAsia="仿宋" w:hAnsi="仿宋" w:cstheme="minorBidi" w:hint="eastAsia"/>
          <w:snapToGrid w:val="0"/>
          <w:sz w:val="28"/>
          <w:szCs w:val="28"/>
        </w:rPr>
        <w:t>3</w:t>
      </w:r>
      <w:r>
        <w:rPr>
          <w:rFonts w:ascii="Times New Roman" w:eastAsia="仿宋" w:hAnsi="仿宋" w:cstheme="minorBidi" w:hint="eastAsia"/>
          <w:snapToGrid w:val="0"/>
          <w:sz w:val="28"/>
          <w:szCs w:val="28"/>
        </w:rPr>
        <w:t>月）；</w:t>
      </w:r>
    </w:p>
    <w:p w:rsidR="008C5CAF" w:rsidRDefault="00AE52E1">
      <w:pPr>
        <w:autoSpaceDE w:val="0"/>
        <w:autoSpaceDN w:val="0"/>
        <w:spacing w:line="360" w:lineRule="auto"/>
        <w:ind w:firstLineChars="200" w:firstLine="560"/>
        <w:rPr>
          <w:rFonts w:ascii="Times New Roman" w:eastAsia="仿宋" w:hAnsi="仿宋" w:cstheme="minorBidi"/>
          <w:snapToGrid w:val="0"/>
          <w:sz w:val="28"/>
          <w:szCs w:val="28"/>
        </w:rPr>
      </w:pPr>
      <w:r>
        <w:rPr>
          <w:rFonts w:ascii="Times New Roman" w:eastAsia="仿宋" w:hAnsi="仿宋" w:cstheme="minorBidi" w:hint="eastAsia"/>
          <w:snapToGrid w:val="0"/>
          <w:sz w:val="28"/>
          <w:szCs w:val="28"/>
        </w:rPr>
        <w:t>（</w:t>
      </w:r>
      <w:r>
        <w:rPr>
          <w:rFonts w:ascii="Times New Roman" w:eastAsia="仿宋" w:hAnsi="仿宋" w:cstheme="minorBidi" w:hint="eastAsia"/>
          <w:snapToGrid w:val="0"/>
          <w:sz w:val="28"/>
          <w:szCs w:val="28"/>
        </w:rPr>
        <w:t>2</w:t>
      </w:r>
      <w:r>
        <w:rPr>
          <w:rFonts w:ascii="Times New Roman" w:eastAsia="仿宋" w:hAnsi="仿宋" w:cstheme="minorBidi" w:hint="eastAsia"/>
          <w:snapToGrid w:val="0"/>
          <w:sz w:val="28"/>
          <w:szCs w:val="28"/>
        </w:rPr>
        <w:t>）《关于沈阳国际特种机床城集中供热工程建设项目竣工环境保护分期验收的批复》（于洪环保验字</w:t>
      </w:r>
      <w:r>
        <w:rPr>
          <w:rFonts w:ascii="Times New Roman" w:eastAsia="仿宋" w:hAnsi="仿宋" w:cstheme="minorBidi" w:hint="eastAsia"/>
          <w:snapToGrid w:val="0"/>
          <w:sz w:val="28"/>
          <w:szCs w:val="28"/>
        </w:rPr>
        <w:t>[2017]020</w:t>
      </w:r>
      <w:r>
        <w:rPr>
          <w:rFonts w:ascii="Times New Roman" w:eastAsia="仿宋" w:hAnsi="仿宋" w:cstheme="minorBidi" w:hint="eastAsia"/>
          <w:snapToGrid w:val="0"/>
          <w:sz w:val="28"/>
          <w:szCs w:val="28"/>
        </w:rPr>
        <w:t>号）；</w:t>
      </w:r>
    </w:p>
    <w:p w:rsidR="008C5CAF" w:rsidRDefault="00AE52E1">
      <w:pPr>
        <w:autoSpaceDE w:val="0"/>
        <w:autoSpaceDN w:val="0"/>
        <w:spacing w:line="360" w:lineRule="auto"/>
        <w:ind w:firstLineChars="200" w:firstLine="560"/>
        <w:rPr>
          <w:rFonts w:ascii="Times New Roman" w:eastAsia="仿宋" w:hAnsi="仿宋" w:cstheme="minorBidi"/>
          <w:snapToGrid w:val="0"/>
          <w:sz w:val="28"/>
          <w:szCs w:val="28"/>
        </w:rPr>
      </w:pPr>
      <w:r>
        <w:rPr>
          <w:rFonts w:ascii="Times New Roman" w:eastAsia="仿宋" w:hAnsi="仿宋" w:cstheme="minorBidi" w:hint="eastAsia"/>
          <w:snapToGrid w:val="0"/>
          <w:sz w:val="28"/>
          <w:szCs w:val="28"/>
        </w:rPr>
        <w:t>（</w:t>
      </w:r>
      <w:r>
        <w:rPr>
          <w:rFonts w:ascii="Times New Roman" w:eastAsia="仿宋" w:hAnsi="仿宋" w:cstheme="minorBidi" w:hint="eastAsia"/>
          <w:snapToGrid w:val="0"/>
          <w:sz w:val="28"/>
          <w:szCs w:val="28"/>
        </w:rPr>
        <w:t>3</w:t>
      </w:r>
      <w:r>
        <w:rPr>
          <w:rFonts w:ascii="Times New Roman" w:eastAsia="仿宋" w:hAnsi="仿宋" w:cstheme="minorBidi" w:hint="eastAsia"/>
          <w:snapToGrid w:val="0"/>
          <w:sz w:val="28"/>
          <w:szCs w:val="28"/>
        </w:rPr>
        <w:t>）《关于对沈阳国际特种机床装备城集中供热工程环境影响报告书的批复》（沈环保验字</w:t>
      </w:r>
      <w:r>
        <w:rPr>
          <w:rFonts w:ascii="Times New Roman" w:eastAsia="仿宋" w:hAnsi="仿宋" w:cstheme="minorBidi" w:hint="eastAsia"/>
          <w:snapToGrid w:val="0"/>
          <w:sz w:val="28"/>
          <w:szCs w:val="28"/>
        </w:rPr>
        <w:t>[2013]0033</w:t>
      </w:r>
      <w:r>
        <w:rPr>
          <w:rFonts w:ascii="Times New Roman" w:eastAsia="仿宋" w:hAnsi="仿宋" w:cstheme="minorBidi" w:hint="eastAsia"/>
          <w:snapToGrid w:val="0"/>
          <w:sz w:val="28"/>
          <w:szCs w:val="28"/>
        </w:rPr>
        <w:t>号）；</w:t>
      </w:r>
    </w:p>
    <w:p w:rsidR="008C5CAF" w:rsidRDefault="00AE52E1">
      <w:pPr>
        <w:pStyle w:val="Default"/>
        <w:ind w:firstLineChars="200" w:firstLine="560"/>
        <w:rPr>
          <w:highlight w:val="green"/>
        </w:rPr>
      </w:pPr>
      <w:r>
        <w:rPr>
          <w:rFonts w:ascii="Times New Roman" w:eastAsia="仿宋" w:hAnsi="仿宋" w:cstheme="minorBidi" w:hint="eastAsia"/>
          <w:snapToGrid w:val="0"/>
          <w:sz w:val="28"/>
          <w:szCs w:val="28"/>
        </w:rPr>
        <w:t>（</w:t>
      </w:r>
      <w:r>
        <w:rPr>
          <w:rFonts w:ascii="Times New Roman" w:eastAsia="仿宋" w:hAnsi="仿宋" w:cstheme="minorBidi" w:hint="eastAsia"/>
          <w:snapToGrid w:val="0"/>
          <w:sz w:val="28"/>
          <w:szCs w:val="28"/>
        </w:rPr>
        <w:t>4</w:t>
      </w:r>
      <w:r>
        <w:rPr>
          <w:rFonts w:ascii="Times New Roman" w:eastAsia="仿宋" w:hAnsi="仿宋" w:cstheme="minorBidi" w:hint="eastAsia"/>
          <w:snapToGrid w:val="0"/>
          <w:sz w:val="28"/>
          <w:szCs w:val="28"/>
        </w:rPr>
        <w:t>）</w:t>
      </w:r>
      <w:r>
        <w:rPr>
          <w:rFonts w:ascii="Times New Roman" w:eastAsia="仿宋" w:hAnsi="仿宋" w:cstheme="minorBidi" w:hint="eastAsia"/>
          <w:snapToGrid w:val="0"/>
          <w:color w:val="auto"/>
          <w:sz w:val="28"/>
          <w:szCs w:val="28"/>
        </w:rPr>
        <w:t>《关于沈阳中天热力有限公司</w:t>
      </w:r>
      <w:r>
        <w:rPr>
          <w:rFonts w:ascii="Times New Roman" w:eastAsia="仿宋" w:hAnsi="仿宋" w:cstheme="minorBidi" w:hint="eastAsia"/>
          <w:snapToGrid w:val="0"/>
          <w:color w:val="auto"/>
          <w:sz w:val="28"/>
          <w:szCs w:val="28"/>
        </w:rPr>
        <w:t>2</w:t>
      </w:r>
      <w:r>
        <w:rPr>
          <w:rFonts w:ascii="Times New Roman" w:eastAsia="仿宋" w:hAnsi="仿宋" w:cstheme="minorBidi" w:hint="eastAsia"/>
          <w:snapToGrid w:val="0"/>
          <w:color w:val="auto"/>
          <w:sz w:val="28"/>
          <w:szCs w:val="28"/>
        </w:rPr>
        <w:t>台</w:t>
      </w:r>
      <w:r>
        <w:rPr>
          <w:rFonts w:ascii="Times New Roman" w:eastAsia="仿宋" w:hAnsi="仿宋" w:cstheme="minorBidi" w:hint="eastAsia"/>
          <w:snapToGrid w:val="0"/>
          <w:color w:val="auto"/>
          <w:sz w:val="28"/>
          <w:szCs w:val="28"/>
        </w:rPr>
        <w:t>100</w:t>
      </w:r>
      <w:r>
        <w:rPr>
          <w:rFonts w:ascii="Times New Roman" w:eastAsia="仿宋" w:hAnsi="仿宋" w:cstheme="minorBidi" w:hint="eastAsia"/>
          <w:snapToGrid w:val="0"/>
          <w:color w:val="auto"/>
          <w:sz w:val="28"/>
          <w:szCs w:val="28"/>
        </w:rPr>
        <w:t>吨锅炉配套环境脱销项目环境影响报告表的批复意见》（沈环保</w:t>
      </w:r>
      <w:proofErr w:type="gramStart"/>
      <w:r>
        <w:rPr>
          <w:rFonts w:ascii="Times New Roman" w:eastAsia="仿宋" w:hAnsi="仿宋" w:cstheme="minorBidi" w:hint="eastAsia"/>
          <w:snapToGrid w:val="0"/>
          <w:color w:val="auto"/>
          <w:sz w:val="28"/>
          <w:szCs w:val="28"/>
        </w:rPr>
        <w:t>于洪审字</w:t>
      </w:r>
      <w:proofErr w:type="gramEnd"/>
      <w:r>
        <w:rPr>
          <w:rFonts w:ascii="Times New Roman" w:eastAsia="仿宋" w:hAnsi="仿宋" w:cstheme="minorBidi" w:hint="eastAsia"/>
          <w:snapToGrid w:val="0"/>
          <w:color w:val="auto"/>
          <w:sz w:val="28"/>
          <w:szCs w:val="28"/>
        </w:rPr>
        <w:t>[2018]135</w:t>
      </w:r>
      <w:r>
        <w:rPr>
          <w:rFonts w:ascii="Times New Roman" w:eastAsia="仿宋" w:hAnsi="仿宋" w:cstheme="minorBidi" w:hint="eastAsia"/>
          <w:snapToGrid w:val="0"/>
          <w:color w:val="auto"/>
          <w:sz w:val="28"/>
          <w:szCs w:val="28"/>
        </w:rPr>
        <w:t>号）；</w:t>
      </w:r>
    </w:p>
    <w:p w:rsidR="008C5CAF" w:rsidRDefault="00AE52E1">
      <w:pPr>
        <w:pStyle w:val="Default"/>
        <w:spacing w:line="360" w:lineRule="auto"/>
        <w:ind w:firstLineChars="200" w:firstLine="560"/>
        <w:jc w:val="both"/>
        <w:rPr>
          <w:rFonts w:ascii="Times New Roman" w:eastAsia="仿宋" w:hAnsi="仿宋" w:cstheme="minorBidi"/>
          <w:snapToGrid w:val="0"/>
          <w:sz w:val="28"/>
          <w:szCs w:val="28"/>
        </w:rPr>
      </w:pPr>
      <w:r>
        <w:rPr>
          <w:rFonts w:ascii="Times New Roman" w:eastAsia="仿宋" w:hAnsi="仿宋" w:cstheme="minorBidi" w:hint="eastAsia"/>
          <w:snapToGrid w:val="0"/>
          <w:sz w:val="28"/>
          <w:szCs w:val="28"/>
        </w:rPr>
        <w:t>（</w:t>
      </w:r>
      <w:r>
        <w:rPr>
          <w:rFonts w:ascii="Times New Roman" w:eastAsia="仿宋" w:hAnsi="仿宋" w:cstheme="minorBidi" w:hint="eastAsia"/>
          <w:snapToGrid w:val="0"/>
          <w:sz w:val="28"/>
          <w:szCs w:val="28"/>
        </w:rPr>
        <w:t>5</w:t>
      </w:r>
      <w:r>
        <w:rPr>
          <w:rFonts w:ascii="Times New Roman" w:eastAsia="仿宋" w:hAnsi="仿宋" w:cstheme="minorBidi" w:hint="eastAsia"/>
          <w:snapToGrid w:val="0"/>
          <w:sz w:val="28"/>
          <w:szCs w:val="28"/>
        </w:rPr>
        <w:t>）《沈阳中天热力有限公司锅炉废气检测报告》；</w:t>
      </w:r>
    </w:p>
    <w:p w:rsidR="008C5CAF" w:rsidRDefault="00AE52E1">
      <w:pPr>
        <w:pStyle w:val="Default"/>
        <w:spacing w:line="360" w:lineRule="auto"/>
        <w:ind w:firstLineChars="200" w:firstLine="560"/>
        <w:jc w:val="both"/>
        <w:rPr>
          <w:rFonts w:ascii="Times New Roman" w:eastAsia="仿宋" w:hAnsi="仿宋" w:cstheme="minorBidi"/>
          <w:snapToGrid w:val="0"/>
          <w:sz w:val="28"/>
          <w:szCs w:val="28"/>
        </w:rPr>
      </w:pPr>
      <w:r>
        <w:rPr>
          <w:rFonts w:ascii="Times New Roman" w:eastAsia="仿宋" w:hAnsi="仿宋" w:cstheme="minorBidi" w:hint="eastAsia"/>
          <w:snapToGrid w:val="0"/>
          <w:sz w:val="28"/>
          <w:szCs w:val="28"/>
        </w:rPr>
        <w:lastRenderedPageBreak/>
        <w:t>（</w:t>
      </w:r>
      <w:r>
        <w:rPr>
          <w:rFonts w:ascii="Times New Roman" w:eastAsia="仿宋" w:hAnsi="仿宋" w:cstheme="minorBidi" w:hint="eastAsia"/>
          <w:snapToGrid w:val="0"/>
          <w:sz w:val="28"/>
          <w:szCs w:val="28"/>
        </w:rPr>
        <w:t>6</w:t>
      </w:r>
      <w:r>
        <w:rPr>
          <w:rFonts w:ascii="Times New Roman" w:eastAsia="仿宋" w:hAnsi="仿宋" w:cstheme="minorBidi" w:hint="eastAsia"/>
          <w:snapToGrid w:val="0"/>
          <w:sz w:val="28"/>
          <w:szCs w:val="28"/>
        </w:rPr>
        <w:t>）企业其他资料。</w:t>
      </w:r>
    </w:p>
    <w:p w:rsidR="008C5CAF" w:rsidRDefault="00AE52E1">
      <w:pPr>
        <w:autoSpaceDE w:val="0"/>
        <w:autoSpaceDN w:val="0"/>
        <w:spacing w:beforeLines="50" w:before="162" w:afterLines="50" w:after="162" w:line="360" w:lineRule="auto"/>
        <w:outlineLvl w:val="1"/>
        <w:rPr>
          <w:rFonts w:ascii="Times New Roman" w:eastAsia="仿宋"/>
          <w:b/>
          <w:bCs/>
          <w:sz w:val="30"/>
          <w:szCs w:val="30"/>
        </w:rPr>
      </w:pPr>
      <w:bookmarkStart w:id="5" w:name="_Toc9616"/>
      <w:r>
        <w:rPr>
          <w:rFonts w:ascii="Times New Roman" w:eastAsia="仿宋"/>
          <w:b/>
          <w:bCs/>
          <w:sz w:val="30"/>
          <w:szCs w:val="30"/>
        </w:rPr>
        <w:t>1.3</w:t>
      </w:r>
      <w:r>
        <w:rPr>
          <w:rFonts w:ascii="Times New Roman" w:eastAsia="仿宋"/>
          <w:b/>
          <w:bCs/>
          <w:sz w:val="30"/>
          <w:szCs w:val="30"/>
        </w:rPr>
        <w:t>适用范围</w:t>
      </w:r>
      <w:bookmarkEnd w:id="5"/>
    </w:p>
    <w:p w:rsidR="008C5CAF" w:rsidRDefault="00AE52E1">
      <w:pPr>
        <w:autoSpaceDN w:val="0"/>
        <w:spacing w:line="360" w:lineRule="auto"/>
        <w:ind w:firstLineChars="200" w:firstLine="560"/>
        <w:rPr>
          <w:rFonts w:ascii="Times New Roman" w:eastAsia="仿宋"/>
          <w:sz w:val="28"/>
          <w:szCs w:val="28"/>
        </w:rPr>
      </w:pPr>
      <w:r>
        <w:rPr>
          <w:rFonts w:ascii="Times New Roman" w:eastAsia="仿宋"/>
          <w:sz w:val="28"/>
          <w:szCs w:val="28"/>
        </w:rPr>
        <w:t>此预案适用于</w:t>
      </w:r>
      <w:r>
        <w:rPr>
          <w:rFonts w:ascii="Times New Roman" w:eastAsia="仿宋" w:hint="eastAsia"/>
          <w:sz w:val="28"/>
          <w:szCs w:val="28"/>
        </w:rPr>
        <w:t>中天热力</w:t>
      </w:r>
      <w:r>
        <w:rPr>
          <w:rFonts w:ascii="Times New Roman" w:eastAsia="仿宋"/>
          <w:sz w:val="28"/>
          <w:szCs w:val="28"/>
        </w:rPr>
        <w:t>异常情况下防控管理工作以及突发环境事件时的预防预警、应急处置和救援工作。超出了本预案应急能力，则与上级政府发布的其他应急预案衔接，当上级预案启动后，本预案作为辅助执行。</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 w:name="_Toc31000"/>
      <w:r>
        <w:rPr>
          <w:rFonts w:ascii="Times New Roman" w:eastAsia="仿宋" w:hAnsi="Times New Roman"/>
          <w:sz w:val="30"/>
          <w:szCs w:val="30"/>
        </w:rPr>
        <w:t>1.4</w:t>
      </w:r>
      <w:r>
        <w:rPr>
          <w:rFonts w:ascii="Times New Roman" w:eastAsia="仿宋" w:hAnsi="Times New Roman"/>
          <w:sz w:val="30"/>
          <w:szCs w:val="30"/>
        </w:rPr>
        <w:t>事件分级</w:t>
      </w:r>
      <w:bookmarkEnd w:id="6"/>
    </w:p>
    <w:p w:rsidR="008C5CAF" w:rsidRDefault="00AE52E1">
      <w:pPr>
        <w:spacing w:line="360" w:lineRule="auto"/>
        <w:ind w:firstLineChars="200" w:firstLine="560"/>
        <w:jc w:val="left"/>
        <w:rPr>
          <w:rFonts w:ascii="Times New Roman" w:eastAsia="仿宋"/>
          <w:sz w:val="28"/>
          <w:szCs w:val="28"/>
        </w:rPr>
      </w:pPr>
      <w:r>
        <w:rPr>
          <w:rFonts w:ascii="Times New Roman" w:eastAsia="仿宋" w:hint="eastAsia"/>
          <w:sz w:val="28"/>
          <w:szCs w:val="28"/>
        </w:rPr>
        <w:t>参考《国家突发环境事件应急预案》以及《沈阳市突发环境事件应急预案》中的环境污染事件分级标准，根据《中天热力环境风险评估报告》识别出企业可能发生的环境事件，结合企业的实际情况，制定中天热力环境事件分级标准。按照突发事件性质、环境影响的程度和范围，将公司突发环境事件从重到轻依次分为重大环境事件（Ⅰ</w:t>
      </w:r>
      <w:proofErr w:type="gramStart"/>
      <w:r>
        <w:rPr>
          <w:rFonts w:ascii="Times New Roman" w:eastAsia="仿宋" w:hint="eastAsia"/>
          <w:sz w:val="28"/>
          <w:szCs w:val="28"/>
        </w:rPr>
        <w:t>级社会级</w:t>
      </w:r>
      <w:proofErr w:type="gramEnd"/>
      <w:r>
        <w:rPr>
          <w:rFonts w:ascii="Times New Roman" w:eastAsia="仿宋" w:hint="eastAsia"/>
          <w:sz w:val="28"/>
          <w:szCs w:val="28"/>
        </w:rPr>
        <w:t>）、较大环境事件（Ⅱ级企业级）、一般环境事件（Ⅲ级车间级）。</w:t>
      </w:r>
    </w:p>
    <w:p w:rsidR="008C5CAF" w:rsidRDefault="00AE52E1">
      <w:pPr>
        <w:pStyle w:val="ac"/>
        <w:spacing w:beforeLines="0" w:before="0" w:line="360" w:lineRule="auto"/>
        <w:ind w:left="482" w:hanging="482"/>
        <w:rPr>
          <w:rFonts w:ascii="Times New Roman" w:eastAsia="仿宋"/>
        </w:rPr>
      </w:pPr>
      <w:r>
        <w:rPr>
          <w:rFonts w:ascii="Times New Roman" w:eastAsia="仿宋"/>
        </w:rPr>
        <w:t>表</w:t>
      </w:r>
      <w:r>
        <w:rPr>
          <w:rFonts w:ascii="Times New Roman" w:eastAsia="仿宋"/>
        </w:rPr>
        <w:t>1</w:t>
      </w:r>
      <w:r>
        <w:rPr>
          <w:rFonts w:ascii="Times New Roman" w:eastAsia="仿宋"/>
        </w:rPr>
        <w:noBreakHyphen/>
      </w:r>
      <w:r>
        <w:rPr>
          <w:rFonts w:ascii="Times New Roman" w:eastAsia="仿宋" w:hint="eastAsia"/>
        </w:rPr>
        <w:t>1</w:t>
      </w:r>
      <w:r>
        <w:rPr>
          <w:rFonts w:ascii="Times New Roman" w:eastAsia="仿宋"/>
        </w:rPr>
        <w:t>企业突发环境事件分级一览表</w:t>
      </w: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94"/>
        <w:gridCol w:w="8094"/>
      </w:tblGrid>
      <w:tr w:rsidR="008C5CAF">
        <w:trPr>
          <w:trHeight w:val="397"/>
          <w:jc w:val="center"/>
        </w:trPr>
        <w:tc>
          <w:tcPr>
            <w:tcW w:w="11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级别</w:t>
            </w:r>
          </w:p>
        </w:tc>
        <w:tc>
          <w:tcPr>
            <w:tcW w:w="80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事件</w:t>
            </w:r>
          </w:p>
        </w:tc>
      </w:tr>
      <w:tr w:rsidR="008C5CAF">
        <w:trPr>
          <w:trHeight w:val="397"/>
          <w:jc w:val="center"/>
        </w:trPr>
        <w:tc>
          <w:tcPr>
            <w:tcW w:w="11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hint="eastAsia"/>
                <w:b/>
                <w:bCs/>
                <w:szCs w:val="21"/>
              </w:rPr>
              <w:t>重大</w:t>
            </w:r>
          </w:p>
          <w:p w:rsidR="008C5CAF" w:rsidRDefault="00AE52E1">
            <w:pPr>
              <w:pStyle w:val="ad"/>
              <w:rPr>
                <w:rFonts w:ascii="Times New Roman" w:eastAsia="仿宋"/>
                <w:b/>
                <w:bCs/>
                <w:szCs w:val="21"/>
              </w:rPr>
            </w:pPr>
            <w:r>
              <w:rPr>
                <w:rFonts w:ascii="Times New Roman" w:eastAsia="仿宋" w:hint="eastAsia"/>
                <w:b/>
                <w:bCs/>
                <w:szCs w:val="21"/>
              </w:rPr>
              <w:t>（</w:t>
            </w:r>
            <w:r>
              <w:rPr>
                <w:rFonts w:ascii="Times New Roman" w:eastAsia="仿宋"/>
                <w:b/>
                <w:bCs/>
                <w:szCs w:val="21"/>
              </w:rPr>
              <w:t>Ⅰ</w:t>
            </w:r>
            <w:r>
              <w:rPr>
                <w:rFonts w:ascii="Times New Roman" w:eastAsia="仿宋"/>
                <w:b/>
                <w:bCs/>
                <w:szCs w:val="21"/>
              </w:rPr>
              <w:t>级</w:t>
            </w:r>
            <w:r>
              <w:rPr>
                <w:rFonts w:ascii="Times New Roman" w:eastAsia="仿宋" w:hint="eastAsia"/>
                <w:b/>
                <w:bCs/>
                <w:szCs w:val="21"/>
              </w:rPr>
              <w:t>）</w:t>
            </w:r>
          </w:p>
        </w:tc>
        <w:tc>
          <w:tcPr>
            <w:tcW w:w="8094"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凡符合下列情形之一的，为</w:t>
            </w:r>
            <w:r>
              <w:rPr>
                <w:rFonts w:ascii="Times New Roman" w:eastAsia="仿宋" w:hint="eastAsia"/>
                <w:b/>
                <w:bCs/>
                <w:szCs w:val="21"/>
              </w:rPr>
              <w:t>重大（</w:t>
            </w:r>
            <w:r>
              <w:rPr>
                <w:rFonts w:ascii="Times New Roman" w:eastAsia="仿宋"/>
                <w:b/>
                <w:bCs/>
                <w:szCs w:val="21"/>
              </w:rPr>
              <w:t>Ⅰ</w:t>
            </w:r>
            <w:r>
              <w:rPr>
                <w:rFonts w:ascii="Times New Roman" w:eastAsia="仿宋"/>
                <w:b/>
                <w:bCs/>
                <w:szCs w:val="21"/>
              </w:rPr>
              <w:t>级</w:t>
            </w:r>
            <w:r>
              <w:rPr>
                <w:rFonts w:ascii="Times New Roman" w:eastAsia="仿宋" w:hint="eastAsia"/>
                <w:b/>
                <w:bCs/>
                <w:szCs w:val="21"/>
              </w:rPr>
              <w:t>）</w:t>
            </w:r>
            <w:r>
              <w:rPr>
                <w:rFonts w:ascii="Times New Roman" w:eastAsia="仿宋"/>
                <w:szCs w:val="21"/>
              </w:rPr>
              <w:t>突发环境事件：</w:t>
            </w:r>
          </w:p>
          <w:p w:rsidR="008C5CAF" w:rsidRDefault="00AE52E1">
            <w:pPr>
              <w:pStyle w:val="ad"/>
              <w:jc w:val="both"/>
              <w:rPr>
                <w:rFonts w:ascii="Times New Roman" w:eastAsia="仿宋"/>
                <w:szCs w:val="21"/>
              </w:rPr>
            </w:pPr>
            <w:r>
              <w:rPr>
                <w:rFonts w:ascii="Times New Roman" w:eastAsia="仿宋" w:hint="eastAsia"/>
                <w:szCs w:val="21"/>
              </w:rPr>
              <w:t>1</w:t>
            </w:r>
            <w:r>
              <w:rPr>
                <w:rFonts w:ascii="Times New Roman" w:eastAsia="仿宋" w:hint="eastAsia"/>
                <w:szCs w:val="21"/>
              </w:rPr>
              <w:t>、废气处理设施故障，导致烟尘、</w:t>
            </w:r>
            <w:r>
              <w:rPr>
                <w:rFonts w:ascii="Times New Roman" w:eastAsia="仿宋" w:hint="eastAsia"/>
                <w:szCs w:val="21"/>
              </w:rPr>
              <w:t>SO</w:t>
            </w:r>
            <w:r>
              <w:rPr>
                <w:rFonts w:ascii="Times New Roman" w:eastAsia="仿宋" w:hint="eastAsia"/>
                <w:szCs w:val="21"/>
                <w:vertAlign w:val="subscript"/>
              </w:rPr>
              <w:t>2</w:t>
            </w:r>
            <w:r>
              <w:rPr>
                <w:rFonts w:ascii="Times New Roman" w:eastAsia="仿宋" w:hint="eastAsia"/>
                <w:szCs w:val="21"/>
              </w:rPr>
              <w:t>、</w:t>
            </w:r>
            <w:r>
              <w:rPr>
                <w:rFonts w:ascii="Times New Roman" w:eastAsia="仿宋" w:hint="eastAsia"/>
                <w:szCs w:val="21"/>
              </w:rPr>
              <w:t>NOx</w:t>
            </w:r>
            <w:r>
              <w:rPr>
                <w:rFonts w:ascii="Times New Roman" w:eastAsia="仿宋" w:hint="eastAsia"/>
                <w:szCs w:val="21"/>
              </w:rPr>
              <w:t>等废气超标，影响周边大气环境的；</w:t>
            </w:r>
          </w:p>
          <w:p w:rsidR="008C5CAF" w:rsidRDefault="00AE52E1">
            <w:pPr>
              <w:pStyle w:val="ad"/>
              <w:jc w:val="both"/>
              <w:rPr>
                <w:rFonts w:ascii="Times New Roman" w:eastAsia="仿宋"/>
                <w:szCs w:val="21"/>
              </w:rPr>
            </w:pPr>
            <w:r>
              <w:rPr>
                <w:rFonts w:ascii="Times New Roman" w:eastAsia="仿宋" w:hint="eastAsia"/>
                <w:szCs w:val="21"/>
              </w:rPr>
              <w:t>2</w:t>
            </w:r>
            <w:r>
              <w:rPr>
                <w:rFonts w:ascii="Times New Roman" w:eastAsia="仿宋" w:hint="eastAsia"/>
                <w:szCs w:val="21"/>
              </w:rPr>
              <w:t>、</w:t>
            </w:r>
            <w:r>
              <w:rPr>
                <w:rFonts w:ascii="Times New Roman" w:eastAsia="仿宋"/>
                <w:szCs w:val="21"/>
              </w:rPr>
              <w:t>因火灾、爆炸、危险化学品泄漏</w:t>
            </w:r>
            <w:r>
              <w:rPr>
                <w:rFonts w:ascii="Times New Roman" w:eastAsia="仿宋" w:hint="eastAsia"/>
                <w:szCs w:val="21"/>
              </w:rPr>
              <w:t>（乙炔等）</w:t>
            </w:r>
            <w:r>
              <w:rPr>
                <w:rFonts w:ascii="Times New Roman" w:eastAsia="仿宋"/>
                <w:szCs w:val="21"/>
              </w:rPr>
              <w:t>产生事故废水，事故废水离开厂区，进入厂外水体或土壤，造成污染，企业已无法对事件进行控制，需请求外部救援的；</w:t>
            </w:r>
          </w:p>
          <w:p w:rsidR="008C5CAF" w:rsidRDefault="00AE52E1">
            <w:pPr>
              <w:pStyle w:val="ad"/>
              <w:jc w:val="both"/>
              <w:rPr>
                <w:rFonts w:ascii="Times New Roman" w:eastAsia="仿宋"/>
                <w:szCs w:val="21"/>
              </w:rPr>
            </w:pPr>
            <w:r>
              <w:rPr>
                <w:rFonts w:ascii="Times New Roman" w:eastAsia="仿宋" w:hint="eastAsia"/>
                <w:szCs w:val="21"/>
              </w:rPr>
              <w:t>3</w:t>
            </w:r>
            <w:r>
              <w:rPr>
                <w:rFonts w:ascii="Times New Roman" w:eastAsia="仿宋" w:hint="eastAsia"/>
                <w:szCs w:val="21"/>
              </w:rPr>
              <w:t>、</w:t>
            </w:r>
            <w:r>
              <w:rPr>
                <w:rFonts w:ascii="Times New Roman" w:eastAsia="仿宋"/>
                <w:szCs w:val="21"/>
              </w:rPr>
              <w:t>因火灾、爆炸、危险化学品泄漏</w:t>
            </w:r>
            <w:r>
              <w:rPr>
                <w:rFonts w:ascii="Times New Roman" w:eastAsia="仿宋" w:hint="eastAsia"/>
                <w:szCs w:val="21"/>
              </w:rPr>
              <w:t>（乙炔等）</w:t>
            </w:r>
            <w:r>
              <w:rPr>
                <w:rFonts w:ascii="Times New Roman" w:eastAsia="仿宋"/>
                <w:szCs w:val="21"/>
              </w:rPr>
              <w:t>产生的二次污染气体，对周边敏感点造成影响，需要进行人员疏散的；</w:t>
            </w:r>
          </w:p>
          <w:p w:rsidR="008C5CAF" w:rsidRDefault="00AE52E1">
            <w:pPr>
              <w:pStyle w:val="ad"/>
              <w:jc w:val="both"/>
              <w:rPr>
                <w:rFonts w:ascii="Times New Roman" w:eastAsia="仿宋"/>
                <w:szCs w:val="21"/>
              </w:rPr>
            </w:pPr>
            <w:r>
              <w:rPr>
                <w:rFonts w:ascii="Times New Roman" w:eastAsia="仿宋" w:hint="eastAsia"/>
                <w:szCs w:val="21"/>
              </w:rPr>
              <w:t>4</w:t>
            </w:r>
            <w:r>
              <w:rPr>
                <w:rFonts w:ascii="Times New Roman" w:eastAsia="仿宋"/>
                <w:szCs w:val="21"/>
              </w:rPr>
              <w:t>、因环境污染，造成</w:t>
            </w:r>
            <w:r>
              <w:rPr>
                <w:rFonts w:ascii="Times New Roman" w:eastAsia="仿宋"/>
                <w:szCs w:val="21"/>
              </w:rPr>
              <w:t>1</w:t>
            </w:r>
            <w:r>
              <w:rPr>
                <w:rFonts w:ascii="Times New Roman" w:eastAsia="仿宋"/>
                <w:szCs w:val="21"/>
              </w:rPr>
              <w:t>人以上</w:t>
            </w:r>
            <w:r>
              <w:rPr>
                <w:rFonts w:ascii="Times New Roman" w:eastAsia="仿宋" w:hint="eastAsia"/>
                <w:szCs w:val="21"/>
              </w:rPr>
              <w:t>重伤或</w:t>
            </w:r>
            <w:r>
              <w:rPr>
                <w:rFonts w:ascii="Times New Roman" w:eastAsia="仿宋" w:hint="eastAsia"/>
                <w:szCs w:val="21"/>
              </w:rPr>
              <w:t>3</w:t>
            </w:r>
            <w:r>
              <w:rPr>
                <w:rFonts w:ascii="Times New Roman" w:eastAsia="仿宋" w:hint="eastAsia"/>
                <w:szCs w:val="21"/>
              </w:rPr>
              <w:t>人以上轻伤</w:t>
            </w:r>
            <w:r>
              <w:rPr>
                <w:rFonts w:ascii="Times New Roman" w:eastAsia="仿宋"/>
                <w:szCs w:val="21"/>
              </w:rPr>
              <w:t>的</w:t>
            </w:r>
            <w:r>
              <w:rPr>
                <w:rFonts w:ascii="Times New Roman" w:eastAsia="仿宋" w:hint="eastAsia"/>
                <w:szCs w:val="21"/>
              </w:rPr>
              <w:t>；</w:t>
            </w:r>
          </w:p>
          <w:p w:rsidR="008C5CAF" w:rsidRDefault="00AE52E1">
            <w:pPr>
              <w:pStyle w:val="TableParagraph"/>
              <w:spacing w:before="16"/>
              <w:ind w:right="94"/>
              <w:rPr>
                <w:rFonts w:ascii="Times New Roman" w:eastAsia="仿宋" w:hAnsi="Times New Roman" w:cs="Times New Roman"/>
                <w:sz w:val="21"/>
                <w:szCs w:val="21"/>
              </w:rPr>
            </w:pPr>
            <w:r>
              <w:rPr>
                <w:rFonts w:ascii="Times New Roman" w:eastAsia="仿宋" w:hAnsi="Times New Roman" w:cs="Times New Roman" w:hint="eastAsia"/>
                <w:sz w:val="21"/>
                <w:szCs w:val="21"/>
              </w:rPr>
              <w:t>5</w:t>
            </w:r>
            <w:r>
              <w:rPr>
                <w:rFonts w:ascii="Times New Roman" w:eastAsia="仿宋" w:hAnsi="Times New Roman" w:cs="Times New Roman" w:hint="eastAsia"/>
                <w:sz w:val="21"/>
                <w:szCs w:val="21"/>
              </w:rPr>
              <w:t>、因环境污染，造成经济损失</w:t>
            </w:r>
            <w:r>
              <w:rPr>
                <w:rFonts w:ascii="Times New Roman" w:eastAsia="仿宋" w:hAnsi="Times New Roman" w:cs="Times New Roman" w:hint="eastAsia"/>
                <w:sz w:val="21"/>
                <w:szCs w:val="21"/>
              </w:rPr>
              <w:t>10</w:t>
            </w:r>
            <w:r>
              <w:rPr>
                <w:rFonts w:ascii="Times New Roman" w:eastAsia="仿宋" w:hAnsi="Times New Roman" w:cs="Times New Roman" w:hint="eastAsia"/>
                <w:sz w:val="21"/>
                <w:szCs w:val="21"/>
              </w:rPr>
              <w:t>万元以上的。</w:t>
            </w:r>
          </w:p>
        </w:tc>
      </w:tr>
      <w:tr w:rsidR="008C5CAF">
        <w:trPr>
          <w:trHeight w:val="397"/>
          <w:jc w:val="center"/>
        </w:trPr>
        <w:tc>
          <w:tcPr>
            <w:tcW w:w="11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hint="eastAsia"/>
                <w:b/>
                <w:bCs/>
                <w:szCs w:val="21"/>
              </w:rPr>
              <w:t>较大</w:t>
            </w:r>
          </w:p>
          <w:p w:rsidR="008C5CAF" w:rsidRDefault="00AE52E1">
            <w:pPr>
              <w:pStyle w:val="ad"/>
              <w:rPr>
                <w:rFonts w:ascii="Times New Roman" w:eastAsia="仿宋"/>
                <w:b/>
                <w:bCs/>
                <w:szCs w:val="21"/>
              </w:rPr>
            </w:pPr>
            <w:r>
              <w:rPr>
                <w:rFonts w:ascii="Times New Roman" w:eastAsia="仿宋" w:hint="eastAsia"/>
                <w:b/>
                <w:bCs/>
                <w:szCs w:val="21"/>
              </w:rPr>
              <w:t>（</w:t>
            </w:r>
            <w:r>
              <w:rPr>
                <w:rFonts w:ascii="Times New Roman" w:eastAsia="仿宋"/>
                <w:b/>
                <w:bCs/>
                <w:szCs w:val="21"/>
              </w:rPr>
              <w:t>Ⅱ</w:t>
            </w:r>
            <w:r>
              <w:rPr>
                <w:rFonts w:ascii="Times New Roman" w:eastAsia="仿宋"/>
                <w:b/>
                <w:bCs/>
                <w:szCs w:val="21"/>
              </w:rPr>
              <w:t>级</w:t>
            </w:r>
            <w:r>
              <w:rPr>
                <w:rFonts w:ascii="Times New Roman" w:eastAsia="仿宋" w:hint="eastAsia"/>
                <w:b/>
                <w:bCs/>
                <w:szCs w:val="21"/>
              </w:rPr>
              <w:t>）</w:t>
            </w:r>
          </w:p>
        </w:tc>
        <w:tc>
          <w:tcPr>
            <w:tcW w:w="8094"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凡符合下列情形之一的，为</w:t>
            </w:r>
            <w:r>
              <w:rPr>
                <w:rFonts w:ascii="Times New Roman" w:eastAsia="仿宋" w:hint="eastAsia"/>
                <w:b/>
                <w:bCs/>
                <w:szCs w:val="21"/>
              </w:rPr>
              <w:t>较大（</w:t>
            </w:r>
            <w:r>
              <w:rPr>
                <w:rFonts w:ascii="Times New Roman" w:eastAsia="仿宋"/>
                <w:b/>
                <w:bCs/>
                <w:szCs w:val="21"/>
              </w:rPr>
              <w:t>Ⅱ</w:t>
            </w:r>
            <w:r>
              <w:rPr>
                <w:rFonts w:ascii="Times New Roman" w:eastAsia="仿宋"/>
                <w:b/>
                <w:bCs/>
                <w:szCs w:val="21"/>
              </w:rPr>
              <w:t>级</w:t>
            </w:r>
            <w:r>
              <w:rPr>
                <w:rFonts w:ascii="Times New Roman" w:eastAsia="仿宋" w:hint="eastAsia"/>
                <w:b/>
                <w:bCs/>
                <w:szCs w:val="21"/>
              </w:rPr>
              <w:t>）</w:t>
            </w:r>
            <w:r>
              <w:rPr>
                <w:rFonts w:ascii="Times New Roman" w:eastAsia="仿宋"/>
                <w:szCs w:val="21"/>
              </w:rPr>
              <w:t>突发环境事件：</w:t>
            </w:r>
          </w:p>
          <w:p w:rsidR="008C5CAF" w:rsidRDefault="00AE52E1">
            <w:pPr>
              <w:pStyle w:val="ad"/>
              <w:jc w:val="both"/>
              <w:rPr>
                <w:rFonts w:ascii="Times New Roman" w:eastAsia="仿宋"/>
                <w:szCs w:val="21"/>
              </w:rPr>
            </w:pPr>
            <w:r>
              <w:rPr>
                <w:rFonts w:ascii="Times New Roman" w:eastAsia="仿宋" w:hint="eastAsia"/>
                <w:szCs w:val="21"/>
              </w:rPr>
              <w:t>1</w:t>
            </w:r>
            <w:r>
              <w:rPr>
                <w:rFonts w:ascii="Times New Roman" w:eastAsia="仿宋" w:hint="eastAsia"/>
                <w:szCs w:val="21"/>
              </w:rPr>
              <w:t>、废水处理设施故障，超标废气数量较少，可控制在厂区内部的；</w:t>
            </w:r>
          </w:p>
          <w:p w:rsidR="008C5CAF" w:rsidRDefault="00AE52E1">
            <w:pPr>
              <w:pStyle w:val="ad"/>
              <w:jc w:val="both"/>
              <w:rPr>
                <w:rFonts w:ascii="Times New Roman" w:eastAsia="仿宋"/>
                <w:szCs w:val="21"/>
              </w:rPr>
            </w:pPr>
            <w:r>
              <w:rPr>
                <w:rFonts w:ascii="Times New Roman" w:eastAsia="仿宋" w:hint="eastAsia"/>
                <w:szCs w:val="21"/>
              </w:rPr>
              <w:t>2</w:t>
            </w:r>
            <w:r>
              <w:rPr>
                <w:rFonts w:ascii="Times New Roman" w:eastAsia="仿宋" w:hint="eastAsia"/>
                <w:szCs w:val="21"/>
              </w:rPr>
              <w:t>、</w:t>
            </w:r>
            <w:r>
              <w:rPr>
                <w:rFonts w:ascii="Times New Roman" w:eastAsia="仿宋"/>
                <w:szCs w:val="21"/>
              </w:rPr>
              <w:t>因火灾、爆炸、危险化学品泄漏</w:t>
            </w:r>
            <w:r>
              <w:rPr>
                <w:rFonts w:ascii="Times New Roman" w:eastAsia="仿宋" w:hint="eastAsia"/>
                <w:szCs w:val="21"/>
              </w:rPr>
              <w:t>（乙炔等）</w:t>
            </w:r>
            <w:r>
              <w:rPr>
                <w:rFonts w:ascii="Times New Roman" w:eastAsia="仿宋"/>
                <w:szCs w:val="21"/>
              </w:rPr>
              <w:t>产生事故废水，事故废水未离开厂区，控制在厂区范围内；</w:t>
            </w:r>
          </w:p>
          <w:p w:rsidR="008C5CAF" w:rsidRDefault="00AE52E1">
            <w:pPr>
              <w:pStyle w:val="ad"/>
              <w:jc w:val="both"/>
              <w:rPr>
                <w:rFonts w:ascii="Times New Roman" w:eastAsia="仿宋"/>
                <w:szCs w:val="21"/>
              </w:rPr>
            </w:pPr>
            <w:r>
              <w:rPr>
                <w:rFonts w:ascii="Times New Roman" w:eastAsia="仿宋" w:hint="eastAsia"/>
                <w:szCs w:val="21"/>
              </w:rPr>
              <w:t>3</w:t>
            </w:r>
            <w:r>
              <w:rPr>
                <w:rFonts w:ascii="Times New Roman" w:eastAsia="仿宋" w:hint="eastAsia"/>
                <w:szCs w:val="21"/>
              </w:rPr>
              <w:t>、</w:t>
            </w:r>
            <w:r>
              <w:rPr>
                <w:rFonts w:ascii="Times New Roman" w:eastAsia="仿宋"/>
                <w:szCs w:val="21"/>
              </w:rPr>
              <w:t>因火灾、爆炸、危险化学品泄漏</w:t>
            </w:r>
            <w:r>
              <w:rPr>
                <w:rFonts w:ascii="Times New Roman" w:eastAsia="仿宋" w:hint="eastAsia"/>
                <w:szCs w:val="21"/>
              </w:rPr>
              <w:t>（乙炔等）</w:t>
            </w:r>
            <w:r>
              <w:rPr>
                <w:rFonts w:ascii="Times New Roman" w:eastAsia="仿宋"/>
                <w:szCs w:val="21"/>
              </w:rPr>
              <w:t>产生的二次污染气体，对周边敏感点造成影响，但无需进行人员疏散的</w:t>
            </w:r>
            <w:r>
              <w:rPr>
                <w:rFonts w:ascii="Times New Roman" w:eastAsia="仿宋" w:hint="eastAsia"/>
                <w:szCs w:val="21"/>
              </w:rPr>
              <w:t>；</w:t>
            </w:r>
          </w:p>
          <w:p w:rsidR="008C5CAF" w:rsidRDefault="00AE52E1">
            <w:pPr>
              <w:pStyle w:val="ad"/>
              <w:jc w:val="both"/>
              <w:rPr>
                <w:rFonts w:ascii="Times New Roman" w:eastAsia="仿宋"/>
                <w:szCs w:val="21"/>
              </w:rPr>
            </w:pPr>
            <w:r>
              <w:rPr>
                <w:rFonts w:ascii="Times New Roman" w:eastAsia="仿宋" w:hint="eastAsia"/>
                <w:szCs w:val="21"/>
              </w:rPr>
              <w:lastRenderedPageBreak/>
              <w:t>4</w:t>
            </w:r>
            <w:r>
              <w:rPr>
                <w:rFonts w:ascii="Times New Roman" w:eastAsia="仿宋"/>
                <w:szCs w:val="21"/>
              </w:rPr>
              <w:t>、因环境污染，造成</w:t>
            </w:r>
            <w:r>
              <w:rPr>
                <w:rFonts w:ascii="Times New Roman" w:eastAsia="仿宋" w:hint="eastAsia"/>
                <w:szCs w:val="21"/>
              </w:rPr>
              <w:t>1</w:t>
            </w:r>
            <w:r>
              <w:rPr>
                <w:rFonts w:ascii="Times New Roman" w:eastAsia="仿宋"/>
                <w:szCs w:val="21"/>
              </w:rPr>
              <w:t>人以上</w:t>
            </w:r>
            <w:r>
              <w:rPr>
                <w:rFonts w:ascii="Times New Roman" w:eastAsia="仿宋" w:hint="eastAsia"/>
                <w:szCs w:val="21"/>
              </w:rPr>
              <w:t>3</w:t>
            </w:r>
            <w:r>
              <w:rPr>
                <w:rFonts w:ascii="Times New Roman" w:eastAsia="仿宋" w:hint="eastAsia"/>
                <w:szCs w:val="21"/>
              </w:rPr>
              <w:t>人以下轻伤</w:t>
            </w:r>
            <w:r>
              <w:rPr>
                <w:rFonts w:ascii="Times New Roman" w:eastAsia="仿宋"/>
                <w:szCs w:val="21"/>
              </w:rPr>
              <w:t>的</w:t>
            </w:r>
            <w:r>
              <w:rPr>
                <w:rFonts w:ascii="Times New Roman" w:eastAsia="仿宋" w:hint="eastAsia"/>
                <w:szCs w:val="21"/>
              </w:rPr>
              <w:t>；</w:t>
            </w:r>
          </w:p>
          <w:p w:rsidR="008C5CAF" w:rsidRDefault="00AE52E1">
            <w:pPr>
              <w:pStyle w:val="ad"/>
              <w:jc w:val="both"/>
              <w:rPr>
                <w:rFonts w:ascii="Times New Roman" w:eastAsia="仿宋"/>
                <w:szCs w:val="21"/>
              </w:rPr>
            </w:pPr>
            <w:r>
              <w:rPr>
                <w:rFonts w:ascii="Times New Roman" w:eastAsia="仿宋" w:hint="eastAsia"/>
                <w:szCs w:val="21"/>
              </w:rPr>
              <w:t>5</w:t>
            </w:r>
            <w:r>
              <w:rPr>
                <w:rFonts w:ascii="Times New Roman" w:eastAsia="仿宋" w:hint="eastAsia"/>
                <w:szCs w:val="21"/>
              </w:rPr>
              <w:t>、因环境污染，造成经济损失</w:t>
            </w:r>
            <w:r>
              <w:rPr>
                <w:rFonts w:ascii="Times New Roman" w:eastAsia="仿宋" w:hint="eastAsia"/>
                <w:szCs w:val="21"/>
              </w:rPr>
              <w:t>1</w:t>
            </w:r>
            <w:r>
              <w:rPr>
                <w:rFonts w:ascii="Times New Roman" w:eastAsia="仿宋" w:hint="eastAsia"/>
                <w:szCs w:val="21"/>
              </w:rPr>
              <w:t>万元以上</w:t>
            </w:r>
            <w:r>
              <w:rPr>
                <w:rFonts w:ascii="Times New Roman" w:eastAsia="仿宋" w:hint="eastAsia"/>
                <w:szCs w:val="21"/>
              </w:rPr>
              <w:t>10</w:t>
            </w:r>
            <w:r>
              <w:rPr>
                <w:rFonts w:ascii="Times New Roman" w:eastAsia="仿宋" w:hint="eastAsia"/>
                <w:szCs w:val="21"/>
              </w:rPr>
              <w:t>万元以下的。</w:t>
            </w:r>
          </w:p>
        </w:tc>
      </w:tr>
      <w:tr w:rsidR="008C5CAF">
        <w:trPr>
          <w:trHeight w:val="397"/>
          <w:jc w:val="center"/>
        </w:trPr>
        <w:tc>
          <w:tcPr>
            <w:tcW w:w="11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hint="eastAsia"/>
                <w:b/>
                <w:bCs/>
                <w:szCs w:val="21"/>
              </w:rPr>
              <w:lastRenderedPageBreak/>
              <w:t>一般</w:t>
            </w:r>
          </w:p>
          <w:p w:rsidR="008C5CAF" w:rsidRDefault="00AE52E1">
            <w:pPr>
              <w:pStyle w:val="ad"/>
              <w:rPr>
                <w:rFonts w:ascii="Times New Roman" w:eastAsia="仿宋"/>
                <w:b/>
                <w:bCs/>
                <w:szCs w:val="21"/>
              </w:rPr>
            </w:pPr>
            <w:r>
              <w:rPr>
                <w:rFonts w:ascii="Times New Roman" w:eastAsia="仿宋" w:hint="eastAsia"/>
                <w:b/>
                <w:bCs/>
                <w:szCs w:val="21"/>
              </w:rPr>
              <w:t>（Ⅲ级）</w:t>
            </w:r>
          </w:p>
        </w:tc>
        <w:tc>
          <w:tcPr>
            <w:tcW w:w="8094"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凡符合下列情形之一的，为</w:t>
            </w:r>
            <w:r>
              <w:rPr>
                <w:rFonts w:ascii="Times New Roman" w:eastAsia="仿宋" w:hint="eastAsia"/>
                <w:b/>
                <w:bCs/>
                <w:szCs w:val="21"/>
              </w:rPr>
              <w:t>一般（Ⅲ级）</w:t>
            </w:r>
            <w:r>
              <w:rPr>
                <w:rFonts w:ascii="Times New Roman" w:eastAsia="仿宋"/>
                <w:szCs w:val="21"/>
              </w:rPr>
              <w:t>突发环境事件：</w:t>
            </w:r>
          </w:p>
          <w:p w:rsidR="008C5CAF" w:rsidRDefault="00AE52E1">
            <w:pPr>
              <w:pStyle w:val="ad"/>
              <w:numPr>
                <w:ilvl w:val="0"/>
                <w:numId w:val="2"/>
              </w:numPr>
              <w:jc w:val="both"/>
              <w:rPr>
                <w:rFonts w:ascii="Times New Roman" w:eastAsia="仿宋"/>
                <w:szCs w:val="21"/>
              </w:rPr>
            </w:pPr>
            <w:r>
              <w:rPr>
                <w:rFonts w:ascii="Times New Roman" w:eastAsia="仿宋" w:hint="eastAsia"/>
                <w:szCs w:val="21"/>
              </w:rPr>
              <w:t>废气</w:t>
            </w:r>
            <w:r>
              <w:rPr>
                <w:rFonts w:ascii="Times New Roman" w:eastAsia="仿宋"/>
                <w:szCs w:val="21"/>
              </w:rPr>
              <w:t>瞬间波动超标，超标废气未对外环境造成影响的；</w:t>
            </w:r>
          </w:p>
          <w:p w:rsidR="008C5CAF" w:rsidRDefault="00AE52E1">
            <w:pPr>
              <w:pStyle w:val="ad"/>
              <w:numPr>
                <w:ilvl w:val="0"/>
                <w:numId w:val="2"/>
              </w:numPr>
              <w:jc w:val="both"/>
              <w:rPr>
                <w:rFonts w:ascii="Times New Roman" w:eastAsia="仿宋"/>
                <w:szCs w:val="21"/>
              </w:rPr>
            </w:pPr>
            <w:r>
              <w:rPr>
                <w:rFonts w:ascii="Times New Roman" w:eastAsia="仿宋"/>
                <w:szCs w:val="21"/>
              </w:rPr>
              <w:t>因火灾、爆炸、危险化学品</w:t>
            </w:r>
            <w:r>
              <w:rPr>
                <w:rFonts w:ascii="Times New Roman" w:eastAsia="仿宋" w:hint="eastAsia"/>
                <w:szCs w:val="21"/>
              </w:rPr>
              <w:t>（乙炔等）</w:t>
            </w:r>
            <w:r>
              <w:rPr>
                <w:rFonts w:ascii="Times New Roman" w:eastAsia="仿宋"/>
                <w:szCs w:val="21"/>
              </w:rPr>
              <w:t>泄漏产生事故废水，事故废水未离开事故区域</w:t>
            </w:r>
            <w:r>
              <w:rPr>
                <w:rFonts w:ascii="Times New Roman" w:eastAsia="仿宋" w:hint="eastAsia"/>
                <w:szCs w:val="21"/>
              </w:rPr>
              <w:t>；</w:t>
            </w:r>
          </w:p>
          <w:p w:rsidR="008C5CAF" w:rsidRDefault="00AE52E1">
            <w:pPr>
              <w:pStyle w:val="ad"/>
              <w:jc w:val="both"/>
              <w:rPr>
                <w:rFonts w:ascii="Times New Roman" w:eastAsia="仿宋"/>
                <w:szCs w:val="21"/>
              </w:rPr>
            </w:pPr>
            <w:r>
              <w:rPr>
                <w:rFonts w:ascii="Times New Roman" w:eastAsia="仿宋" w:hint="eastAsia"/>
                <w:szCs w:val="21"/>
              </w:rPr>
              <w:t>3</w:t>
            </w:r>
            <w:r>
              <w:rPr>
                <w:rFonts w:ascii="Times New Roman" w:eastAsia="仿宋" w:hint="eastAsia"/>
                <w:szCs w:val="21"/>
              </w:rPr>
              <w:t>、因为环境污染，影响公司员工正常工作的。</w:t>
            </w:r>
          </w:p>
        </w:tc>
      </w:tr>
    </w:tbl>
    <w:p w:rsidR="008C5CAF" w:rsidRDefault="00AE52E1">
      <w:pPr>
        <w:pStyle w:val="2"/>
        <w:keepNext w:val="0"/>
        <w:keepLines w:val="0"/>
        <w:spacing w:beforeLines="50" w:before="162" w:afterLines="50" w:after="162"/>
        <w:rPr>
          <w:rFonts w:ascii="Times New Roman" w:eastAsia="仿宋" w:hAnsi="Times New Roman"/>
          <w:sz w:val="30"/>
          <w:szCs w:val="30"/>
        </w:rPr>
      </w:pPr>
      <w:bookmarkStart w:id="7" w:name="_Toc320"/>
      <w:r>
        <w:rPr>
          <w:rFonts w:ascii="Times New Roman" w:eastAsia="仿宋" w:hAnsi="Times New Roman"/>
          <w:sz w:val="30"/>
          <w:szCs w:val="30"/>
        </w:rPr>
        <w:t>1.5</w:t>
      </w:r>
      <w:r>
        <w:rPr>
          <w:rFonts w:ascii="Times New Roman" w:eastAsia="仿宋" w:hAnsi="Times New Roman"/>
          <w:sz w:val="30"/>
          <w:szCs w:val="30"/>
        </w:rPr>
        <w:t>工作原则</w:t>
      </w:r>
      <w:bookmarkEnd w:id="7"/>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以人为本、环境优先，预防为主、自救互救，先期处置、快速响应，科学应急、统一领导，整合资源、联动处理。</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8" w:name="_Toc7993"/>
      <w:r>
        <w:rPr>
          <w:rFonts w:ascii="Times New Roman" w:eastAsia="仿宋" w:hAnsi="Times New Roman"/>
          <w:sz w:val="30"/>
          <w:szCs w:val="30"/>
        </w:rPr>
        <w:t>1.6</w:t>
      </w:r>
      <w:r>
        <w:rPr>
          <w:rFonts w:ascii="Times New Roman" w:eastAsia="仿宋" w:hAnsi="Times New Roman"/>
          <w:sz w:val="30"/>
          <w:szCs w:val="30"/>
        </w:rPr>
        <w:t>应急预案体系</w:t>
      </w:r>
      <w:bookmarkEnd w:id="8"/>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本预案根据有关法律、法规、规章和各级人民政府及其有关部门制定应急预案的编制要求而制定，并与上级政府和主管部门的预案相对应、相衔接。本预案针对中天热力的具体情况制定，与公司安全生产</w:t>
      </w:r>
      <w:r>
        <w:rPr>
          <w:rFonts w:ascii="Times New Roman" w:eastAsia="仿宋"/>
          <w:sz w:val="28"/>
          <w:szCs w:val="28"/>
        </w:rPr>
        <w:t>应急预案</w:t>
      </w:r>
      <w:r>
        <w:rPr>
          <w:rFonts w:ascii="Times New Roman" w:eastAsia="仿宋" w:hint="eastAsia"/>
          <w:sz w:val="28"/>
          <w:szCs w:val="28"/>
        </w:rPr>
        <w:t>互相衔接协调，共同组成应对突发环境事件的完整体系。</w:t>
      </w:r>
      <w:r>
        <w:rPr>
          <w:rFonts w:ascii="Times New Roman" w:eastAsia="仿宋"/>
          <w:sz w:val="28"/>
          <w:szCs w:val="28"/>
        </w:rPr>
        <w:t>体系详见图</w:t>
      </w:r>
      <w:r>
        <w:rPr>
          <w:rFonts w:ascii="Times New Roman" w:eastAsia="仿宋"/>
          <w:sz w:val="28"/>
          <w:szCs w:val="28"/>
        </w:rPr>
        <w:t>1-1</w:t>
      </w:r>
      <w:r>
        <w:rPr>
          <w:rFonts w:ascii="Times New Roman" w:eastAsia="仿宋"/>
          <w:sz w:val="28"/>
          <w:szCs w:val="28"/>
        </w:rPr>
        <w:t>。</w:t>
      </w:r>
    </w:p>
    <w:p w:rsidR="008C5CAF" w:rsidRDefault="00AE52E1">
      <w:pPr>
        <w:pStyle w:val="Default"/>
        <w:jc w:val="center"/>
        <w:rPr>
          <w:rFonts w:ascii="Times New Roman" w:eastAsia="仿宋"/>
          <w:b/>
          <w:bCs/>
          <w:szCs w:val="24"/>
        </w:rPr>
      </w:pPr>
      <w:r>
        <w:rPr>
          <w:rFonts w:ascii="Times New Roman" w:eastAsia="仿宋"/>
          <w:b/>
          <w:bCs/>
          <w:szCs w:val="24"/>
        </w:rPr>
        <w:object w:dxaOrig="8167" w:dyaOrig="4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35pt;height:201.7pt" o:ole="">
            <v:imagedata r:id="rId13" o:title=""/>
            <o:lock v:ext="edit" aspectratio="f"/>
          </v:shape>
          <o:OLEObject Type="Embed" ProgID="Visio.Drawing.15" ShapeID="_x0000_i1025" DrawAspect="Content" ObjectID="_1620548447" r:id="rId14"/>
        </w:object>
      </w:r>
    </w:p>
    <w:p w:rsidR="008C5CAF" w:rsidRDefault="00AE52E1">
      <w:pPr>
        <w:adjustRightInd w:val="0"/>
        <w:snapToGrid w:val="0"/>
        <w:spacing w:line="360" w:lineRule="auto"/>
        <w:jc w:val="center"/>
        <w:rPr>
          <w:rFonts w:ascii="Times New Roman" w:eastAsia="仿宋"/>
          <w:b/>
          <w:bCs/>
          <w:sz w:val="24"/>
          <w:szCs w:val="24"/>
          <w:highlight w:val="green"/>
        </w:rPr>
        <w:sectPr w:rsidR="008C5CAF">
          <w:headerReference w:type="default" r:id="rId15"/>
          <w:pgSz w:w="11906" w:h="16838"/>
          <w:pgMar w:top="1417" w:right="1417" w:bottom="1417" w:left="1417" w:header="850" w:footer="992" w:gutter="0"/>
          <w:pgNumType w:start="1"/>
          <w:cols w:space="720"/>
          <w:docGrid w:type="lines" w:linePitch="324"/>
        </w:sectPr>
      </w:pPr>
      <w:r>
        <w:rPr>
          <w:rFonts w:ascii="Times New Roman" w:eastAsia="仿宋"/>
          <w:b/>
          <w:bCs/>
          <w:sz w:val="24"/>
          <w:szCs w:val="24"/>
        </w:rPr>
        <w:t>图</w:t>
      </w:r>
      <w:r>
        <w:rPr>
          <w:rFonts w:ascii="Times New Roman" w:eastAsia="仿宋"/>
          <w:b/>
          <w:bCs/>
          <w:sz w:val="24"/>
          <w:szCs w:val="24"/>
        </w:rPr>
        <w:t>1-1</w:t>
      </w:r>
      <w:r>
        <w:rPr>
          <w:rFonts w:ascii="Times New Roman" w:eastAsia="仿宋" w:hint="eastAsia"/>
          <w:b/>
          <w:bCs/>
          <w:sz w:val="24"/>
          <w:szCs w:val="24"/>
        </w:rPr>
        <w:t>中天热力</w:t>
      </w:r>
      <w:r>
        <w:rPr>
          <w:rFonts w:ascii="Times New Roman" w:eastAsia="仿宋"/>
          <w:b/>
          <w:bCs/>
          <w:sz w:val="24"/>
          <w:szCs w:val="24"/>
        </w:rPr>
        <w:t>突发环境事件应急预案体系</w:t>
      </w:r>
    </w:p>
    <w:p w:rsidR="008C5CAF" w:rsidRDefault="00AE52E1">
      <w:pPr>
        <w:pStyle w:val="1"/>
        <w:keepNext w:val="0"/>
        <w:keepLines w:val="0"/>
        <w:spacing w:beforeLines="50" w:before="193" w:afterLines="50" w:after="193" w:line="360" w:lineRule="auto"/>
        <w:jc w:val="left"/>
        <w:rPr>
          <w:rFonts w:ascii="Times New Roman" w:eastAsia="仿宋"/>
          <w:kern w:val="0"/>
          <w:sz w:val="32"/>
          <w:szCs w:val="32"/>
        </w:rPr>
      </w:pPr>
      <w:bookmarkStart w:id="9" w:name="_Toc9711"/>
      <w:r>
        <w:rPr>
          <w:rFonts w:ascii="Times New Roman" w:eastAsia="仿宋"/>
          <w:kern w:val="0"/>
          <w:sz w:val="32"/>
          <w:szCs w:val="32"/>
        </w:rPr>
        <w:lastRenderedPageBreak/>
        <w:t>2</w:t>
      </w:r>
      <w:r>
        <w:rPr>
          <w:rFonts w:ascii="Times New Roman" w:eastAsia="仿宋"/>
          <w:kern w:val="0"/>
          <w:sz w:val="32"/>
          <w:szCs w:val="32"/>
        </w:rPr>
        <w:t>基本</w:t>
      </w:r>
      <w:bookmarkStart w:id="10" w:name="_Hlt146523559"/>
      <w:bookmarkStart w:id="11" w:name="_Toc196908307"/>
      <w:bookmarkEnd w:id="10"/>
      <w:r>
        <w:rPr>
          <w:rFonts w:ascii="Times New Roman" w:eastAsia="仿宋"/>
          <w:kern w:val="0"/>
          <w:sz w:val="32"/>
          <w:szCs w:val="32"/>
        </w:rPr>
        <w:t>情况</w:t>
      </w:r>
      <w:bookmarkEnd w:id="9"/>
    </w:p>
    <w:p w:rsidR="008C5CAF" w:rsidRDefault="00AE52E1">
      <w:pPr>
        <w:pStyle w:val="2"/>
        <w:keepNext w:val="0"/>
        <w:keepLines w:val="0"/>
        <w:spacing w:beforeLines="50" w:before="193" w:afterLines="50" w:after="193"/>
        <w:rPr>
          <w:rFonts w:ascii="Times New Roman" w:eastAsia="仿宋" w:hAnsi="Times New Roman"/>
          <w:sz w:val="30"/>
          <w:szCs w:val="30"/>
        </w:rPr>
      </w:pPr>
      <w:bookmarkStart w:id="12" w:name="_Toc9245"/>
      <w:r>
        <w:rPr>
          <w:rFonts w:ascii="Times New Roman" w:eastAsia="仿宋" w:hAnsi="Times New Roman"/>
          <w:sz w:val="30"/>
          <w:szCs w:val="30"/>
        </w:rPr>
        <w:t>2.1</w:t>
      </w:r>
      <w:r>
        <w:rPr>
          <w:rFonts w:ascii="Times New Roman" w:eastAsia="仿宋" w:hAnsi="Times New Roman" w:hint="eastAsia"/>
          <w:sz w:val="30"/>
          <w:szCs w:val="30"/>
        </w:rPr>
        <w:t>企业基本情况</w:t>
      </w:r>
      <w:bookmarkEnd w:id="12"/>
    </w:p>
    <w:p w:rsidR="008C5CAF" w:rsidRDefault="00AE52E1">
      <w:pPr>
        <w:spacing w:line="360" w:lineRule="auto"/>
        <w:ind w:firstLineChars="200" w:firstLine="534"/>
        <w:rPr>
          <w:rFonts w:ascii="Times New Roman" w:eastAsia="仿宋" w:cstheme="minorBidi"/>
          <w:kern w:val="2"/>
          <w:sz w:val="28"/>
          <w:szCs w:val="22"/>
          <w:highlight w:val="green"/>
        </w:rPr>
      </w:pPr>
      <w:r>
        <w:rPr>
          <w:rFonts w:ascii="Times New Roman" w:eastAsia="仿宋" w:cstheme="minorBidi" w:hint="eastAsia"/>
          <w:kern w:val="2"/>
          <w:sz w:val="28"/>
          <w:szCs w:val="22"/>
        </w:rPr>
        <w:t>沈阳中天热力有限公司（以下简称“中天热力”）</w:t>
      </w:r>
      <w:r>
        <w:rPr>
          <w:rFonts w:ascii="Times New Roman" w:eastAsia="仿宋" w:cstheme="minorBidi" w:hint="eastAsia"/>
          <w:kern w:val="2"/>
          <w:sz w:val="28"/>
          <w:szCs w:val="28"/>
        </w:rPr>
        <w:t>位于沈阳市于洪区东民村机床七号街和机床一号路交汇处</w:t>
      </w:r>
      <w:r>
        <w:rPr>
          <w:rFonts w:ascii="Times New Roman" w:eastAsia="仿宋" w:cstheme="minorBidi" w:hint="eastAsia"/>
          <w:kern w:val="2"/>
          <w:sz w:val="28"/>
          <w:szCs w:val="22"/>
        </w:rPr>
        <w:t>。占地面积</w:t>
      </w:r>
      <w:r>
        <w:rPr>
          <w:rFonts w:ascii="Times New Roman" w:eastAsia="仿宋" w:cstheme="minorBidi" w:hint="eastAsia"/>
          <w:kern w:val="2"/>
          <w:sz w:val="28"/>
          <w:szCs w:val="22"/>
        </w:rPr>
        <w:t>56003.95m</w:t>
      </w:r>
      <w:r>
        <w:rPr>
          <w:rFonts w:ascii="Times New Roman" w:eastAsia="仿宋" w:cstheme="minorBidi" w:hint="eastAsia"/>
          <w:kern w:val="2"/>
          <w:sz w:val="28"/>
          <w:szCs w:val="22"/>
          <w:vertAlign w:val="superscript"/>
        </w:rPr>
        <w:t>2</w:t>
      </w:r>
      <w:r>
        <w:rPr>
          <w:rFonts w:ascii="Times New Roman" w:eastAsia="仿宋" w:cstheme="minorBidi" w:hint="eastAsia"/>
          <w:kern w:val="2"/>
          <w:sz w:val="28"/>
          <w:szCs w:val="22"/>
        </w:rPr>
        <w:t>，建筑面积</w:t>
      </w:r>
      <w:r>
        <w:rPr>
          <w:rFonts w:ascii="Times New Roman" w:eastAsia="仿宋" w:cstheme="minorBidi" w:hint="eastAsia"/>
          <w:kern w:val="2"/>
          <w:sz w:val="28"/>
          <w:szCs w:val="22"/>
        </w:rPr>
        <w:t>20935.17m</w:t>
      </w:r>
      <w:r>
        <w:rPr>
          <w:rFonts w:ascii="Times New Roman" w:eastAsia="仿宋" w:cstheme="minorBidi" w:hint="eastAsia"/>
          <w:kern w:val="2"/>
          <w:sz w:val="28"/>
          <w:szCs w:val="22"/>
          <w:vertAlign w:val="superscript"/>
        </w:rPr>
        <w:t>2</w:t>
      </w:r>
      <w:r>
        <w:rPr>
          <w:rFonts w:ascii="Times New Roman" w:eastAsia="仿宋" w:cstheme="minorBidi" w:hint="eastAsia"/>
          <w:kern w:val="2"/>
          <w:sz w:val="28"/>
          <w:szCs w:val="22"/>
        </w:rPr>
        <w:t>，包括锅炉房、辅助间、上煤间、蓄水池、配煤仓库等建筑物，烟囱高度</w:t>
      </w:r>
      <w:r>
        <w:rPr>
          <w:rFonts w:ascii="Times New Roman" w:eastAsia="仿宋" w:cstheme="minorBidi" w:hint="eastAsia"/>
          <w:kern w:val="2"/>
          <w:sz w:val="28"/>
          <w:szCs w:val="22"/>
        </w:rPr>
        <w:t>60m</w:t>
      </w:r>
      <w:r>
        <w:rPr>
          <w:rFonts w:ascii="Times New Roman" w:eastAsia="仿宋" w:cstheme="minorBidi" w:hint="eastAsia"/>
          <w:kern w:val="2"/>
          <w:sz w:val="28"/>
          <w:szCs w:val="22"/>
        </w:rPr>
        <w:t>，主要从事供暖服务。供暖面积达</w:t>
      </w:r>
      <w:r>
        <w:rPr>
          <w:rFonts w:ascii="Times New Roman" w:eastAsia="仿宋" w:cstheme="minorBidi" w:hint="eastAsia"/>
          <w:kern w:val="2"/>
          <w:sz w:val="28"/>
          <w:szCs w:val="22"/>
        </w:rPr>
        <w:t>700</w:t>
      </w:r>
      <w:r>
        <w:rPr>
          <w:rFonts w:ascii="Times New Roman" w:eastAsia="仿宋" w:cstheme="minorBidi" w:hint="eastAsia"/>
          <w:kern w:val="2"/>
          <w:sz w:val="28"/>
          <w:szCs w:val="22"/>
        </w:rPr>
        <w:t>万</w:t>
      </w:r>
      <w:r>
        <w:rPr>
          <w:rFonts w:ascii="Times New Roman" w:eastAsia="仿宋" w:cstheme="minorBidi" w:hint="eastAsia"/>
          <w:kern w:val="2"/>
          <w:sz w:val="28"/>
          <w:szCs w:val="22"/>
        </w:rPr>
        <w:t>m</w:t>
      </w:r>
      <w:r>
        <w:rPr>
          <w:rFonts w:ascii="Times New Roman" w:eastAsia="仿宋" w:cstheme="minorBidi" w:hint="eastAsia"/>
          <w:kern w:val="2"/>
          <w:sz w:val="28"/>
          <w:szCs w:val="22"/>
          <w:vertAlign w:val="superscript"/>
        </w:rPr>
        <w:t>2</w:t>
      </w:r>
      <w:r>
        <w:rPr>
          <w:rFonts w:ascii="Times New Roman" w:eastAsia="仿宋" w:cstheme="minorBidi" w:hint="eastAsia"/>
          <w:kern w:val="2"/>
          <w:sz w:val="28"/>
          <w:szCs w:val="22"/>
        </w:rPr>
        <w:t>。</w:t>
      </w:r>
    </w:p>
    <w:p w:rsidR="008C5CAF" w:rsidRDefault="00AE52E1">
      <w:pPr>
        <w:spacing w:line="360" w:lineRule="auto"/>
        <w:ind w:firstLineChars="200" w:firstLine="534"/>
        <w:rPr>
          <w:rFonts w:ascii="Times New Roman" w:eastAsia="仿宋" w:cstheme="minorBidi"/>
          <w:kern w:val="2"/>
          <w:sz w:val="28"/>
          <w:szCs w:val="22"/>
          <w:highlight w:val="green"/>
        </w:rPr>
      </w:pPr>
      <w:r>
        <w:rPr>
          <w:rFonts w:ascii="Times New Roman" w:eastAsia="仿宋" w:cstheme="minorBidi" w:hint="eastAsia"/>
          <w:kern w:val="2"/>
          <w:sz w:val="28"/>
          <w:szCs w:val="22"/>
        </w:rPr>
        <w:t>厂区</w:t>
      </w:r>
      <w:r>
        <w:rPr>
          <w:rFonts w:ascii="Times New Roman" w:eastAsia="仿宋"/>
          <w:kern w:val="2"/>
          <w:sz w:val="28"/>
          <w:szCs w:val="22"/>
        </w:rPr>
        <w:t>地理坐标北纬</w:t>
      </w:r>
      <w:r>
        <w:rPr>
          <w:rFonts w:ascii="Times New Roman" w:eastAsia="仿宋" w:hint="eastAsia"/>
          <w:kern w:val="2"/>
          <w:sz w:val="28"/>
          <w:szCs w:val="22"/>
        </w:rPr>
        <w:t>41</w:t>
      </w:r>
      <w:r>
        <w:rPr>
          <w:rFonts w:ascii="Times New Roman" w:eastAsia="仿宋"/>
          <w:kern w:val="2"/>
          <w:sz w:val="28"/>
          <w:szCs w:val="22"/>
        </w:rPr>
        <w:t>°</w:t>
      </w:r>
      <w:r>
        <w:rPr>
          <w:rFonts w:ascii="Times New Roman" w:eastAsia="仿宋" w:hint="eastAsia"/>
          <w:kern w:val="2"/>
          <w:sz w:val="28"/>
          <w:szCs w:val="22"/>
        </w:rPr>
        <w:t>48</w:t>
      </w:r>
      <w:r>
        <w:rPr>
          <w:rFonts w:ascii="Times New Roman" w:eastAsia="仿宋"/>
          <w:kern w:val="2"/>
          <w:sz w:val="28"/>
          <w:szCs w:val="22"/>
        </w:rPr>
        <w:t>′</w:t>
      </w:r>
      <w:r>
        <w:rPr>
          <w:rFonts w:ascii="Times New Roman" w:eastAsia="仿宋" w:hint="eastAsia"/>
          <w:kern w:val="2"/>
          <w:sz w:val="28"/>
          <w:szCs w:val="22"/>
        </w:rPr>
        <w:t>49</w:t>
      </w:r>
      <w:r>
        <w:rPr>
          <w:rFonts w:ascii="Times New Roman" w:eastAsia="仿宋"/>
          <w:kern w:val="2"/>
          <w:sz w:val="28"/>
          <w:szCs w:val="22"/>
        </w:rPr>
        <w:t>″</w:t>
      </w:r>
      <w:r>
        <w:rPr>
          <w:rFonts w:ascii="Times New Roman" w:eastAsia="仿宋"/>
          <w:kern w:val="2"/>
          <w:sz w:val="28"/>
          <w:szCs w:val="22"/>
        </w:rPr>
        <w:t>、东经</w:t>
      </w:r>
      <w:r>
        <w:rPr>
          <w:rFonts w:ascii="Times New Roman" w:eastAsia="仿宋" w:hint="eastAsia"/>
          <w:kern w:val="2"/>
          <w:sz w:val="28"/>
          <w:szCs w:val="22"/>
        </w:rPr>
        <w:t>123</w:t>
      </w:r>
      <w:r>
        <w:rPr>
          <w:rFonts w:ascii="Times New Roman" w:eastAsia="仿宋"/>
          <w:kern w:val="2"/>
          <w:sz w:val="28"/>
          <w:szCs w:val="22"/>
        </w:rPr>
        <w:t>°</w:t>
      </w:r>
      <w:r>
        <w:rPr>
          <w:rFonts w:ascii="Times New Roman" w:eastAsia="仿宋" w:hint="eastAsia"/>
          <w:kern w:val="2"/>
          <w:sz w:val="28"/>
          <w:szCs w:val="22"/>
        </w:rPr>
        <w:t>14</w:t>
      </w:r>
      <w:r>
        <w:rPr>
          <w:rFonts w:ascii="Times New Roman" w:eastAsia="仿宋"/>
          <w:kern w:val="2"/>
          <w:sz w:val="28"/>
          <w:szCs w:val="22"/>
        </w:rPr>
        <w:t>′</w:t>
      </w:r>
      <w:r>
        <w:rPr>
          <w:rFonts w:ascii="Times New Roman" w:eastAsia="仿宋" w:hint="eastAsia"/>
          <w:kern w:val="2"/>
          <w:sz w:val="28"/>
          <w:szCs w:val="22"/>
        </w:rPr>
        <w:t>34</w:t>
      </w:r>
      <w:r>
        <w:rPr>
          <w:rFonts w:ascii="Times New Roman" w:eastAsia="仿宋"/>
          <w:kern w:val="2"/>
          <w:sz w:val="28"/>
          <w:szCs w:val="22"/>
        </w:rPr>
        <w:t>″</w:t>
      </w:r>
      <w:r>
        <w:rPr>
          <w:rFonts w:ascii="Times New Roman" w:eastAsia="仿宋"/>
          <w:kern w:val="2"/>
          <w:sz w:val="28"/>
          <w:szCs w:val="22"/>
        </w:rPr>
        <w:t>，</w:t>
      </w:r>
      <w:r>
        <w:rPr>
          <w:rFonts w:ascii="Times New Roman" w:eastAsia="仿宋" w:cstheme="minorBidi" w:hint="eastAsia"/>
          <w:kern w:val="2"/>
          <w:sz w:val="28"/>
          <w:szCs w:val="22"/>
        </w:rPr>
        <w:t>现有员工</w:t>
      </w:r>
      <w:r>
        <w:rPr>
          <w:rFonts w:ascii="Times New Roman" w:eastAsia="仿宋" w:cstheme="minorBidi" w:hint="eastAsia"/>
          <w:kern w:val="2"/>
          <w:sz w:val="28"/>
          <w:szCs w:val="22"/>
        </w:rPr>
        <w:t>32</w:t>
      </w:r>
      <w:r>
        <w:rPr>
          <w:rFonts w:ascii="Times New Roman" w:eastAsia="仿宋" w:cstheme="minorBidi" w:hint="eastAsia"/>
          <w:kern w:val="2"/>
          <w:sz w:val="28"/>
          <w:szCs w:val="22"/>
        </w:rPr>
        <w:t>人。每年</w:t>
      </w:r>
      <w:r w:rsidRPr="00AE52E1">
        <w:rPr>
          <w:rFonts w:ascii="Times New Roman" w:eastAsia="仿宋" w:cstheme="minorBidi" w:hint="eastAsia"/>
          <w:color w:val="FF0000"/>
          <w:kern w:val="2"/>
          <w:sz w:val="28"/>
          <w:szCs w:val="22"/>
        </w:rPr>
        <w:t>生产</w:t>
      </w:r>
      <w:r>
        <w:rPr>
          <w:rFonts w:ascii="Times New Roman" w:eastAsia="仿宋" w:cstheme="minorBidi" w:hint="eastAsia"/>
          <w:kern w:val="2"/>
          <w:sz w:val="28"/>
          <w:szCs w:val="22"/>
        </w:rPr>
        <w:t>日</w:t>
      </w:r>
      <w:r>
        <w:rPr>
          <w:rFonts w:ascii="Times New Roman" w:eastAsia="仿宋" w:cstheme="minorBidi" w:hint="eastAsia"/>
          <w:kern w:val="2"/>
          <w:sz w:val="28"/>
          <w:szCs w:val="22"/>
        </w:rPr>
        <w:t>150</w:t>
      </w:r>
      <w:r>
        <w:rPr>
          <w:rFonts w:ascii="Times New Roman" w:eastAsia="仿宋" w:cstheme="minorBidi" w:hint="eastAsia"/>
          <w:kern w:val="2"/>
          <w:sz w:val="28"/>
          <w:szCs w:val="22"/>
        </w:rPr>
        <w:t>天，每天运行</w:t>
      </w:r>
      <w:r>
        <w:rPr>
          <w:rFonts w:ascii="Times New Roman" w:eastAsia="仿宋" w:cstheme="minorBidi" w:hint="eastAsia"/>
          <w:kern w:val="2"/>
          <w:sz w:val="28"/>
          <w:szCs w:val="22"/>
        </w:rPr>
        <w:t>24</w:t>
      </w:r>
      <w:r>
        <w:rPr>
          <w:rFonts w:ascii="Times New Roman" w:eastAsia="仿宋" w:cstheme="minorBidi" w:hint="eastAsia"/>
          <w:kern w:val="2"/>
          <w:sz w:val="28"/>
          <w:szCs w:val="22"/>
        </w:rPr>
        <w:t>小时。</w:t>
      </w:r>
    </w:p>
    <w:p w:rsidR="008C5CAF" w:rsidRDefault="00AE52E1">
      <w:pPr>
        <w:spacing w:line="360" w:lineRule="auto"/>
        <w:ind w:firstLineChars="200" w:firstLine="534"/>
        <w:rPr>
          <w:rFonts w:ascii="Times New Roman" w:eastAsia="仿宋" w:cstheme="minorBidi"/>
          <w:kern w:val="2"/>
          <w:sz w:val="28"/>
          <w:szCs w:val="22"/>
          <w:highlight w:val="green"/>
        </w:rPr>
      </w:pPr>
      <w:r>
        <w:rPr>
          <w:rFonts w:ascii="Times New Roman" w:eastAsia="仿宋" w:cstheme="minorBidi" w:hint="eastAsia"/>
          <w:kern w:val="2"/>
          <w:sz w:val="28"/>
          <w:szCs w:val="22"/>
        </w:rPr>
        <w:t>总投资</w:t>
      </w:r>
      <w:r>
        <w:rPr>
          <w:rFonts w:ascii="Times New Roman" w:eastAsia="仿宋" w:cstheme="minorBidi" w:hint="eastAsia"/>
          <w:kern w:val="2"/>
          <w:sz w:val="28"/>
          <w:szCs w:val="22"/>
        </w:rPr>
        <w:t>21070</w:t>
      </w:r>
      <w:r>
        <w:rPr>
          <w:rFonts w:ascii="Times New Roman" w:eastAsia="仿宋" w:cstheme="minorBidi" w:hint="eastAsia"/>
          <w:kern w:val="2"/>
          <w:sz w:val="28"/>
          <w:szCs w:val="22"/>
        </w:rPr>
        <w:t>万元，其中热源厂工程</w:t>
      </w:r>
      <w:r>
        <w:rPr>
          <w:rFonts w:ascii="Times New Roman" w:eastAsia="仿宋" w:cstheme="minorBidi" w:hint="eastAsia"/>
          <w:kern w:val="2"/>
          <w:sz w:val="28"/>
          <w:szCs w:val="22"/>
        </w:rPr>
        <w:t>12511</w:t>
      </w:r>
      <w:r>
        <w:rPr>
          <w:rFonts w:ascii="Times New Roman" w:eastAsia="仿宋" w:cstheme="minorBidi" w:hint="eastAsia"/>
          <w:kern w:val="2"/>
          <w:sz w:val="28"/>
          <w:szCs w:val="22"/>
        </w:rPr>
        <w:t>万元，辅助生产系统</w:t>
      </w:r>
      <w:r>
        <w:rPr>
          <w:rFonts w:ascii="Times New Roman" w:eastAsia="仿宋" w:cstheme="minorBidi" w:hint="eastAsia"/>
          <w:kern w:val="2"/>
          <w:sz w:val="28"/>
          <w:szCs w:val="22"/>
        </w:rPr>
        <w:t>308</w:t>
      </w:r>
      <w:r>
        <w:rPr>
          <w:rFonts w:ascii="Times New Roman" w:eastAsia="仿宋" w:cstheme="minorBidi" w:hint="eastAsia"/>
          <w:kern w:val="2"/>
          <w:sz w:val="28"/>
          <w:szCs w:val="22"/>
        </w:rPr>
        <w:t>万元，其他工程费用</w:t>
      </w:r>
      <w:r>
        <w:rPr>
          <w:rFonts w:ascii="Times New Roman" w:eastAsia="仿宋" w:cstheme="minorBidi" w:hint="eastAsia"/>
          <w:kern w:val="2"/>
          <w:sz w:val="28"/>
          <w:szCs w:val="22"/>
        </w:rPr>
        <w:t>5624</w:t>
      </w:r>
      <w:r>
        <w:rPr>
          <w:rFonts w:ascii="Times New Roman" w:eastAsia="仿宋" w:cstheme="minorBidi" w:hint="eastAsia"/>
          <w:kern w:val="2"/>
          <w:sz w:val="28"/>
          <w:szCs w:val="22"/>
        </w:rPr>
        <w:t>万元，基本预备费</w:t>
      </w:r>
      <w:r>
        <w:rPr>
          <w:rFonts w:ascii="Times New Roman" w:eastAsia="仿宋" w:cstheme="minorBidi" w:hint="eastAsia"/>
          <w:kern w:val="2"/>
          <w:sz w:val="28"/>
          <w:szCs w:val="22"/>
        </w:rPr>
        <w:t>2627</w:t>
      </w:r>
      <w:r>
        <w:rPr>
          <w:rFonts w:ascii="Times New Roman" w:eastAsia="仿宋" w:cstheme="minorBidi" w:hint="eastAsia"/>
          <w:kern w:val="2"/>
          <w:sz w:val="28"/>
          <w:szCs w:val="22"/>
        </w:rPr>
        <w:t>万元。</w:t>
      </w:r>
    </w:p>
    <w:p w:rsidR="008C5CAF" w:rsidRDefault="00AE52E1">
      <w:pPr>
        <w:spacing w:line="360" w:lineRule="auto"/>
        <w:ind w:firstLineChars="200" w:firstLine="534"/>
        <w:rPr>
          <w:rFonts w:ascii="Times New Roman" w:eastAsia="仿宋"/>
          <w:highlight w:val="green"/>
        </w:rPr>
      </w:pPr>
      <w:r>
        <w:rPr>
          <w:rFonts w:ascii="Times New Roman" w:eastAsia="仿宋" w:hint="eastAsia"/>
          <w:sz w:val="28"/>
          <w:szCs w:val="28"/>
        </w:rPr>
        <w:t>企业基本情况见表</w:t>
      </w:r>
      <w:r>
        <w:rPr>
          <w:rFonts w:ascii="Times New Roman" w:eastAsia="仿宋" w:hint="eastAsia"/>
          <w:sz w:val="28"/>
          <w:szCs w:val="28"/>
        </w:rPr>
        <w:t>2-1</w:t>
      </w:r>
      <w:r>
        <w:rPr>
          <w:rFonts w:ascii="Times New Roman" w:eastAsia="仿宋" w:hint="eastAsia"/>
          <w:sz w:val="28"/>
          <w:szCs w:val="28"/>
        </w:rPr>
        <w:t>。平面布置图见附图</w:t>
      </w:r>
      <w:r>
        <w:rPr>
          <w:rFonts w:ascii="Times New Roman" w:eastAsia="仿宋" w:hint="eastAsia"/>
          <w:sz w:val="28"/>
          <w:szCs w:val="28"/>
        </w:rPr>
        <w:t>1</w:t>
      </w:r>
      <w:r>
        <w:rPr>
          <w:rFonts w:ascii="Times New Roman" w:eastAsia="仿宋" w:hint="eastAsia"/>
          <w:sz w:val="28"/>
          <w:szCs w:val="28"/>
        </w:rPr>
        <w:t>。</w:t>
      </w:r>
    </w:p>
    <w:p w:rsidR="008C5CAF" w:rsidRDefault="00AE52E1">
      <w:pPr>
        <w:pStyle w:val="ac"/>
        <w:spacing w:beforeLines="0" w:before="0" w:line="360" w:lineRule="auto"/>
        <w:ind w:left="456" w:hanging="456"/>
        <w:rPr>
          <w:rFonts w:ascii="Times New Roman" w:eastAsia="仿宋"/>
          <w:highlight w:val="green"/>
        </w:rPr>
      </w:pPr>
      <w:r>
        <w:rPr>
          <w:rFonts w:ascii="Times New Roman" w:eastAsia="仿宋"/>
        </w:rPr>
        <w:t>表</w:t>
      </w:r>
      <w:r>
        <w:rPr>
          <w:rFonts w:ascii="Times New Roman" w:eastAsia="仿宋" w:hint="eastAsia"/>
        </w:rPr>
        <w:t>2</w:t>
      </w:r>
      <w:r>
        <w:rPr>
          <w:rFonts w:ascii="Times New Roman" w:eastAsia="仿宋"/>
        </w:rPr>
        <w:t>-1</w:t>
      </w:r>
      <w:r>
        <w:rPr>
          <w:rFonts w:ascii="Times New Roman" w:eastAsia="仿宋"/>
        </w:rPr>
        <w:t>企业基本情况一览表</w:t>
      </w:r>
    </w:p>
    <w:tbl>
      <w:tblPr>
        <w:tblW w:w="89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43"/>
        <w:gridCol w:w="2660"/>
        <w:gridCol w:w="2393"/>
        <w:gridCol w:w="2271"/>
      </w:tblGrid>
      <w:tr w:rsidR="008C5CAF">
        <w:trPr>
          <w:trHeight w:val="411"/>
          <w:jc w:val="center"/>
        </w:trPr>
        <w:tc>
          <w:tcPr>
            <w:tcW w:w="1643" w:type="dxa"/>
            <w:tcBorders>
              <w:tl2br w:val="nil"/>
              <w:tr2bl w:val="nil"/>
            </w:tcBorders>
            <w:vAlign w:val="center"/>
          </w:tcPr>
          <w:p w:rsidR="008C5CAF" w:rsidRDefault="00AE52E1">
            <w:pPr>
              <w:pStyle w:val="ad"/>
              <w:rPr>
                <w:rFonts w:ascii="Times New Roman" w:eastAsia="仿宋"/>
                <w:b/>
                <w:bCs/>
              </w:rPr>
            </w:pPr>
            <w:bookmarkStart w:id="13" w:name="_Toc30407"/>
            <w:bookmarkStart w:id="14" w:name="_Toc5646"/>
            <w:bookmarkEnd w:id="11"/>
            <w:r>
              <w:rPr>
                <w:rFonts w:ascii="Times New Roman" w:eastAsia="仿宋"/>
                <w:b/>
                <w:bCs/>
              </w:rPr>
              <w:t>企业名称</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沈阳中天热力有限公司</w:t>
            </w:r>
          </w:p>
        </w:tc>
      </w:tr>
      <w:tr w:rsidR="008C5CAF">
        <w:trPr>
          <w:trHeight w:val="356"/>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地</w:t>
            </w:r>
            <w:r>
              <w:rPr>
                <w:rFonts w:ascii="Times New Roman" w:eastAsia="仿宋" w:hint="eastAsia"/>
                <w:b/>
                <w:bCs/>
              </w:rPr>
              <w:t xml:space="preserve">  </w:t>
            </w:r>
            <w:r>
              <w:rPr>
                <w:rFonts w:ascii="Times New Roman" w:eastAsia="仿宋"/>
                <w:b/>
                <w:bCs/>
              </w:rPr>
              <w:t>址</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szCs w:val="28"/>
              </w:rPr>
              <w:t>辽宁省沈阳市于洪区东民村机床七号街和机床一号路交汇处</w:t>
            </w:r>
          </w:p>
        </w:tc>
      </w:tr>
      <w:tr w:rsidR="008C5CAF">
        <w:trPr>
          <w:trHeight w:val="374"/>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地理坐标</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rPr>
              <w:t>北纬</w:t>
            </w:r>
            <w:r>
              <w:rPr>
                <w:rFonts w:ascii="Times New Roman" w:eastAsia="仿宋" w:hint="eastAsia"/>
              </w:rPr>
              <w:t>41</w:t>
            </w:r>
            <w:r>
              <w:rPr>
                <w:rFonts w:ascii="Times New Roman" w:eastAsia="仿宋"/>
              </w:rPr>
              <w:t>°</w:t>
            </w:r>
            <w:r>
              <w:rPr>
                <w:rFonts w:ascii="Times New Roman" w:eastAsia="仿宋" w:hint="eastAsia"/>
              </w:rPr>
              <w:t>48</w:t>
            </w:r>
            <w:r>
              <w:rPr>
                <w:rFonts w:ascii="Times New Roman" w:eastAsia="仿宋"/>
              </w:rPr>
              <w:t>′</w:t>
            </w:r>
            <w:r>
              <w:rPr>
                <w:rFonts w:ascii="Times New Roman" w:eastAsia="仿宋" w:hint="eastAsia"/>
              </w:rPr>
              <w:t>49</w:t>
            </w:r>
            <w:r>
              <w:rPr>
                <w:rFonts w:ascii="Times New Roman" w:eastAsia="仿宋"/>
              </w:rPr>
              <w:t>″</w:t>
            </w:r>
            <w:r>
              <w:rPr>
                <w:rFonts w:ascii="Times New Roman" w:eastAsia="仿宋"/>
              </w:rPr>
              <w:t>、东经</w:t>
            </w:r>
            <w:r>
              <w:rPr>
                <w:rFonts w:ascii="Times New Roman" w:eastAsia="仿宋" w:hint="eastAsia"/>
              </w:rPr>
              <w:t>123</w:t>
            </w:r>
            <w:r>
              <w:rPr>
                <w:rFonts w:ascii="Times New Roman" w:eastAsia="仿宋"/>
              </w:rPr>
              <w:t>°</w:t>
            </w:r>
            <w:r>
              <w:rPr>
                <w:rFonts w:ascii="Times New Roman" w:eastAsia="仿宋" w:hint="eastAsia"/>
              </w:rPr>
              <w:t>14</w:t>
            </w:r>
            <w:r>
              <w:rPr>
                <w:rFonts w:ascii="Times New Roman" w:eastAsia="仿宋"/>
              </w:rPr>
              <w:t>′</w:t>
            </w:r>
            <w:r>
              <w:rPr>
                <w:rFonts w:ascii="Times New Roman" w:eastAsia="仿宋" w:hint="eastAsia"/>
              </w:rPr>
              <w:t>34</w:t>
            </w:r>
            <w:r>
              <w:rPr>
                <w:rFonts w:ascii="Times New Roman" w:eastAsia="仿宋"/>
              </w:rPr>
              <w:t>″</w:t>
            </w:r>
          </w:p>
        </w:tc>
      </w:tr>
      <w:tr w:rsidR="008C5CAF">
        <w:trPr>
          <w:trHeight w:val="384"/>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厂区面积</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56003.95m</w:t>
            </w:r>
            <w:r>
              <w:rPr>
                <w:rFonts w:ascii="Times New Roman" w:eastAsia="仿宋" w:hint="eastAsia"/>
                <w:vertAlign w:val="superscript"/>
              </w:rPr>
              <w:t>2</w:t>
            </w:r>
          </w:p>
        </w:tc>
      </w:tr>
      <w:tr w:rsidR="008C5CAF">
        <w:trPr>
          <w:trHeight w:val="169"/>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行业类别</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供暖</w:t>
            </w:r>
          </w:p>
        </w:tc>
      </w:tr>
      <w:tr w:rsidR="008C5CAF">
        <w:trPr>
          <w:trHeight w:val="90"/>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从业人数</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32</w:t>
            </w:r>
            <w:r>
              <w:rPr>
                <w:rFonts w:ascii="Times New Roman" w:eastAsia="仿宋" w:hint="eastAsia"/>
              </w:rPr>
              <w:t>人</w:t>
            </w:r>
          </w:p>
        </w:tc>
      </w:tr>
      <w:tr w:rsidR="008C5CAF">
        <w:trPr>
          <w:trHeight w:val="90"/>
          <w:jc w:val="center"/>
        </w:trPr>
        <w:tc>
          <w:tcPr>
            <w:tcW w:w="1643" w:type="dxa"/>
            <w:tcBorders>
              <w:bottom w:val="single" w:sz="4" w:space="0" w:color="000000"/>
              <w:tl2br w:val="nil"/>
              <w:tr2bl w:val="nil"/>
            </w:tcBorders>
            <w:vAlign w:val="center"/>
          </w:tcPr>
          <w:p w:rsidR="008C5CAF" w:rsidRDefault="00AE52E1">
            <w:pPr>
              <w:pStyle w:val="ad"/>
              <w:rPr>
                <w:rFonts w:ascii="Times New Roman" w:eastAsia="仿宋"/>
                <w:b/>
                <w:bCs/>
              </w:rPr>
            </w:pPr>
            <w:r>
              <w:rPr>
                <w:rFonts w:ascii="Times New Roman" w:eastAsia="仿宋" w:hint="eastAsia"/>
                <w:b/>
                <w:bCs/>
              </w:rPr>
              <w:t>供热</w:t>
            </w:r>
            <w:r>
              <w:rPr>
                <w:rFonts w:ascii="Times New Roman" w:eastAsia="仿宋"/>
                <w:b/>
                <w:bCs/>
              </w:rPr>
              <w:t>规模</w:t>
            </w:r>
          </w:p>
        </w:tc>
        <w:tc>
          <w:tcPr>
            <w:tcW w:w="7324" w:type="dxa"/>
            <w:gridSpan w:val="3"/>
            <w:tcBorders>
              <w:bottom w:val="single" w:sz="4" w:space="0" w:color="000000"/>
              <w:tl2br w:val="nil"/>
              <w:tr2bl w:val="nil"/>
            </w:tcBorders>
            <w:vAlign w:val="center"/>
          </w:tcPr>
          <w:p w:rsidR="008C5CAF" w:rsidRDefault="00AE52E1">
            <w:pPr>
              <w:pStyle w:val="ad"/>
              <w:rPr>
                <w:rFonts w:ascii="Times New Roman" w:eastAsia="仿宋"/>
              </w:rPr>
            </w:pPr>
            <w:r>
              <w:rPr>
                <w:rFonts w:ascii="Times New Roman" w:eastAsia="仿宋" w:hint="eastAsia"/>
              </w:rPr>
              <w:t>700</w:t>
            </w:r>
            <w:r>
              <w:rPr>
                <w:rFonts w:ascii="Times New Roman" w:eastAsia="仿宋" w:hint="eastAsia"/>
              </w:rPr>
              <w:t>万</w:t>
            </w:r>
            <w:r>
              <w:rPr>
                <w:rFonts w:ascii="Times New Roman" w:eastAsia="仿宋"/>
              </w:rPr>
              <w:t>m</w:t>
            </w:r>
            <w:r>
              <w:rPr>
                <w:rFonts w:ascii="Times New Roman" w:eastAsia="仿宋"/>
                <w:vertAlign w:val="superscript"/>
              </w:rPr>
              <w:t>2</w:t>
            </w:r>
          </w:p>
        </w:tc>
      </w:tr>
      <w:tr w:rsidR="008C5CAF">
        <w:trPr>
          <w:trHeight w:val="210"/>
          <w:jc w:val="center"/>
        </w:trPr>
        <w:tc>
          <w:tcPr>
            <w:tcW w:w="1643" w:type="dxa"/>
            <w:tcBorders>
              <w:top w:val="single" w:sz="4" w:space="0" w:color="000000"/>
              <w:tl2br w:val="nil"/>
              <w:tr2bl w:val="nil"/>
            </w:tcBorders>
            <w:vAlign w:val="center"/>
          </w:tcPr>
          <w:p w:rsidR="008C5CAF" w:rsidRDefault="00AE52E1">
            <w:pPr>
              <w:pStyle w:val="ad"/>
              <w:rPr>
                <w:rFonts w:ascii="Times New Roman" w:eastAsia="仿宋"/>
                <w:b/>
                <w:bCs/>
                <w:highlight w:val="green"/>
              </w:rPr>
            </w:pPr>
            <w:r>
              <w:rPr>
                <w:rFonts w:ascii="Times New Roman" w:eastAsia="仿宋" w:hint="eastAsia"/>
                <w:b/>
                <w:bCs/>
              </w:rPr>
              <w:t>值班电话</w:t>
            </w:r>
          </w:p>
        </w:tc>
        <w:tc>
          <w:tcPr>
            <w:tcW w:w="7324" w:type="dxa"/>
            <w:gridSpan w:val="3"/>
            <w:tcBorders>
              <w:top w:val="single" w:sz="4" w:space="0" w:color="000000"/>
              <w:tl2br w:val="nil"/>
              <w:tr2bl w:val="nil"/>
            </w:tcBorders>
            <w:vAlign w:val="center"/>
          </w:tcPr>
          <w:p w:rsidR="008C5CAF" w:rsidRDefault="00AE52E1">
            <w:pPr>
              <w:pStyle w:val="ad"/>
              <w:rPr>
                <w:rFonts w:ascii="Times New Roman" w:eastAsia="仿宋"/>
                <w:highlight w:val="green"/>
              </w:rPr>
            </w:pPr>
            <w:r>
              <w:rPr>
                <w:rFonts w:ascii="Times New Roman"/>
              </w:rPr>
              <w:t>024-25276690</w:t>
            </w:r>
          </w:p>
        </w:tc>
      </w:tr>
      <w:tr w:rsidR="008C5CAF">
        <w:trPr>
          <w:trHeight w:val="90"/>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法人代表</w:t>
            </w:r>
          </w:p>
        </w:tc>
        <w:tc>
          <w:tcPr>
            <w:tcW w:w="2660" w:type="dxa"/>
            <w:tcBorders>
              <w:tl2br w:val="nil"/>
              <w:tr2bl w:val="nil"/>
            </w:tcBorders>
            <w:vAlign w:val="center"/>
          </w:tcPr>
          <w:p w:rsidR="008C5CAF" w:rsidRDefault="00AE52E1">
            <w:pPr>
              <w:pStyle w:val="ad"/>
              <w:rPr>
                <w:rFonts w:ascii="仿宋" w:eastAsia="仿宋" w:hAnsi="仿宋" w:cs="仿宋"/>
              </w:rPr>
            </w:pPr>
            <w:r>
              <w:rPr>
                <w:rFonts w:ascii="仿宋" w:eastAsia="仿宋" w:hAnsi="仿宋" w:cs="仿宋" w:hint="eastAsia"/>
              </w:rPr>
              <w:t>王旭初</w:t>
            </w:r>
          </w:p>
        </w:tc>
        <w:tc>
          <w:tcPr>
            <w:tcW w:w="239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联系电话</w:t>
            </w:r>
          </w:p>
        </w:tc>
        <w:tc>
          <w:tcPr>
            <w:tcW w:w="2271" w:type="dxa"/>
            <w:tcBorders>
              <w:tl2br w:val="nil"/>
              <w:tr2bl w:val="nil"/>
            </w:tcBorders>
            <w:vAlign w:val="center"/>
          </w:tcPr>
          <w:p w:rsidR="008C5CAF" w:rsidRDefault="00AE52E1">
            <w:pPr>
              <w:pStyle w:val="ad"/>
              <w:rPr>
                <w:rFonts w:ascii="Times New Roman" w:eastAsia="仿宋"/>
                <w:highlight w:val="green"/>
              </w:rPr>
            </w:pPr>
            <w:r>
              <w:rPr>
                <w:rFonts w:ascii="Times New Roman"/>
              </w:rPr>
              <w:t>024-25276697</w:t>
            </w:r>
          </w:p>
        </w:tc>
      </w:tr>
      <w:tr w:rsidR="008C5CAF">
        <w:trPr>
          <w:trHeight w:val="356"/>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环保联系人</w:t>
            </w:r>
          </w:p>
        </w:tc>
        <w:tc>
          <w:tcPr>
            <w:tcW w:w="2660" w:type="dxa"/>
            <w:tcBorders>
              <w:tl2br w:val="nil"/>
              <w:tr2bl w:val="nil"/>
            </w:tcBorders>
            <w:vAlign w:val="center"/>
          </w:tcPr>
          <w:p w:rsidR="008C5CAF" w:rsidRDefault="00AE52E1">
            <w:pPr>
              <w:pStyle w:val="ad"/>
              <w:rPr>
                <w:rFonts w:ascii="仿宋" w:eastAsia="仿宋" w:hAnsi="仿宋" w:cs="仿宋"/>
              </w:rPr>
            </w:pPr>
            <w:r>
              <w:rPr>
                <w:rFonts w:ascii="仿宋" w:eastAsia="仿宋" w:hAnsi="仿宋" w:cs="仿宋" w:hint="eastAsia"/>
              </w:rPr>
              <w:t>李刚</w:t>
            </w:r>
          </w:p>
        </w:tc>
        <w:tc>
          <w:tcPr>
            <w:tcW w:w="2393"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联系电话</w:t>
            </w:r>
          </w:p>
        </w:tc>
        <w:tc>
          <w:tcPr>
            <w:tcW w:w="2271" w:type="dxa"/>
            <w:tcBorders>
              <w:tl2br w:val="nil"/>
              <w:tr2bl w:val="nil"/>
            </w:tcBorders>
            <w:vAlign w:val="center"/>
          </w:tcPr>
          <w:p w:rsidR="008C5CAF" w:rsidRDefault="00AE52E1">
            <w:pPr>
              <w:pStyle w:val="ad"/>
              <w:rPr>
                <w:rFonts w:ascii="Times New Roman" w:eastAsia="仿宋"/>
                <w:highlight w:val="green"/>
              </w:rPr>
            </w:pPr>
            <w:r>
              <w:rPr>
                <w:rFonts w:ascii="Times New Roman"/>
              </w:rPr>
              <w:t>13842095157</w:t>
            </w:r>
          </w:p>
        </w:tc>
      </w:tr>
      <w:tr w:rsidR="008C5CAF">
        <w:trPr>
          <w:trHeight w:val="401"/>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成立</w:t>
            </w:r>
            <w:r>
              <w:rPr>
                <w:rFonts w:ascii="Times New Roman" w:eastAsia="仿宋"/>
                <w:b/>
                <w:bCs/>
              </w:rPr>
              <w:t>时间</w:t>
            </w:r>
          </w:p>
        </w:tc>
        <w:tc>
          <w:tcPr>
            <w:tcW w:w="266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2010</w:t>
            </w:r>
            <w:r>
              <w:rPr>
                <w:rFonts w:ascii="Times New Roman" w:eastAsia="仿宋" w:hint="eastAsia"/>
              </w:rPr>
              <w:t>年</w:t>
            </w:r>
          </w:p>
        </w:tc>
        <w:tc>
          <w:tcPr>
            <w:tcW w:w="2393" w:type="dxa"/>
            <w:tcBorders>
              <w:tl2br w:val="nil"/>
              <w:tr2bl w:val="nil"/>
            </w:tcBorders>
            <w:vAlign w:val="center"/>
          </w:tcPr>
          <w:p w:rsidR="008C5CAF" w:rsidRDefault="00AE52E1">
            <w:pPr>
              <w:pStyle w:val="ad"/>
              <w:rPr>
                <w:rFonts w:ascii="Times New Roman" w:eastAsia="仿宋"/>
              </w:rPr>
            </w:pPr>
            <w:r>
              <w:rPr>
                <w:rFonts w:ascii="Times New Roman" w:eastAsia="仿宋"/>
              </w:rPr>
              <w:t>最新改扩建时间</w:t>
            </w:r>
          </w:p>
        </w:tc>
        <w:tc>
          <w:tcPr>
            <w:tcW w:w="2271"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2018</w:t>
            </w:r>
            <w:r>
              <w:rPr>
                <w:rFonts w:ascii="Times New Roman" w:eastAsia="仿宋" w:hint="eastAsia"/>
              </w:rPr>
              <w:t>年</w:t>
            </w:r>
            <w:r>
              <w:rPr>
                <w:rFonts w:ascii="Times New Roman" w:eastAsia="仿宋" w:hint="eastAsia"/>
              </w:rPr>
              <w:t>12</w:t>
            </w:r>
            <w:r>
              <w:rPr>
                <w:rFonts w:ascii="Times New Roman" w:eastAsia="仿宋" w:hint="eastAsia"/>
              </w:rPr>
              <w:t>月</w:t>
            </w:r>
          </w:p>
        </w:tc>
      </w:tr>
      <w:tr w:rsidR="008C5CAF">
        <w:trPr>
          <w:trHeight w:val="1062"/>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环评审批</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企业于</w:t>
            </w:r>
            <w:r>
              <w:rPr>
                <w:rFonts w:ascii="Times New Roman" w:eastAsia="仿宋" w:hint="eastAsia"/>
              </w:rPr>
              <w:t>2013</w:t>
            </w:r>
            <w:r>
              <w:rPr>
                <w:rFonts w:ascii="Times New Roman" w:eastAsia="仿宋" w:hint="eastAsia"/>
              </w:rPr>
              <w:t>年</w:t>
            </w:r>
            <w:r>
              <w:rPr>
                <w:rFonts w:ascii="Times New Roman" w:eastAsia="仿宋" w:hint="eastAsia"/>
              </w:rPr>
              <w:t>3</w:t>
            </w:r>
            <w:r>
              <w:rPr>
                <w:rFonts w:ascii="Times New Roman" w:eastAsia="仿宋" w:hint="eastAsia"/>
              </w:rPr>
              <w:t>月委托沈阳环境科学研究院编制《沈阳国际特种机床装备城集中供热工程》环境影响报告书，并于</w:t>
            </w:r>
            <w:r>
              <w:rPr>
                <w:rFonts w:ascii="Times New Roman" w:eastAsia="仿宋" w:hint="eastAsia"/>
              </w:rPr>
              <w:t>2013</w:t>
            </w:r>
            <w:r>
              <w:rPr>
                <w:rFonts w:ascii="Times New Roman" w:eastAsia="仿宋" w:hint="eastAsia"/>
              </w:rPr>
              <w:t>年</w:t>
            </w:r>
            <w:r>
              <w:rPr>
                <w:rFonts w:ascii="Times New Roman" w:eastAsia="仿宋" w:hint="eastAsia"/>
              </w:rPr>
              <w:t>3</w:t>
            </w:r>
            <w:r>
              <w:rPr>
                <w:rFonts w:ascii="Times New Roman" w:eastAsia="仿宋" w:hint="eastAsia"/>
              </w:rPr>
              <w:t>月</w:t>
            </w:r>
            <w:r>
              <w:rPr>
                <w:rFonts w:ascii="Times New Roman" w:eastAsia="仿宋" w:hint="eastAsia"/>
              </w:rPr>
              <w:t>22</w:t>
            </w:r>
            <w:r>
              <w:rPr>
                <w:rFonts w:ascii="Times New Roman" w:eastAsia="仿宋" w:hint="eastAsia"/>
              </w:rPr>
              <w:t>日取得《</w:t>
            </w:r>
            <w:r>
              <w:rPr>
                <w:rFonts w:ascii="Times New Roman" w:eastAsia="仿宋" w:hint="eastAsia"/>
                <w:snapToGrid w:val="0"/>
                <w:szCs w:val="28"/>
              </w:rPr>
              <w:t>关于对</w:t>
            </w:r>
            <w:r>
              <w:rPr>
                <w:rFonts w:ascii="Times New Roman" w:eastAsia="仿宋" w:hint="eastAsia"/>
                <w:snapToGrid w:val="0"/>
                <w:szCs w:val="28"/>
              </w:rPr>
              <w:t>&lt;</w:t>
            </w:r>
            <w:r>
              <w:rPr>
                <w:rFonts w:ascii="Times New Roman" w:eastAsia="仿宋" w:hint="eastAsia"/>
              </w:rPr>
              <w:t>沈阳国际特种机床装备城集中供热工程</w:t>
            </w:r>
            <w:r>
              <w:rPr>
                <w:rFonts w:ascii="Times New Roman" w:eastAsia="仿宋" w:hint="eastAsia"/>
                <w:snapToGrid w:val="0"/>
                <w:szCs w:val="28"/>
              </w:rPr>
              <w:t>环境影响报告书</w:t>
            </w:r>
            <w:r>
              <w:rPr>
                <w:rFonts w:ascii="Times New Roman" w:eastAsia="仿宋" w:hint="eastAsia"/>
                <w:snapToGrid w:val="0"/>
                <w:szCs w:val="28"/>
              </w:rPr>
              <w:t>&gt;</w:t>
            </w:r>
            <w:r>
              <w:rPr>
                <w:rFonts w:ascii="Times New Roman" w:eastAsia="仿宋" w:hint="eastAsia"/>
                <w:snapToGrid w:val="0"/>
                <w:szCs w:val="28"/>
              </w:rPr>
              <w:t>的批复》（沈环保审字</w:t>
            </w:r>
            <w:r>
              <w:rPr>
                <w:rFonts w:ascii="Times New Roman" w:eastAsia="仿宋" w:hint="eastAsia"/>
                <w:snapToGrid w:val="0"/>
                <w:szCs w:val="28"/>
              </w:rPr>
              <w:t>[2013]0033</w:t>
            </w:r>
            <w:r>
              <w:rPr>
                <w:rFonts w:ascii="Times New Roman" w:eastAsia="仿宋" w:hint="eastAsia"/>
                <w:snapToGrid w:val="0"/>
                <w:szCs w:val="28"/>
              </w:rPr>
              <w:t>号）</w:t>
            </w:r>
            <w:r>
              <w:rPr>
                <w:rFonts w:ascii="Times New Roman" w:eastAsia="仿宋" w:hint="eastAsia"/>
              </w:rPr>
              <w:t>。</w:t>
            </w:r>
          </w:p>
        </w:tc>
      </w:tr>
      <w:tr w:rsidR="008C5CAF">
        <w:trPr>
          <w:trHeight w:val="425"/>
          <w:jc w:val="center"/>
        </w:trPr>
        <w:tc>
          <w:tcPr>
            <w:tcW w:w="164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lastRenderedPageBreak/>
              <w:t>环保验收</w:t>
            </w:r>
          </w:p>
        </w:tc>
        <w:tc>
          <w:tcPr>
            <w:tcW w:w="7324" w:type="dxa"/>
            <w:gridSpan w:val="3"/>
            <w:tcBorders>
              <w:tl2br w:val="nil"/>
              <w:tr2bl w:val="nil"/>
            </w:tcBorders>
            <w:vAlign w:val="center"/>
          </w:tcPr>
          <w:p w:rsidR="008C5CAF" w:rsidRDefault="00AE52E1">
            <w:pPr>
              <w:pStyle w:val="ad"/>
              <w:rPr>
                <w:rFonts w:ascii="Times New Roman" w:eastAsia="仿宋"/>
              </w:rPr>
            </w:pPr>
            <w:r>
              <w:rPr>
                <w:rFonts w:ascii="Times New Roman" w:eastAsia="仿宋" w:hint="eastAsia"/>
              </w:rPr>
              <w:t>企业于</w:t>
            </w:r>
            <w:r>
              <w:rPr>
                <w:rFonts w:ascii="Times New Roman" w:eastAsia="仿宋" w:hint="eastAsia"/>
              </w:rPr>
              <w:t>2017</w:t>
            </w:r>
            <w:r>
              <w:rPr>
                <w:rFonts w:ascii="Times New Roman" w:eastAsia="仿宋" w:hint="eastAsia"/>
              </w:rPr>
              <w:t>年</w:t>
            </w:r>
            <w:r>
              <w:rPr>
                <w:rFonts w:ascii="Times New Roman" w:eastAsia="仿宋" w:hint="eastAsia"/>
              </w:rPr>
              <w:t>4</w:t>
            </w:r>
            <w:r>
              <w:rPr>
                <w:rFonts w:ascii="Times New Roman" w:eastAsia="仿宋" w:hint="eastAsia"/>
              </w:rPr>
              <w:t>月</w:t>
            </w:r>
            <w:r>
              <w:rPr>
                <w:rFonts w:ascii="Times New Roman" w:eastAsia="仿宋" w:hint="eastAsia"/>
              </w:rPr>
              <w:t>26</w:t>
            </w:r>
            <w:r>
              <w:rPr>
                <w:rFonts w:ascii="Times New Roman" w:eastAsia="仿宋" w:hint="eastAsia"/>
              </w:rPr>
              <w:t>日取得《关于沈阳国际特种机床装备城集中供热工程建设项目竣工环境保护分期验收的批复》于洪环保验字</w:t>
            </w:r>
            <w:r>
              <w:rPr>
                <w:rFonts w:ascii="Times New Roman" w:eastAsia="仿宋" w:hint="eastAsia"/>
              </w:rPr>
              <w:t>[2017]020</w:t>
            </w:r>
            <w:r>
              <w:rPr>
                <w:rFonts w:ascii="Times New Roman" w:eastAsia="仿宋" w:hint="eastAsia"/>
              </w:rPr>
              <w:t>号。</w:t>
            </w:r>
          </w:p>
        </w:tc>
      </w:tr>
    </w:tbl>
    <w:bookmarkEnd w:id="13"/>
    <w:p w:rsidR="008C5CAF" w:rsidRDefault="00AE52E1">
      <w:pPr>
        <w:pStyle w:val="2"/>
        <w:keepNext w:val="0"/>
        <w:keepLines w:val="0"/>
        <w:spacing w:beforeLines="50" w:before="193" w:afterLines="50" w:after="193"/>
        <w:rPr>
          <w:rFonts w:ascii="Times New Roman" w:eastAsia="仿宋" w:hAnsi="Times New Roman"/>
          <w:sz w:val="30"/>
          <w:szCs w:val="30"/>
        </w:rPr>
      </w:pPr>
      <w:r>
        <w:rPr>
          <w:rFonts w:ascii="Times New Roman" w:eastAsia="仿宋" w:hAnsi="Times New Roman"/>
          <w:sz w:val="30"/>
          <w:szCs w:val="30"/>
        </w:rPr>
        <w:t>2.</w:t>
      </w:r>
      <w:r>
        <w:rPr>
          <w:rFonts w:ascii="Times New Roman" w:eastAsia="仿宋" w:hAnsi="Times New Roman" w:hint="eastAsia"/>
          <w:sz w:val="30"/>
          <w:szCs w:val="30"/>
        </w:rPr>
        <w:t>2</w:t>
      </w:r>
      <w:r>
        <w:rPr>
          <w:rFonts w:ascii="Times New Roman" w:eastAsia="仿宋" w:hAnsi="Times New Roman" w:hint="eastAsia"/>
          <w:sz w:val="30"/>
          <w:szCs w:val="30"/>
        </w:rPr>
        <w:t>原辅材料使用情况</w:t>
      </w:r>
      <w:bookmarkEnd w:id="14"/>
    </w:p>
    <w:p w:rsidR="008C5CAF" w:rsidRDefault="00AE52E1">
      <w:pPr>
        <w:spacing w:line="360" w:lineRule="auto"/>
        <w:ind w:firstLineChars="200" w:firstLine="534"/>
        <w:rPr>
          <w:rFonts w:ascii="Times New Roman" w:eastAsia="仿宋" w:cstheme="minorBidi"/>
          <w:sz w:val="28"/>
          <w:szCs w:val="22"/>
        </w:rPr>
      </w:pPr>
      <w:r>
        <w:rPr>
          <w:rFonts w:ascii="Times New Roman" w:eastAsia="仿宋" w:cstheme="minorBidi" w:hint="eastAsia"/>
          <w:sz w:val="28"/>
          <w:szCs w:val="22"/>
        </w:rPr>
        <w:t>中天热力主要原辅材料情况详见表</w:t>
      </w:r>
      <w:r>
        <w:rPr>
          <w:rFonts w:ascii="Times New Roman" w:eastAsia="仿宋" w:cstheme="minorBidi" w:hint="eastAsia"/>
          <w:sz w:val="28"/>
          <w:szCs w:val="22"/>
        </w:rPr>
        <w:t>2-2</w:t>
      </w:r>
      <w:r>
        <w:rPr>
          <w:rFonts w:ascii="Times New Roman" w:eastAsia="仿宋" w:cstheme="minorBidi" w:hint="eastAsia"/>
          <w:sz w:val="28"/>
          <w:szCs w:val="22"/>
        </w:rPr>
        <w:t>。</w:t>
      </w:r>
    </w:p>
    <w:p w:rsidR="008C5CAF" w:rsidRDefault="00AE52E1">
      <w:pPr>
        <w:spacing w:line="360" w:lineRule="auto"/>
        <w:ind w:firstLineChars="200" w:firstLine="456"/>
        <w:jc w:val="center"/>
        <w:rPr>
          <w:rFonts w:ascii="Times New Roman" w:eastAsia="仿宋" w:cstheme="minorBidi"/>
          <w:b/>
          <w:bCs/>
          <w:kern w:val="2"/>
          <w:sz w:val="24"/>
          <w:szCs w:val="24"/>
          <w:highlight w:val="green"/>
        </w:rPr>
      </w:pPr>
      <w:r>
        <w:rPr>
          <w:rFonts w:ascii="Times New Roman" w:eastAsia="仿宋" w:cstheme="minorBidi" w:hint="eastAsia"/>
          <w:b/>
          <w:bCs/>
          <w:kern w:val="2"/>
          <w:sz w:val="24"/>
          <w:szCs w:val="24"/>
        </w:rPr>
        <w:t>表</w:t>
      </w:r>
      <w:r>
        <w:rPr>
          <w:rFonts w:ascii="Times New Roman" w:eastAsia="仿宋" w:cstheme="minorBidi" w:hint="eastAsia"/>
          <w:b/>
          <w:bCs/>
          <w:kern w:val="2"/>
          <w:sz w:val="24"/>
          <w:szCs w:val="24"/>
        </w:rPr>
        <w:t xml:space="preserve">2-2 </w:t>
      </w:r>
      <w:r>
        <w:rPr>
          <w:rFonts w:ascii="Times New Roman" w:eastAsia="仿宋" w:cstheme="minorBidi" w:hint="eastAsia"/>
          <w:b/>
          <w:bCs/>
          <w:kern w:val="2"/>
          <w:sz w:val="24"/>
          <w:szCs w:val="24"/>
        </w:rPr>
        <w:t>锅炉房原辅料使用情况</w:t>
      </w:r>
    </w:p>
    <w:tbl>
      <w:tblPr>
        <w:tblStyle w:val="a9"/>
        <w:tblW w:w="786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9"/>
        <w:gridCol w:w="1536"/>
        <w:gridCol w:w="1536"/>
        <w:gridCol w:w="1971"/>
        <w:gridCol w:w="2110"/>
      </w:tblGrid>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bookmarkStart w:id="15" w:name="_Toc20606"/>
            <w:r>
              <w:rPr>
                <w:rFonts w:ascii="Times New Roman" w:eastAsia="仿宋" w:cstheme="minorBidi" w:hint="eastAsia"/>
                <w:b/>
                <w:bCs/>
                <w:color w:val="auto"/>
                <w:kern w:val="2"/>
                <w:sz w:val="21"/>
                <w:szCs w:val="21"/>
              </w:rPr>
              <w:t>序号</w:t>
            </w:r>
          </w:p>
        </w:tc>
        <w:tc>
          <w:tcPr>
            <w:tcW w:w="1536"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用途</w:t>
            </w:r>
          </w:p>
        </w:tc>
        <w:tc>
          <w:tcPr>
            <w:tcW w:w="1536"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物质名称</w:t>
            </w:r>
          </w:p>
        </w:tc>
        <w:tc>
          <w:tcPr>
            <w:tcW w:w="1971"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年用量（</w:t>
            </w:r>
            <w:r>
              <w:rPr>
                <w:rFonts w:ascii="Times New Roman" w:eastAsia="仿宋" w:cstheme="minorBidi" w:hint="eastAsia"/>
                <w:b/>
                <w:bCs/>
                <w:color w:val="auto"/>
                <w:kern w:val="2"/>
                <w:sz w:val="21"/>
                <w:szCs w:val="21"/>
              </w:rPr>
              <w:t>t/a</w:t>
            </w:r>
            <w:r>
              <w:rPr>
                <w:rFonts w:ascii="Times New Roman" w:eastAsia="仿宋" w:cstheme="minorBidi" w:hint="eastAsia"/>
                <w:b/>
                <w:bCs/>
                <w:color w:val="auto"/>
                <w:kern w:val="2"/>
                <w:sz w:val="21"/>
                <w:szCs w:val="21"/>
              </w:rPr>
              <w:t>）</w:t>
            </w:r>
          </w:p>
        </w:tc>
        <w:tc>
          <w:tcPr>
            <w:tcW w:w="2110"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最大存储量（</w:t>
            </w:r>
            <w:r>
              <w:rPr>
                <w:rFonts w:ascii="Times New Roman" w:eastAsia="仿宋" w:cstheme="minorBidi" w:hint="eastAsia"/>
                <w:b/>
                <w:bCs/>
                <w:color w:val="auto"/>
                <w:kern w:val="2"/>
                <w:sz w:val="21"/>
                <w:szCs w:val="21"/>
              </w:rPr>
              <w:t>t/a</w:t>
            </w:r>
            <w:r>
              <w:rPr>
                <w:rFonts w:ascii="Times New Roman" w:eastAsia="仿宋" w:cstheme="minorBidi" w:hint="eastAsia"/>
                <w:b/>
                <w:bCs/>
                <w:color w:val="auto"/>
                <w:kern w:val="2"/>
                <w:sz w:val="21"/>
                <w:szCs w:val="21"/>
              </w:rPr>
              <w:t>）</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锅炉供暖</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煤</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color w:val="auto"/>
                <w:kern w:val="2"/>
                <w:sz w:val="21"/>
                <w:szCs w:val="21"/>
              </w:rPr>
              <w:t>24954</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30000</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电机注油</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润滑油</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0.01</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0.01</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proofErr w:type="gramStart"/>
            <w:r>
              <w:rPr>
                <w:rFonts w:ascii="Times New Roman" w:eastAsia="仿宋" w:cstheme="minorBidi" w:hint="eastAsia"/>
                <w:color w:val="auto"/>
                <w:kern w:val="2"/>
                <w:sz w:val="21"/>
                <w:szCs w:val="21"/>
              </w:rPr>
              <w:t>镁法脱硫</w:t>
            </w:r>
            <w:proofErr w:type="gramEnd"/>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氧化镁</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190</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50</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脱硝</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聚天冬氨酸</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59</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切割</w:t>
            </w:r>
            <w:r>
              <w:rPr>
                <w:rFonts w:ascii="Times New Roman" w:eastAsia="仿宋" w:cstheme="minorBidi" w:hint="eastAsia"/>
                <w:color w:val="auto"/>
                <w:kern w:val="2"/>
                <w:sz w:val="21"/>
                <w:szCs w:val="21"/>
              </w:rPr>
              <w:t>/</w:t>
            </w:r>
            <w:r>
              <w:rPr>
                <w:rFonts w:ascii="Times New Roman" w:eastAsia="仿宋" w:cstheme="minorBidi" w:hint="eastAsia"/>
                <w:color w:val="auto"/>
                <w:kern w:val="2"/>
                <w:sz w:val="21"/>
                <w:szCs w:val="21"/>
              </w:rPr>
              <w:t>焊接</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乙炔</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20</w:t>
            </w:r>
            <w:r>
              <w:rPr>
                <w:rFonts w:ascii="Times New Roman" w:eastAsia="仿宋" w:cstheme="minorBidi" w:hint="eastAsia"/>
                <w:color w:val="auto"/>
                <w:kern w:val="2"/>
                <w:sz w:val="21"/>
                <w:szCs w:val="21"/>
              </w:rPr>
              <w:t>瓶（规格：</w:t>
            </w:r>
            <w:r>
              <w:rPr>
                <w:rFonts w:ascii="Times New Roman" w:eastAsia="仿宋" w:cstheme="minorBidi" w:hint="eastAsia"/>
                <w:color w:val="auto"/>
                <w:kern w:val="2"/>
                <w:sz w:val="21"/>
                <w:szCs w:val="21"/>
              </w:rPr>
              <w:t>12</w:t>
            </w:r>
            <w:r>
              <w:rPr>
                <w:rFonts w:ascii="Times New Roman" w:eastAsia="仿宋" w:cstheme="minorBidi" w:hint="eastAsia"/>
                <w:color w:val="auto"/>
                <w:kern w:val="2"/>
                <w:sz w:val="21"/>
                <w:szCs w:val="21"/>
              </w:rPr>
              <w:t>压）</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r>
              <w:rPr>
                <w:rFonts w:ascii="Times New Roman" w:eastAsia="仿宋" w:cstheme="minorBidi" w:hint="eastAsia"/>
                <w:color w:val="auto"/>
                <w:kern w:val="2"/>
                <w:sz w:val="21"/>
                <w:szCs w:val="21"/>
              </w:rPr>
              <w:t>瓶（规格：</w:t>
            </w:r>
            <w:r>
              <w:rPr>
                <w:rFonts w:ascii="Times New Roman" w:eastAsia="仿宋" w:cstheme="minorBidi" w:hint="eastAsia"/>
                <w:color w:val="auto"/>
                <w:kern w:val="2"/>
                <w:sz w:val="21"/>
                <w:szCs w:val="21"/>
              </w:rPr>
              <w:t>12</w:t>
            </w:r>
            <w:r>
              <w:rPr>
                <w:rFonts w:ascii="Times New Roman" w:eastAsia="仿宋" w:cstheme="minorBidi" w:hint="eastAsia"/>
                <w:color w:val="auto"/>
                <w:kern w:val="2"/>
                <w:sz w:val="21"/>
                <w:szCs w:val="21"/>
              </w:rPr>
              <w:t>压）</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6</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切割</w:t>
            </w:r>
            <w:r>
              <w:rPr>
                <w:rFonts w:ascii="Times New Roman" w:eastAsia="仿宋" w:cstheme="minorBidi" w:hint="eastAsia"/>
                <w:color w:val="auto"/>
                <w:kern w:val="2"/>
                <w:sz w:val="21"/>
                <w:szCs w:val="21"/>
              </w:rPr>
              <w:t>/</w:t>
            </w:r>
            <w:r>
              <w:rPr>
                <w:rFonts w:ascii="Times New Roman" w:eastAsia="仿宋" w:cstheme="minorBidi" w:hint="eastAsia"/>
                <w:color w:val="auto"/>
                <w:kern w:val="2"/>
                <w:sz w:val="21"/>
                <w:szCs w:val="21"/>
              </w:rPr>
              <w:t>焊接</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氧气</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20</w:t>
            </w:r>
            <w:r>
              <w:rPr>
                <w:rFonts w:ascii="Times New Roman" w:eastAsia="仿宋" w:cstheme="minorBidi" w:hint="eastAsia"/>
                <w:color w:val="auto"/>
                <w:kern w:val="2"/>
                <w:sz w:val="21"/>
                <w:szCs w:val="21"/>
              </w:rPr>
              <w:t>瓶（规格：</w:t>
            </w:r>
            <w:r>
              <w:rPr>
                <w:rFonts w:ascii="Times New Roman" w:eastAsia="仿宋" w:cstheme="minorBidi" w:hint="eastAsia"/>
                <w:color w:val="auto"/>
                <w:kern w:val="2"/>
                <w:sz w:val="21"/>
                <w:szCs w:val="21"/>
              </w:rPr>
              <w:t>80</w:t>
            </w:r>
            <w:r>
              <w:rPr>
                <w:rFonts w:ascii="Times New Roman" w:eastAsia="仿宋" w:cstheme="minorBidi" w:hint="eastAsia"/>
                <w:color w:val="auto"/>
                <w:kern w:val="2"/>
                <w:sz w:val="21"/>
                <w:szCs w:val="21"/>
              </w:rPr>
              <w:t>压）</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r>
              <w:rPr>
                <w:rFonts w:ascii="Times New Roman" w:eastAsia="仿宋" w:cstheme="minorBidi" w:hint="eastAsia"/>
                <w:color w:val="auto"/>
                <w:kern w:val="2"/>
                <w:sz w:val="21"/>
                <w:szCs w:val="21"/>
              </w:rPr>
              <w:t>瓶（规格：</w:t>
            </w:r>
            <w:r>
              <w:rPr>
                <w:rFonts w:ascii="Times New Roman" w:eastAsia="仿宋" w:cstheme="minorBidi" w:hint="eastAsia"/>
                <w:color w:val="auto"/>
                <w:kern w:val="2"/>
                <w:sz w:val="21"/>
                <w:szCs w:val="21"/>
              </w:rPr>
              <w:t>80</w:t>
            </w:r>
            <w:r>
              <w:rPr>
                <w:rFonts w:ascii="Times New Roman" w:eastAsia="仿宋" w:cstheme="minorBidi" w:hint="eastAsia"/>
                <w:color w:val="auto"/>
                <w:kern w:val="2"/>
                <w:sz w:val="21"/>
                <w:szCs w:val="21"/>
              </w:rPr>
              <w:t>压）</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7</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水</w:t>
            </w:r>
          </w:p>
        </w:tc>
        <w:tc>
          <w:tcPr>
            <w:tcW w:w="197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25000</w:t>
            </w:r>
          </w:p>
        </w:tc>
        <w:tc>
          <w:tcPr>
            <w:tcW w:w="21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bl>
    <w:p w:rsidR="008C5CAF" w:rsidRDefault="00AE52E1">
      <w:pPr>
        <w:pStyle w:val="2"/>
        <w:keepNext w:val="0"/>
        <w:keepLines w:val="0"/>
        <w:spacing w:beforeLines="50" w:before="193" w:afterLines="50" w:after="193" w:line="240" w:lineRule="auto"/>
        <w:rPr>
          <w:rFonts w:ascii="Times New Roman" w:eastAsia="仿宋" w:hAnsi="Times New Roman"/>
          <w:sz w:val="30"/>
          <w:szCs w:val="30"/>
        </w:rPr>
      </w:pPr>
      <w:r>
        <w:rPr>
          <w:rFonts w:ascii="Times New Roman" w:eastAsia="仿宋" w:hAnsi="Times New Roman" w:hint="eastAsia"/>
          <w:sz w:val="30"/>
          <w:szCs w:val="30"/>
        </w:rPr>
        <w:t>2.3</w:t>
      </w:r>
      <w:r>
        <w:rPr>
          <w:rFonts w:ascii="Times New Roman" w:eastAsia="仿宋" w:hAnsi="Times New Roman" w:hint="eastAsia"/>
          <w:sz w:val="30"/>
          <w:szCs w:val="30"/>
        </w:rPr>
        <w:t>主要生产设备、设施</w:t>
      </w:r>
      <w:bookmarkEnd w:id="15"/>
    </w:p>
    <w:p w:rsidR="008C5CAF" w:rsidRDefault="00AE52E1">
      <w:pPr>
        <w:ind w:firstLine="536"/>
        <w:rPr>
          <w:rFonts w:ascii="Times New Roman" w:eastAsia="仿宋" w:cstheme="minorBidi"/>
          <w:sz w:val="28"/>
          <w:szCs w:val="22"/>
        </w:rPr>
      </w:pPr>
      <w:r>
        <w:rPr>
          <w:rFonts w:ascii="Times New Roman" w:eastAsia="仿宋" w:cstheme="minorBidi" w:hint="eastAsia"/>
          <w:sz w:val="28"/>
          <w:szCs w:val="22"/>
        </w:rPr>
        <w:t>中天热力主要的生产设备及设施见表</w:t>
      </w:r>
      <w:r>
        <w:rPr>
          <w:rFonts w:ascii="Times New Roman" w:eastAsia="仿宋" w:cstheme="minorBidi" w:hint="eastAsia"/>
          <w:sz w:val="28"/>
          <w:szCs w:val="22"/>
        </w:rPr>
        <w:t>2-3</w:t>
      </w:r>
      <w:r>
        <w:rPr>
          <w:rFonts w:ascii="Times New Roman" w:eastAsia="仿宋" w:cstheme="minorBidi" w:hint="eastAsia"/>
          <w:sz w:val="28"/>
          <w:szCs w:val="22"/>
        </w:rPr>
        <w:t>。</w:t>
      </w:r>
    </w:p>
    <w:p w:rsidR="008C5CAF" w:rsidRDefault="00AE52E1">
      <w:pPr>
        <w:jc w:val="center"/>
      </w:pPr>
      <w:r>
        <w:rPr>
          <w:rFonts w:ascii="Times New Roman" w:eastAsia="仿宋" w:cstheme="minorBidi" w:hint="eastAsia"/>
          <w:b/>
          <w:bCs/>
          <w:kern w:val="2"/>
          <w:sz w:val="24"/>
          <w:szCs w:val="24"/>
        </w:rPr>
        <w:t>表</w:t>
      </w:r>
      <w:r>
        <w:rPr>
          <w:rFonts w:ascii="Times New Roman" w:eastAsia="仿宋" w:cstheme="minorBidi" w:hint="eastAsia"/>
          <w:b/>
          <w:bCs/>
          <w:kern w:val="2"/>
          <w:sz w:val="24"/>
          <w:szCs w:val="24"/>
        </w:rPr>
        <w:t xml:space="preserve">2-3 </w:t>
      </w:r>
      <w:r>
        <w:rPr>
          <w:rFonts w:ascii="Times New Roman" w:eastAsia="仿宋" w:cstheme="minorBidi" w:hint="eastAsia"/>
          <w:b/>
          <w:bCs/>
          <w:kern w:val="2"/>
          <w:sz w:val="24"/>
          <w:szCs w:val="24"/>
        </w:rPr>
        <w:t>主要设备表</w:t>
      </w:r>
    </w:p>
    <w:tbl>
      <w:tblPr>
        <w:tblStyle w:val="a9"/>
        <w:tblW w:w="869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47"/>
        <w:gridCol w:w="1710"/>
        <w:gridCol w:w="685"/>
        <w:gridCol w:w="639"/>
        <w:gridCol w:w="2231"/>
        <w:gridCol w:w="1515"/>
        <w:gridCol w:w="1170"/>
      </w:tblGrid>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bookmarkStart w:id="16" w:name="_Toc12116"/>
            <w:r>
              <w:rPr>
                <w:rFonts w:ascii="Times New Roman" w:eastAsia="仿宋" w:cstheme="minorBidi" w:hint="eastAsia"/>
                <w:b/>
                <w:bCs/>
                <w:color w:val="auto"/>
                <w:kern w:val="2"/>
                <w:sz w:val="21"/>
                <w:szCs w:val="21"/>
              </w:rPr>
              <w:t>序号</w:t>
            </w:r>
          </w:p>
        </w:tc>
        <w:tc>
          <w:tcPr>
            <w:tcW w:w="1710"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名称</w:t>
            </w:r>
          </w:p>
        </w:tc>
        <w:tc>
          <w:tcPr>
            <w:tcW w:w="685"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数量</w:t>
            </w:r>
          </w:p>
        </w:tc>
        <w:tc>
          <w:tcPr>
            <w:tcW w:w="639"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单位</w:t>
            </w:r>
          </w:p>
        </w:tc>
        <w:tc>
          <w:tcPr>
            <w:tcW w:w="2231"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型号</w:t>
            </w:r>
          </w:p>
        </w:tc>
        <w:tc>
          <w:tcPr>
            <w:tcW w:w="1515"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规格</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b/>
                <w:bCs/>
                <w:color w:val="auto"/>
                <w:kern w:val="2"/>
                <w:sz w:val="21"/>
                <w:szCs w:val="21"/>
              </w:rPr>
              <w:t>备注</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1710"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热水锅炉</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QXL70-1.6/130/70-A</w:t>
            </w:r>
            <w:r>
              <w:rPr>
                <w:rFonts w:ascii="Times New Roman" w:eastAsia="仿宋"/>
                <w:color w:val="auto"/>
                <w:kern w:val="2"/>
                <w:sz w:val="21"/>
                <w:szCs w:val="21"/>
              </w:rPr>
              <w:fldChar w:fldCharType="begin"/>
            </w:r>
            <w:r>
              <w:rPr>
                <w:rFonts w:ascii="Times New Roman" w:eastAsia="仿宋"/>
                <w:color w:val="auto"/>
                <w:kern w:val="2"/>
                <w:sz w:val="21"/>
                <w:szCs w:val="21"/>
              </w:rPr>
              <w:instrText xml:space="preserve"> = 2 \* ROMAN \* MERGEFORMAT </w:instrText>
            </w:r>
            <w:r>
              <w:rPr>
                <w:rFonts w:ascii="Times New Roman" w:eastAsia="仿宋"/>
                <w:color w:val="auto"/>
                <w:kern w:val="2"/>
                <w:sz w:val="21"/>
                <w:szCs w:val="21"/>
              </w:rPr>
              <w:fldChar w:fldCharType="separate"/>
            </w:r>
            <w:r>
              <w:rPr>
                <w:rFonts w:ascii="Times New Roman"/>
              </w:rPr>
              <w:t>II</w:t>
            </w:r>
            <w:r>
              <w:rPr>
                <w:rFonts w:ascii="Times New Roman" w:eastAsia="仿宋"/>
                <w:color w:val="auto"/>
                <w:kern w:val="2"/>
                <w:sz w:val="21"/>
                <w:szCs w:val="21"/>
              </w:rPr>
              <w:fldChar w:fldCharType="end"/>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1710"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QXL92-1.6/130/70-A</w:t>
            </w:r>
            <w:r>
              <w:rPr>
                <w:rFonts w:ascii="Times New Roman" w:eastAsia="仿宋"/>
                <w:color w:val="auto"/>
                <w:kern w:val="2"/>
                <w:sz w:val="21"/>
                <w:szCs w:val="21"/>
              </w:rPr>
              <w:fldChar w:fldCharType="begin"/>
            </w:r>
            <w:r>
              <w:rPr>
                <w:rFonts w:ascii="Times New Roman" w:eastAsia="仿宋"/>
                <w:color w:val="auto"/>
                <w:kern w:val="2"/>
                <w:sz w:val="21"/>
                <w:szCs w:val="21"/>
              </w:rPr>
              <w:instrText xml:space="preserve"> = 2 \* ROMAN \* MERGEFORMAT </w:instrText>
            </w:r>
            <w:r>
              <w:rPr>
                <w:rFonts w:ascii="Times New Roman" w:eastAsia="仿宋"/>
                <w:color w:val="auto"/>
                <w:kern w:val="2"/>
                <w:sz w:val="21"/>
                <w:szCs w:val="21"/>
              </w:rPr>
              <w:fldChar w:fldCharType="separate"/>
            </w:r>
            <w:r>
              <w:rPr>
                <w:rFonts w:ascii="Times New Roman"/>
              </w:rPr>
              <w:t>II</w:t>
            </w:r>
            <w:r>
              <w:rPr>
                <w:rFonts w:ascii="Times New Roman" w:eastAsia="仿宋"/>
                <w:color w:val="auto"/>
                <w:kern w:val="2"/>
                <w:sz w:val="21"/>
                <w:szCs w:val="21"/>
              </w:rPr>
              <w:fldChar w:fldCharType="end"/>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鼓风机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CHG120-11N018.5D</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Q=15457m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P=2544Pa</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引风机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Y6-60-11N022D</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Q=336840m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P=4200Pa</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变频</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除尘器、脱硫塔</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套</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布袋除尘器</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350000m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6</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一次网循环水泵</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KQSN400-N9-486</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Q=2863m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H=95m</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两用</w:t>
            </w:r>
            <w:proofErr w:type="gramStart"/>
            <w:r>
              <w:rPr>
                <w:rFonts w:ascii="Times New Roman" w:eastAsia="仿宋" w:cstheme="minorBidi" w:hint="eastAsia"/>
                <w:color w:val="auto"/>
                <w:kern w:val="2"/>
                <w:sz w:val="21"/>
                <w:szCs w:val="21"/>
              </w:rPr>
              <w:t>一</w:t>
            </w:r>
            <w:proofErr w:type="gramEnd"/>
            <w:r>
              <w:rPr>
                <w:rFonts w:ascii="Times New Roman" w:eastAsia="仿宋" w:cstheme="minorBidi" w:hint="eastAsia"/>
                <w:color w:val="auto"/>
                <w:kern w:val="2"/>
                <w:sz w:val="21"/>
                <w:szCs w:val="21"/>
              </w:rPr>
              <w:t>备</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7</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补水泵</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KQW80/200-15/2</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H=80m</w:t>
            </w:r>
          </w:p>
        </w:tc>
        <w:tc>
          <w:tcPr>
            <w:tcW w:w="1170" w:type="dxa"/>
            <w:tcBorders>
              <w:tl2br w:val="nil"/>
              <w:tr2bl w:val="nil"/>
            </w:tcBorders>
            <w:vAlign w:val="center"/>
          </w:tcPr>
          <w:p w:rsidR="008C5CAF" w:rsidRDefault="00AE52E1">
            <w:pPr>
              <w:pStyle w:val="Default"/>
              <w:jc w:val="center"/>
            </w:pPr>
            <w:r>
              <w:rPr>
                <w:rFonts w:ascii="Times New Roman" w:eastAsia="仿宋" w:cstheme="minorBidi" w:hint="eastAsia"/>
                <w:color w:val="auto"/>
                <w:kern w:val="2"/>
                <w:sz w:val="21"/>
                <w:szCs w:val="21"/>
              </w:rPr>
              <w:t>一用</w:t>
            </w:r>
            <w:proofErr w:type="gramStart"/>
            <w:r>
              <w:rPr>
                <w:rFonts w:ascii="Times New Roman" w:eastAsia="仿宋" w:cstheme="minorBidi" w:hint="eastAsia"/>
                <w:color w:val="auto"/>
                <w:kern w:val="2"/>
                <w:sz w:val="21"/>
                <w:szCs w:val="21"/>
              </w:rPr>
              <w:t>一</w:t>
            </w:r>
            <w:proofErr w:type="gramEnd"/>
            <w:r>
              <w:rPr>
                <w:rFonts w:ascii="Times New Roman" w:eastAsia="仿宋" w:cstheme="minorBidi" w:hint="eastAsia"/>
                <w:color w:val="auto"/>
                <w:kern w:val="2"/>
                <w:sz w:val="21"/>
                <w:szCs w:val="21"/>
              </w:rPr>
              <w:t>备（变频）</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8</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原水加压泵</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KQW80/160-7.5/2</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H=32m</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一用</w:t>
            </w:r>
            <w:proofErr w:type="gramStart"/>
            <w:r>
              <w:rPr>
                <w:rFonts w:ascii="Times New Roman" w:eastAsia="仿宋" w:cstheme="minorBidi" w:hint="eastAsia"/>
                <w:color w:val="auto"/>
                <w:kern w:val="2"/>
                <w:sz w:val="21"/>
                <w:szCs w:val="21"/>
              </w:rPr>
              <w:t>一</w:t>
            </w:r>
            <w:proofErr w:type="gramEnd"/>
            <w:r>
              <w:rPr>
                <w:rFonts w:ascii="Times New Roman" w:eastAsia="仿宋" w:cstheme="minorBidi" w:hint="eastAsia"/>
                <w:color w:val="auto"/>
                <w:kern w:val="2"/>
                <w:sz w:val="21"/>
                <w:szCs w:val="21"/>
              </w:rPr>
              <w:t>备</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lastRenderedPageBreak/>
              <w:t>9</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软化水泵</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KQW80/160-7.5/2</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H=32m</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一用</w:t>
            </w:r>
            <w:proofErr w:type="gramStart"/>
            <w:r>
              <w:rPr>
                <w:rFonts w:ascii="Times New Roman" w:eastAsia="仿宋" w:cstheme="minorBidi" w:hint="eastAsia"/>
                <w:color w:val="auto"/>
                <w:kern w:val="2"/>
                <w:sz w:val="21"/>
                <w:szCs w:val="21"/>
              </w:rPr>
              <w:t>一</w:t>
            </w:r>
            <w:proofErr w:type="gramEnd"/>
            <w:r>
              <w:rPr>
                <w:rFonts w:ascii="Times New Roman" w:eastAsia="仿宋" w:cstheme="minorBidi" w:hint="eastAsia"/>
                <w:color w:val="auto"/>
                <w:kern w:val="2"/>
                <w:sz w:val="21"/>
                <w:szCs w:val="21"/>
              </w:rPr>
              <w:t>备</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10</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全自动钠离子交换器</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Q=100T/H</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11</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全自动常温过滤除氧器</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Q=100T/H</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12</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缓冲水箱</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V=50m</w:t>
            </w:r>
            <w:r>
              <w:rPr>
                <w:rFonts w:ascii="Times New Roman" w:eastAsia="仿宋" w:cstheme="minorBidi" w:hint="eastAsia"/>
                <w:color w:val="auto"/>
                <w:kern w:val="2"/>
                <w:sz w:val="21"/>
                <w:szCs w:val="21"/>
                <w:vertAlign w:val="superscript"/>
              </w:rPr>
              <w:t>3</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13</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软化水箱</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V=50m</w:t>
            </w:r>
            <w:r>
              <w:rPr>
                <w:rFonts w:ascii="Times New Roman" w:eastAsia="仿宋" w:cstheme="minorBidi" w:hint="eastAsia"/>
                <w:color w:val="auto"/>
                <w:kern w:val="2"/>
                <w:sz w:val="21"/>
                <w:szCs w:val="21"/>
                <w:vertAlign w:val="superscript"/>
              </w:rPr>
              <w:t>3</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14</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除氧水箱</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V=50m</w:t>
            </w:r>
            <w:r>
              <w:rPr>
                <w:rFonts w:ascii="Times New Roman" w:eastAsia="仿宋" w:cstheme="minorBidi" w:hint="eastAsia"/>
                <w:color w:val="auto"/>
                <w:kern w:val="2"/>
                <w:sz w:val="21"/>
                <w:szCs w:val="21"/>
                <w:vertAlign w:val="superscript"/>
              </w:rPr>
              <w:t>3</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15</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除污器</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DN1000</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16</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proofErr w:type="gramStart"/>
            <w:r>
              <w:rPr>
                <w:rFonts w:ascii="Times New Roman" w:eastAsia="仿宋" w:cstheme="minorBidi" w:hint="eastAsia"/>
                <w:color w:val="auto"/>
                <w:kern w:val="2"/>
                <w:sz w:val="21"/>
                <w:szCs w:val="21"/>
              </w:rPr>
              <w:t>重型板链除渣</w:t>
            </w:r>
            <w:proofErr w:type="gramEnd"/>
            <w:r>
              <w:rPr>
                <w:rFonts w:ascii="Times New Roman" w:eastAsia="仿宋" w:cstheme="minorBidi" w:hint="eastAsia"/>
                <w:color w:val="auto"/>
                <w:kern w:val="2"/>
                <w:sz w:val="21"/>
                <w:szCs w:val="21"/>
              </w:rPr>
              <w:t>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ZBC-110</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L=39m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N=15KW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17</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往复式给料机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K-2</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N=4KW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18</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水平皮带运输机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B=800mm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L=100m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N=37KW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19</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水平皮带运输机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B=800mm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L=90m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N=30KW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20</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水平皮带运输机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B=650mm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L=90m</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N=18.5KW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除渣</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21</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电子皮带秤</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ICS-ST2</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22</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电磁铁除铁器</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RCDB-8</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N=4KW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23</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电动葫芦</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N=3KW</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N=0.4KW</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24</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脱硫塔</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处理烟气量：</w:t>
            </w:r>
            <w:r>
              <w:rPr>
                <w:rFonts w:ascii="Times New Roman" w:eastAsia="仿宋" w:cstheme="minorBidi" w:hint="eastAsia"/>
                <w:color w:val="auto"/>
                <w:kern w:val="2"/>
                <w:sz w:val="21"/>
                <w:szCs w:val="21"/>
              </w:rPr>
              <w:t>350000m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两用</w:t>
            </w:r>
            <w:proofErr w:type="gramStart"/>
            <w:r>
              <w:rPr>
                <w:rFonts w:ascii="Times New Roman" w:eastAsia="仿宋" w:cstheme="minorBidi" w:hint="eastAsia"/>
                <w:color w:val="auto"/>
                <w:kern w:val="2"/>
                <w:sz w:val="21"/>
                <w:szCs w:val="21"/>
              </w:rPr>
              <w:t>一</w:t>
            </w:r>
            <w:proofErr w:type="gramEnd"/>
            <w:r>
              <w:rPr>
                <w:rFonts w:ascii="Times New Roman" w:eastAsia="仿宋" w:cstheme="minorBidi" w:hint="eastAsia"/>
                <w:color w:val="auto"/>
                <w:kern w:val="2"/>
                <w:sz w:val="21"/>
                <w:szCs w:val="21"/>
              </w:rPr>
              <w:t>备（两台变频）</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25</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脱硫循环泵</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250UHB-ZK-500-37</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Q=1000m</w:t>
            </w:r>
            <w:r>
              <w:rPr>
                <w:rFonts w:ascii="Times New Roman" w:eastAsia="仿宋" w:cstheme="minorBidi" w:hint="eastAsia"/>
                <w:color w:val="auto"/>
                <w:kern w:val="2"/>
                <w:sz w:val="21"/>
                <w:szCs w:val="21"/>
                <w:vertAlign w:val="superscript"/>
              </w:rPr>
              <w:t>3</w:t>
            </w:r>
            <w:r>
              <w:rPr>
                <w:rFonts w:ascii="Times New Roman" w:eastAsia="仿宋" w:cstheme="minorBidi" w:hint="eastAsia"/>
                <w:color w:val="auto"/>
                <w:kern w:val="2"/>
                <w:sz w:val="21"/>
                <w:szCs w:val="21"/>
              </w:rPr>
              <w:t>/h</w:t>
            </w:r>
          </w:p>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H=37m</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r w:rsidR="008C5CAF">
        <w:trPr>
          <w:jc w:val="center"/>
        </w:trPr>
        <w:tc>
          <w:tcPr>
            <w:tcW w:w="747"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26</w:t>
            </w:r>
          </w:p>
        </w:tc>
        <w:tc>
          <w:tcPr>
            <w:tcW w:w="171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5T</w:t>
            </w:r>
            <w:r>
              <w:rPr>
                <w:rFonts w:ascii="Times New Roman" w:eastAsia="仿宋" w:cstheme="minorBidi" w:hint="eastAsia"/>
                <w:color w:val="auto"/>
                <w:kern w:val="2"/>
                <w:sz w:val="21"/>
                <w:szCs w:val="21"/>
              </w:rPr>
              <w:t>抓斗起重机</w:t>
            </w:r>
          </w:p>
        </w:tc>
        <w:tc>
          <w:tcPr>
            <w:tcW w:w="68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63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台</w:t>
            </w:r>
          </w:p>
        </w:tc>
        <w:tc>
          <w:tcPr>
            <w:tcW w:w="223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515"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17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r>
    </w:tbl>
    <w:p w:rsidR="008C5CAF" w:rsidRDefault="00AE52E1">
      <w:pPr>
        <w:pStyle w:val="2"/>
        <w:keepNext w:val="0"/>
        <w:keepLines w:val="0"/>
        <w:spacing w:beforeLines="50" w:before="193" w:afterLines="50" w:after="193"/>
        <w:rPr>
          <w:rFonts w:ascii="Times New Roman" w:eastAsia="仿宋" w:hAnsi="Times New Roman"/>
          <w:sz w:val="30"/>
          <w:szCs w:val="30"/>
        </w:rPr>
      </w:pPr>
      <w:r>
        <w:rPr>
          <w:rFonts w:ascii="Times New Roman" w:eastAsia="仿宋" w:hAnsi="Times New Roman" w:hint="eastAsia"/>
          <w:sz w:val="30"/>
          <w:szCs w:val="30"/>
        </w:rPr>
        <w:lastRenderedPageBreak/>
        <w:t>2.4</w:t>
      </w:r>
      <w:r>
        <w:rPr>
          <w:rFonts w:ascii="Times New Roman" w:eastAsia="仿宋" w:hAnsi="Times New Roman" w:hint="eastAsia"/>
          <w:sz w:val="30"/>
          <w:szCs w:val="30"/>
        </w:rPr>
        <w:t>生产工艺</w:t>
      </w:r>
      <w:bookmarkEnd w:id="16"/>
    </w:p>
    <w:p w:rsidR="008C5CAF" w:rsidRDefault="00AE52E1">
      <w:pPr>
        <w:pStyle w:val="Default"/>
        <w:spacing w:line="360" w:lineRule="auto"/>
        <w:ind w:firstLineChars="200" w:firstLine="534"/>
        <w:jc w:val="both"/>
        <w:rPr>
          <w:rFonts w:ascii="Times New Roman" w:eastAsia="仿宋" w:cstheme="minorBidi"/>
          <w:color w:val="auto"/>
          <w:kern w:val="2"/>
          <w:sz w:val="28"/>
          <w:szCs w:val="28"/>
        </w:rPr>
      </w:pPr>
      <w:r>
        <w:rPr>
          <w:rFonts w:ascii="Times New Roman" w:eastAsia="仿宋" w:cstheme="minorBidi" w:hint="eastAsia"/>
          <w:color w:val="auto"/>
          <w:kern w:val="2"/>
          <w:sz w:val="28"/>
          <w:szCs w:val="28"/>
        </w:rPr>
        <w:t>锅炉房工艺整套系统包括烟气系统、吸收塔系统、脱硫液循环系统、渣处理系统、脱硫剂制备系统与电气控制系统等。</w:t>
      </w:r>
    </w:p>
    <w:p w:rsidR="00AE52E1" w:rsidRPr="00EA49D3" w:rsidRDefault="00AE52E1">
      <w:pPr>
        <w:pStyle w:val="Default"/>
        <w:spacing w:line="360" w:lineRule="auto"/>
        <w:ind w:firstLineChars="200" w:firstLine="534"/>
        <w:jc w:val="both"/>
        <w:rPr>
          <w:rFonts w:ascii="Times New Roman" w:eastAsia="仿宋" w:cstheme="minorBidi" w:hint="eastAsia"/>
          <w:color w:val="FF0000"/>
          <w:kern w:val="2"/>
          <w:sz w:val="28"/>
          <w:szCs w:val="28"/>
        </w:rPr>
      </w:pPr>
      <w:r w:rsidRPr="00EA49D3">
        <w:rPr>
          <w:rFonts w:ascii="Times New Roman" w:eastAsia="仿宋" w:cstheme="minorBidi" w:hint="eastAsia"/>
          <w:color w:val="FF0000"/>
          <w:kern w:val="2"/>
          <w:sz w:val="28"/>
          <w:szCs w:val="28"/>
        </w:rPr>
        <w:t>锅炉房采用</w:t>
      </w:r>
      <w:r w:rsidRPr="00EA49D3">
        <w:rPr>
          <w:rFonts w:ascii="Times New Roman" w:eastAsia="仿宋" w:cstheme="minorBidi" w:hint="eastAsia"/>
          <w:color w:val="FF0000"/>
          <w:kern w:val="2"/>
          <w:sz w:val="28"/>
          <w:szCs w:val="28"/>
        </w:rPr>
        <w:t>PNCR</w:t>
      </w:r>
      <w:r w:rsidRPr="00EA49D3">
        <w:rPr>
          <w:rFonts w:ascii="Times New Roman" w:eastAsia="仿宋" w:cstheme="minorBidi" w:hint="eastAsia"/>
          <w:color w:val="FF0000"/>
          <w:kern w:val="2"/>
          <w:sz w:val="28"/>
          <w:szCs w:val="28"/>
        </w:rPr>
        <w:t>法脱硝技术：脱硝药剂经过风力输送到锅炉的合适的脱硝反应区域，使其与烟气充分混合并接触反应。脱硝反应温度为</w:t>
      </w:r>
      <w:r w:rsidRPr="00EA49D3">
        <w:rPr>
          <w:rFonts w:ascii="Times New Roman" w:eastAsia="仿宋" w:cstheme="minorBidi" w:hint="eastAsia"/>
          <w:color w:val="FF0000"/>
          <w:kern w:val="2"/>
          <w:sz w:val="28"/>
          <w:szCs w:val="28"/>
        </w:rPr>
        <w:t>450~1000</w:t>
      </w:r>
      <w:r w:rsidRPr="00EA49D3">
        <w:rPr>
          <w:rFonts w:ascii="Times New Roman" w:eastAsia="仿宋" w:cstheme="minorBidi" w:hint="eastAsia"/>
          <w:color w:val="FF0000"/>
          <w:kern w:val="2"/>
          <w:sz w:val="28"/>
          <w:szCs w:val="28"/>
        </w:rPr>
        <w:t>℃，</w:t>
      </w:r>
      <w:r w:rsidR="00EA49D3" w:rsidRPr="00EA49D3">
        <w:rPr>
          <w:rFonts w:ascii="Times New Roman" w:eastAsia="仿宋" w:cstheme="minorBidi" w:hint="eastAsia"/>
          <w:color w:val="FF0000"/>
          <w:kern w:val="2"/>
          <w:sz w:val="28"/>
          <w:szCs w:val="28"/>
        </w:rPr>
        <w:t>脱硝剂与烟气中</w:t>
      </w:r>
      <w:r w:rsidR="00EA49D3" w:rsidRPr="00EA49D3">
        <w:rPr>
          <w:rFonts w:ascii="Times New Roman" w:eastAsia="仿宋" w:cstheme="minorBidi" w:hint="eastAsia"/>
          <w:color w:val="FF0000"/>
          <w:kern w:val="2"/>
          <w:sz w:val="28"/>
          <w:szCs w:val="28"/>
        </w:rPr>
        <w:t>NO</w:t>
      </w:r>
      <w:r w:rsidR="00EA49D3" w:rsidRPr="00EA49D3">
        <w:rPr>
          <w:rFonts w:ascii="Times New Roman" w:eastAsia="仿宋" w:cstheme="minorBidi" w:hint="eastAsia"/>
          <w:color w:val="FF0000"/>
          <w:kern w:val="2"/>
          <w:sz w:val="28"/>
          <w:szCs w:val="28"/>
          <w:vertAlign w:val="subscript"/>
        </w:rPr>
        <w:t>ｘ</w:t>
      </w:r>
      <w:r w:rsidR="00EA49D3" w:rsidRPr="00EA49D3">
        <w:rPr>
          <w:rFonts w:ascii="Times New Roman" w:eastAsia="仿宋" w:cstheme="minorBidi" w:hint="eastAsia"/>
          <w:color w:val="FF0000"/>
          <w:kern w:val="2"/>
          <w:sz w:val="28"/>
          <w:szCs w:val="28"/>
        </w:rPr>
        <w:t>反应迅速。</w:t>
      </w:r>
    </w:p>
    <w:p w:rsidR="008C5CAF" w:rsidRDefault="00AE52E1">
      <w:pPr>
        <w:pStyle w:val="Default"/>
        <w:spacing w:line="360" w:lineRule="auto"/>
        <w:ind w:firstLineChars="200" w:firstLine="534"/>
        <w:jc w:val="both"/>
        <w:rPr>
          <w:rFonts w:ascii="Times New Roman" w:eastAsia="仿宋" w:cstheme="minorBidi"/>
          <w:color w:val="auto"/>
          <w:kern w:val="2"/>
          <w:sz w:val="28"/>
          <w:szCs w:val="28"/>
        </w:rPr>
      </w:pPr>
      <w:r>
        <w:rPr>
          <w:rFonts w:ascii="Times New Roman" w:eastAsia="仿宋" w:cstheme="minorBidi" w:hint="eastAsia"/>
          <w:color w:val="auto"/>
          <w:kern w:val="2"/>
          <w:sz w:val="28"/>
          <w:szCs w:val="28"/>
        </w:rPr>
        <w:t>锅炉房除尘采用布袋除尘器：布袋除尘器采用多孔滤布制成的滤袋将尘粒从烟气中分离出来。工作时，烟气从外向内流过滤袋，尘粒被挡在滤袋外面。</w:t>
      </w:r>
    </w:p>
    <w:p w:rsidR="008C5CAF" w:rsidRDefault="00AE52E1">
      <w:pPr>
        <w:pStyle w:val="Default"/>
        <w:spacing w:line="360" w:lineRule="auto"/>
        <w:ind w:firstLineChars="200" w:firstLine="534"/>
        <w:jc w:val="both"/>
        <w:rPr>
          <w:rFonts w:ascii="Times New Roman" w:eastAsia="仿宋" w:cstheme="minorBidi"/>
          <w:color w:val="auto"/>
          <w:kern w:val="2"/>
          <w:sz w:val="28"/>
          <w:szCs w:val="28"/>
        </w:rPr>
      </w:pPr>
      <w:r>
        <w:rPr>
          <w:rFonts w:ascii="Times New Roman" w:eastAsia="仿宋" w:cstheme="minorBidi" w:hint="eastAsia"/>
          <w:color w:val="auto"/>
          <w:kern w:val="2"/>
          <w:sz w:val="28"/>
          <w:szCs w:val="28"/>
        </w:rPr>
        <w:t>除尘后烟气经过引风机进入文丘里喷淋脱硫塔进行脱硫处理，脱硫后的烟气直接经烟道进入烟囱排入大气。脱硫</w:t>
      </w:r>
      <w:proofErr w:type="gramStart"/>
      <w:r>
        <w:rPr>
          <w:rFonts w:ascii="Times New Roman" w:eastAsia="仿宋" w:cstheme="minorBidi" w:hint="eastAsia"/>
          <w:color w:val="auto"/>
          <w:kern w:val="2"/>
          <w:sz w:val="28"/>
          <w:szCs w:val="28"/>
        </w:rPr>
        <w:t>液采用塔</w:t>
      </w:r>
      <w:proofErr w:type="gramEnd"/>
      <w:r>
        <w:rPr>
          <w:rFonts w:ascii="Times New Roman" w:eastAsia="仿宋" w:cstheme="minorBidi" w:hint="eastAsia"/>
          <w:color w:val="auto"/>
          <w:kern w:val="2"/>
          <w:sz w:val="28"/>
          <w:szCs w:val="28"/>
        </w:rPr>
        <w:t>外循环的吸收方式，吸收了</w:t>
      </w:r>
      <w:r>
        <w:rPr>
          <w:rFonts w:ascii="Times New Roman" w:eastAsia="仿宋" w:cstheme="minorBidi" w:hint="eastAsia"/>
          <w:color w:val="auto"/>
          <w:kern w:val="2"/>
          <w:sz w:val="28"/>
          <w:szCs w:val="28"/>
        </w:rPr>
        <w:t>SO</w:t>
      </w:r>
      <w:r>
        <w:rPr>
          <w:rFonts w:ascii="Times New Roman" w:eastAsia="仿宋" w:cstheme="minorBidi" w:hint="eastAsia"/>
          <w:color w:val="auto"/>
          <w:kern w:val="2"/>
          <w:sz w:val="28"/>
          <w:szCs w:val="28"/>
          <w:vertAlign w:val="subscript"/>
        </w:rPr>
        <w:t>2</w:t>
      </w:r>
      <w:r>
        <w:rPr>
          <w:rFonts w:ascii="Times New Roman" w:eastAsia="仿宋" w:cstheme="minorBidi" w:hint="eastAsia"/>
          <w:color w:val="auto"/>
          <w:kern w:val="2"/>
          <w:sz w:val="28"/>
          <w:szCs w:val="28"/>
        </w:rPr>
        <w:t>的脱硫液流回塔底，溢流通过排水沟槽进入氧化池，氧化后的液体到沉淀池进行沉淀上清液，流入循环池，由变频缓冲</w:t>
      </w:r>
      <w:proofErr w:type="gramStart"/>
      <w:r>
        <w:rPr>
          <w:rFonts w:ascii="Times New Roman" w:eastAsia="仿宋" w:cstheme="minorBidi" w:hint="eastAsia"/>
          <w:color w:val="auto"/>
          <w:kern w:val="2"/>
          <w:sz w:val="28"/>
          <w:szCs w:val="28"/>
        </w:rPr>
        <w:t>泵加入</w:t>
      </w:r>
      <w:proofErr w:type="gramEnd"/>
      <w:r>
        <w:rPr>
          <w:rFonts w:ascii="Times New Roman" w:eastAsia="仿宋" w:cstheme="minorBidi" w:hint="eastAsia"/>
          <w:color w:val="auto"/>
          <w:kern w:val="2"/>
          <w:sz w:val="28"/>
          <w:szCs w:val="28"/>
        </w:rPr>
        <w:t>氢氧化镁浆液调整循环液</w:t>
      </w:r>
      <w:r>
        <w:rPr>
          <w:rFonts w:ascii="Times New Roman" w:eastAsia="仿宋" w:cstheme="minorBidi" w:hint="eastAsia"/>
          <w:color w:val="auto"/>
          <w:kern w:val="2"/>
          <w:sz w:val="28"/>
          <w:szCs w:val="28"/>
        </w:rPr>
        <w:t>pH</w:t>
      </w:r>
      <w:r>
        <w:rPr>
          <w:rFonts w:ascii="Times New Roman" w:eastAsia="仿宋" w:cstheme="minorBidi" w:hint="eastAsia"/>
          <w:color w:val="auto"/>
          <w:kern w:val="2"/>
          <w:sz w:val="28"/>
          <w:szCs w:val="28"/>
        </w:rPr>
        <w:t>值，再经</w:t>
      </w:r>
      <w:proofErr w:type="gramStart"/>
      <w:r>
        <w:rPr>
          <w:rFonts w:ascii="Times New Roman" w:eastAsia="仿宋" w:cstheme="minorBidi" w:hint="eastAsia"/>
          <w:color w:val="auto"/>
          <w:kern w:val="2"/>
          <w:sz w:val="28"/>
          <w:szCs w:val="28"/>
        </w:rPr>
        <w:t>循环泵将脱硫</w:t>
      </w:r>
      <w:proofErr w:type="gramEnd"/>
      <w:r>
        <w:rPr>
          <w:rFonts w:ascii="Times New Roman" w:eastAsia="仿宋" w:cstheme="minorBidi" w:hint="eastAsia"/>
          <w:color w:val="auto"/>
          <w:kern w:val="2"/>
          <w:sz w:val="28"/>
          <w:szCs w:val="28"/>
        </w:rPr>
        <w:t>液打入喷淋层进行脱硫，实现对脱硫液中脱硫剂浓度和</w:t>
      </w:r>
      <w:r>
        <w:rPr>
          <w:rFonts w:ascii="Times New Roman" w:eastAsia="仿宋" w:cstheme="minorBidi" w:hint="eastAsia"/>
          <w:color w:val="auto"/>
          <w:kern w:val="2"/>
          <w:sz w:val="28"/>
          <w:szCs w:val="28"/>
        </w:rPr>
        <w:t>pH</w:t>
      </w:r>
      <w:r>
        <w:rPr>
          <w:rFonts w:ascii="Times New Roman" w:eastAsia="仿宋" w:cstheme="minorBidi" w:hint="eastAsia"/>
          <w:color w:val="auto"/>
          <w:kern w:val="2"/>
          <w:sz w:val="28"/>
          <w:szCs w:val="28"/>
        </w:rPr>
        <w:t>值的相对稳定的控制，保证脱硫效率。</w:t>
      </w:r>
    </w:p>
    <w:p w:rsidR="008C5CAF" w:rsidRDefault="00AE52E1">
      <w:pPr>
        <w:pStyle w:val="Default"/>
        <w:spacing w:line="360" w:lineRule="auto"/>
        <w:ind w:firstLineChars="200" w:firstLine="534"/>
        <w:jc w:val="both"/>
        <w:rPr>
          <w:rFonts w:ascii="Times New Roman" w:eastAsia="仿宋" w:cstheme="minorBidi"/>
          <w:color w:val="auto"/>
          <w:kern w:val="2"/>
          <w:sz w:val="28"/>
          <w:szCs w:val="28"/>
        </w:rPr>
      </w:pPr>
      <w:r>
        <w:rPr>
          <w:rFonts w:ascii="Times New Roman" w:eastAsia="仿宋" w:cstheme="minorBidi" w:hint="eastAsia"/>
          <w:color w:val="auto"/>
          <w:kern w:val="2"/>
          <w:sz w:val="28"/>
          <w:szCs w:val="28"/>
        </w:rPr>
        <w:t>由于循环液中的固体颗粒会出现积累，以及脱硫后生成的硫酸镁沉淀，沉淀物在沉淀池内沉积，要及时定期清除。灰渣处理系统主要由氧化池、沉淀池、行车抓斗、</w:t>
      </w:r>
      <w:proofErr w:type="gramStart"/>
      <w:r>
        <w:rPr>
          <w:rFonts w:ascii="Times New Roman" w:eastAsia="仿宋" w:cstheme="minorBidi" w:hint="eastAsia"/>
          <w:color w:val="auto"/>
          <w:kern w:val="2"/>
          <w:sz w:val="28"/>
          <w:szCs w:val="28"/>
        </w:rPr>
        <w:t>干渣池</w:t>
      </w:r>
      <w:proofErr w:type="gramEnd"/>
      <w:r>
        <w:rPr>
          <w:rFonts w:ascii="Times New Roman" w:eastAsia="仿宋" w:cstheme="minorBidi" w:hint="eastAsia"/>
          <w:color w:val="auto"/>
          <w:kern w:val="2"/>
          <w:sz w:val="28"/>
          <w:szCs w:val="28"/>
        </w:rPr>
        <w:t>构成。沉淀进过行车抓斗</w:t>
      </w:r>
      <w:proofErr w:type="gramStart"/>
      <w:r>
        <w:rPr>
          <w:rFonts w:ascii="Times New Roman" w:eastAsia="仿宋" w:cstheme="minorBidi" w:hint="eastAsia"/>
          <w:color w:val="auto"/>
          <w:kern w:val="2"/>
          <w:sz w:val="28"/>
          <w:szCs w:val="28"/>
        </w:rPr>
        <w:t>抓到干渣池中</w:t>
      </w:r>
      <w:proofErr w:type="gramEnd"/>
      <w:r>
        <w:rPr>
          <w:rFonts w:ascii="Times New Roman" w:eastAsia="仿宋" w:cstheme="minorBidi" w:hint="eastAsia"/>
          <w:color w:val="auto"/>
          <w:kern w:val="2"/>
          <w:sz w:val="28"/>
          <w:szCs w:val="28"/>
        </w:rPr>
        <w:t>，</w:t>
      </w:r>
      <w:proofErr w:type="gramStart"/>
      <w:r>
        <w:rPr>
          <w:rFonts w:ascii="Times New Roman" w:eastAsia="仿宋" w:cstheme="minorBidi" w:hint="eastAsia"/>
          <w:color w:val="auto"/>
          <w:kern w:val="2"/>
          <w:sz w:val="28"/>
          <w:szCs w:val="28"/>
        </w:rPr>
        <w:t>定期由</w:t>
      </w:r>
      <w:proofErr w:type="gramEnd"/>
      <w:r>
        <w:rPr>
          <w:rFonts w:ascii="Times New Roman" w:eastAsia="仿宋" w:cstheme="minorBidi" w:hint="eastAsia"/>
          <w:color w:val="auto"/>
          <w:kern w:val="2"/>
          <w:sz w:val="28"/>
          <w:szCs w:val="28"/>
        </w:rPr>
        <w:t>铲车定期清除外运处理。在原有脱硫循环池中增设循环池搅拌器</w:t>
      </w:r>
      <w:r>
        <w:rPr>
          <w:rFonts w:ascii="Times New Roman" w:eastAsia="仿宋" w:cstheme="minorBidi" w:hint="eastAsia"/>
          <w:color w:val="auto"/>
          <w:kern w:val="2"/>
          <w:sz w:val="28"/>
          <w:szCs w:val="28"/>
        </w:rPr>
        <w:t>2</w:t>
      </w:r>
      <w:r>
        <w:rPr>
          <w:rFonts w:ascii="Times New Roman" w:eastAsia="仿宋" w:cstheme="minorBidi" w:hint="eastAsia"/>
          <w:color w:val="auto"/>
          <w:kern w:val="2"/>
          <w:sz w:val="28"/>
          <w:szCs w:val="28"/>
        </w:rPr>
        <w:t>台，增加曝气效率，减少停留时间，便于提高副产物浆液沉积效率。</w:t>
      </w:r>
    </w:p>
    <w:p w:rsidR="008C5CAF" w:rsidRDefault="00AE52E1">
      <w:pPr>
        <w:pStyle w:val="Default"/>
        <w:spacing w:line="360" w:lineRule="auto"/>
        <w:ind w:firstLineChars="200" w:firstLine="534"/>
        <w:jc w:val="both"/>
      </w:pPr>
      <w:r>
        <w:rPr>
          <w:rFonts w:ascii="Times New Roman" w:eastAsia="仿宋" w:cstheme="minorBidi" w:hint="eastAsia"/>
          <w:color w:val="auto"/>
          <w:kern w:val="2"/>
          <w:sz w:val="28"/>
          <w:szCs w:val="28"/>
        </w:rPr>
        <w:t>工艺流程见图</w:t>
      </w:r>
      <w:r>
        <w:rPr>
          <w:rFonts w:ascii="Times New Roman" w:eastAsia="仿宋" w:cstheme="minorBidi" w:hint="eastAsia"/>
          <w:color w:val="auto"/>
          <w:kern w:val="2"/>
          <w:sz w:val="28"/>
          <w:szCs w:val="28"/>
        </w:rPr>
        <w:t>2-1</w:t>
      </w:r>
      <w:r>
        <w:rPr>
          <w:rFonts w:ascii="Times New Roman" w:eastAsia="仿宋" w:cstheme="minorBidi" w:hint="eastAsia"/>
          <w:color w:val="auto"/>
          <w:kern w:val="2"/>
          <w:sz w:val="28"/>
          <w:szCs w:val="28"/>
        </w:rPr>
        <w:t>。</w:t>
      </w:r>
    </w:p>
    <w:p w:rsidR="008C5CAF" w:rsidRDefault="00AE52E1">
      <w:pPr>
        <w:pStyle w:val="ac"/>
        <w:spacing w:beforeLines="0" w:before="0"/>
        <w:ind w:left="0" w:firstLineChars="0" w:firstLine="0"/>
        <w:rPr>
          <w:rFonts w:ascii="Times New Roman" w:eastAsia="仿宋"/>
        </w:rPr>
      </w:pPr>
      <w:r>
        <w:object w:dxaOrig="9071" w:dyaOrig="5320">
          <v:shape id="_x0000_i1026" type="#_x0000_t75" style="width:453.55pt;height:266pt" o:ole="">
            <v:imagedata r:id="rId16" o:title=""/>
            <o:lock v:ext="edit" aspectratio="f"/>
          </v:shape>
          <o:OLEObject Type="Embed" ProgID="Visio.Drawing.15" ShapeID="_x0000_i1026" DrawAspect="Content" ObjectID="_1620548448" r:id="rId17"/>
        </w:object>
      </w:r>
      <w:r>
        <w:rPr>
          <w:rFonts w:ascii="Times New Roman" w:eastAsia="仿宋"/>
        </w:rPr>
        <w:t>图</w:t>
      </w:r>
      <w:r>
        <w:rPr>
          <w:rFonts w:ascii="Times New Roman" w:eastAsia="仿宋" w:hint="eastAsia"/>
        </w:rPr>
        <w:t>2-1</w:t>
      </w:r>
      <w:r>
        <w:rPr>
          <w:rFonts w:ascii="Times New Roman" w:eastAsia="仿宋"/>
        </w:rPr>
        <w:t xml:space="preserve"> </w:t>
      </w:r>
      <w:r>
        <w:rPr>
          <w:rFonts w:ascii="Times New Roman" w:eastAsia="仿宋"/>
        </w:rPr>
        <w:t>工艺流程</w:t>
      </w:r>
      <w:r>
        <w:rPr>
          <w:rFonts w:ascii="Times New Roman" w:eastAsia="仿宋" w:hint="eastAsia"/>
        </w:rPr>
        <w:t>图</w:t>
      </w:r>
    </w:p>
    <w:p w:rsidR="008C5CAF" w:rsidRDefault="00EA49D3">
      <w:pPr>
        <w:jc w:val="center"/>
      </w:pPr>
      <w:r>
        <w:rPr>
          <w:rFonts w:hint="eastAsia"/>
          <w:noProof/>
        </w:rPr>
        <mc:AlternateContent>
          <mc:Choice Requires="wps">
            <w:drawing>
              <wp:anchor distT="0" distB="0" distL="114300" distR="114300" simplePos="0" relativeHeight="251675136" behindDoc="0" locked="0" layoutInCell="1" allowOverlap="1">
                <wp:simplePos x="0" y="0"/>
                <wp:positionH relativeFrom="column">
                  <wp:posOffset>52705</wp:posOffset>
                </wp:positionH>
                <wp:positionV relativeFrom="paragraph">
                  <wp:posOffset>1590675</wp:posOffset>
                </wp:positionV>
                <wp:extent cx="1066800" cy="438150"/>
                <wp:effectExtent l="0" t="0" r="19050" b="19050"/>
                <wp:wrapNone/>
                <wp:docPr id="56" name="文本框 56"/>
                <wp:cNvGraphicFramePr/>
                <a:graphic xmlns:a="http://schemas.openxmlformats.org/drawingml/2006/main">
                  <a:graphicData uri="http://schemas.microsoft.com/office/word/2010/wordprocessingShape">
                    <wps:wsp>
                      <wps:cNvSpPr txBox="1"/>
                      <wps:spPr>
                        <a:xfrm>
                          <a:off x="0" y="0"/>
                          <a:ext cx="1066800" cy="438150"/>
                        </a:xfrm>
                        <a:prstGeom prst="rect">
                          <a:avLst/>
                        </a:prstGeom>
                        <a:solidFill>
                          <a:schemeClr val="lt1"/>
                        </a:solidFill>
                        <a:ln w="6350">
                          <a:solidFill>
                            <a:prstClr val="black"/>
                          </a:solidFill>
                        </a:ln>
                      </wps:spPr>
                      <wps:txbx>
                        <w:txbxContent>
                          <w:p w:rsidR="00EA49D3" w:rsidRPr="00EA49D3" w:rsidRDefault="00EA49D3">
                            <w:pPr>
                              <w:rPr>
                                <w:color w:val="FF0000"/>
                              </w:rPr>
                            </w:pPr>
                            <w:r w:rsidRPr="00EA49D3">
                              <w:rPr>
                                <w:rFonts w:hint="eastAsia"/>
                                <w:color w:val="FF0000"/>
                              </w:rPr>
                              <w:t>脱硝剂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6" o:spid="_x0000_s1026" type="#_x0000_t202" style="position:absolute;left:0;text-align:left;margin-left:4.15pt;margin-top:125.25pt;width:84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jmWwIAAKQEAAAOAAAAZHJzL2Uyb0RvYy54bWysVM1uEzEQviPxDpbvZJM0CSXKpgqtgpCq&#10;tlKLena83maF12NsJ7vhAeANOHHhznP1Ofjs/PSPE+LinT9/nvlmZicnba3ZWjlfkcl5r9PlTBlJ&#10;RWXucv7pZv7mmDMfhCmEJqNyvlGen0xfv5o0dqz6tCRdKMcAYvy4sTlfhmDHWeblUtXCd8gqA2dJ&#10;rhYBqrvLCicaoNc663e7o6whV1hHUnkP69nWyacJvyyVDJdl6VVgOufILaTTpXMRz2w6EeM7J+yy&#10;krs0xD9kUYvK4NED1JkIgq1c9QKqrqQjT2XoSKozKstKqlQDqul1n1VzvRRWpVpAjrcHmvz/g5UX&#10;6yvHqiLnwxFnRtTo0f2P7/c/f9//+sZgA0GN9WPEXVtEhvY9tWj03u5hjHW3pavjFxUx+EH15kCv&#10;agOT8VJ3NDruwiXhGxwd94aJ/+zhtnU+fFBUsyjk3KF9iVWxPvcBmSB0HxIf86SrYl5pnZQ4MupU&#10;O7YWaLYOKUfceBKlDWtyPjrC0y8QIvTh/kIL+TlW+RQBmjYwRk62tUcptIt2R9SCig14crQdNW/l&#10;vALuufDhSjjMFurHvoRLHKUmJEM7ibMlua9/s8d4tBxezhrMas79l5VwijP90WAY3vUGgzjcSRkM&#10;3/ahuMeexWOPWdWnBIZ62Ewrkxjjg96LpaP6Fms1i6/CJYzE2zkPe/E0bDcIaynVbJaCMM5WhHNz&#10;bWWEjuRGPm/aW+Hsrp8Bk3BB+6kW42dt3cbGm4Zmq0BllXoeCd6yuuMdq5DaslvbuGuP9RT18HOZ&#10;/gEAAP//AwBQSwMEFAAGAAgAAAAhAD6kfEndAAAACQEAAA8AAABkcnMvZG93bnJldi54bWxMj8FO&#10;wzAQRO9I/IO1SNyo01YpaRqnAlS4cKKgnrexa1vE68h20/D3uCc4zs5o5m2znVzPRhWi9SRgPiuA&#10;Keq8tKQFfH2+PlTAYkKS2HtSAn5UhG17e9NgLf2FPtS4T5rlEoo1CjApDTXnsTPKYZz5QVH2Tj44&#10;TFkGzWXASy53PV8UxYo7tJQXDA7qxajue392AnbPeq27CoPZVdLacTqc3vWbEPd309MGWFJT+gvD&#10;FT+jQ5uZjv5MMrJeQLXMQQGLsiiBXf3HVb4cBSzn6xJ42/D/H7S/AAAA//8DAFBLAQItABQABgAI&#10;AAAAIQC2gziS/gAAAOEBAAATAAAAAAAAAAAAAAAAAAAAAABbQ29udGVudF9UeXBlc10ueG1sUEsB&#10;Ai0AFAAGAAgAAAAhADj9If/WAAAAlAEAAAsAAAAAAAAAAAAAAAAALwEAAF9yZWxzLy5yZWxzUEsB&#10;Ai0AFAAGAAgAAAAhAPypeOZbAgAApAQAAA4AAAAAAAAAAAAAAAAALgIAAGRycy9lMm9Eb2MueG1s&#10;UEsBAi0AFAAGAAgAAAAhAD6kfEndAAAACQEAAA8AAAAAAAAAAAAAAAAAtQQAAGRycy9kb3ducmV2&#10;LnhtbFBLBQYAAAAABAAEAPMAAAC/BQAAAAA=&#10;" fillcolor="#ccedc7 [3201]" strokeweight=".5pt">
                <v:textbox>
                  <w:txbxContent>
                    <w:p w:rsidR="00EA49D3" w:rsidRPr="00EA49D3" w:rsidRDefault="00EA49D3">
                      <w:pPr>
                        <w:rPr>
                          <w:color w:val="FF0000"/>
                        </w:rPr>
                      </w:pPr>
                      <w:r w:rsidRPr="00EA49D3">
                        <w:rPr>
                          <w:rFonts w:hint="eastAsia"/>
                          <w:color w:val="FF0000"/>
                        </w:rPr>
                        <w:t>脱硝剂</w:t>
                      </w:r>
                    </w:p>
                  </w:txbxContent>
                </v:textbox>
              </v:shape>
            </w:pict>
          </mc:Fallback>
        </mc:AlternateContent>
      </w:r>
      <w:r>
        <w:rPr>
          <w:rFonts w:hint="eastAsia"/>
          <w:noProof/>
        </w:rPr>
        <mc:AlternateContent>
          <mc:Choice Requires="wps">
            <w:drawing>
              <wp:anchor distT="0" distB="0" distL="114300" distR="114300" simplePos="0" relativeHeight="251674112" behindDoc="0" locked="0" layoutInCell="1" allowOverlap="1">
                <wp:simplePos x="0" y="0"/>
                <wp:positionH relativeFrom="column">
                  <wp:posOffset>186054</wp:posOffset>
                </wp:positionH>
                <wp:positionV relativeFrom="paragraph">
                  <wp:posOffset>1104900</wp:posOffset>
                </wp:positionV>
                <wp:extent cx="45719" cy="457200"/>
                <wp:effectExtent l="38100" t="38100" r="50165" b="19050"/>
                <wp:wrapNone/>
                <wp:docPr id="55" name="直接箭头连接符 55"/>
                <wp:cNvGraphicFramePr/>
                <a:graphic xmlns:a="http://schemas.openxmlformats.org/drawingml/2006/main">
                  <a:graphicData uri="http://schemas.microsoft.com/office/word/2010/wordprocessingShape">
                    <wps:wsp>
                      <wps:cNvCnPr/>
                      <wps:spPr>
                        <a:xfrm flipH="1" flipV="1">
                          <a:off x="0" y="0"/>
                          <a:ext cx="45719" cy="4572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762CC1" id="_x0000_t32" coordsize="21600,21600" o:spt="32" o:oned="t" path="m,l21600,21600e" filled="f">
                <v:path arrowok="t" fillok="f" o:connecttype="none"/>
                <o:lock v:ext="edit" shapetype="t"/>
              </v:shapetype>
              <v:shape id="直接箭头连接符 55" o:spid="_x0000_s1026" type="#_x0000_t32" style="position:absolute;left:0;text-align:left;margin-left:14.65pt;margin-top:87pt;width:3.6pt;height:36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u/QEAABYEAAAOAAAAZHJzL2Uyb0RvYy54bWysU0uOEzEQ3SNxB8t70klE+ETpzCLDZ4Eg&#10;4rf3uMtpS/6pbJLOJbgAEitgBaxmz2lgOAZld0+DAIGE2FhlV72qeq/Kq5POGrYHjNq7ms8mU87A&#10;Sd9ot6v5s6d3r93iLCbhGmG8g5ofIfKT9dUrq0NYwty33jSAjJK4uDyEmrcphWVVRdmCFXHiAzhy&#10;Ko9WJLrirmpQHCi7NdV8Or1RHTw2Ab2EGOn1tHfydcmvFMj0SKkIiZmaU2+pnFjOs3xW65VY7lCE&#10;VsuhDfEPXVihHRUdU52KJNgL1L+kslqij16lifS28kppCYUDsZlNf2LzpBUBChcSJ4ZRpvj/0sqH&#10;+y0y3dR8seDMCUszunh1/uXl24uPHz6/Of/66XW2379j5CexDiEuCbNxWxxuMWwxM+8UWqaMDvdp&#10;D3ixnmcr+4gn64rox1F06BKT9Hh9cXN2mzNJHjJpprlM1efL2IAx3QNvWTZqHhMKvWvTxjtH0/XY&#10;VxD7BzH1wEtABhuXzyS0ueMalo6B6CXUwu0MDHVySJVp9USKlY4GevhjUKQOtTkvRMpewsYg2wva&#10;KCEluDQfM1F0hiltzAic/h04xGcolJ0dwT25P1YdEaWyd2kEW+08/q566mZDy6qPv1Sg550lOPPN&#10;sYy4SEPLV2YyfJS83T/eC/z7d15/AwAA//8DAFBLAwQUAAYACAAAACEADAdvct4AAAAJAQAADwAA&#10;AGRycy9kb3ducmV2LnhtbEyPS0/DMBCE70j8B2uRuFG7D1IIcaqIxxlRqNTcnNg4UeN1FDtp+u9Z&#10;TnDcmU+zM9ludh2bzBBajxKWCwHMYO11i1bC1+fb3QOwEBVq1Xk0Ei4mwC6/vspUqv0ZP8y0j5ZR&#10;CIZUSWhi7FPOQ90Yp8LC9wbJ+/aDU5HOwXI9qDOFu46vhEi4Uy3Sh0b15rkx9Wk/Ogmvp5eqmC7l&#10;WKIW5bGwy/eDPUh5ezMXT8CimeMfDL/1qTrk1KnyI+rAOgmrxzWRpG83tImAdXIPrCJjkwjgecb/&#10;L8h/AAAA//8DAFBLAQItABQABgAIAAAAIQC2gziS/gAAAOEBAAATAAAAAAAAAAAAAAAAAAAAAABb&#10;Q29udGVudF9UeXBlc10ueG1sUEsBAi0AFAAGAAgAAAAhADj9If/WAAAAlAEAAAsAAAAAAAAAAAAA&#10;AAAALwEAAF9yZWxzLy5yZWxzUEsBAi0AFAAGAAgAAAAhAO6hJO79AQAAFgQAAA4AAAAAAAAAAAAA&#10;AAAALgIAAGRycy9lMm9Eb2MueG1sUEsBAi0AFAAGAAgAAAAhAAwHb3LeAAAACQEAAA8AAAAAAAAA&#10;AAAAAAAAVwQAAGRycy9kb3ducmV2LnhtbFBLBQYAAAAABAAEAPMAAABiBQAAAAA=&#10;" strokecolor="#ed7d31 [3205]" strokeweight="1pt">
                <v:stroke endarrow="block" joinstyle="miter"/>
              </v:shape>
            </w:pict>
          </mc:Fallback>
        </mc:AlternateContent>
      </w:r>
      <w:r w:rsidR="00AE52E1">
        <w:rPr>
          <w:rFonts w:hint="eastAsia"/>
        </w:rPr>
        <w:object w:dxaOrig="9058" w:dyaOrig="2433">
          <v:shape id="_x0000_i1027" type="#_x0000_t75" style="width:452.9pt;height:121.65pt" o:ole="">
            <v:imagedata r:id="rId18" o:title=""/>
            <o:lock v:ext="edit" aspectratio="f"/>
          </v:shape>
          <o:OLEObject Type="Embed" ProgID="Visio.Drawing.15" ShapeID="_x0000_i1027" DrawAspect="Content" ObjectID="_1620548449" r:id="rId19"/>
        </w:object>
      </w:r>
      <w:r w:rsidR="00AE52E1">
        <w:rPr>
          <w:rFonts w:ascii="Times New Roman" w:eastAsia="仿宋"/>
          <w:b/>
          <w:sz w:val="24"/>
          <w:szCs w:val="22"/>
        </w:rPr>
        <w:t>图</w:t>
      </w:r>
      <w:r w:rsidR="00AE52E1">
        <w:rPr>
          <w:rFonts w:ascii="Times New Roman" w:eastAsia="仿宋" w:hint="eastAsia"/>
          <w:b/>
          <w:sz w:val="24"/>
          <w:szCs w:val="22"/>
        </w:rPr>
        <w:t>2-2</w:t>
      </w:r>
      <w:r w:rsidR="00AE52E1">
        <w:rPr>
          <w:rFonts w:ascii="Times New Roman" w:eastAsia="仿宋"/>
          <w:b/>
          <w:sz w:val="24"/>
          <w:szCs w:val="22"/>
        </w:rPr>
        <w:t xml:space="preserve"> </w:t>
      </w:r>
      <w:r w:rsidR="00AE52E1">
        <w:rPr>
          <w:rFonts w:ascii="Times New Roman" w:eastAsia="仿宋" w:hint="eastAsia"/>
          <w:b/>
          <w:sz w:val="24"/>
          <w:szCs w:val="22"/>
        </w:rPr>
        <w:t>脱硝</w:t>
      </w:r>
      <w:r w:rsidR="00AE52E1">
        <w:rPr>
          <w:rFonts w:ascii="Times New Roman" w:eastAsia="仿宋"/>
          <w:b/>
          <w:sz w:val="24"/>
          <w:szCs w:val="22"/>
        </w:rPr>
        <w:t>工艺流程</w:t>
      </w:r>
      <w:r w:rsidR="00AE52E1">
        <w:rPr>
          <w:rFonts w:ascii="Times New Roman" w:eastAsia="仿宋" w:hint="eastAsia"/>
          <w:b/>
          <w:sz w:val="24"/>
          <w:szCs w:val="22"/>
        </w:rPr>
        <w:t>图</w:t>
      </w:r>
    </w:p>
    <w:p w:rsidR="008C5CAF" w:rsidRDefault="00AE52E1">
      <w:pPr>
        <w:pStyle w:val="2"/>
        <w:keepNext w:val="0"/>
        <w:keepLines w:val="0"/>
        <w:spacing w:beforeLines="50" w:before="193" w:afterLines="50" w:after="193"/>
        <w:rPr>
          <w:rFonts w:ascii="Times New Roman" w:eastAsia="仿宋" w:hAnsi="Times New Roman"/>
          <w:color w:val="000000"/>
          <w:sz w:val="30"/>
          <w:szCs w:val="30"/>
        </w:rPr>
      </w:pPr>
      <w:bookmarkStart w:id="17" w:name="_Toc27533"/>
      <w:r>
        <w:rPr>
          <w:rFonts w:ascii="Times New Roman" w:eastAsia="仿宋" w:hAnsi="Times New Roman"/>
          <w:color w:val="000000"/>
          <w:sz w:val="30"/>
          <w:szCs w:val="30"/>
        </w:rPr>
        <w:t>2.5</w:t>
      </w:r>
      <w:r>
        <w:rPr>
          <w:rFonts w:ascii="Times New Roman" w:eastAsia="仿宋" w:hAnsi="Times New Roman" w:hint="eastAsia"/>
          <w:color w:val="000000"/>
          <w:sz w:val="30"/>
          <w:szCs w:val="30"/>
        </w:rPr>
        <w:t>“</w:t>
      </w:r>
      <w:r>
        <w:rPr>
          <w:rFonts w:ascii="Times New Roman" w:eastAsia="仿宋" w:hAnsi="Times New Roman"/>
          <w:color w:val="000000"/>
          <w:sz w:val="30"/>
          <w:szCs w:val="30"/>
        </w:rPr>
        <w:t>三废</w:t>
      </w:r>
      <w:r>
        <w:rPr>
          <w:rFonts w:ascii="Times New Roman" w:eastAsia="仿宋" w:hAnsi="Times New Roman" w:hint="eastAsia"/>
          <w:color w:val="000000"/>
          <w:sz w:val="30"/>
          <w:szCs w:val="30"/>
        </w:rPr>
        <w:t>”</w:t>
      </w:r>
      <w:r>
        <w:rPr>
          <w:rFonts w:ascii="Times New Roman" w:eastAsia="仿宋" w:hAnsi="Times New Roman"/>
          <w:color w:val="000000"/>
          <w:sz w:val="30"/>
          <w:szCs w:val="30"/>
        </w:rPr>
        <w:t>产生及处理情况</w:t>
      </w:r>
      <w:bookmarkEnd w:id="17"/>
    </w:p>
    <w:p w:rsidR="008C5CAF" w:rsidRDefault="00AE52E1">
      <w:pPr>
        <w:pStyle w:val="Default"/>
        <w:spacing w:line="360" w:lineRule="auto"/>
        <w:ind w:firstLineChars="200" w:firstLine="534"/>
        <w:rPr>
          <w:rFonts w:ascii="Times New Roman" w:eastAsia="仿宋" w:cstheme="minorBidi"/>
          <w:color w:val="auto"/>
          <w:kern w:val="2"/>
          <w:sz w:val="28"/>
        </w:rPr>
      </w:pPr>
      <w:bookmarkStart w:id="18" w:name="_Toc25377"/>
      <w:r>
        <w:rPr>
          <w:rFonts w:ascii="Times New Roman" w:eastAsia="仿宋" w:cstheme="minorBidi" w:hint="eastAsia"/>
          <w:color w:val="auto"/>
          <w:kern w:val="2"/>
          <w:sz w:val="28"/>
        </w:rPr>
        <w:t>主要从事城市居民供暖服务。</w:t>
      </w:r>
    </w:p>
    <w:p w:rsidR="008C5CAF" w:rsidRDefault="00AE52E1">
      <w:pPr>
        <w:pStyle w:val="Default"/>
        <w:spacing w:line="360" w:lineRule="auto"/>
        <w:ind w:firstLineChars="200" w:firstLine="534"/>
        <w:rPr>
          <w:rFonts w:ascii="Times New Roman" w:eastAsia="仿宋" w:cstheme="minorBidi"/>
          <w:color w:val="auto"/>
          <w:kern w:val="2"/>
          <w:sz w:val="28"/>
          <w:highlight w:val="green"/>
        </w:rPr>
      </w:pPr>
      <w:r>
        <w:rPr>
          <w:rFonts w:ascii="Times New Roman" w:eastAsia="仿宋" w:cstheme="minorBidi" w:hint="eastAsia"/>
          <w:color w:val="auto"/>
          <w:kern w:val="2"/>
          <w:sz w:val="28"/>
        </w:rPr>
        <w:t>企业产生的废气主要为烟尘、</w:t>
      </w:r>
      <w:r>
        <w:rPr>
          <w:rFonts w:ascii="Times New Roman" w:eastAsia="仿宋" w:cstheme="minorBidi" w:hint="eastAsia"/>
          <w:color w:val="auto"/>
          <w:kern w:val="2"/>
          <w:sz w:val="28"/>
        </w:rPr>
        <w:t>SO</w:t>
      </w:r>
      <w:r>
        <w:rPr>
          <w:rFonts w:ascii="Times New Roman" w:eastAsia="仿宋" w:cstheme="minorBidi" w:hint="eastAsia"/>
          <w:color w:val="auto"/>
          <w:kern w:val="2"/>
          <w:sz w:val="28"/>
          <w:vertAlign w:val="subscript"/>
        </w:rPr>
        <w:t>2</w:t>
      </w:r>
      <w:r>
        <w:rPr>
          <w:rFonts w:ascii="Times New Roman" w:eastAsia="仿宋" w:cstheme="minorBidi" w:hint="eastAsia"/>
          <w:color w:val="auto"/>
          <w:kern w:val="2"/>
          <w:sz w:val="28"/>
        </w:rPr>
        <w:t>、</w:t>
      </w:r>
      <w:r>
        <w:rPr>
          <w:rFonts w:ascii="Times New Roman" w:eastAsia="仿宋" w:cstheme="minorBidi" w:hint="eastAsia"/>
          <w:color w:val="auto"/>
          <w:kern w:val="2"/>
          <w:sz w:val="28"/>
        </w:rPr>
        <w:t>NO</w:t>
      </w:r>
      <w:r>
        <w:rPr>
          <w:rFonts w:ascii="Times New Roman" w:eastAsia="仿宋" w:cstheme="minorBidi" w:hint="eastAsia"/>
          <w:color w:val="auto"/>
          <w:kern w:val="2"/>
          <w:sz w:val="28"/>
          <w:vertAlign w:val="subscript"/>
        </w:rPr>
        <w:t>x</w:t>
      </w:r>
      <w:r>
        <w:rPr>
          <w:rFonts w:ascii="Times New Roman" w:eastAsia="仿宋" w:cstheme="minorBidi" w:hint="eastAsia"/>
          <w:color w:val="auto"/>
          <w:kern w:val="2"/>
          <w:sz w:val="28"/>
        </w:rPr>
        <w:t>及煤场和渣场产生的粉尘、脱硫石膏：煤炭燃料产生的烟气，经由脱硫（双碱法）、</w:t>
      </w:r>
      <w:r w:rsidRPr="00AE52E1">
        <w:rPr>
          <w:rFonts w:ascii="Times New Roman" w:eastAsia="仿宋" w:cstheme="minorBidi" w:hint="eastAsia"/>
          <w:color w:val="FF0000"/>
          <w:kern w:val="2"/>
          <w:sz w:val="28"/>
        </w:rPr>
        <w:t>脱硝（</w:t>
      </w:r>
      <w:r w:rsidRPr="00AE52E1">
        <w:rPr>
          <w:rFonts w:ascii="Times New Roman" w:eastAsia="仿宋" w:cstheme="minorBidi" w:hint="eastAsia"/>
          <w:color w:val="FF0000"/>
          <w:kern w:val="2"/>
          <w:sz w:val="28"/>
        </w:rPr>
        <w:t>PNCR</w:t>
      </w:r>
      <w:r w:rsidRPr="00AE52E1">
        <w:rPr>
          <w:rFonts w:ascii="Times New Roman" w:eastAsia="仿宋" w:cstheme="minorBidi" w:hint="eastAsia"/>
          <w:color w:val="FF0000"/>
          <w:kern w:val="2"/>
          <w:sz w:val="28"/>
        </w:rPr>
        <w:t>法）</w:t>
      </w:r>
      <w:r>
        <w:rPr>
          <w:rFonts w:ascii="Times New Roman" w:eastAsia="仿宋" w:cstheme="minorBidi" w:hint="eastAsia"/>
          <w:color w:val="auto"/>
          <w:kern w:val="2"/>
          <w:sz w:val="28"/>
        </w:rPr>
        <w:t>及除尘（布袋除尘）净化处理后，通过</w:t>
      </w:r>
      <w:r>
        <w:rPr>
          <w:rFonts w:ascii="Times New Roman" w:eastAsia="仿宋" w:cstheme="minorBidi" w:hint="eastAsia"/>
          <w:color w:val="auto"/>
          <w:kern w:val="2"/>
          <w:sz w:val="28"/>
        </w:rPr>
        <w:t>60m</w:t>
      </w:r>
      <w:r>
        <w:rPr>
          <w:rFonts w:ascii="Times New Roman" w:eastAsia="仿宋" w:cstheme="minorBidi" w:hint="eastAsia"/>
          <w:color w:val="auto"/>
          <w:kern w:val="2"/>
          <w:sz w:val="28"/>
        </w:rPr>
        <w:t>烟囱排放；煤场封闭，并采取水喷洒</w:t>
      </w:r>
      <w:r w:rsidR="00DF5E9F">
        <w:rPr>
          <w:rFonts w:ascii="Times New Roman" w:eastAsia="仿宋" w:cstheme="minorBidi" w:hint="eastAsia"/>
          <w:color w:val="auto"/>
          <w:kern w:val="2"/>
          <w:sz w:val="28"/>
        </w:rPr>
        <w:t>、</w:t>
      </w:r>
      <w:r w:rsidR="00DF5E9F" w:rsidRPr="00DF5E9F">
        <w:rPr>
          <w:rFonts w:ascii="Times New Roman" w:eastAsia="仿宋" w:cstheme="minorBidi" w:hint="eastAsia"/>
          <w:color w:val="FF0000"/>
          <w:kern w:val="2"/>
          <w:sz w:val="28"/>
        </w:rPr>
        <w:t>遮盖</w:t>
      </w:r>
      <w:r>
        <w:rPr>
          <w:rFonts w:ascii="Times New Roman" w:eastAsia="仿宋" w:cstheme="minorBidi" w:hint="eastAsia"/>
          <w:color w:val="auto"/>
          <w:kern w:val="2"/>
          <w:sz w:val="28"/>
        </w:rPr>
        <w:t>等措施抑制扬尘。脱硫石膏年产生</w:t>
      </w:r>
      <w:r>
        <w:rPr>
          <w:rFonts w:ascii="Times New Roman" w:eastAsia="仿宋" w:cstheme="minorBidi" w:hint="eastAsia"/>
          <w:color w:val="auto"/>
          <w:kern w:val="2"/>
          <w:sz w:val="28"/>
        </w:rPr>
        <w:t>489</w:t>
      </w:r>
      <w:r>
        <w:rPr>
          <w:rFonts w:ascii="Times New Roman" w:eastAsia="仿宋" w:cstheme="minorBidi" w:hint="eastAsia"/>
          <w:color w:val="auto"/>
          <w:kern w:val="2"/>
          <w:sz w:val="28"/>
        </w:rPr>
        <w:t>吨，存放最大量为</w:t>
      </w:r>
      <w:r>
        <w:rPr>
          <w:rFonts w:ascii="Times New Roman" w:eastAsia="仿宋" w:cstheme="minorBidi" w:hint="eastAsia"/>
          <w:color w:val="auto"/>
          <w:kern w:val="2"/>
          <w:sz w:val="28"/>
        </w:rPr>
        <w:t>10</w:t>
      </w:r>
      <w:r>
        <w:rPr>
          <w:rFonts w:ascii="Times New Roman" w:eastAsia="仿宋" w:cstheme="minorBidi" w:hint="eastAsia"/>
          <w:color w:val="auto"/>
          <w:kern w:val="2"/>
          <w:sz w:val="28"/>
        </w:rPr>
        <w:t>吨，存放在脱硫池旁的固定区域，最终去向为建材厂。</w:t>
      </w:r>
    </w:p>
    <w:p w:rsidR="008C5CAF" w:rsidRDefault="00AE52E1">
      <w:pPr>
        <w:pStyle w:val="Default"/>
        <w:spacing w:line="360" w:lineRule="auto"/>
        <w:ind w:firstLineChars="200" w:firstLine="534"/>
        <w:rPr>
          <w:rFonts w:ascii="Times New Roman" w:eastAsia="仿宋" w:cstheme="minorBidi"/>
          <w:color w:val="auto"/>
          <w:kern w:val="2"/>
          <w:sz w:val="28"/>
          <w:highlight w:val="green"/>
        </w:rPr>
      </w:pPr>
      <w:r>
        <w:rPr>
          <w:rFonts w:ascii="Times New Roman" w:eastAsia="仿宋" w:cstheme="minorBidi" w:hint="eastAsia"/>
          <w:color w:val="auto"/>
          <w:kern w:val="2"/>
          <w:sz w:val="28"/>
        </w:rPr>
        <w:lastRenderedPageBreak/>
        <w:t>企业软化水处理排污水、冷却水、锅炉排污水及冲洗水全部回用于除灰渣，不外排；生活污水经化粪池处理后通过市政排水管网进入沙岭污水处理厂处理。</w:t>
      </w:r>
    </w:p>
    <w:p w:rsidR="008C5CAF" w:rsidRDefault="00AE52E1">
      <w:pPr>
        <w:pStyle w:val="Default"/>
        <w:spacing w:line="360" w:lineRule="auto"/>
        <w:ind w:firstLineChars="200" w:firstLine="534"/>
        <w:rPr>
          <w:rFonts w:ascii="Times New Roman" w:eastAsia="仿宋" w:cstheme="minorBidi"/>
          <w:color w:val="auto"/>
          <w:kern w:val="2"/>
          <w:sz w:val="28"/>
          <w:highlight w:val="green"/>
        </w:rPr>
      </w:pPr>
      <w:r>
        <w:rPr>
          <w:rFonts w:ascii="Times New Roman" w:eastAsia="仿宋" w:cstheme="minorBidi" w:hint="eastAsia"/>
          <w:color w:val="auto"/>
          <w:kern w:val="2"/>
          <w:sz w:val="28"/>
        </w:rPr>
        <w:t>企业产生的固体废物主要为灰渣及生活垃圾：灰渣经湿式除渣设施处理后运至沈阳市于洪区洪福建筑材料厂综合利用；生活垃圾定点存放，由于洪区环卫统一处理。</w:t>
      </w:r>
    </w:p>
    <w:p w:rsidR="008C5CAF" w:rsidRDefault="00AE52E1">
      <w:pPr>
        <w:pStyle w:val="Default"/>
        <w:spacing w:line="360" w:lineRule="auto"/>
        <w:ind w:firstLineChars="200" w:firstLine="534"/>
        <w:rPr>
          <w:rFonts w:ascii="Times New Roman" w:eastAsia="仿宋" w:cstheme="minorBidi"/>
          <w:color w:val="auto"/>
          <w:kern w:val="2"/>
          <w:sz w:val="28"/>
        </w:rPr>
      </w:pPr>
      <w:r>
        <w:rPr>
          <w:rFonts w:ascii="Times New Roman" w:eastAsia="仿宋" w:cstheme="minorBidi" w:hint="eastAsia"/>
          <w:color w:val="auto"/>
          <w:kern w:val="2"/>
          <w:sz w:val="28"/>
        </w:rPr>
        <w:t>详细信息见表</w:t>
      </w:r>
      <w:r>
        <w:rPr>
          <w:rFonts w:ascii="Times New Roman" w:eastAsia="仿宋" w:cstheme="minorBidi" w:hint="eastAsia"/>
          <w:color w:val="auto"/>
          <w:kern w:val="2"/>
          <w:sz w:val="28"/>
        </w:rPr>
        <w:t>2-4</w:t>
      </w:r>
      <w:r>
        <w:rPr>
          <w:rFonts w:ascii="Times New Roman" w:eastAsia="仿宋" w:cstheme="minorBidi" w:hint="eastAsia"/>
          <w:color w:val="auto"/>
          <w:kern w:val="2"/>
          <w:sz w:val="28"/>
        </w:rPr>
        <w:t>。</w:t>
      </w:r>
    </w:p>
    <w:p w:rsidR="008C5CAF" w:rsidRDefault="00AE52E1">
      <w:pPr>
        <w:pStyle w:val="Default"/>
        <w:spacing w:line="360" w:lineRule="auto"/>
        <w:ind w:firstLineChars="200" w:firstLine="456"/>
        <w:jc w:val="center"/>
        <w:rPr>
          <w:rFonts w:ascii="Times New Roman" w:eastAsia="仿宋" w:cstheme="minorBidi"/>
          <w:b/>
          <w:bCs/>
          <w:color w:val="auto"/>
          <w:kern w:val="2"/>
          <w:szCs w:val="24"/>
        </w:rPr>
      </w:pPr>
      <w:r>
        <w:rPr>
          <w:rFonts w:ascii="Times New Roman" w:eastAsia="仿宋" w:cstheme="minorBidi" w:hint="eastAsia"/>
          <w:b/>
          <w:bCs/>
          <w:color w:val="auto"/>
          <w:kern w:val="2"/>
          <w:szCs w:val="24"/>
        </w:rPr>
        <w:t>表</w:t>
      </w:r>
      <w:r>
        <w:rPr>
          <w:rFonts w:ascii="Times New Roman" w:eastAsia="仿宋" w:cstheme="minorBidi" w:hint="eastAsia"/>
          <w:b/>
          <w:bCs/>
          <w:color w:val="auto"/>
          <w:kern w:val="2"/>
          <w:szCs w:val="24"/>
        </w:rPr>
        <w:t xml:space="preserve">2-4 </w:t>
      </w:r>
      <w:r>
        <w:rPr>
          <w:rFonts w:ascii="Times New Roman" w:eastAsia="仿宋" w:cstheme="minorBidi" w:hint="eastAsia"/>
          <w:b/>
          <w:bCs/>
          <w:color w:val="auto"/>
          <w:kern w:val="2"/>
          <w:szCs w:val="24"/>
        </w:rPr>
        <w:t>风险物质储存及“三废”处理情况</w:t>
      </w:r>
    </w:p>
    <w:tbl>
      <w:tblPr>
        <w:tblStyle w:val="a9"/>
        <w:tblW w:w="871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9"/>
        <w:gridCol w:w="1313"/>
        <w:gridCol w:w="1759"/>
        <w:gridCol w:w="1536"/>
        <w:gridCol w:w="1536"/>
        <w:gridCol w:w="1863"/>
      </w:tblGrid>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序号</w:t>
            </w:r>
          </w:p>
        </w:tc>
        <w:tc>
          <w:tcPr>
            <w:tcW w:w="1313"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类别</w:t>
            </w:r>
          </w:p>
        </w:tc>
        <w:tc>
          <w:tcPr>
            <w:tcW w:w="1759"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物质名称</w:t>
            </w:r>
          </w:p>
        </w:tc>
        <w:tc>
          <w:tcPr>
            <w:tcW w:w="1536"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产生量（</w:t>
            </w:r>
            <w:r>
              <w:rPr>
                <w:rFonts w:ascii="Times New Roman" w:eastAsia="仿宋" w:cstheme="minorBidi" w:hint="eastAsia"/>
                <w:b/>
                <w:bCs/>
                <w:color w:val="auto"/>
                <w:kern w:val="2"/>
                <w:sz w:val="21"/>
                <w:szCs w:val="21"/>
              </w:rPr>
              <w:t>t/a</w:t>
            </w:r>
            <w:r>
              <w:rPr>
                <w:rFonts w:ascii="Times New Roman" w:eastAsia="仿宋" w:cstheme="minorBidi" w:hint="eastAsia"/>
                <w:b/>
                <w:bCs/>
                <w:color w:val="auto"/>
                <w:kern w:val="2"/>
                <w:sz w:val="21"/>
                <w:szCs w:val="21"/>
              </w:rPr>
              <w:t>）</w:t>
            </w:r>
          </w:p>
        </w:tc>
        <w:tc>
          <w:tcPr>
            <w:tcW w:w="1536"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储存方式</w:t>
            </w:r>
          </w:p>
        </w:tc>
        <w:tc>
          <w:tcPr>
            <w:tcW w:w="1863" w:type="dxa"/>
            <w:tcBorders>
              <w:tl2br w:val="nil"/>
              <w:tr2bl w:val="nil"/>
            </w:tcBorders>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最终去向</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131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废气</w:t>
            </w: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烟尘</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284.5</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86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处理达标后经</w:t>
            </w:r>
            <w:r>
              <w:rPr>
                <w:rFonts w:ascii="Times New Roman" w:eastAsia="仿宋" w:cstheme="minorBidi" w:hint="eastAsia"/>
                <w:color w:val="auto"/>
                <w:kern w:val="2"/>
                <w:sz w:val="21"/>
                <w:szCs w:val="21"/>
              </w:rPr>
              <w:t>60m</w:t>
            </w:r>
            <w:r>
              <w:rPr>
                <w:rFonts w:ascii="Times New Roman" w:eastAsia="仿宋" w:cstheme="minorBidi" w:hint="eastAsia"/>
                <w:color w:val="auto"/>
                <w:kern w:val="2"/>
                <w:sz w:val="21"/>
                <w:szCs w:val="21"/>
              </w:rPr>
              <w:t>烟囱排放</w:t>
            </w:r>
          </w:p>
        </w:tc>
      </w:tr>
      <w:tr w:rsidR="008C5CAF">
        <w:trPr>
          <w:trHeight w:val="90"/>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二氧化硫</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216.3</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highlight w:val="green"/>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氮氧化物</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73.3</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w:t>
            </w:r>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highlight w:val="green"/>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131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生产废水</w:t>
            </w: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软化处理排污水</w:t>
            </w:r>
          </w:p>
        </w:tc>
        <w:tc>
          <w:tcPr>
            <w:tcW w:w="1536"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3000</w:t>
            </w:r>
          </w:p>
        </w:tc>
        <w:tc>
          <w:tcPr>
            <w:tcW w:w="1536"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管道回用</w:t>
            </w:r>
          </w:p>
        </w:tc>
        <w:tc>
          <w:tcPr>
            <w:tcW w:w="186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highlight w:val="green"/>
              </w:rPr>
            </w:pPr>
            <w:r>
              <w:rPr>
                <w:rFonts w:ascii="Times New Roman" w:eastAsia="仿宋" w:cstheme="minorBidi" w:hint="eastAsia"/>
                <w:color w:val="auto"/>
                <w:kern w:val="2"/>
                <w:sz w:val="21"/>
                <w:szCs w:val="21"/>
              </w:rPr>
              <w:t>回用除渣</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冷却水</w:t>
            </w: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highlight w:val="green"/>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6</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锅炉排污水</w:t>
            </w: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highlight w:val="green"/>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7</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冲洗水</w:t>
            </w: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536"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highlight w:val="green"/>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8</w:t>
            </w:r>
          </w:p>
        </w:tc>
        <w:tc>
          <w:tcPr>
            <w:tcW w:w="1313"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生活污水</w:t>
            </w: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生活污水</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3237</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化粪池</w:t>
            </w:r>
          </w:p>
        </w:tc>
        <w:tc>
          <w:tcPr>
            <w:tcW w:w="1863"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化粪池处理进市政管网</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9</w:t>
            </w:r>
          </w:p>
        </w:tc>
        <w:tc>
          <w:tcPr>
            <w:tcW w:w="131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固废</w:t>
            </w: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灰渣</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5920</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灰渣场</w:t>
            </w:r>
          </w:p>
        </w:tc>
        <w:tc>
          <w:tcPr>
            <w:tcW w:w="1863" w:type="dxa"/>
            <w:vMerge w:val="restart"/>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运至沈阳市于洪区洪福建筑材料厂综合利用</w:t>
            </w: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10</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脱硫石膏</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489</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proofErr w:type="gramStart"/>
            <w:r>
              <w:rPr>
                <w:rFonts w:ascii="Times New Roman" w:eastAsia="仿宋" w:cstheme="minorBidi" w:hint="eastAsia"/>
                <w:color w:val="auto"/>
                <w:kern w:val="2"/>
                <w:sz w:val="21"/>
                <w:szCs w:val="21"/>
              </w:rPr>
              <w:t>石膏场</w:t>
            </w:r>
            <w:proofErr w:type="gramEnd"/>
          </w:p>
        </w:tc>
        <w:tc>
          <w:tcPr>
            <w:tcW w:w="186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r>
      <w:tr w:rsidR="008C5CAF">
        <w:trPr>
          <w:jc w:val="center"/>
        </w:trPr>
        <w:tc>
          <w:tcPr>
            <w:tcW w:w="70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11</w:t>
            </w:r>
          </w:p>
        </w:tc>
        <w:tc>
          <w:tcPr>
            <w:tcW w:w="1313" w:type="dxa"/>
            <w:vMerge/>
            <w:tcBorders>
              <w:tl2br w:val="nil"/>
              <w:tr2bl w:val="nil"/>
            </w:tcBorders>
            <w:vAlign w:val="center"/>
          </w:tcPr>
          <w:p w:rsidR="008C5CAF" w:rsidRDefault="008C5CAF">
            <w:pPr>
              <w:pStyle w:val="Default"/>
              <w:jc w:val="center"/>
              <w:rPr>
                <w:rFonts w:ascii="Times New Roman" w:eastAsia="仿宋" w:cstheme="minorBidi"/>
                <w:color w:val="auto"/>
                <w:kern w:val="2"/>
                <w:sz w:val="21"/>
                <w:szCs w:val="21"/>
              </w:rPr>
            </w:pPr>
          </w:p>
        </w:tc>
        <w:tc>
          <w:tcPr>
            <w:tcW w:w="1759"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生活垃圾</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p>
        </w:tc>
        <w:tc>
          <w:tcPr>
            <w:tcW w:w="1536"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垃圾箱</w:t>
            </w:r>
          </w:p>
        </w:tc>
        <w:tc>
          <w:tcPr>
            <w:tcW w:w="1863"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于洪环卫处理</w:t>
            </w:r>
          </w:p>
        </w:tc>
      </w:tr>
    </w:tbl>
    <w:p w:rsidR="008C5CAF" w:rsidRDefault="00AE52E1">
      <w:pPr>
        <w:pStyle w:val="2"/>
        <w:keepNext w:val="0"/>
        <w:keepLines w:val="0"/>
        <w:spacing w:beforeLines="50" w:before="193" w:afterLines="50" w:after="193"/>
        <w:rPr>
          <w:rFonts w:ascii="Times New Roman" w:eastAsia="仿宋" w:hAnsi="Times New Roman"/>
          <w:sz w:val="30"/>
          <w:szCs w:val="30"/>
        </w:rPr>
      </w:pPr>
      <w:r>
        <w:rPr>
          <w:rFonts w:ascii="Times New Roman" w:eastAsia="仿宋" w:hAnsi="Times New Roman" w:hint="eastAsia"/>
          <w:sz w:val="30"/>
          <w:szCs w:val="30"/>
        </w:rPr>
        <w:t>2.6</w:t>
      </w:r>
      <w:r>
        <w:rPr>
          <w:rFonts w:ascii="Times New Roman" w:eastAsia="仿宋" w:hAnsi="Times New Roman" w:hint="eastAsia"/>
          <w:sz w:val="30"/>
          <w:szCs w:val="30"/>
        </w:rPr>
        <w:t>周边环境风险受体</w:t>
      </w:r>
      <w:bookmarkEnd w:id="18"/>
    </w:p>
    <w:p w:rsidR="008C5CAF" w:rsidRDefault="00AE52E1">
      <w:pPr>
        <w:spacing w:line="360" w:lineRule="auto"/>
        <w:ind w:firstLineChars="200" w:firstLine="534"/>
        <w:rPr>
          <w:rFonts w:ascii="Times New Roman" w:eastAsia="仿宋"/>
          <w:sz w:val="28"/>
          <w:szCs w:val="28"/>
          <w:highlight w:val="green"/>
        </w:rPr>
      </w:pPr>
      <w:r>
        <w:rPr>
          <w:rFonts w:ascii="Times New Roman" w:eastAsia="仿宋"/>
          <w:sz w:val="28"/>
          <w:szCs w:val="28"/>
        </w:rPr>
        <w:t>根据《企业突发环境事件风险评估指南（试行）》（</w:t>
      </w:r>
      <w:proofErr w:type="gramStart"/>
      <w:r>
        <w:rPr>
          <w:rFonts w:ascii="Times New Roman" w:eastAsia="仿宋"/>
          <w:sz w:val="28"/>
          <w:szCs w:val="28"/>
        </w:rPr>
        <w:t>环办</w:t>
      </w:r>
      <w:r>
        <w:rPr>
          <w:rFonts w:ascii="Times New Roman" w:eastAsia="仿宋"/>
          <w:snapToGrid w:val="0"/>
          <w:sz w:val="28"/>
          <w:szCs w:val="28"/>
        </w:rPr>
        <w:t>〔</w:t>
      </w:r>
      <w:r>
        <w:rPr>
          <w:rFonts w:ascii="Times New Roman" w:eastAsia="仿宋"/>
          <w:snapToGrid w:val="0"/>
          <w:sz w:val="28"/>
          <w:szCs w:val="28"/>
        </w:rPr>
        <w:t>2014</w:t>
      </w:r>
      <w:r>
        <w:rPr>
          <w:rFonts w:ascii="Times New Roman" w:eastAsia="仿宋"/>
          <w:snapToGrid w:val="0"/>
          <w:sz w:val="28"/>
          <w:szCs w:val="28"/>
        </w:rPr>
        <w:t>〕</w:t>
      </w:r>
      <w:proofErr w:type="gramEnd"/>
      <w:r>
        <w:rPr>
          <w:rFonts w:ascii="Times New Roman" w:eastAsia="仿宋"/>
          <w:sz w:val="28"/>
          <w:szCs w:val="28"/>
        </w:rPr>
        <w:t>34</w:t>
      </w:r>
      <w:r>
        <w:rPr>
          <w:rFonts w:ascii="Times New Roman" w:eastAsia="仿宋"/>
          <w:sz w:val="28"/>
          <w:szCs w:val="28"/>
        </w:rPr>
        <w:t>号），大气环境风险受体是指以企业厂区边界计，周边</w:t>
      </w:r>
      <w:r>
        <w:rPr>
          <w:rFonts w:ascii="Times New Roman" w:eastAsia="仿宋"/>
          <w:sz w:val="28"/>
          <w:szCs w:val="28"/>
        </w:rPr>
        <w:t>5km</w:t>
      </w:r>
      <w:r>
        <w:rPr>
          <w:rFonts w:ascii="Times New Roman" w:eastAsia="仿宋"/>
          <w:sz w:val="28"/>
          <w:szCs w:val="28"/>
        </w:rPr>
        <w:t>范围内的居住、医疗卫生、文化教育、科研、行政办公、重要基础设施、企业等主要功能区域内的人群、保护单位、植被等；水环境风险受体是指企业雨水排口（含泄洪渠）、清净下水排口、废水总排口下游</w:t>
      </w:r>
      <w:r>
        <w:rPr>
          <w:rFonts w:ascii="Times New Roman" w:eastAsia="仿宋"/>
          <w:sz w:val="28"/>
          <w:szCs w:val="28"/>
        </w:rPr>
        <w:t>10km</w:t>
      </w:r>
      <w:r>
        <w:rPr>
          <w:rFonts w:ascii="Times New Roman" w:eastAsia="仿宋"/>
          <w:sz w:val="28"/>
          <w:szCs w:val="28"/>
        </w:rPr>
        <w:t>范围内的饮用水水源保护区、自来水</w:t>
      </w:r>
      <w:r>
        <w:rPr>
          <w:rFonts w:ascii="Times New Roman" w:eastAsia="仿宋"/>
          <w:sz w:val="28"/>
          <w:szCs w:val="28"/>
        </w:rPr>
        <w:lastRenderedPageBreak/>
        <w:t>厂取水口、自然保护区、重要湿地、特殊生态系统、水产养殖区、鱼虾产卵场、天然渔场等。</w:t>
      </w:r>
    </w:p>
    <w:p w:rsidR="008C5CAF" w:rsidRDefault="00AE52E1">
      <w:pPr>
        <w:pStyle w:val="3"/>
        <w:keepNext w:val="0"/>
        <w:keepLines w:val="0"/>
        <w:spacing w:before="0" w:after="0" w:line="360" w:lineRule="auto"/>
        <w:rPr>
          <w:rFonts w:ascii="Times New Roman" w:eastAsia="仿宋"/>
          <w:sz w:val="28"/>
          <w:szCs w:val="28"/>
        </w:rPr>
      </w:pPr>
      <w:bookmarkStart w:id="19" w:name="_Toc399514277"/>
      <w:bookmarkStart w:id="20" w:name="_Toc196909629"/>
      <w:bookmarkStart w:id="21" w:name="_Toc14090"/>
      <w:bookmarkStart w:id="22" w:name="_Toc375751632"/>
      <w:bookmarkStart w:id="23" w:name="_Toc152662806"/>
      <w:r>
        <w:rPr>
          <w:rFonts w:ascii="Times New Roman" w:eastAsia="仿宋"/>
          <w:sz w:val="28"/>
          <w:szCs w:val="28"/>
        </w:rPr>
        <w:t>2.</w:t>
      </w:r>
      <w:r>
        <w:rPr>
          <w:rFonts w:ascii="Times New Roman" w:eastAsia="仿宋" w:hint="eastAsia"/>
          <w:sz w:val="28"/>
          <w:szCs w:val="28"/>
        </w:rPr>
        <w:t>6</w:t>
      </w:r>
      <w:r>
        <w:rPr>
          <w:rFonts w:ascii="Times New Roman" w:eastAsia="仿宋"/>
          <w:sz w:val="28"/>
          <w:szCs w:val="28"/>
        </w:rPr>
        <w:t>.1</w:t>
      </w:r>
      <w:r>
        <w:rPr>
          <w:rFonts w:ascii="Times New Roman" w:eastAsia="仿宋"/>
          <w:sz w:val="28"/>
          <w:szCs w:val="28"/>
        </w:rPr>
        <w:t>大气环境</w:t>
      </w:r>
      <w:r>
        <w:rPr>
          <w:rFonts w:ascii="Times New Roman" w:eastAsia="仿宋" w:hint="eastAsia"/>
          <w:sz w:val="28"/>
          <w:szCs w:val="28"/>
        </w:rPr>
        <w:t>风险受体</w:t>
      </w:r>
    </w:p>
    <w:p w:rsidR="008C5CAF" w:rsidRDefault="00AE52E1">
      <w:pPr>
        <w:spacing w:line="360" w:lineRule="auto"/>
        <w:ind w:firstLineChars="200" w:firstLine="534"/>
      </w:pPr>
      <w:r>
        <w:rPr>
          <w:rFonts w:ascii="Times New Roman" w:eastAsia="仿宋" w:hint="eastAsia"/>
          <w:sz w:val="28"/>
          <w:szCs w:val="28"/>
        </w:rPr>
        <w:t>企业位于沈阳市于洪区东民村机床七号街和机床一号路交汇处，</w:t>
      </w:r>
      <w:r>
        <w:rPr>
          <w:rFonts w:ascii="Times New Roman" w:eastAsia="仿宋"/>
          <w:sz w:val="28"/>
          <w:szCs w:val="28"/>
        </w:rPr>
        <w:t>属于环境空气二类功能区，确定环境空气质量标准执行《环境空气质量标准》</w:t>
      </w:r>
      <w:r>
        <w:rPr>
          <w:rFonts w:ascii="Times New Roman" w:eastAsia="仿宋" w:hint="eastAsia"/>
          <w:sz w:val="28"/>
          <w:szCs w:val="28"/>
        </w:rPr>
        <w:t>（</w:t>
      </w:r>
      <w:r>
        <w:rPr>
          <w:rFonts w:ascii="Times New Roman" w:eastAsia="仿宋"/>
          <w:sz w:val="28"/>
          <w:szCs w:val="28"/>
        </w:rPr>
        <w:t>GB3095-2012</w:t>
      </w:r>
      <w:r>
        <w:rPr>
          <w:rFonts w:ascii="Times New Roman" w:eastAsia="仿宋" w:hint="eastAsia"/>
          <w:sz w:val="28"/>
          <w:szCs w:val="28"/>
        </w:rPr>
        <w:t>）</w:t>
      </w:r>
      <w:r>
        <w:rPr>
          <w:rFonts w:ascii="Times New Roman" w:eastAsia="仿宋"/>
          <w:sz w:val="28"/>
          <w:szCs w:val="28"/>
        </w:rPr>
        <w:t>二级标准，</w:t>
      </w:r>
      <w:proofErr w:type="gramStart"/>
      <w:r>
        <w:rPr>
          <w:rFonts w:ascii="Times New Roman" w:eastAsia="仿宋" w:hint="eastAsia"/>
          <w:sz w:val="28"/>
          <w:szCs w:val="28"/>
        </w:rPr>
        <w:t>距企业</w:t>
      </w:r>
      <w:proofErr w:type="gramEnd"/>
      <w:r>
        <w:rPr>
          <w:rFonts w:ascii="Times New Roman" w:eastAsia="仿宋" w:hint="eastAsia"/>
          <w:sz w:val="28"/>
          <w:szCs w:val="28"/>
        </w:rPr>
        <w:t>厂区边界</w:t>
      </w:r>
      <w:r>
        <w:rPr>
          <w:rFonts w:ascii="Times New Roman" w:eastAsia="仿宋"/>
          <w:sz w:val="28"/>
          <w:szCs w:val="28"/>
        </w:rPr>
        <w:t>5km</w:t>
      </w:r>
      <w:r>
        <w:rPr>
          <w:rFonts w:ascii="Times New Roman" w:eastAsia="仿宋"/>
          <w:sz w:val="28"/>
          <w:szCs w:val="28"/>
        </w:rPr>
        <w:t>范围内的大气环境保护目标见表</w:t>
      </w:r>
      <w:r>
        <w:rPr>
          <w:rFonts w:ascii="Times New Roman" w:eastAsia="仿宋" w:hint="eastAsia"/>
          <w:sz w:val="28"/>
          <w:szCs w:val="28"/>
        </w:rPr>
        <w:t>2</w:t>
      </w:r>
      <w:r>
        <w:rPr>
          <w:rFonts w:ascii="Times New Roman" w:eastAsia="仿宋"/>
          <w:sz w:val="28"/>
          <w:szCs w:val="28"/>
        </w:rPr>
        <w:t>-</w:t>
      </w:r>
      <w:r>
        <w:rPr>
          <w:rFonts w:ascii="Times New Roman" w:eastAsia="仿宋" w:hint="eastAsia"/>
          <w:sz w:val="28"/>
          <w:szCs w:val="28"/>
        </w:rPr>
        <w:t>5</w:t>
      </w:r>
      <w:r>
        <w:rPr>
          <w:rFonts w:ascii="Times New Roman" w:eastAsia="仿宋"/>
          <w:sz w:val="28"/>
          <w:szCs w:val="28"/>
        </w:rPr>
        <w:t>和</w:t>
      </w:r>
      <w:r>
        <w:rPr>
          <w:rFonts w:ascii="Times New Roman" w:eastAsia="仿宋" w:hint="eastAsia"/>
          <w:sz w:val="28"/>
          <w:szCs w:val="28"/>
        </w:rPr>
        <w:t>附图</w:t>
      </w:r>
      <w:r>
        <w:rPr>
          <w:rFonts w:ascii="Times New Roman" w:eastAsia="仿宋" w:hint="eastAsia"/>
          <w:sz w:val="28"/>
          <w:szCs w:val="28"/>
        </w:rPr>
        <w:t>3</w:t>
      </w:r>
      <w:r>
        <w:rPr>
          <w:rFonts w:ascii="Times New Roman" w:eastAsia="仿宋"/>
          <w:sz w:val="28"/>
          <w:szCs w:val="28"/>
        </w:rPr>
        <w:t>。</w:t>
      </w:r>
    </w:p>
    <w:p w:rsidR="008C5CAF" w:rsidRDefault="00AE52E1">
      <w:pPr>
        <w:pStyle w:val="ac"/>
        <w:spacing w:before="193"/>
        <w:ind w:left="456" w:hanging="456"/>
        <w:rPr>
          <w:bCs/>
        </w:rPr>
      </w:pPr>
      <w:r>
        <w:rPr>
          <w:rFonts w:ascii="Times New Roman" w:eastAsia="仿宋" w:cstheme="minorBidi" w:hint="eastAsia"/>
          <w:bCs/>
          <w:kern w:val="2"/>
          <w:szCs w:val="24"/>
        </w:rPr>
        <w:t>表</w:t>
      </w:r>
      <w:r>
        <w:rPr>
          <w:rFonts w:ascii="Times New Roman" w:eastAsia="仿宋" w:cstheme="minorBidi" w:hint="eastAsia"/>
          <w:bCs/>
          <w:kern w:val="2"/>
          <w:szCs w:val="24"/>
        </w:rPr>
        <w:t xml:space="preserve">2-5 </w:t>
      </w:r>
      <w:r>
        <w:rPr>
          <w:rFonts w:ascii="Times New Roman" w:eastAsia="仿宋" w:cstheme="minorBidi" w:hint="eastAsia"/>
          <w:bCs/>
          <w:kern w:val="2"/>
          <w:szCs w:val="24"/>
        </w:rPr>
        <w:t>大气环境风险受体情况表</w:t>
      </w:r>
    </w:p>
    <w:tbl>
      <w:tblPr>
        <w:tblW w:w="9345" w:type="dxa"/>
        <w:jc w:val="center"/>
        <w:tblBorders>
          <w:top w:val="single" w:sz="12" w:space="0" w:color="auto"/>
          <w:left w:val="single" w:sz="12" w:space="0" w:color="auto"/>
          <w:bottom w:val="single" w:sz="12" w:space="0" w:color="auto"/>
          <w:right w:val="single" w:sz="12" w:space="0" w:color="auto"/>
          <w:insideH w:val="single" w:sz="4" w:space="0" w:color="auto"/>
          <w:insideV w:val="single" w:sz="8" w:space="0" w:color="auto"/>
        </w:tblBorders>
        <w:tblLayout w:type="fixed"/>
        <w:tblLook w:val="04A0" w:firstRow="1" w:lastRow="0" w:firstColumn="1" w:lastColumn="0" w:noHBand="0" w:noVBand="1"/>
      </w:tblPr>
      <w:tblGrid>
        <w:gridCol w:w="686"/>
        <w:gridCol w:w="600"/>
        <w:gridCol w:w="2449"/>
        <w:gridCol w:w="1350"/>
        <w:gridCol w:w="1833"/>
        <w:gridCol w:w="982"/>
        <w:gridCol w:w="1445"/>
      </w:tblGrid>
      <w:tr w:rsidR="008C5CAF">
        <w:trPr>
          <w:trHeight w:val="90"/>
          <w:jc w:val="center"/>
        </w:trPr>
        <w:tc>
          <w:tcPr>
            <w:tcW w:w="686"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b/>
                <w:bCs/>
                <w:sz w:val="21"/>
              </w:rPr>
              <w:t>敏感因素</w:t>
            </w:r>
          </w:p>
        </w:tc>
        <w:tc>
          <w:tcPr>
            <w:tcW w:w="600"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b/>
                <w:bCs/>
                <w:sz w:val="21"/>
              </w:rPr>
              <w:t>序号</w:t>
            </w:r>
          </w:p>
        </w:tc>
        <w:tc>
          <w:tcPr>
            <w:tcW w:w="2449" w:type="dxa"/>
            <w:tcBorders>
              <w:tl2br w:val="nil"/>
              <w:tr2bl w:val="nil"/>
            </w:tcBorders>
            <w:shd w:val="clear" w:color="auto" w:fill="auto"/>
            <w:vAlign w:val="center"/>
          </w:tcPr>
          <w:p w:rsidR="008C5CAF" w:rsidRDefault="00AE52E1">
            <w:pPr>
              <w:jc w:val="center"/>
              <w:rPr>
                <w:rFonts w:ascii="Times New Roman" w:eastAsia="仿宋"/>
                <w:b/>
                <w:bCs/>
                <w:sz w:val="21"/>
              </w:rPr>
            </w:pPr>
            <w:r>
              <w:rPr>
                <w:rFonts w:ascii="Times New Roman" w:eastAsia="仿宋"/>
                <w:b/>
                <w:bCs/>
                <w:sz w:val="21"/>
              </w:rPr>
              <w:t>名称</w:t>
            </w:r>
          </w:p>
        </w:tc>
        <w:tc>
          <w:tcPr>
            <w:tcW w:w="1350"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b/>
                <w:bCs/>
                <w:sz w:val="21"/>
              </w:rPr>
              <w:t>与项目方位</w:t>
            </w:r>
          </w:p>
        </w:tc>
        <w:tc>
          <w:tcPr>
            <w:tcW w:w="1833"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b/>
                <w:bCs/>
                <w:sz w:val="21"/>
              </w:rPr>
              <w:t>与项目厂界距离</w:t>
            </w:r>
            <w:r>
              <w:rPr>
                <w:rFonts w:ascii="Times New Roman" w:eastAsia="仿宋"/>
                <w:b/>
                <w:bCs/>
                <w:sz w:val="21"/>
              </w:rPr>
              <w:t>(m)</w:t>
            </w:r>
          </w:p>
        </w:tc>
        <w:tc>
          <w:tcPr>
            <w:tcW w:w="982"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b/>
                <w:bCs/>
                <w:sz w:val="21"/>
              </w:rPr>
              <w:t>人数（人）</w:t>
            </w:r>
          </w:p>
        </w:tc>
        <w:tc>
          <w:tcPr>
            <w:tcW w:w="1445" w:type="dxa"/>
            <w:tcBorders>
              <w:tl2br w:val="nil"/>
              <w:tr2bl w:val="nil"/>
            </w:tcBorders>
            <w:vAlign w:val="center"/>
          </w:tcPr>
          <w:p w:rsidR="008C5CAF" w:rsidRDefault="00AE52E1">
            <w:pPr>
              <w:jc w:val="center"/>
              <w:rPr>
                <w:rFonts w:ascii="Times New Roman" w:eastAsia="仿宋"/>
                <w:b/>
                <w:bCs/>
                <w:sz w:val="21"/>
              </w:rPr>
            </w:pPr>
            <w:r>
              <w:rPr>
                <w:rFonts w:ascii="Times New Roman" w:eastAsia="仿宋" w:hint="eastAsia"/>
                <w:b/>
                <w:bCs/>
                <w:sz w:val="21"/>
              </w:rPr>
              <w:t>联系方式</w:t>
            </w:r>
          </w:p>
        </w:tc>
      </w:tr>
      <w:tr w:rsidR="008C5CAF">
        <w:trPr>
          <w:trHeight w:val="277"/>
          <w:jc w:val="center"/>
        </w:trPr>
        <w:tc>
          <w:tcPr>
            <w:tcW w:w="686" w:type="dxa"/>
            <w:vMerge w:val="restart"/>
            <w:tcBorders>
              <w:tl2br w:val="nil"/>
              <w:tr2bl w:val="nil"/>
            </w:tcBorders>
            <w:vAlign w:val="center"/>
          </w:tcPr>
          <w:p w:rsidR="008C5CAF" w:rsidRDefault="00AE52E1">
            <w:pPr>
              <w:jc w:val="center"/>
              <w:rPr>
                <w:rFonts w:ascii="Times New Roman" w:eastAsia="仿宋"/>
                <w:sz w:val="21"/>
              </w:rPr>
            </w:pPr>
            <w:r>
              <w:rPr>
                <w:rFonts w:ascii="Times New Roman" w:eastAsia="仿宋"/>
                <w:sz w:val="21"/>
              </w:rPr>
              <w:t>居民</w:t>
            </w:r>
            <w:r>
              <w:rPr>
                <w:rFonts w:ascii="Times New Roman" w:eastAsia="仿宋" w:hint="eastAsia"/>
                <w:sz w:val="21"/>
              </w:rPr>
              <w:t>点、学校</w:t>
            </w: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proofErr w:type="gramStart"/>
            <w:r>
              <w:rPr>
                <w:rFonts w:ascii="Times New Roman" w:eastAsia="仿宋" w:hint="eastAsia"/>
                <w:sz w:val="21"/>
              </w:rPr>
              <w:t>和泰馨城</w:t>
            </w:r>
            <w:proofErr w:type="gramEnd"/>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3400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8000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024-25308200</w:t>
            </w:r>
          </w:p>
        </w:tc>
      </w:tr>
      <w:tr w:rsidR="008C5CAF">
        <w:trPr>
          <w:trHeight w:val="287"/>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2</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隆盛花园</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1700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2000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3</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sz w:val="21"/>
              </w:rPr>
              <w:t>沈阳市第一七四中学</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3300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1000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024-25832775</w:t>
            </w:r>
          </w:p>
        </w:tc>
      </w:tr>
      <w:tr w:rsidR="008C5CAF">
        <w:trPr>
          <w:trHeight w:val="90"/>
          <w:jc w:val="center"/>
        </w:trPr>
        <w:tc>
          <w:tcPr>
            <w:tcW w:w="686" w:type="dxa"/>
            <w:vMerge w:val="restart"/>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企业</w:t>
            </w: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4</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派克埃迪亚流体连接件（沈阳）有限公司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490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024-25268382</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5</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沈阳中机西铝机械锻造有限责任公司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1700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024-67767586</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6</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沈阳隆迪电器设备有限公司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1300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024-25867778</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7</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w:t>
            </w:r>
            <w:proofErr w:type="gramStart"/>
            <w:r>
              <w:rPr>
                <w:rFonts w:ascii="Times New Roman" w:eastAsia="仿宋" w:hint="eastAsia"/>
                <w:sz w:val="21"/>
              </w:rPr>
              <w:t>彤程博铝</w:t>
            </w:r>
            <w:proofErr w:type="gramEnd"/>
            <w:r>
              <w:rPr>
                <w:rFonts w:ascii="Times New Roman" w:eastAsia="仿宋" w:hint="eastAsia"/>
                <w:sz w:val="21"/>
              </w:rPr>
              <w:t>金属制品有限公司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950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024-25300261</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8</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沈阳逸泽雕刻加工厂</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550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9</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沈阳海德科技有限公司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NW</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750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024-31063117</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10</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博雅印刷厂</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NE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250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11</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沈阳三环机械厂</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SW</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986</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12</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恒源铝业</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SW</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1100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color w:val="000000"/>
                <w:sz w:val="21"/>
                <w:szCs w:val="18"/>
                <w:shd w:val="clear" w:color="auto" w:fill="FFFFFF"/>
              </w:rPr>
              <w:t>15933580336</w:t>
            </w:r>
          </w:p>
        </w:tc>
      </w:tr>
      <w:tr w:rsidR="008C5CAF">
        <w:trPr>
          <w:trHeight w:val="298"/>
          <w:jc w:val="center"/>
        </w:trPr>
        <w:tc>
          <w:tcPr>
            <w:tcW w:w="686" w:type="dxa"/>
            <w:vMerge/>
            <w:tcBorders>
              <w:tl2br w:val="nil"/>
              <w:tr2bl w:val="nil"/>
            </w:tcBorders>
            <w:vAlign w:val="center"/>
          </w:tcPr>
          <w:p w:rsidR="008C5CAF" w:rsidRDefault="008C5CAF">
            <w:pPr>
              <w:jc w:val="center"/>
              <w:rPr>
                <w:rFonts w:ascii="Times New Roman" w:eastAsia="仿宋"/>
                <w:sz w:val="21"/>
              </w:rPr>
            </w:pPr>
          </w:p>
        </w:tc>
        <w:tc>
          <w:tcPr>
            <w:tcW w:w="60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13</w:t>
            </w:r>
          </w:p>
        </w:tc>
        <w:tc>
          <w:tcPr>
            <w:tcW w:w="2449" w:type="dxa"/>
            <w:tcBorders>
              <w:tl2br w:val="nil"/>
              <w:tr2bl w:val="nil"/>
            </w:tcBorders>
            <w:shd w:val="clear" w:color="auto" w:fill="auto"/>
            <w:vAlign w:val="center"/>
          </w:tcPr>
          <w:p w:rsidR="008C5CAF" w:rsidRDefault="00AE52E1">
            <w:pPr>
              <w:jc w:val="center"/>
              <w:rPr>
                <w:rFonts w:ascii="Times New Roman" w:eastAsia="仿宋"/>
                <w:sz w:val="21"/>
              </w:rPr>
            </w:pPr>
            <w:r>
              <w:rPr>
                <w:rFonts w:ascii="Times New Roman" w:eastAsia="仿宋" w:hint="eastAsia"/>
                <w:sz w:val="21"/>
              </w:rPr>
              <w:t>沈阳盈好机械有限公司</w:t>
            </w:r>
          </w:p>
        </w:tc>
        <w:tc>
          <w:tcPr>
            <w:tcW w:w="1350"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SE</w:t>
            </w:r>
          </w:p>
        </w:tc>
        <w:tc>
          <w:tcPr>
            <w:tcW w:w="1833" w:type="dxa"/>
            <w:tcBorders>
              <w:tl2br w:val="nil"/>
              <w:tr2bl w:val="nil"/>
            </w:tcBorders>
            <w:vAlign w:val="center"/>
          </w:tcPr>
          <w:p w:rsidR="008C5CAF" w:rsidRDefault="00AE52E1">
            <w:pPr>
              <w:jc w:val="center"/>
              <w:rPr>
                <w:rFonts w:ascii="Times New Roman" w:eastAsia="仿宋"/>
                <w:sz w:val="21"/>
              </w:rPr>
            </w:pPr>
            <w:r>
              <w:rPr>
                <w:rFonts w:ascii="Times New Roman" w:eastAsia="仿宋" w:hint="eastAsia"/>
                <w:sz w:val="21"/>
              </w:rPr>
              <w:t>2000</w:t>
            </w:r>
          </w:p>
        </w:tc>
        <w:tc>
          <w:tcPr>
            <w:tcW w:w="982"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50</w:t>
            </w:r>
          </w:p>
        </w:tc>
        <w:tc>
          <w:tcPr>
            <w:tcW w:w="1445" w:type="dxa"/>
            <w:tcBorders>
              <w:tl2br w:val="nil"/>
              <w:tr2bl w:val="nil"/>
            </w:tcBorders>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color w:val="000000"/>
                <w:sz w:val="21"/>
                <w:szCs w:val="18"/>
                <w:shd w:val="clear" w:color="auto" w:fill="FFFFFF"/>
              </w:rPr>
              <w:t>024-89361388</w:t>
            </w:r>
          </w:p>
        </w:tc>
      </w:tr>
      <w:tr w:rsidR="008C5CAF">
        <w:trPr>
          <w:trHeight w:val="208"/>
          <w:jc w:val="center"/>
        </w:trPr>
        <w:tc>
          <w:tcPr>
            <w:tcW w:w="6918" w:type="dxa"/>
            <w:gridSpan w:val="5"/>
            <w:tcBorders>
              <w:tl2br w:val="nil"/>
              <w:tr2bl w:val="nil"/>
            </w:tcBorders>
            <w:vAlign w:val="center"/>
          </w:tcPr>
          <w:p w:rsidR="008C5CAF" w:rsidRDefault="00AE52E1">
            <w:pPr>
              <w:jc w:val="center"/>
              <w:rPr>
                <w:rFonts w:ascii="Times New Roman" w:eastAsia="仿宋"/>
                <w:sz w:val="21"/>
              </w:rPr>
            </w:pPr>
            <w:r>
              <w:rPr>
                <w:rFonts w:ascii="Times New Roman" w:eastAsia="仿宋"/>
                <w:b/>
                <w:bCs/>
                <w:sz w:val="21"/>
              </w:rPr>
              <w:t>总计</w:t>
            </w:r>
          </w:p>
        </w:tc>
        <w:tc>
          <w:tcPr>
            <w:tcW w:w="982" w:type="dxa"/>
            <w:tcBorders>
              <w:tl2br w:val="nil"/>
              <w:tr2bl w:val="nil"/>
            </w:tcBorders>
            <w:shd w:val="clear" w:color="auto" w:fill="auto"/>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约</w:t>
            </w:r>
            <w:r>
              <w:rPr>
                <w:rFonts w:ascii="Times New Roman" w:eastAsia="仿宋" w:hint="eastAsia"/>
                <w:color w:val="000000"/>
                <w:sz w:val="21"/>
                <w:szCs w:val="18"/>
                <w:shd w:val="clear" w:color="auto" w:fill="FFFFFF"/>
              </w:rPr>
              <w:t>11500</w:t>
            </w:r>
          </w:p>
        </w:tc>
        <w:tc>
          <w:tcPr>
            <w:tcW w:w="1445" w:type="dxa"/>
            <w:tcBorders>
              <w:tl2br w:val="nil"/>
              <w:tr2bl w:val="nil"/>
            </w:tcBorders>
            <w:shd w:val="clear" w:color="auto" w:fill="auto"/>
            <w:vAlign w:val="center"/>
          </w:tcPr>
          <w:p w:rsidR="008C5CAF" w:rsidRDefault="00AE52E1">
            <w:pPr>
              <w:jc w:val="center"/>
              <w:rPr>
                <w:rFonts w:ascii="Times New Roman" w:eastAsia="仿宋"/>
                <w:color w:val="000000"/>
                <w:sz w:val="21"/>
                <w:szCs w:val="18"/>
                <w:shd w:val="clear" w:color="auto" w:fill="FFFFFF"/>
              </w:rPr>
            </w:pPr>
            <w:r>
              <w:rPr>
                <w:rFonts w:ascii="Times New Roman" w:eastAsia="仿宋" w:hint="eastAsia"/>
                <w:color w:val="000000"/>
                <w:sz w:val="21"/>
                <w:szCs w:val="18"/>
                <w:shd w:val="clear" w:color="auto" w:fill="FFFFFF"/>
              </w:rPr>
              <w:t>——</w:t>
            </w:r>
          </w:p>
        </w:tc>
      </w:tr>
    </w:tbl>
    <w:p w:rsidR="008C5CAF" w:rsidRDefault="00AE52E1">
      <w:pPr>
        <w:pStyle w:val="3"/>
        <w:keepNext w:val="0"/>
        <w:keepLines w:val="0"/>
        <w:spacing w:before="0" w:after="0" w:line="360" w:lineRule="auto"/>
        <w:rPr>
          <w:rFonts w:ascii="Times New Roman" w:eastAsia="仿宋"/>
          <w:sz w:val="28"/>
          <w:szCs w:val="28"/>
          <w:highlight w:val="green"/>
        </w:rPr>
      </w:pPr>
      <w:r>
        <w:rPr>
          <w:rFonts w:ascii="Times New Roman" w:eastAsia="仿宋"/>
          <w:sz w:val="28"/>
          <w:szCs w:val="28"/>
        </w:rPr>
        <w:t>2.</w:t>
      </w:r>
      <w:r>
        <w:rPr>
          <w:rFonts w:ascii="Times New Roman" w:eastAsia="仿宋" w:hint="eastAsia"/>
          <w:sz w:val="28"/>
          <w:szCs w:val="28"/>
        </w:rPr>
        <w:t>6</w:t>
      </w:r>
      <w:r>
        <w:rPr>
          <w:rFonts w:ascii="Times New Roman" w:eastAsia="仿宋"/>
          <w:sz w:val="28"/>
          <w:szCs w:val="28"/>
        </w:rPr>
        <w:t>.2</w:t>
      </w:r>
      <w:r>
        <w:rPr>
          <w:rFonts w:ascii="Times New Roman" w:eastAsia="仿宋"/>
          <w:sz w:val="28"/>
          <w:szCs w:val="28"/>
        </w:rPr>
        <w:t>水环境</w:t>
      </w:r>
      <w:r>
        <w:rPr>
          <w:rFonts w:ascii="Times New Roman" w:eastAsia="仿宋" w:hint="eastAsia"/>
          <w:sz w:val="28"/>
          <w:szCs w:val="28"/>
        </w:rPr>
        <w:t>风险受体</w:t>
      </w:r>
    </w:p>
    <w:p w:rsidR="008C5CAF" w:rsidRDefault="00AE52E1">
      <w:pPr>
        <w:spacing w:line="360" w:lineRule="auto"/>
        <w:ind w:firstLineChars="200" w:firstLine="534"/>
        <w:rPr>
          <w:szCs w:val="28"/>
          <w:highlight w:val="green"/>
        </w:rPr>
      </w:pPr>
      <w:r>
        <w:rPr>
          <w:rFonts w:ascii="Times New Roman" w:eastAsia="仿宋" w:hint="eastAsia"/>
          <w:sz w:val="28"/>
          <w:szCs w:val="28"/>
        </w:rPr>
        <w:t>企业水环境风险受体主要是二道河子河（小浑河），执行《地表水环境</w:t>
      </w:r>
      <w:r>
        <w:rPr>
          <w:rFonts w:ascii="Times New Roman" w:eastAsia="仿宋" w:hint="eastAsia"/>
          <w:sz w:val="28"/>
          <w:szCs w:val="28"/>
        </w:rPr>
        <w:lastRenderedPageBreak/>
        <w:t>质量标准》（</w:t>
      </w:r>
      <w:r>
        <w:rPr>
          <w:rFonts w:ascii="Times New Roman" w:eastAsia="仿宋" w:hint="eastAsia"/>
          <w:sz w:val="28"/>
          <w:szCs w:val="28"/>
        </w:rPr>
        <w:t>GB3838-2002</w:t>
      </w:r>
      <w:r>
        <w:rPr>
          <w:rFonts w:ascii="Times New Roman" w:eastAsia="仿宋" w:hint="eastAsia"/>
          <w:sz w:val="28"/>
          <w:szCs w:val="28"/>
        </w:rPr>
        <w:t>）水质标准</w:t>
      </w:r>
      <w:r>
        <w:rPr>
          <w:rFonts w:ascii="Times New Roman" w:eastAsia="仿宋" w:hint="eastAsia"/>
          <w:sz w:val="28"/>
          <w:szCs w:val="28"/>
        </w:rPr>
        <w:fldChar w:fldCharType="begin"/>
      </w:r>
      <w:r>
        <w:rPr>
          <w:rFonts w:ascii="Times New Roman" w:eastAsia="仿宋" w:hint="eastAsia"/>
          <w:sz w:val="28"/>
          <w:szCs w:val="28"/>
        </w:rPr>
        <w:instrText xml:space="preserve"> = 3 \* ROMAN \* MERGEFORMAT </w:instrText>
      </w:r>
      <w:r>
        <w:rPr>
          <w:rFonts w:ascii="Times New Roman" w:eastAsia="仿宋" w:hint="eastAsia"/>
          <w:sz w:val="28"/>
          <w:szCs w:val="28"/>
        </w:rPr>
        <w:fldChar w:fldCharType="separate"/>
      </w:r>
      <w:r>
        <w:rPr>
          <w:rFonts w:ascii="Times New Roman" w:eastAsia="仿宋" w:hint="eastAsia"/>
          <w:sz w:val="28"/>
          <w:szCs w:val="28"/>
        </w:rPr>
        <w:t>III</w:t>
      </w:r>
      <w:r>
        <w:rPr>
          <w:rFonts w:ascii="Times New Roman" w:eastAsia="仿宋" w:hint="eastAsia"/>
          <w:sz w:val="28"/>
          <w:szCs w:val="28"/>
        </w:rPr>
        <w:fldChar w:fldCharType="end"/>
      </w:r>
      <w:r>
        <w:rPr>
          <w:rFonts w:ascii="Times New Roman" w:eastAsia="仿宋" w:hint="eastAsia"/>
          <w:sz w:val="28"/>
          <w:szCs w:val="28"/>
        </w:rPr>
        <w:t>类。企业水环境风险受体情况见表</w:t>
      </w:r>
      <w:r>
        <w:rPr>
          <w:rFonts w:ascii="Times New Roman" w:eastAsia="仿宋" w:hint="eastAsia"/>
          <w:sz w:val="28"/>
          <w:szCs w:val="28"/>
        </w:rPr>
        <w:t>2-6</w:t>
      </w:r>
      <w:r>
        <w:rPr>
          <w:rFonts w:ascii="Times New Roman" w:eastAsia="仿宋" w:hint="eastAsia"/>
          <w:sz w:val="28"/>
          <w:szCs w:val="28"/>
        </w:rPr>
        <w:t>，水环境风险</w:t>
      </w:r>
      <w:proofErr w:type="gramStart"/>
      <w:r>
        <w:rPr>
          <w:rFonts w:ascii="Times New Roman" w:eastAsia="仿宋" w:hint="eastAsia"/>
          <w:sz w:val="28"/>
          <w:szCs w:val="28"/>
        </w:rPr>
        <w:t>受体图</w:t>
      </w:r>
      <w:proofErr w:type="gramEnd"/>
      <w:r>
        <w:rPr>
          <w:rFonts w:ascii="Times New Roman" w:eastAsia="仿宋" w:hint="eastAsia"/>
          <w:sz w:val="28"/>
          <w:szCs w:val="28"/>
        </w:rPr>
        <w:t>见附图</w:t>
      </w:r>
      <w:r>
        <w:rPr>
          <w:rFonts w:ascii="Times New Roman" w:eastAsia="仿宋" w:hint="eastAsia"/>
          <w:sz w:val="28"/>
          <w:szCs w:val="28"/>
        </w:rPr>
        <w:t>4</w:t>
      </w:r>
      <w:r>
        <w:rPr>
          <w:rFonts w:ascii="Times New Roman" w:eastAsia="仿宋" w:hint="eastAsia"/>
          <w:sz w:val="28"/>
          <w:szCs w:val="28"/>
        </w:rPr>
        <w:t>。</w:t>
      </w:r>
    </w:p>
    <w:p w:rsidR="008C5CAF" w:rsidRDefault="00AE52E1">
      <w:pPr>
        <w:pStyle w:val="ac"/>
        <w:spacing w:before="193"/>
        <w:ind w:left="456" w:hanging="456"/>
      </w:pPr>
      <w:r>
        <w:rPr>
          <w:rFonts w:ascii="Times New Roman" w:eastAsia="仿宋"/>
        </w:rPr>
        <w:t>表</w:t>
      </w:r>
      <w:r>
        <w:rPr>
          <w:rFonts w:ascii="Times New Roman" w:eastAsia="仿宋" w:hint="eastAsia"/>
        </w:rPr>
        <w:t xml:space="preserve">2-6 </w:t>
      </w:r>
      <w:r>
        <w:rPr>
          <w:rFonts w:ascii="Times New Roman" w:eastAsia="仿宋"/>
        </w:rPr>
        <w:t>水环境</w:t>
      </w:r>
      <w:r>
        <w:rPr>
          <w:rFonts w:ascii="Times New Roman" w:eastAsia="仿宋" w:hint="eastAsia"/>
        </w:rPr>
        <w:t>风险受体</w:t>
      </w:r>
      <w:r>
        <w:rPr>
          <w:rFonts w:ascii="Times New Roman" w:eastAsia="仿宋"/>
        </w:rPr>
        <w:t>情况表</w:t>
      </w:r>
    </w:p>
    <w:tbl>
      <w:tblPr>
        <w:tblpPr w:leftFromText="180" w:rightFromText="180" w:vertAnchor="text" w:horzAnchor="page" w:tblpXSpec="center" w:tblpY="74"/>
        <w:tblOverlap w:val="never"/>
        <w:tblW w:w="8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0"/>
        <w:gridCol w:w="2358"/>
        <w:gridCol w:w="1590"/>
        <w:gridCol w:w="2186"/>
        <w:gridCol w:w="1988"/>
      </w:tblGrid>
      <w:tr w:rsidR="008C5CAF">
        <w:trPr>
          <w:cantSplit/>
          <w:trHeight w:val="90"/>
          <w:jc w:val="center"/>
        </w:trPr>
        <w:tc>
          <w:tcPr>
            <w:tcW w:w="800"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序号</w:t>
            </w:r>
          </w:p>
        </w:tc>
        <w:tc>
          <w:tcPr>
            <w:tcW w:w="2358"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环境</w:t>
            </w:r>
            <w:r>
              <w:rPr>
                <w:rFonts w:ascii="Times New Roman" w:eastAsia="仿宋" w:hint="eastAsia"/>
                <w:b/>
                <w:bCs/>
              </w:rPr>
              <w:t>风险受体</w:t>
            </w:r>
          </w:p>
        </w:tc>
        <w:tc>
          <w:tcPr>
            <w:tcW w:w="1590"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距厂址方位</w:t>
            </w:r>
          </w:p>
        </w:tc>
        <w:tc>
          <w:tcPr>
            <w:tcW w:w="2186"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距</w:t>
            </w:r>
            <w:r>
              <w:rPr>
                <w:rFonts w:ascii="Times New Roman" w:eastAsia="仿宋" w:hint="eastAsia"/>
                <w:b/>
                <w:bCs/>
              </w:rPr>
              <w:t>厂界</w:t>
            </w:r>
            <w:r>
              <w:rPr>
                <w:rFonts w:ascii="Times New Roman" w:eastAsia="仿宋"/>
                <w:b/>
                <w:bCs/>
              </w:rPr>
              <w:t>距离（</w:t>
            </w:r>
            <w:r>
              <w:rPr>
                <w:rFonts w:ascii="Times New Roman" w:eastAsia="仿宋"/>
                <w:b/>
                <w:bCs/>
              </w:rPr>
              <w:t>m</w:t>
            </w:r>
            <w:r>
              <w:rPr>
                <w:rFonts w:ascii="Times New Roman" w:eastAsia="仿宋"/>
                <w:b/>
                <w:bCs/>
              </w:rPr>
              <w:t>）</w:t>
            </w:r>
          </w:p>
        </w:tc>
        <w:tc>
          <w:tcPr>
            <w:tcW w:w="1988"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水质类别</w:t>
            </w:r>
          </w:p>
        </w:tc>
      </w:tr>
      <w:tr w:rsidR="008C5CAF">
        <w:trPr>
          <w:cantSplit/>
          <w:trHeight w:val="332"/>
          <w:jc w:val="center"/>
        </w:trPr>
        <w:tc>
          <w:tcPr>
            <w:tcW w:w="800" w:type="dxa"/>
            <w:tcBorders>
              <w:tl2br w:val="nil"/>
              <w:tr2bl w:val="nil"/>
            </w:tcBorders>
            <w:vAlign w:val="center"/>
          </w:tcPr>
          <w:p w:rsidR="008C5CAF" w:rsidRDefault="00AE52E1">
            <w:pPr>
              <w:pStyle w:val="ad"/>
              <w:rPr>
                <w:rFonts w:ascii="Times New Roman" w:eastAsia="仿宋"/>
              </w:rPr>
            </w:pPr>
            <w:r>
              <w:rPr>
                <w:rFonts w:ascii="Times New Roman" w:eastAsia="仿宋"/>
              </w:rPr>
              <w:t>1</w:t>
            </w:r>
          </w:p>
        </w:tc>
        <w:tc>
          <w:tcPr>
            <w:tcW w:w="2358"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二道河子河（小浑河）</w:t>
            </w:r>
          </w:p>
        </w:tc>
        <w:tc>
          <w:tcPr>
            <w:tcW w:w="159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W</w:t>
            </w:r>
          </w:p>
        </w:tc>
        <w:tc>
          <w:tcPr>
            <w:tcW w:w="2186"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300</w:t>
            </w:r>
          </w:p>
        </w:tc>
        <w:tc>
          <w:tcPr>
            <w:tcW w:w="1988" w:type="dxa"/>
            <w:tcBorders>
              <w:tl2br w:val="nil"/>
              <w:tr2bl w:val="nil"/>
            </w:tcBorders>
            <w:vAlign w:val="center"/>
          </w:tcPr>
          <w:p w:rsidR="008C5CAF" w:rsidRDefault="00AE52E1">
            <w:pPr>
              <w:pStyle w:val="ad"/>
              <w:rPr>
                <w:rFonts w:ascii="Times New Roman" w:eastAsia="仿宋"/>
              </w:rPr>
            </w:pPr>
            <w:r>
              <w:rPr>
                <w:rFonts w:ascii="Times New Roman" w:eastAsia="仿宋" w:cs="仿宋" w:hint="eastAsia"/>
                <w:bCs/>
                <w:szCs w:val="28"/>
              </w:rPr>
              <w:fldChar w:fldCharType="begin"/>
            </w:r>
            <w:r>
              <w:rPr>
                <w:rFonts w:ascii="Times New Roman" w:eastAsia="仿宋" w:cs="仿宋" w:hint="eastAsia"/>
                <w:bCs/>
                <w:szCs w:val="28"/>
              </w:rPr>
              <w:instrText xml:space="preserve"> = 3 \* ROMAN \* MERGEFORMAT </w:instrText>
            </w:r>
            <w:r>
              <w:rPr>
                <w:rFonts w:ascii="Times New Roman" w:eastAsia="仿宋" w:cs="仿宋" w:hint="eastAsia"/>
                <w:bCs/>
                <w:szCs w:val="28"/>
              </w:rPr>
              <w:fldChar w:fldCharType="separate"/>
            </w:r>
            <w:r>
              <w:rPr>
                <w:rFonts w:ascii="Times New Roman" w:eastAsia="仿宋"/>
              </w:rPr>
              <w:t>III</w:t>
            </w:r>
            <w:r>
              <w:rPr>
                <w:rFonts w:ascii="Times New Roman" w:eastAsia="仿宋" w:cs="仿宋" w:hint="eastAsia"/>
                <w:bCs/>
                <w:szCs w:val="28"/>
              </w:rPr>
              <w:fldChar w:fldCharType="end"/>
            </w:r>
            <w:r>
              <w:rPr>
                <w:rFonts w:ascii="Times New Roman" w:eastAsia="仿宋"/>
                <w:szCs w:val="28"/>
              </w:rPr>
              <w:t>类</w:t>
            </w:r>
          </w:p>
        </w:tc>
      </w:tr>
    </w:tbl>
    <w:p w:rsidR="008C5CAF" w:rsidRDefault="00AE52E1">
      <w:pPr>
        <w:pStyle w:val="3"/>
        <w:keepNext w:val="0"/>
        <w:keepLines w:val="0"/>
        <w:spacing w:before="0" w:after="0" w:line="360" w:lineRule="auto"/>
        <w:rPr>
          <w:rFonts w:ascii="Times New Roman" w:eastAsia="仿宋"/>
          <w:sz w:val="28"/>
          <w:szCs w:val="28"/>
        </w:rPr>
      </w:pPr>
      <w:r>
        <w:rPr>
          <w:rFonts w:ascii="Times New Roman" w:eastAsia="仿宋" w:hint="eastAsia"/>
          <w:sz w:val="28"/>
          <w:szCs w:val="28"/>
        </w:rPr>
        <w:t>2.6.3</w:t>
      </w:r>
      <w:r>
        <w:rPr>
          <w:rFonts w:ascii="Times New Roman" w:eastAsia="仿宋"/>
          <w:sz w:val="28"/>
          <w:szCs w:val="28"/>
        </w:rPr>
        <w:t>周边企业情况</w:t>
      </w:r>
    </w:p>
    <w:bookmarkEnd w:id="19"/>
    <w:bookmarkEnd w:id="20"/>
    <w:bookmarkEnd w:id="21"/>
    <w:bookmarkEnd w:id="22"/>
    <w:bookmarkEnd w:id="23"/>
    <w:p w:rsidR="008C5CAF" w:rsidRDefault="00AE52E1">
      <w:pPr>
        <w:spacing w:line="360" w:lineRule="auto"/>
        <w:ind w:firstLineChars="200" w:firstLine="534"/>
        <w:rPr>
          <w:rFonts w:ascii="Times New Roman" w:eastAsia="仿宋"/>
          <w:b/>
          <w:bCs/>
          <w:sz w:val="32"/>
          <w:szCs w:val="32"/>
        </w:rPr>
      </w:pPr>
      <w:r>
        <w:rPr>
          <w:rFonts w:ascii="Times New Roman" w:eastAsia="仿宋" w:hint="eastAsia"/>
          <w:sz w:val="28"/>
          <w:szCs w:val="28"/>
        </w:rPr>
        <w:t>中天热力位于</w:t>
      </w:r>
      <w:proofErr w:type="gramStart"/>
      <w:r>
        <w:rPr>
          <w:rFonts w:ascii="Times New Roman" w:eastAsia="仿宋" w:hint="eastAsia"/>
          <w:sz w:val="28"/>
          <w:szCs w:val="28"/>
        </w:rPr>
        <w:t>于</w:t>
      </w:r>
      <w:proofErr w:type="gramEnd"/>
      <w:r>
        <w:rPr>
          <w:rFonts w:ascii="Times New Roman" w:eastAsia="仿宋" w:hint="eastAsia"/>
          <w:sz w:val="28"/>
          <w:szCs w:val="28"/>
        </w:rPr>
        <w:t>洪区东民村机床七号街和机床一号路交汇处，</w:t>
      </w:r>
      <w:r>
        <w:rPr>
          <w:rFonts w:ascii="Times New Roman" w:eastAsia="仿宋"/>
          <w:sz w:val="28"/>
          <w:szCs w:val="28"/>
        </w:rPr>
        <w:t>地理坐标北纬</w:t>
      </w:r>
      <w:r>
        <w:rPr>
          <w:rFonts w:ascii="Times New Roman" w:eastAsia="仿宋" w:hint="eastAsia"/>
          <w:sz w:val="28"/>
          <w:szCs w:val="28"/>
        </w:rPr>
        <w:t>41</w:t>
      </w:r>
      <w:r>
        <w:rPr>
          <w:rFonts w:ascii="Times New Roman" w:eastAsia="仿宋"/>
          <w:sz w:val="28"/>
          <w:szCs w:val="28"/>
        </w:rPr>
        <w:t>°</w:t>
      </w:r>
      <w:r>
        <w:rPr>
          <w:rFonts w:ascii="Times New Roman" w:eastAsia="仿宋" w:hint="eastAsia"/>
          <w:sz w:val="28"/>
          <w:szCs w:val="28"/>
        </w:rPr>
        <w:t>48</w:t>
      </w:r>
      <w:r>
        <w:rPr>
          <w:rFonts w:ascii="Times New Roman" w:eastAsia="仿宋"/>
          <w:sz w:val="28"/>
          <w:szCs w:val="28"/>
        </w:rPr>
        <w:t>′</w:t>
      </w:r>
      <w:r>
        <w:rPr>
          <w:rFonts w:ascii="Times New Roman" w:eastAsia="仿宋" w:hint="eastAsia"/>
          <w:sz w:val="28"/>
          <w:szCs w:val="28"/>
        </w:rPr>
        <w:t>49</w:t>
      </w:r>
      <w:r>
        <w:rPr>
          <w:rFonts w:ascii="Times New Roman" w:eastAsia="仿宋"/>
          <w:sz w:val="28"/>
          <w:szCs w:val="28"/>
        </w:rPr>
        <w:t>″</w:t>
      </w:r>
      <w:r>
        <w:rPr>
          <w:rFonts w:ascii="Times New Roman" w:eastAsia="仿宋"/>
          <w:sz w:val="28"/>
          <w:szCs w:val="28"/>
        </w:rPr>
        <w:t>、东经</w:t>
      </w:r>
      <w:r>
        <w:rPr>
          <w:rFonts w:ascii="Times New Roman" w:eastAsia="仿宋" w:hint="eastAsia"/>
          <w:sz w:val="28"/>
          <w:szCs w:val="28"/>
        </w:rPr>
        <w:t>123</w:t>
      </w:r>
      <w:r>
        <w:rPr>
          <w:rFonts w:ascii="Times New Roman" w:eastAsia="仿宋"/>
          <w:sz w:val="28"/>
          <w:szCs w:val="28"/>
        </w:rPr>
        <w:t>°</w:t>
      </w:r>
      <w:r>
        <w:rPr>
          <w:rFonts w:ascii="Times New Roman" w:eastAsia="仿宋" w:hint="eastAsia"/>
          <w:sz w:val="28"/>
          <w:szCs w:val="28"/>
        </w:rPr>
        <w:t>14</w:t>
      </w:r>
      <w:r>
        <w:rPr>
          <w:rFonts w:ascii="Times New Roman" w:eastAsia="仿宋"/>
          <w:sz w:val="28"/>
          <w:szCs w:val="28"/>
        </w:rPr>
        <w:t>′</w:t>
      </w:r>
      <w:r>
        <w:rPr>
          <w:rFonts w:ascii="Times New Roman" w:eastAsia="仿宋" w:hint="eastAsia"/>
          <w:sz w:val="28"/>
          <w:szCs w:val="28"/>
        </w:rPr>
        <w:t>34</w:t>
      </w:r>
      <w:r>
        <w:rPr>
          <w:rFonts w:ascii="Times New Roman" w:eastAsia="仿宋"/>
          <w:sz w:val="28"/>
          <w:szCs w:val="28"/>
        </w:rPr>
        <w:t>″</w:t>
      </w:r>
      <w:r>
        <w:rPr>
          <w:rFonts w:ascii="Times New Roman" w:eastAsia="仿宋"/>
          <w:sz w:val="28"/>
          <w:szCs w:val="28"/>
        </w:rPr>
        <w:t>，</w:t>
      </w:r>
      <w:r>
        <w:rPr>
          <w:rFonts w:ascii="Times New Roman" w:eastAsia="仿宋" w:hint="eastAsia"/>
          <w:sz w:val="28"/>
          <w:szCs w:val="28"/>
        </w:rPr>
        <w:t>中天热力东侧为辽宁御源泉食品有限公司、西侧为空地，北侧为空地，南侧为厂房。企业四至图见附图</w:t>
      </w:r>
      <w:r>
        <w:rPr>
          <w:rFonts w:ascii="Times New Roman" w:eastAsia="仿宋" w:hint="eastAsia"/>
          <w:sz w:val="28"/>
          <w:szCs w:val="28"/>
        </w:rPr>
        <w:t>5</w:t>
      </w:r>
      <w:r>
        <w:rPr>
          <w:rFonts w:ascii="Times New Roman" w:eastAsia="仿宋" w:hint="eastAsia"/>
          <w:sz w:val="28"/>
          <w:szCs w:val="28"/>
        </w:rPr>
        <w:t>。</w:t>
      </w:r>
    </w:p>
    <w:p w:rsidR="008C5CAF" w:rsidRDefault="008C5CAF">
      <w:pPr>
        <w:tabs>
          <w:tab w:val="left" w:pos="6036"/>
        </w:tabs>
        <w:spacing w:beforeLines="50" w:before="193" w:afterLines="50" w:after="193" w:line="360" w:lineRule="auto"/>
        <w:jc w:val="left"/>
        <w:outlineLvl w:val="0"/>
        <w:rPr>
          <w:rFonts w:ascii="Times New Roman" w:eastAsia="仿宋"/>
          <w:b/>
          <w:bCs/>
          <w:sz w:val="32"/>
          <w:szCs w:val="32"/>
          <w:highlight w:val="green"/>
        </w:rPr>
        <w:sectPr w:rsidR="008C5CAF">
          <w:headerReference w:type="default" r:id="rId20"/>
          <w:pgSz w:w="11906" w:h="16838"/>
          <w:pgMar w:top="1440" w:right="1417" w:bottom="1440" w:left="1417" w:header="850" w:footer="992" w:gutter="0"/>
          <w:cols w:space="720"/>
          <w:docGrid w:type="linesAndChars" w:linePitch="387" w:charSpace="-2699"/>
        </w:sectPr>
      </w:pPr>
    </w:p>
    <w:p w:rsidR="008C5CAF" w:rsidRDefault="00AE52E1">
      <w:pPr>
        <w:tabs>
          <w:tab w:val="left" w:pos="6036"/>
        </w:tabs>
        <w:spacing w:beforeLines="50" w:before="193" w:afterLines="50" w:after="193" w:line="360" w:lineRule="auto"/>
        <w:jc w:val="left"/>
        <w:outlineLvl w:val="0"/>
        <w:rPr>
          <w:rStyle w:val="Char"/>
          <w:rFonts w:ascii="Times New Roman"/>
          <w:b/>
          <w:bCs/>
        </w:rPr>
      </w:pPr>
      <w:bookmarkStart w:id="24" w:name="_Toc5208"/>
      <w:r>
        <w:rPr>
          <w:rFonts w:ascii="Times New Roman" w:eastAsia="仿宋"/>
          <w:b/>
          <w:bCs/>
          <w:sz w:val="32"/>
          <w:szCs w:val="32"/>
        </w:rPr>
        <w:lastRenderedPageBreak/>
        <w:t>3</w:t>
      </w:r>
      <w:r>
        <w:rPr>
          <w:rFonts w:ascii="Times New Roman" w:eastAsia="仿宋"/>
          <w:b/>
          <w:bCs/>
          <w:sz w:val="32"/>
          <w:szCs w:val="32"/>
        </w:rPr>
        <w:t>环境</w:t>
      </w:r>
      <w:r>
        <w:rPr>
          <w:rFonts w:ascii="Times New Roman" w:eastAsia="仿宋" w:hint="eastAsia"/>
          <w:b/>
          <w:bCs/>
          <w:sz w:val="32"/>
          <w:szCs w:val="32"/>
        </w:rPr>
        <w:t>风险源与情景假设</w:t>
      </w:r>
      <w:bookmarkEnd w:id="24"/>
    </w:p>
    <w:p w:rsidR="008C5CAF" w:rsidRDefault="00AE52E1">
      <w:pPr>
        <w:pStyle w:val="2"/>
        <w:keepNext w:val="0"/>
        <w:keepLines w:val="0"/>
        <w:spacing w:beforeLines="50" w:before="193" w:afterLines="50" w:after="193"/>
        <w:rPr>
          <w:rFonts w:ascii="Times New Roman" w:eastAsia="仿宋" w:hAnsi="Times New Roman"/>
          <w:sz w:val="28"/>
          <w:szCs w:val="28"/>
        </w:rPr>
      </w:pPr>
      <w:bookmarkStart w:id="25" w:name="_Toc8909"/>
      <w:r>
        <w:rPr>
          <w:rFonts w:ascii="Times New Roman" w:eastAsia="仿宋" w:hAnsi="Times New Roman"/>
          <w:sz w:val="30"/>
          <w:szCs w:val="30"/>
        </w:rPr>
        <w:t>3.1</w:t>
      </w:r>
      <w:bookmarkStart w:id="26" w:name="_Toc396825386"/>
      <w:r>
        <w:rPr>
          <w:rFonts w:ascii="Times New Roman" w:eastAsia="仿宋" w:hAnsi="Times New Roman"/>
          <w:sz w:val="30"/>
          <w:szCs w:val="30"/>
        </w:rPr>
        <w:t>环境风险识别</w:t>
      </w:r>
      <w:bookmarkEnd w:id="25"/>
      <w:bookmarkEnd w:id="26"/>
    </w:p>
    <w:p w:rsidR="008C5CAF" w:rsidRDefault="00AE52E1">
      <w:pPr>
        <w:spacing w:line="360" w:lineRule="auto"/>
        <w:ind w:firstLineChars="200" w:firstLine="534"/>
        <w:rPr>
          <w:rFonts w:ascii="Times New Roman" w:eastAsia="仿宋"/>
          <w:sz w:val="28"/>
          <w:szCs w:val="28"/>
        </w:rPr>
      </w:pPr>
      <w:r>
        <w:rPr>
          <w:rFonts w:ascii="Times New Roman" w:eastAsia="仿宋" w:hint="eastAsia"/>
          <w:sz w:val="28"/>
          <w:szCs w:val="28"/>
        </w:rPr>
        <w:t>由《中天热力环境风险评估报告》知，中天热力潜在的环境风险单元</w:t>
      </w:r>
      <w:r>
        <w:rPr>
          <w:rFonts w:ascii="Times New Roman" w:eastAsia="仿宋"/>
          <w:sz w:val="28"/>
          <w:szCs w:val="28"/>
        </w:rPr>
        <w:t>详见表</w:t>
      </w:r>
      <w:r>
        <w:rPr>
          <w:rFonts w:ascii="Times New Roman" w:eastAsia="仿宋"/>
          <w:sz w:val="28"/>
          <w:szCs w:val="28"/>
        </w:rPr>
        <w:t>3-1</w:t>
      </w:r>
      <w:r>
        <w:rPr>
          <w:rFonts w:ascii="Times New Roman" w:eastAsia="仿宋"/>
          <w:sz w:val="28"/>
          <w:szCs w:val="28"/>
        </w:rPr>
        <w:t>。</w:t>
      </w:r>
    </w:p>
    <w:p w:rsidR="008C5CAF" w:rsidRDefault="00AE52E1">
      <w:pPr>
        <w:jc w:val="center"/>
      </w:pPr>
      <w:r>
        <w:rPr>
          <w:rFonts w:ascii="Times New Roman" w:eastAsia="仿宋" w:hint="eastAsia"/>
          <w:b/>
          <w:bCs/>
          <w:sz w:val="24"/>
          <w:szCs w:val="24"/>
        </w:rPr>
        <w:t>表</w:t>
      </w:r>
      <w:r>
        <w:rPr>
          <w:rFonts w:ascii="Times New Roman" w:eastAsia="仿宋" w:hint="eastAsia"/>
          <w:b/>
          <w:bCs/>
          <w:sz w:val="24"/>
          <w:szCs w:val="24"/>
        </w:rPr>
        <w:t>3-1</w:t>
      </w:r>
      <w:r>
        <w:rPr>
          <w:rFonts w:ascii="Times New Roman" w:eastAsia="仿宋" w:hint="eastAsia"/>
          <w:b/>
          <w:bCs/>
          <w:sz w:val="24"/>
          <w:szCs w:val="24"/>
        </w:rPr>
        <w:t>潜在环境风险单元识别结果</w:t>
      </w:r>
    </w:p>
    <w:tbl>
      <w:tblPr>
        <w:tblW w:w="86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50"/>
        <w:gridCol w:w="1750"/>
        <w:gridCol w:w="2587"/>
        <w:gridCol w:w="3703"/>
      </w:tblGrid>
      <w:tr w:rsidR="008C5CAF">
        <w:trPr>
          <w:trHeight w:val="397"/>
          <w:jc w:val="center"/>
        </w:trPr>
        <w:tc>
          <w:tcPr>
            <w:tcW w:w="650" w:type="dxa"/>
            <w:tcBorders>
              <w:tl2br w:val="nil"/>
              <w:tr2bl w:val="nil"/>
            </w:tcBorders>
            <w:vAlign w:val="center"/>
          </w:tcPr>
          <w:p w:rsidR="008C5CAF" w:rsidRDefault="00AE52E1">
            <w:pPr>
              <w:pStyle w:val="ad"/>
              <w:rPr>
                <w:rFonts w:ascii="Times New Roman" w:eastAsia="仿宋"/>
                <w:b/>
                <w:bCs/>
              </w:rPr>
            </w:pPr>
            <w:r>
              <w:rPr>
                <w:rFonts w:ascii="Times New Roman" w:eastAsia="仿宋"/>
                <w:b/>
                <w:bCs/>
              </w:rPr>
              <w:t>序号</w:t>
            </w:r>
          </w:p>
        </w:tc>
        <w:tc>
          <w:tcPr>
            <w:tcW w:w="1750"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潜在风险单元</w:t>
            </w:r>
          </w:p>
        </w:tc>
        <w:tc>
          <w:tcPr>
            <w:tcW w:w="2587"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潜在风险物质</w:t>
            </w:r>
          </w:p>
        </w:tc>
        <w:tc>
          <w:tcPr>
            <w:tcW w:w="370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b/>
                <w:bCs/>
              </w:rPr>
              <w:t>风险类型</w:t>
            </w:r>
          </w:p>
        </w:tc>
      </w:tr>
      <w:tr w:rsidR="008C5CAF">
        <w:trPr>
          <w:trHeight w:val="397"/>
          <w:jc w:val="center"/>
        </w:trPr>
        <w:tc>
          <w:tcPr>
            <w:tcW w:w="650" w:type="dxa"/>
            <w:tcBorders>
              <w:tl2br w:val="nil"/>
              <w:tr2bl w:val="nil"/>
            </w:tcBorders>
            <w:vAlign w:val="center"/>
          </w:tcPr>
          <w:p w:rsidR="008C5CAF" w:rsidRDefault="00AE52E1">
            <w:pPr>
              <w:pStyle w:val="ad"/>
              <w:rPr>
                <w:rFonts w:ascii="Times New Roman" w:eastAsia="仿宋"/>
              </w:rPr>
            </w:pPr>
            <w:r>
              <w:rPr>
                <w:rFonts w:ascii="Times New Roman" w:eastAsia="仿宋"/>
              </w:rPr>
              <w:t>1</w:t>
            </w:r>
          </w:p>
        </w:tc>
        <w:tc>
          <w:tcPr>
            <w:tcW w:w="17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煤场</w:t>
            </w:r>
          </w:p>
        </w:tc>
        <w:tc>
          <w:tcPr>
            <w:tcW w:w="2587"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粉煤灰</w:t>
            </w:r>
          </w:p>
        </w:tc>
        <w:tc>
          <w:tcPr>
            <w:tcW w:w="3703" w:type="dxa"/>
            <w:tcBorders>
              <w:tl2br w:val="nil"/>
              <w:tr2bl w:val="nil"/>
            </w:tcBorders>
            <w:vAlign w:val="center"/>
          </w:tcPr>
          <w:p w:rsidR="008C5CAF" w:rsidRDefault="00AE52E1">
            <w:pPr>
              <w:pStyle w:val="ad"/>
              <w:rPr>
                <w:rFonts w:ascii="Times New Roman" w:eastAsia="仿宋"/>
                <w:b/>
                <w:bCs/>
              </w:rPr>
            </w:pPr>
            <w:r>
              <w:rPr>
                <w:rFonts w:ascii="Times New Roman" w:eastAsia="仿宋" w:hint="eastAsia"/>
              </w:rPr>
              <w:t>大气环境污染、火灾引起次生环境污染</w:t>
            </w:r>
          </w:p>
        </w:tc>
      </w:tr>
      <w:tr w:rsidR="008C5CAF">
        <w:trPr>
          <w:trHeight w:val="397"/>
          <w:jc w:val="center"/>
        </w:trPr>
        <w:tc>
          <w:tcPr>
            <w:tcW w:w="6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2</w:t>
            </w:r>
          </w:p>
        </w:tc>
        <w:tc>
          <w:tcPr>
            <w:tcW w:w="17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渣场</w:t>
            </w:r>
          </w:p>
        </w:tc>
        <w:tc>
          <w:tcPr>
            <w:tcW w:w="2587"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灰渣</w:t>
            </w:r>
          </w:p>
        </w:tc>
        <w:tc>
          <w:tcPr>
            <w:tcW w:w="3703"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大气环境污染、水环境污染</w:t>
            </w:r>
          </w:p>
        </w:tc>
      </w:tr>
      <w:tr w:rsidR="008C5CAF">
        <w:trPr>
          <w:trHeight w:val="397"/>
          <w:jc w:val="center"/>
        </w:trPr>
        <w:tc>
          <w:tcPr>
            <w:tcW w:w="6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3</w:t>
            </w:r>
          </w:p>
        </w:tc>
        <w:tc>
          <w:tcPr>
            <w:tcW w:w="17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气瓶区</w:t>
            </w:r>
          </w:p>
        </w:tc>
        <w:tc>
          <w:tcPr>
            <w:tcW w:w="2587"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乙炔</w:t>
            </w:r>
          </w:p>
        </w:tc>
        <w:tc>
          <w:tcPr>
            <w:tcW w:w="3703"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火灾引起次生环境污染</w:t>
            </w:r>
          </w:p>
        </w:tc>
      </w:tr>
      <w:tr w:rsidR="008C5CAF">
        <w:trPr>
          <w:trHeight w:val="397"/>
          <w:jc w:val="center"/>
        </w:trPr>
        <w:tc>
          <w:tcPr>
            <w:tcW w:w="6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4</w:t>
            </w:r>
          </w:p>
        </w:tc>
        <w:tc>
          <w:tcPr>
            <w:tcW w:w="1750"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废气处理设施</w:t>
            </w:r>
          </w:p>
        </w:tc>
        <w:tc>
          <w:tcPr>
            <w:tcW w:w="2587"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烟尘、</w:t>
            </w:r>
            <w:r>
              <w:rPr>
                <w:rFonts w:ascii="Times New Roman" w:eastAsia="仿宋" w:hint="eastAsia"/>
              </w:rPr>
              <w:t>SO</w:t>
            </w:r>
            <w:r>
              <w:rPr>
                <w:rFonts w:ascii="Times New Roman" w:eastAsia="仿宋" w:hint="eastAsia"/>
                <w:vertAlign w:val="subscript"/>
              </w:rPr>
              <w:t>2</w:t>
            </w:r>
            <w:r>
              <w:rPr>
                <w:rFonts w:ascii="Times New Roman" w:eastAsia="仿宋" w:hint="eastAsia"/>
              </w:rPr>
              <w:t>、</w:t>
            </w:r>
            <w:r>
              <w:rPr>
                <w:rFonts w:ascii="Times New Roman" w:eastAsia="仿宋" w:hint="eastAsia"/>
              </w:rPr>
              <w:t>NOx</w:t>
            </w:r>
            <w:r>
              <w:rPr>
                <w:rFonts w:ascii="Times New Roman" w:eastAsia="仿宋" w:hint="eastAsia"/>
              </w:rPr>
              <w:t>等</w:t>
            </w:r>
          </w:p>
        </w:tc>
        <w:tc>
          <w:tcPr>
            <w:tcW w:w="3703" w:type="dxa"/>
            <w:tcBorders>
              <w:tl2br w:val="nil"/>
              <w:tr2bl w:val="nil"/>
            </w:tcBorders>
            <w:vAlign w:val="center"/>
          </w:tcPr>
          <w:p w:rsidR="008C5CAF" w:rsidRDefault="00AE52E1">
            <w:pPr>
              <w:pStyle w:val="ad"/>
              <w:rPr>
                <w:rFonts w:ascii="Times New Roman" w:eastAsia="仿宋"/>
              </w:rPr>
            </w:pPr>
            <w:r>
              <w:rPr>
                <w:rFonts w:ascii="Times New Roman" w:eastAsia="仿宋" w:hint="eastAsia"/>
              </w:rPr>
              <w:t>大气污染</w:t>
            </w:r>
          </w:p>
        </w:tc>
      </w:tr>
    </w:tbl>
    <w:p w:rsidR="008C5CAF" w:rsidRDefault="00AE52E1">
      <w:pPr>
        <w:pStyle w:val="2"/>
        <w:keepNext w:val="0"/>
        <w:keepLines w:val="0"/>
        <w:spacing w:beforeLines="50" w:before="193" w:afterLines="50" w:after="193"/>
        <w:rPr>
          <w:rFonts w:ascii="Times New Roman" w:eastAsia="仿宋" w:hAnsi="Times New Roman"/>
          <w:sz w:val="30"/>
          <w:szCs w:val="30"/>
        </w:rPr>
      </w:pPr>
      <w:bookmarkStart w:id="27" w:name="_Toc2982"/>
      <w:bookmarkStart w:id="28" w:name="_Toc392834865"/>
      <w:bookmarkStart w:id="29" w:name="_Toc396825387"/>
      <w:bookmarkStart w:id="30" w:name="_Toc16386"/>
      <w:bookmarkStart w:id="31" w:name="_Toc4942"/>
      <w:r>
        <w:rPr>
          <w:rFonts w:ascii="Times New Roman" w:eastAsia="仿宋" w:hAnsi="Times New Roman"/>
          <w:sz w:val="30"/>
          <w:szCs w:val="30"/>
        </w:rPr>
        <w:t>3.2</w:t>
      </w:r>
      <w:r>
        <w:rPr>
          <w:rFonts w:ascii="Times New Roman" w:eastAsia="仿宋" w:hAnsi="Times New Roman"/>
          <w:sz w:val="30"/>
          <w:szCs w:val="30"/>
        </w:rPr>
        <w:t>突发环境事件</w:t>
      </w:r>
      <w:bookmarkEnd w:id="27"/>
      <w:bookmarkEnd w:id="28"/>
      <w:bookmarkEnd w:id="29"/>
      <w:bookmarkEnd w:id="30"/>
      <w:r>
        <w:rPr>
          <w:rFonts w:ascii="Times New Roman" w:eastAsia="仿宋" w:hAnsi="Times New Roman" w:hint="eastAsia"/>
          <w:sz w:val="30"/>
          <w:szCs w:val="30"/>
        </w:rPr>
        <w:t>情景分析</w:t>
      </w:r>
      <w:bookmarkEnd w:id="31"/>
    </w:p>
    <w:p w:rsidR="008C5CAF" w:rsidRDefault="00AE52E1">
      <w:pPr>
        <w:spacing w:line="360" w:lineRule="auto"/>
        <w:ind w:firstLineChars="200" w:firstLine="534"/>
        <w:rPr>
          <w:rFonts w:ascii="Times New Roman" w:eastAsia="仿宋"/>
          <w:sz w:val="28"/>
          <w:szCs w:val="28"/>
        </w:rPr>
      </w:pPr>
      <w:r>
        <w:rPr>
          <w:rFonts w:ascii="Times New Roman" w:eastAsia="仿宋"/>
          <w:sz w:val="28"/>
          <w:szCs w:val="28"/>
        </w:rPr>
        <w:t>由</w:t>
      </w:r>
      <w:r>
        <w:rPr>
          <w:rFonts w:ascii="Times New Roman" w:eastAsia="仿宋"/>
          <w:sz w:val="28"/>
          <w:szCs w:val="28"/>
        </w:rPr>
        <w:t>3.1</w:t>
      </w:r>
      <w:r>
        <w:rPr>
          <w:rFonts w:ascii="Times New Roman" w:eastAsia="仿宋"/>
          <w:sz w:val="28"/>
          <w:szCs w:val="28"/>
        </w:rPr>
        <w:t>风险源识别可知企业存在的潜在环境风险单元，结合环境风险识别、同类事故案例及现有防控措施，对</w:t>
      </w:r>
      <w:r>
        <w:rPr>
          <w:rFonts w:ascii="Times New Roman" w:eastAsia="仿宋" w:hint="eastAsia"/>
          <w:sz w:val="28"/>
          <w:szCs w:val="28"/>
        </w:rPr>
        <w:t>中天热力</w:t>
      </w:r>
      <w:r>
        <w:rPr>
          <w:rFonts w:ascii="Times New Roman" w:eastAsia="仿宋"/>
          <w:sz w:val="28"/>
          <w:szCs w:val="28"/>
        </w:rPr>
        <w:t>突发环境事件做出情景假设，见表</w:t>
      </w:r>
      <w:r>
        <w:rPr>
          <w:rFonts w:ascii="Times New Roman" w:eastAsia="仿宋"/>
          <w:sz w:val="28"/>
          <w:szCs w:val="28"/>
        </w:rPr>
        <w:t>3-2</w:t>
      </w:r>
      <w:r>
        <w:rPr>
          <w:rFonts w:ascii="Times New Roman" w:eastAsia="仿宋"/>
          <w:sz w:val="28"/>
          <w:szCs w:val="28"/>
        </w:rPr>
        <w:t>。</w:t>
      </w:r>
    </w:p>
    <w:p w:rsidR="008C5CAF" w:rsidRDefault="00AE52E1">
      <w:pPr>
        <w:pStyle w:val="Default"/>
        <w:adjustRightInd/>
        <w:spacing w:line="360" w:lineRule="auto"/>
        <w:jc w:val="center"/>
        <w:rPr>
          <w:rFonts w:ascii="Times New Roman" w:eastAsia="仿宋"/>
          <w:b/>
          <w:bCs/>
          <w:color w:val="auto"/>
          <w:szCs w:val="24"/>
        </w:rPr>
      </w:pPr>
      <w:r>
        <w:rPr>
          <w:rFonts w:ascii="Times New Roman" w:eastAsia="仿宋" w:hint="eastAsia"/>
          <w:b/>
          <w:bCs/>
          <w:color w:val="auto"/>
          <w:szCs w:val="24"/>
        </w:rPr>
        <w:t>表</w:t>
      </w:r>
      <w:r>
        <w:rPr>
          <w:rFonts w:ascii="Times New Roman" w:eastAsia="仿宋" w:hint="eastAsia"/>
          <w:b/>
          <w:bCs/>
          <w:color w:val="auto"/>
          <w:szCs w:val="24"/>
        </w:rPr>
        <w:t>3-2</w:t>
      </w:r>
      <w:r>
        <w:rPr>
          <w:rFonts w:ascii="Times New Roman" w:eastAsia="仿宋" w:hint="eastAsia"/>
          <w:b/>
          <w:bCs/>
          <w:color w:val="auto"/>
          <w:szCs w:val="24"/>
        </w:rPr>
        <w:t>企业突发环境事件情景假设分析</w:t>
      </w:r>
    </w:p>
    <w:tbl>
      <w:tblPr>
        <w:tblW w:w="9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07"/>
        <w:gridCol w:w="1050"/>
        <w:gridCol w:w="1067"/>
        <w:gridCol w:w="1200"/>
        <w:gridCol w:w="1150"/>
        <w:gridCol w:w="1658"/>
        <w:gridCol w:w="1356"/>
      </w:tblGrid>
      <w:tr w:rsidR="008C5CAF">
        <w:trPr>
          <w:trHeight w:val="357"/>
        </w:trPr>
        <w:tc>
          <w:tcPr>
            <w:tcW w:w="1807" w:type="dxa"/>
            <w:tcBorders>
              <w:tl2br w:val="nil"/>
              <w:tr2bl w:val="nil"/>
            </w:tcBorders>
            <w:vAlign w:val="center"/>
          </w:tcPr>
          <w:p w:rsidR="008C5CAF" w:rsidRDefault="00AE52E1">
            <w:pPr>
              <w:pStyle w:val="ad"/>
              <w:rPr>
                <w:rFonts w:ascii="Times New Roman" w:eastAsia="仿宋"/>
                <w:b/>
                <w:bCs/>
                <w:szCs w:val="22"/>
              </w:rPr>
            </w:pPr>
            <w:bookmarkStart w:id="32" w:name="_Toc18414"/>
            <w:bookmarkStart w:id="33" w:name="_Toc10677"/>
            <w:bookmarkStart w:id="34" w:name="_Toc487188143"/>
            <w:bookmarkStart w:id="35" w:name="_Toc5289"/>
            <w:bookmarkStart w:id="36" w:name="_Toc10140"/>
            <w:r>
              <w:rPr>
                <w:rFonts w:ascii="Times New Roman" w:eastAsia="仿宋" w:hint="eastAsia"/>
                <w:b/>
                <w:bCs/>
                <w:szCs w:val="22"/>
              </w:rPr>
              <w:t>突发环境事件情景</w:t>
            </w:r>
          </w:p>
        </w:tc>
        <w:tc>
          <w:tcPr>
            <w:tcW w:w="1050"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潜在风险源名称</w:t>
            </w:r>
          </w:p>
        </w:tc>
        <w:tc>
          <w:tcPr>
            <w:tcW w:w="1067"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事故名称</w:t>
            </w:r>
          </w:p>
        </w:tc>
        <w:tc>
          <w:tcPr>
            <w:tcW w:w="1200"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事故原因</w:t>
            </w:r>
          </w:p>
        </w:tc>
        <w:tc>
          <w:tcPr>
            <w:tcW w:w="1150"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产生</w:t>
            </w:r>
          </w:p>
          <w:p w:rsidR="008C5CAF" w:rsidRDefault="00AE52E1">
            <w:pPr>
              <w:pStyle w:val="ad"/>
              <w:rPr>
                <w:rFonts w:ascii="Times New Roman" w:eastAsia="仿宋"/>
                <w:b/>
                <w:bCs/>
                <w:szCs w:val="22"/>
              </w:rPr>
            </w:pPr>
            <w:r>
              <w:rPr>
                <w:rFonts w:ascii="Times New Roman" w:eastAsia="仿宋" w:hint="eastAsia"/>
                <w:b/>
                <w:bCs/>
                <w:szCs w:val="22"/>
              </w:rPr>
              <w:t>污染物</w:t>
            </w:r>
          </w:p>
        </w:tc>
        <w:tc>
          <w:tcPr>
            <w:tcW w:w="1658"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可能受到影响的环境风险受体</w:t>
            </w:r>
          </w:p>
        </w:tc>
        <w:tc>
          <w:tcPr>
            <w:tcW w:w="1356"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影响范围</w:t>
            </w:r>
          </w:p>
        </w:tc>
      </w:tr>
      <w:tr w:rsidR="008C5CAF">
        <w:trPr>
          <w:trHeight w:val="646"/>
        </w:trPr>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火灾、爆炸、泄漏等生产安全事故及可能引起的次生、衍生厂外环境污染及人员伤亡事故</w:t>
            </w:r>
          </w:p>
        </w:tc>
        <w:tc>
          <w:tcPr>
            <w:tcW w:w="10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乙炔</w:t>
            </w:r>
          </w:p>
        </w:tc>
        <w:tc>
          <w:tcPr>
            <w:tcW w:w="106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火灾、爆炸</w:t>
            </w:r>
          </w:p>
        </w:tc>
        <w:tc>
          <w:tcPr>
            <w:tcW w:w="120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操作不当或管理不当等</w:t>
            </w:r>
          </w:p>
        </w:tc>
        <w:tc>
          <w:tcPr>
            <w:tcW w:w="11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CO</w:t>
            </w:r>
            <w:r>
              <w:rPr>
                <w:rFonts w:ascii="Times New Roman" w:eastAsia="仿宋" w:hint="eastAsia"/>
                <w:szCs w:val="22"/>
              </w:rPr>
              <w:t>、</w:t>
            </w:r>
            <w:r>
              <w:rPr>
                <w:rFonts w:ascii="Times New Roman" w:eastAsia="仿宋" w:hint="eastAsia"/>
                <w:szCs w:val="22"/>
              </w:rPr>
              <w:t>CO</w:t>
            </w:r>
            <w:r>
              <w:rPr>
                <w:rFonts w:ascii="Times New Roman" w:eastAsia="仿宋" w:hint="eastAsia"/>
                <w:szCs w:val="22"/>
                <w:vertAlign w:val="subscript"/>
              </w:rPr>
              <w:t>2</w:t>
            </w:r>
            <w:r>
              <w:rPr>
                <w:rFonts w:ascii="Times New Roman" w:eastAsia="仿宋" w:hint="eastAsia"/>
                <w:szCs w:val="22"/>
              </w:rPr>
              <w:t>等</w:t>
            </w:r>
          </w:p>
        </w:tc>
        <w:tc>
          <w:tcPr>
            <w:tcW w:w="1658"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大气环境</w:t>
            </w:r>
          </w:p>
        </w:tc>
        <w:tc>
          <w:tcPr>
            <w:tcW w:w="135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厂区内及周边</w:t>
            </w:r>
            <w:r>
              <w:rPr>
                <w:rFonts w:ascii="Times New Roman" w:eastAsia="仿宋" w:hint="eastAsia"/>
                <w:szCs w:val="22"/>
              </w:rPr>
              <w:t>100m</w:t>
            </w:r>
            <w:r>
              <w:rPr>
                <w:rFonts w:ascii="Times New Roman" w:eastAsia="仿宋" w:hint="eastAsia"/>
                <w:szCs w:val="22"/>
              </w:rPr>
              <w:t>范围内大气风险受体</w:t>
            </w:r>
          </w:p>
        </w:tc>
      </w:tr>
      <w:tr w:rsidR="008C5CAF">
        <w:trPr>
          <w:trHeight w:val="90"/>
        </w:trPr>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环境风险防控设施失灵或非正常操作</w:t>
            </w:r>
          </w:p>
        </w:tc>
        <w:tc>
          <w:tcPr>
            <w:tcW w:w="10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06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消防废水外排</w:t>
            </w:r>
          </w:p>
        </w:tc>
        <w:tc>
          <w:tcPr>
            <w:tcW w:w="120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消防废水处置不当</w:t>
            </w:r>
          </w:p>
        </w:tc>
        <w:tc>
          <w:tcPr>
            <w:tcW w:w="11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消防</w:t>
            </w:r>
          </w:p>
          <w:p w:rsidR="008C5CAF" w:rsidRDefault="00AE52E1">
            <w:pPr>
              <w:pStyle w:val="ad"/>
              <w:rPr>
                <w:rFonts w:ascii="Times New Roman" w:eastAsia="仿宋"/>
                <w:szCs w:val="22"/>
              </w:rPr>
            </w:pPr>
            <w:r>
              <w:rPr>
                <w:rFonts w:ascii="Times New Roman" w:eastAsia="仿宋" w:hint="eastAsia"/>
                <w:szCs w:val="22"/>
              </w:rPr>
              <w:t>废水</w:t>
            </w:r>
          </w:p>
        </w:tc>
        <w:tc>
          <w:tcPr>
            <w:tcW w:w="1658"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水环境</w:t>
            </w:r>
          </w:p>
        </w:tc>
        <w:tc>
          <w:tcPr>
            <w:tcW w:w="135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厂区旁边的路边沟</w:t>
            </w:r>
          </w:p>
        </w:tc>
      </w:tr>
      <w:tr w:rsidR="008C5CAF">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储存区及生产区异常</w:t>
            </w:r>
          </w:p>
        </w:tc>
        <w:tc>
          <w:tcPr>
            <w:tcW w:w="1050"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煤、灰渣</w:t>
            </w:r>
          </w:p>
        </w:tc>
        <w:tc>
          <w:tcPr>
            <w:tcW w:w="1067"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火灾、爆炸</w:t>
            </w:r>
          </w:p>
        </w:tc>
        <w:tc>
          <w:tcPr>
            <w:tcW w:w="1200"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物料泄露或煤粉扩散</w:t>
            </w:r>
          </w:p>
        </w:tc>
        <w:tc>
          <w:tcPr>
            <w:tcW w:w="1150"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CO</w:t>
            </w:r>
            <w:r>
              <w:rPr>
                <w:rFonts w:ascii="Times New Roman" w:eastAsia="仿宋" w:hint="eastAsia"/>
                <w:szCs w:val="22"/>
              </w:rPr>
              <w:t>、</w:t>
            </w:r>
            <w:r>
              <w:rPr>
                <w:rFonts w:ascii="Times New Roman" w:eastAsia="仿宋" w:hint="eastAsia"/>
                <w:szCs w:val="22"/>
              </w:rPr>
              <w:t>CO</w:t>
            </w:r>
            <w:r>
              <w:rPr>
                <w:rFonts w:ascii="Times New Roman" w:eastAsia="仿宋" w:hint="eastAsia"/>
                <w:szCs w:val="22"/>
                <w:vertAlign w:val="subscript"/>
              </w:rPr>
              <w:t>2</w:t>
            </w:r>
            <w:r>
              <w:rPr>
                <w:rFonts w:ascii="Times New Roman" w:eastAsia="仿宋" w:hint="eastAsia"/>
                <w:szCs w:val="22"/>
              </w:rPr>
              <w:t>、</w:t>
            </w:r>
            <w:r>
              <w:rPr>
                <w:rFonts w:ascii="Times New Roman" w:eastAsia="仿宋" w:hint="eastAsia"/>
                <w:szCs w:val="22"/>
              </w:rPr>
              <w:t>SO</w:t>
            </w:r>
            <w:r>
              <w:rPr>
                <w:rFonts w:ascii="Times New Roman" w:eastAsia="仿宋" w:hint="eastAsia"/>
                <w:szCs w:val="22"/>
                <w:vertAlign w:val="subscript"/>
              </w:rPr>
              <w:t>2</w:t>
            </w:r>
            <w:r>
              <w:rPr>
                <w:rFonts w:ascii="Times New Roman" w:eastAsia="仿宋" w:hint="eastAsia"/>
                <w:szCs w:val="22"/>
              </w:rPr>
              <w:t>、</w:t>
            </w:r>
            <w:r>
              <w:rPr>
                <w:rFonts w:ascii="Times New Roman" w:eastAsia="仿宋" w:hint="eastAsia"/>
                <w:szCs w:val="22"/>
              </w:rPr>
              <w:t>NOx</w:t>
            </w:r>
            <w:r>
              <w:rPr>
                <w:rFonts w:ascii="Times New Roman" w:eastAsia="仿宋" w:hint="eastAsia"/>
                <w:szCs w:val="22"/>
              </w:rPr>
              <w:t>、烟尘</w:t>
            </w:r>
          </w:p>
        </w:tc>
        <w:tc>
          <w:tcPr>
            <w:tcW w:w="1658"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大气环境</w:t>
            </w:r>
          </w:p>
        </w:tc>
        <w:tc>
          <w:tcPr>
            <w:tcW w:w="1356" w:type="dxa"/>
            <w:tcBorders>
              <w:tl2br w:val="nil"/>
              <w:tr2bl w:val="nil"/>
            </w:tcBorders>
            <w:shd w:val="clear" w:color="auto" w:fill="auto"/>
            <w:vAlign w:val="center"/>
          </w:tcPr>
          <w:p w:rsidR="008C5CAF" w:rsidRDefault="00AE52E1">
            <w:pPr>
              <w:pStyle w:val="ad"/>
              <w:rPr>
                <w:rFonts w:ascii="Times New Roman" w:eastAsia="仿宋"/>
                <w:szCs w:val="22"/>
              </w:rPr>
            </w:pPr>
            <w:r>
              <w:rPr>
                <w:rFonts w:ascii="Times New Roman" w:eastAsia="仿宋" w:hint="eastAsia"/>
                <w:szCs w:val="22"/>
              </w:rPr>
              <w:t>厂区内及周边</w:t>
            </w:r>
            <w:r>
              <w:rPr>
                <w:rFonts w:ascii="Times New Roman" w:eastAsia="仿宋" w:hint="eastAsia"/>
                <w:szCs w:val="22"/>
              </w:rPr>
              <w:t>100m</w:t>
            </w:r>
            <w:r>
              <w:rPr>
                <w:rFonts w:ascii="Times New Roman" w:eastAsia="仿宋" w:hint="eastAsia"/>
                <w:szCs w:val="22"/>
              </w:rPr>
              <w:t>范围内大气风险</w:t>
            </w:r>
            <w:r>
              <w:rPr>
                <w:rFonts w:ascii="Times New Roman" w:eastAsia="仿宋" w:hint="eastAsia"/>
                <w:szCs w:val="22"/>
              </w:rPr>
              <w:lastRenderedPageBreak/>
              <w:t>受体</w:t>
            </w:r>
          </w:p>
        </w:tc>
      </w:tr>
      <w:tr w:rsidR="008C5CAF">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lastRenderedPageBreak/>
              <w:t>污染治理设施非正常运行</w:t>
            </w:r>
          </w:p>
        </w:tc>
        <w:tc>
          <w:tcPr>
            <w:tcW w:w="10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SO</w:t>
            </w:r>
            <w:r>
              <w:rPr>
                <w:rFonts w:ascii="Times New Roman" w:eastAsia="仿宋" w:hint="eastAsia"/>
                <w:szCs w:val="22"/>
                <w:vertAlign w:val="subscript"/>
              </w:rPr>
              <w:t>2</w:t>
            </w:r>
            <w:r>
              <w:rPr>
                <w:rFonts w:ascii="Times New Roman" w:eastAsia="仿宋" w:hint="eastAsia"/>
                <w:szCs w:val="22"/>
              </w:rPr>
              <w:t>、</w:t>
            </w:r>
            <w:r>
              <w:rPr>
                <w:rFonts w:ascii="Times New Roman" w:eastAsia="仿宋" w:hint="eastAsia"/>
                <w:szCs w:val="22"/>
              </w:rPr>
              <w:t>NOx</w:t>
            </w:r>
            <w:r>
              <w:rPr>
                <w:rFonts w:ascii="Times New Roman" w:eastAsia="仿宋" w:hint="eastAsia"/>
                <w:szCs w:val="22"/>
              </w:rPr>
              <w:t>、烟尘</w:t>
            </w:r>
          </w:p>
        </w:tc>
        <w:tc>
          <w:tcPr>
            <w:tcW w:w="106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超标排放</w:t>
            </w:r>
          </w:p>
        </w:tc>
        <w:tc>
          <w:tcPr>
            <w:tcW w:w="120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脱硫脱硝设备非正常运行，导致气体超标排放</w:t>
            </w:r>
          </w:p>
        </w:tc>
        <w:tc>
          <w:tcPr>
            <w:tcW w:w="11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SO</w:t>
            </w:r>
            <w:r>
              <w:rPr>
                <w:rFonts w:ascii="Times New Roman" w:eastAsia="仿宋" w:hint="eastAsia"/>
                <w:szCs w:val="22"/>
                <w:vertAlign w:val="subscript"/>
              </w:rPr>
              <w:t>2</w:t>
            </w:r>
            <w:r>
              <w:rPr>
                <w:rFonts w:ascii="Times New Roman" w:eastAsia="仿宋" w:hint="eastAsia"/>
                <w:szCs w:val="22"/>
              </w:rPr>
              <w:t>、</w:t>
            </w:r>
            <w:r>
              <w:rPr>
                <w:rFonts w:ascii="Times New Roman" w:eastAsia="仿宋" w:hint="eastAsia"/>
                <w:szCs w:val="22"/>
              </w:rPr>
              <w:t>NOx</w:t>
            </w:r>
            <w:r>
              <w:rPr>
                <w:rFonts w:ascii="Times New Roman" w:eastAsia="仿宋" w:hint="eastAsia"/>
                <w:szCs w:val="22"/>
              </w:rPr>
              <w:t>、烟尘</w:t>
            </w:r>
          </w:p>
        </w:tc>
        <w:tc>
          <w:tcPr>
            <w:tcW w:w="1658"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大气环境</w:t>
            </w:r>
          </w:p>
        </w:tc>
        <w:tc>
          <w:tcPr>
            <w:tcW w:w="135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厂区内及周边</w:t>
            </w:r>
            <w:r>
              <w:rPr>
                <w:rFonts w:ascii="Times New Roman" w:eastAsia="仿宋" w:hint="eastAsia"/>
                <w:szCs w:val="22"/>
              </w:rPr>
              <w:t>100m</w:t>
            </w:r>
            <w:r>
              <w:rPr>
                <w:rFonts w:ascii="Times New Roman" w:eastAsia="仿宋" w:hint="eastAsia"/>
                <w:szCs w:val="22"/>
              </w:rPr>
              <w:t>范围内大气风险受体</w:t>
            </w:r>
          </w:p>
        </w:tc>
      </w:tr>
      <w:tr w:rsidR="008C5CAF">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违法排污</w:t>
            </w:r>
          </w:p>
        </w:tc>
        <w:tc>
          <w:tcPr>
            <w:tcW w:w="10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不涉及</w:t>
            </w:r>
          </w:p>
        </w:tc>
        <w:tc>
          <w:tcPr>
            <w:tcW w:w="106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20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1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658"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35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r>
      <w:tr w:rsidR="008C5CAF">
        <w:tc>
          <w:tcPr>
            <w:tcW w:w="180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通讯或运输系统故障</w:t>
            </w:r>
          </w:p>
        </w:tc>
        <w:tc>
          <w:tcPr>
            <w:tcW w:w="10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w:t>
            </w:r>
          </w:p>
        </w:tc>
        <w:tc>
          <w:tcPr>
            <w:tcW w:w="106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泄露或扬尘</w:t>
            </w:r>
          </w:p>
        </w:tc>
        <w:tc>
          <w:tcPr>
            <w:tcW w:w="120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运输不当</w:t>
            </w:r>
          </w:p>
        </w:tc>
        <w:tc>
          <w:tcPr>
            <w:tcW w:w="1150"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煤、灰渣</w:t>
            </w:r>
          </w:p>
        </w:tc>
        <w:tc>
          <w:tcPr>
            <w:tcW w:w="1658"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大气、水环境</w:t>
            </w:r>
          </w:p>
        </w:tc>
        <w:tc>
          <w:tcPr>
            <w:tcW w:w="135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运输路线范围内</w:t>
            </w:r>
          </w:p>
        </w:tc>
      </w:tr>
    </w:tbl>
    <w:p w:rsidR="008C5CAF" w:rsidRDefault="00AE52E1">
      <w:pPr>
        <w:pStyle w:val="2"/>
        <w:keepNext w:val="0"/>
        <w:keepLines w:val="0"/>
        <w:spacing w:beforeLines="50" w:before="193" w:afterLines="50" w:after="193"/>
        <w:rPr>
          <w:rFonts w:ascii="Times New Roman" w:eastAsia="仿宋" w:hAnsi="Times New Roman"/>
          <w:sz w:val="30"/>
          <w:szCs w:val="30"/>
        </w:rPr>
      </w:pPr>
      <w:r>
        <w:rPr>
          <w:rFonts w:ascii="Times New Roman" w:eastAsia="仿宋" w:hAnsi="Times New Roman"/>
          <w:sz w:val="30"/>
          <w:szCs w:val="30"/>
        </w:rPr>
        <w:t>3.3</w:t>
      </w:r>
      <w:r>
        <w:rPr>
          <w:rFonts w:ascii="Times New Roman" w:eastAsia="仿宋" w:hAnsi="Times New Roman"/>
          <w:sz w:val="30"/>
          <w:szCs w:val="30"/>
        </w:rPr>
        <w:t>风险</w:t>
      </w:r>
      <w:bookmarkEnd w:id="32"/>
      <w:bookmarkEnd w:id="33"/>
      <w:bookmarkEnd w:id="34"/>
      <w:bookmarkEnd w:id="35"/>
      <w:r>
        <w:rPr>
          <w:rFonts w:ascii="Times New Roman" w:eastAsia="仿宋" w:hAnsi="Times New Roman" w:hint="eastAsia"/>
          <w:sz w:val="30"/>
          <w:szCs w:val="30"/>
        </w:rPr>
        <w:t>目标</w:t>
      </w:r>
      <w:bookmarkEnd w:id="36"/>
    </w:p>
    <w:p w:rsidR="008C5CAF" w:rsidRDefault="00AE52E1">
      <w:pPr>
        <w:pStyle w:val="Default"/>
        <w:adjustRightInd/>
        <w:spacing w:line="360" w:lineRule="auto"/>
        <w:ind w:firstLineChars="200" w:firstLine="534"/>
        <w:jc w:val="both"/>
        <w:rPr>
          <w:rFonts w:ascii="Times New Roman" w:eastAsia="仿宋"/>
          <w:sz w:val="28"/>
          <w:szCs w:val="28"/>
          <w:highlight w:val="green"/>
        </w:rPr>
      </w:pPr>
      <w:r>
        <w:rPr>
          <w:rFonts w:ascii="Times New Roman" w:eastAsia="仿宋"/>
          <w:sz w:val="28"/>
          <w:szCs w:val="28"/>
        </w:rPr>
        <w:t>根据风险评估结果及风险</w:t>
      </w:r>
      <w:proofErr w:type="gramStart"/>
      <w:r>
        <w:rPr>
          <w:rFonts w:ascii="Times New Roman" w:eastAsia="仿宋"/>
          <w:sz w:val="28"/>
          <w:szCs w:val="28"/>
        </w:rPr>
        <w:t>源产生</w:t>
      </w:r>
      <w:proofErr w:type="gramEnd"/>
      <w:r>
        <w:rPr>
          <w:rFonts w:ascii="Times New Roman" w:eastAsia="仿宋"/>
          <w:sz w:val="28"/>
          <w:szCs w:val="28"/>
        </w:rPr>
        <w:t>事故类型，确定以下危险场所为企业应急救援危险目标，按事故发生可能性及严重程度排列见表</w:t>
      </w:r>
      <w:r>
        <w:rPr>
          <w:rFonts w:ascii="Times New Roman" w:eastAsia="仿宋"/>
          <w:sz w:val="28"/>
          <w:szCs w:val="28"/>
        </w:rPr>
        <w:t>3-3</w:t>
      </w:r>
      <w:r>
        <w:rPr>
          <w:rFonts w:ascii="Times New Roman" w:eastAsia="仿宋" w:hint="eastAsia"/>
          <w:sz w:val="28"/>
          <w:szCs w:val="28"/>
        </w:rPr>
        <w:t>。</w:t>
      </w:r>
    </w:p>
    <w:p w:rsidR="008C5CAF" w:rsidRDefault="00AE52E1">
      <w:pPr>
        <w:pStyle w:val="Default"/>
        <w:adjustRightInd/>
        <w:spacing w:line="360" w:lineRule="auto"/>
        <w:jc w:val="center"/>
        <w:rPr>
          <w:rFonts w:ascii="Times New Roman" w:eastAsia="仿宋"/>
          <w:b/>
          <w:bCs/>
          <w:szCs w:val="24"/>
        </w:rPr>
      </w:pPr>
      <w:r>
        <w:rPr>
          <w:rFonts w:ascii="Times New Roman" w:eastAsia="仿宋"/>
          <w:b/>
          <w:bCs/>
          <w:szCs w:val="24"/>
        </w:rPr>
        <w:t>表</w:t>
      </w:r>
      <w:r>
        <w:rPr>
          <w:rFonts w:ascii="Times New Roman" w:eastAsia="仿宋"/>
          <w:b/>
          <w:bCs/>
          <w:szCs w:val="24"/>
        </w:rPr>
        <w:t>3-3</w:t>
      </w:r>
      <w:r>
        <w:rPr>
          <w:rFonts w:ascii="Times New Roman" w:eastAsia="仿宋" w:hint="eastAsia"/>
          <w:b/>
          <w:bCs/>
          <w:szCs w:val="24"/>
        </w:rPr>
        <w:t xml:space="preserve"> </w:t>
      </w:r>
      <w:r>
        <w:rPr>
          <w:rFonts w:ascii="Times New Roman" w:eastAsia="仿宋"/>
          <w:b/>
          <w:bCs/>
          <w:szCs w:val="24"/>
        </w:rPr>
        <w:t>环境风险目标一览表</w:t>
      </w:r>
    </w:p>
    <w:tbl>
      <w:tblPr>
        <w:tblW w:w="8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3"/>
        <w:gridCol w:w="3076"/>
        <w:gridCol w:w="2147"/>
        <w:gridCol w:w="2543"/>
      </w:tblGrid>
      <w:tr w:rsidR="008C5CAF">
        <w:trPr>
          <w:trHeight w:val="454"/>
          <w:jc w:val="center"/>
        </w:trPr>
        <w:tc>
          <w:tcPr>
            <w:tcW w:w="1173"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编号</w:t>
            </w:r>
          </w:p>
        </w:tc>
        <w:tc>
          <w:tcPr>
            <w:tcW w:w="3076"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风险目标</w:t>
            </w:r>
          </w:p>
        </w:tc>
        <w:tc>
          <w:tcPr>
            <w:tcW w:w="2147"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存在位置</w:t>
            </w:r>
          </w:p>
        </w:tc>
        <w:tc>
          <w:tcPr>
            <w:tcW w:w="2543" w:type="dxa"/>
            <w:tcBorders>
              <w:tl2br w:val="nil"/>
              <w:tr2bl w:val="nil"/>
            </w:tcBorders>
            <w:vAlign w:val="center"/>
          </w:tcPr>
          <w:p w:rsidR="008C5CAF" w:rsidRDefault="00AE52E1">
            <w:pPr>
              <w:pStyle w:val="ad"/>
              <w:rPr>
                <w:rFonts w:ascii="Times New Roman" w:eastAsia="仿宋"/>
                <w:b/>
                <w:bCs/>
                <w:szCs w:val="22"/>
              </w:rPr>
            </w:pPr>
            <w:r>
              <w:rPr>
                <w:rFonts w:ascii="Times New Roman" w:eastAsia="仿宋" w:hint="eastAsia"/>
                <w:b/>
                <w:bCs/>
                <w:szCs w:val="22"/>
              </w:rPr>
              <w:t>危险性</w:t>
            </w:r>
          </w:p>
        </w:tc>
      </w:tr>
      <w:tr w:rsidR="008C5CAF">
        <w:trPr>
          <w:trHeight w:val="438"/>
          <w:jc w:val="center"/>
        </w:trPr>
        <w:tc>
          <w:tcPr>
            <w:tcW w:w="117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1</w:t>
            </w:r>
            <w:r>
              <w:rPr>
                <w:rFonts w:ascii="Times New Roman" w:eastAsia="仿宋" w:hint="eastAsia"/>
                <w:szCs w:val="22"/>
              </w:rPr>
              <w:t>号目标</w:t>
            </w:r>
          </w:p>
        </w:tc>
        <w:tc>
          <w:tcPr>
            <w:tcW w:w="307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烟尘、</w:t>
            </w:r>
            <w:r>
              <w:rPr>
                <w:rFonts w:ascii="Times New Roman" w:eastAsia="仿宋" w:hint="eastAsia"/>
                <w:szCs w:val="22"/>
              </w:rPr>
              <w:t>SO</w:t>
            </w:r>
            <w:r>
              <w:rPr>
                <w:rFonts w:ascii="Times New Roman" w:eastAsia="仿宋" w:hint="eastAsia"/>
                <w:szCs w:val="22"/>
                <w:vertAlign w:val="subscript"/>
              </w:rPr>
              <w:t>2</w:t>
            </w:r>
            <w:r>
              <w:rPr>
                <w:rFonts w:ascii="Times New Roman" w:eastAsia="仿宋" w:hint="eastAsia"/>
                <w:szCs w:val="22"/>
              </w:rPr>
              <w:t>、</w:t>
            </w:r>
            <w:r>
              <w:rPr>
                <w:rFonts w:ascii="Times New Roman" w:eastAsia="仿宋" w:hint="eastAsia"/>
                <w:szCs w:val="22"/>
              </w:rPr>
              <w:t>NOx</w:t>
            </w:r>
          </w:p>
        </w:tc>
        <w:tc>
          <w:tcPr>
            <w:tcW w:w="214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废气处理设施</w:t>
            </w:r>
          </w:p>
        </w:tc>
        <w:tc>
          <w:tcPr>
            <w:tcW w:w="254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大气污染</w:t>
            </w:r>
          </w:p>
        </w:tc>
      </w:tr>
      <w:tr w:rsidR="008C5CAF">
        <w:trPr>
          <w:trHeight w:val="454"/>
          <w:jc w:val="center"/>
        </w:trPr>
        <w:tc>
          <w:tcPr>
            <w:tcW w:w="117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2</w:t>
            </w:r>
            <w:r>
              <w:rPr>
                <w:rFonts w:ascii="Times New Roman" w:eastAsia="仿宋" w:hint="eastAsia"/>
                <w:szCs w:val="22"/>
              </w:rPr>
              <w:t>号目标</w:t>
            </w:r>
          </w:p>
        </w:tc>
        <w:tc>
          <w:tcPr>
            <w:tcW w:w="307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煤</w:t>
            </w:r>
          </w:p>
        </w:tc>
        <w:tc>
          <w:tcPr>
            <w:tcW w:w="214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煤场</w:t>
            </w:r>
          </w:p>
        </w:tc>
        <w:tc>
          <w:tcPr>
            <w:tcW w:w="254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火灾引起的次生环境污染</w:t>
            </w:r>
          </w:p>
        </w:tc>
      </w:tr>
      <w:tr w:rsidR="008C5CAF">
        <w:trPr>
          <w:trHeight w:val="454"/>
          <w:jc w:val="center"/>
        </w:trPr>
        <w:tc>
          <w:tcPr>
            <w:tcW w:w="117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3</w:t>
            </w:r>
            <w:r>
              <w:rPr>
                <w:rFonts w:ascii="Times New Roman" w:eastAsia="仿宋" w:hint="eastAsia"/>
                <w:szCs w:val="22"/>
              </w:rPr>
              <w:t>号目标</w:t>
            </w:r>
          </w:p>
        </w:tc>
        <w:tc>
          <w:tcPr>
            <w:tcW w:w="307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乙炔</w:t>
            </w:r>
          </w:p>
        </w:tc>
        <w:tc>
          <w:tcPr>
            <w:tcW w:w="214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车间</w:t>
            </w:r>
          </w:p>
        </w:tc>
        <w:tc>
          <w:tcPr>
            <w:tcW w:w="254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火灾引起的次生环境污染</w:t>
            </w:r>
          </w:p>
        </w:tc>
      </w:tr>
      <w:tr w:rsidR="008C5CAF">
        <w:trPr>
          <w:trHeight w:val="454"/>
          <w:jc w:val="center"/>
        </w:trPr>
        <w:tc>
          <w:tcPr>
            <w:tcW w:w="117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4</w:t>
            </w:r>
            <w:r>
              <w:rPr>
                <w:rFonts w:ascii="Times New Roman" w:eastAsia="仿宋" w:hint="eastAsia"/>
                <w:szCs w:val="22"/>
              </w:rPr>
              <w:t>号目标</w:t>
            </w:r>
          </w:p>
        </w:tc>
        <w:tc>
          <w:tcPr>
            <w:tcW w:w="3076"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灰渣</w:t>
            </w:r>
          </w:p>
        </w:tc>
        <w:tc>
          <w:tcPr>
            <w:tcW w:w="214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渣场</w:t>
            </w:r>
          </w:p>
        </w:tc>
        <w:tc>
          <w:tcPr>
            <w:tcW w:w="254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大气污染</w:t>
            </w:r>
          </w:p>
        </w:tc>
      </w:tr>
      <w:tr w:rsidR="008C5CAF">
        <w:trPr>
          <w:trHeight w:val="439"/>
          <w:jc w:val="center"/>
        </w:trPr>
        <w:tc>
          <w:tcPr>
            <w:tcW w:w="117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5</w:t>
            </w:r>
            <w:r>
              <w:rPr>
                <w:rFonts w:ascii="Times New Roman" w:eastAsia="仿宋" w:hint="eastAsia"/>
                <w:szCs w:val="22"/>
              </w:rPr>
              <w:t>号目标</w:t>
            </w:r>
          </w:p>
        </w:tc>
        <w:tc>
          <w:tcPr>
            <w:tcW w:w="3076" w:type="dxa"/>
            <w:tcBorders>
              <w:tl2br w:val="nil"/>
              <w:tr2bl w:val="nil"/>
            </w:tcBorders>
            <w:vAlign w:val="center"/>
          </w:tcPr>
          <w:p w:rsidR="008C5CAF" w:rsidRDefault="00AE52E1">
            <w:pPr>
              <w:pStyle w:val="ad"/>
              <w:rPr>
                <w:rFonts w:ascii="Times New Roman" w:eastAsia="仿宋"/>
                <w:szCs w:val="22"/>
              </w:rPr>
            </w:pPr>
            <w:proofErr w:type="spellStart"/>
            <w:r>
              <w:rPr>
                <w:rFonts w:ascii="Times New Roman" w:eastAsia="仿宋" w:hint="eastAsia"/>
                <w:szCs w:val="21"/>
              </w:rPr>
              <w:t>COD</w:t>
            </w:r>
            <w:r>
              <w:rPr>
                <w:rFonts w:ascii="Times New Roman" w:eastAsia="仿宋" w:hint="eastAsia"/>
                <w:szCs w:val="21"/>
                <w:vertAlign w:val="subscript"/>
              </w:rPr>
              <w:t>cr</w:t>
            </w:r>
            <w:proofErr w:type="spellEnd"/>
            <w:r>
              <w:rPr>
                <w:rFonts w:ascii="Times New Roman" w:eastAsia="仿宋" w:hint="eastAsia"/>
                <w:szCs w:val="21"/>
              </w:rPr>
              <w:t>、</w:t>
            </w:r>
            <w:r>
              <w:rPr>
                <w:rFonts w:ascii="Times New Roman" w:eastAsia="仿宋" w:hint="eastAsia"/>
                <w:szCs w:val="21"/>
              </w:rPr>
              <w:t>NH</w:t>
            </w:r>
            <w:r>
              <w:rPr>
                <w:rFonts w:ascii="Times New Roman" w:eastAsia="仿宋" w:hint="eastAsia"/>
                <w:szCs w:val="21"/>
                <w:vertAlign w:val="subscript"/>
              </w:rPr>
              <w:t>3</w:t>
            </w:r>
            <w:r>
              <w:rPr>
                <w:rFonts w:ascii="Times New Roman" w:eastAsia="仿宋" w:hint="eastAsia"/>
                <w:szCs w:val="21"/>
              </w:rPr>
              <w:t>-N</w:t>
            </w:r>
            <w:r>
              <w:rPr>
                <w:rFonts w:ascii="Times New Roman" w:eastAsia="仿宋" w:hint="eastAsia"/>
                <w:szCs w:val="21"/>
              </w:rPr>
              <w:t>、</w:t>
            </w:r>
            <w:r>
              <w:rPr>
                <w:rFonts w:ascii="Times New Roman" w:eastAsia="仿宋" w:hint="eastAsia"/>
                <w:szCs w:val="21"/>
              </w:rPr>
              <w:t>SS</w:t>
            </w:r>
            <w:r>
              <w:rPr>
                <w:rFonts w:ascii="Times New Roman" w:eastAsia="仿宋" w:hint="eastAsia"/>
                <w:szCs w:val="21"/>
              </w:rPr>
              <w:t>、等</w:t>
            </w:r>
          </w:p>
        </w:tc>
        <w:tc>
          <w:tcPr>
            <w:tcW w:w="2147"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化粪池</w:t>
            </w:r>
          </w:p>
        </w:tc>
        <w:tc>
          <w:tcPr>
            <w:tcW w:w="2543" w:type="dxa"/>
            <w:tcBorders>
              <w:tl2br w:val="nil"/>
              <w:tr2bl w:val="nil"/>
            </w:tcBorders>
            <w:vAlign w:val="center"/>
          </w:tcPr>
          <w:p w:rsidR="008C5CAF" w:rsidRDefault="00AE52E1">
            <w:pPr>
              <w:pStyle w:val="ad"/>
              <w:rPr>
                <w:rFonts w:ascii="Times New Roman" w:eastAsia="仿宋"/>
                <w:szCs w:val="22"/>
              </w:rPr>
            </w:pPr>
            <w:r>
              <w:rPr>
                <w:rFonts w:ascii="Times New Roman" w:eastAsia="仿宋" w:hint="eastAsia"/>
                <w:szCs w:val="22"/>
              </w:rPr>
              <w:t>水污染</w:t>
            </w:r>
          </w:p>
        </w:tc>
      </w:tr>
    </w:tbl>
    <w:p w:rsidR="008C5CAF" w:rsidRDefault="008C5CAF">
      <w:pPr>
        <w:pStyle w:val="Default"/>
        <w:adjustRightInd/>
        <w:spacing w:line="360" w:lineRule="auto"/>
        <w:jc w:val="center"/>
        <w:rPr>
          <w:rFonts w:ascii="Times New Roman" w:eastAsia="仿宋"/>
          <w:b/>
          <w:bCs/>
          <w:szCs w:val="24"/>
          <w:highlight w:val="green"/>
        </w:rPr>
        <w:sectPr w:rsidR="008C5CAF">
          <w:headerReference w:type="default" r:id="rId21"/>
          <w:pgSz w:w="11906" w:h="16838"/>
          <w:pgMar w:top="1440" w:right="1417" w:bottom="1440" w:left="1417" w:header="850" w:footer="992" w:gutter="0"/>
          <w:cols w:space="720"/>
          <w:docGrid w:type="linesAndChars" w:linePitch="387" w:charSpace="-2699"/>
        </w:sectPr>
      </w:pPr>
    </w:p>
    <w:p w:rsidR="008C5CAF" w:rsidRDefault="00AE52E1">
      <w:pPr>
        <w:pStyle w:val="1"/>
        <w:keepNext w:val="0"/>
        <w:keepLines w:val="0"/>
        <w:spacing w:beforeLines="50" w:before="162" w:afterLines="50" w:after="162" w:line="360" w:lineRule="auto"/>
        <w:rPr>
          <w:rFonts w:ascii="Times New Roman" w:eastAsia="仿宋"/>
          <w:kern w:val="0"/>
          <w:sz w:val="32"/>
          <w:szCs w:val="32"/>
        </w:rPr>
      </w:pPr>
      <w:bookmarkStart w:id="37" w:name="_Toc19695"/>
      <w:r>
        <w:rPr>
          <w:rFonts w:ascii="Times New Roman" w:eastAsia="仿宋"/>
          <w:kern w:val="0"/>
          <w:sz w:val="32"/>
          <w:szCs w:val="32"/>
        </w:rPr>
        <w:lastRenderedPageBreak/>
        <w:t>4</w:t>
      </w:r>
      <w:r>
        <w:rPr>
          <w:rFonts w:ascii="Times New Roman" w:eastAsia="仿宋"/>
          <w:kern w:val="0"/>
          <w:sz w:val="32"/>
          <w:szCs w:val="32"/>
        </w:rPr>
        <w:t>组织机构及职责</w:t>
      </w:r>
      <w:bookmarkStart w:id="38" w:name="_Toc196909637"/>
      <w:bookmarkStart w:id="39" w:name="_Toc152662814"/>
      <w:bookmarkEnd w:id="37"/>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40" w:name="_Toc15154"/>
      <w:r>
        <w:rPr>
          <w:rFonts w:ascii="Times New Roman" w:eastAsia="仿宋" w:hAnsi="Times New Roman"/>
          <w:sz w:val="30"/>
          <w:szCs w:val="30"/>
        </w:rPr>
        <w:t>4.1</w:t>
      </w:r>
      <w:r>
        <w:rPr>
          <w:rFonts w:ascii="Times New Roman" w:eastAsia="仿宋" w:hAnsi="Times New Roman"/>
          <w:sz w:val="30"/>
          <w:szCs w:val="30"/>
        </w:rPr>
        <w:t>应急组织</w:t>
      </w:r>
      <w:bookmarkEnd w:id="38"/>
      <w:bookmarkEnd w:id="39"/>
      <w:r>
        <w:rPr>
          <w:rFonts w:ascii="Times New Roman" w:eastAsia="仿宋" w:hAnsi="Times New Roman"/>
          <w:sz w:val="30"/>
          <w:szCs w:val="30"/>
        </w:rPr>
        <w:t>体系</w:t>
      </w:r>
      <w:bookmarkEnd w:id="40"/>
    </w:p>
    <w:p w:rsidR="008C5CAF" w:rsidRDefault="00AE52E1">
      <w:pPr>
        <w:tabs>
          <w:tab w:val="left" w:pos="900"/>
        </w:tabs>
        <w:spacing w:line="360" w:lineRule="auto"/>
        <w:ind w:firstLineChars="200" w:firstLine="560"/>
        <w:jc w:val="left"/>
        <w:rPr>
          <w:rFonts w:ascii="Times New Roman" w:eastAsia="仿宋"/>
          <w:b/>
          <w:bCs/>
          <w:sz w:val="24"/>
        </w:rPr>
      </w:pPr>
      <w:bookmarkStart w:id="41" w:name="_Toc196909638"/>
      <w:r>
        <w:rPr>
          <w:rFonts w:ascii="Times New Roman" w:eastAsia="仿宋" w:hint="eastAsia"/>
          <w:bCs/>
          <w:snapToGrid w:val="0"/>
          <w:sz w:val="28"/>
          <w:szCs w:val="28"/>
        </w:rPr>
        <w:t>中天热力成立了突发环境事件应急指挥部，下设应急办公室，负责应急预案的编制、审查、备案、物资和人员保证、演练、评估、修订等应急救援的管理工作。应急组织体系图见图</w:t>
      </w:r>
      <w:r>
        <w:rPr>
          <w:rFonts w:ascii="Times New Roman" w:eastAsia="仿宋" w:hint="eastAsia"/>
          <w:bCs/>
          <w:snapToGrid w:val="0"/>
          <w:sz w:val="28"/>
          <w:szCs w:val="28"/>
        </w:rPr>
        <w:t>4-1</w:t>
      </w:r>
      <w:r>
        <w:rPr>
          <w:rFonts w:ascii="Times New Roman" w:eastAsia="仿宋" w:hint="eastAsia"/>
          <w:bCs/>
          <w:snapToGrid w:val="0"/>
          <w:sz w:val="28"/>
          <w:szCs w:val="28"/>
        </w:rPr>
        <w:t>。各应急</w:t>
      </w:r>
      <w:proofErr w:type="gramStart"/>
      <w:r>
        <w:rPr>
          <w:rFonts w:ascii="Times New Roman" w:eastAsia="仿宋" w:hint="eastAsia"/>
          <w:bCs/>
          <w:snapToGrid w:val="0"/>
          <w:sz w:val="28"/>
          <w:szCs w:val="28"/>
        </w:rPr>
        <w:t>救援组</w:t>
      </w:r>
      <w:proofErr w:type="gramEnd"/>
      <w:r>
        <w:rPr>
          <w:rFonts w:ascii="Times New Roman" w:eastAsia="仿宋" w:hint="eastAsia"/>
          <w:bCs/>
          <w:snapToGrid w:val="0"/>
          <w:sz w:val="28"/>
          <w:szCs w:val="28"/>
        </w:rPr>
        <w:t>人员名单及联系方式见附表</w:t>
      </w:r>
      <w:r>
        <w:rPr>
          <w:rFonts w:ascii="Times New Roman" w:eastAsia="仿宋" w:hint="eastAsia"/>
          <w:bCs/>
          <w:snapToGrid w:val="0"/>
          <w:sz w:val="28"/>
          <w:szCs w:val="28"/>
        </w:rPr>
        <w:t>1</w:t>
      </w:r>
      <w:r>
        <w:rPr>
          <w:rFonts w:ascii="Times New Roman" w:eastAsia="仿宋" w:hint="eastAsia"/>
          <w:bCs/>
          <w:snapToGrid w:val="0"/>
          <w:sz w:val="28"/>
          <w:szCs w:val="28"/>
        </w:rPr>
        <w:t>。</w:t>
      </w:r>
    </w:p>
    <w:p w:rsidR="008C5CAF" w:rsidRDefault="00AE52E1">
      <w:pPr>
        <w:tabs>
          <w:tab w:val="left" w:pos="900"/>
          <w:tab w:val="left" w:pos="2204"/>
          <w:tab w:val="center" w:pos="4844"/>
        </w:tabs>
        <w:adjustRightInd w:val="0"/>
        <w:snapToGrid w:val="0"/>
        <w:spacing w:line="360" w:lineRule="auto"/>
        <w:jc w:val="center"/>
        <w:rPr>
          <w:rFonts w:ascii="Times New Roman" w:eastAsia="仿宋"/>
          <w:b/>
          <w:bCs/>
          <w:sz w:val="24"/>
          <w:highlight w:val="green"/>
        </w:rPr>
      </w:pPr>
      <w:r>
        <w:rPr>
          <w:rFonts w:ascii="Times New Roman" w:eastAsia="仿宋"/>
          <w:b/>
          <w:bCs/>
          <w:sz w:val="24"/>
        </w:rPr>
        <w:object w:dxaOrig="5884" w:dyaOrig="3638">
          <v:shape id="_x0000_i1028" type="#_x0000_t75" style="width:294.2pt;height:181.9pt" o:ole="">
            <v:imagedata r:id="rId22" o:title=""/>
            <o:lock v:ext="edit" aspectratio="f"/>
          </v:shape>
          <o:OLEObject Type="Embed" ProgID="Visio.Drawing.11" ShapeID="_x0000_i1028" DrawAspect="Content" ObjectID="_1620548450" r:id="rId23"/>
        </w:object>
      </w:r>
    </w:p>
    <w:p w:rsidR="008C5CAF" w:rsidRDefault="00AE52E1">
      <w:pPr>
        <w:tabs>
          <w:tab w:val="left" w:pos="900"/>
          <w:tab w:val="left" w:pos="2204"/>
          <w:tab w:val="center" w:pos="4844"/>
        </w:tabs>
        <w:spacing w:line="360" w:lineRule="auto"/>
        <w:jc w:val="center"/>
        <w:rPr>
          <w:rFonts w:ascii="Times New Roman" w:eastAsia="仿宋"/>
          <w:b/>
          <w:bCs/>
          <w:sz w:val="24"/>
        </w:rPr>
      </w:pPr>
      <w:r>
        <w:rPr>
          <w:rFonts w:ascii="Times New Roman" w:eastAsia="仿宋"/>
          <w:b/>
          <w:bCs/>
          <w:sz w:val="24"/>
        </w:rPr>
        <w:t>图</w:t>
      </w:r>
      <w:r>
        <w:rPr>
          <w:rFonts w:ascii="Times New Roman" w:eastAsia="仿宋"/>
          <w:b/>
          <w:bCs/>
          <w:sz w:val="24"/>
        </w:rPr>
        <w:t>4-1</w:t>
      </w:r>
      <w:r>
        <w:rPr>
          <w:rFonts w:ascii="Times New Roman" w:eastAsia="仿宋" w:hint="eastAsia"/>
          <w:b/>
          <w:bCs/>
          <w:sz w:val="24"/>
        </w:rPr>
        <w:t>中天热力</w:t>
      </w:r>
      <w:r>
        <w:rPr>
          <w:rFonts w:ascii="Times New Roman" w:eastAsia="仿宋"/>
          <w:b/>
          <w:bCs/>
          <w:sz w:val="24"/>
        </w:rPr>
        <w:t>应急组织体系图</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42" w:name="_Toc1768"/>
      <w:bookmarkStart w:id="43" w:name="_Toc196909640"/>
      <w:bookmarkStart w:id="44" w:name="_Toc152662817"/>
      <w:bookmarkStart w:id="45" w:name="_Toc196909632"/>
      <w:bookmarkStart w:id="46" w:name="_Toc152662809"/>
      <w:bookmarkEnd w:id="41"/>
      <w:r>
        <w:rPr>
          <w:rFonts w:ascii="Times New Roman" w:eastAsia="仿宋" w:hAnsi="Times New Roman"/>
          <w:sz w:val="30"/>
          <w:szCs w:val="30"/>
        </w:rPr>
        <w:t>4.2</w:t>
      </w:r>
      <w:r>
        <w:rPr>
          <w:rFonts w:ascii="Times New Roman" w:eastAsia="仿宋" w:hAnsi="Times New Roman"/>
          <w:sz w:val="30"/>
          <w:szCs w:val="30"/>
        </w:rPr>
        <w:t>应急组织机构人员及职责</w:t>
      </w:r>
      <w:bookmarkEnd w:id="42"/>
    </w:p>
    <w:bookmarkEnd w:id="43"/>
    <w:bookmarkEnd w:id="44"/>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应急组织机构人员及职责见表</w:t>
      </w:r>
      <w:r>
        <w:rPr>
          <w:rFonts w:ascii="Times New Roman" w:eastAsia="仿宋" w:hint="eastAsia"/>
          <w:sz w:val="28"/>
          <w:szCs w:val="28"/>
        </w:rPr>
        <w:t>4-1</w:t>
      </w:r>
      <w:r>
        <w:rPr>
          <w:rFonts w:ascii="Times New Roman" w:eastAsia="仿宋" w:hint="eastAsia"/>
          <w:sz w:val="28"/>
          <w:szCs w:val="28"/>
        </w:rPr>
        <w:t>。</w:t>
      </w:r>
    </w:p>
    <w:p w:rsidR="008C5CAF" w:rsidRDefault="00AE52E1">
      <w:pPr>
        <w:spacing w:line="360" w:lineRule="auto"/>
        <w:jc w:val="center"/>
        <w:rPr>
          <w:rFonts w:ascii="Times New Roman" w:eastAsia="仿宋"/>
          <w:b/>
          <w:sz w:val="24"/>
          <w:szCs w:val="24"/>
        </w:rPr>
      </w:pPr>
      <w:r>
        <w:rPr>
          <w:rFonts w:ascii="Times New Roman" w:eastAsia="仿宋"/>
          <w:b/>
          <w:sz w:val="24"/>
          <w:szCs w:val="24"/>
        </w:rPr>
        <w:t>表</w:t>
      </w:r>
      <w:r>
        <w:rPr>
          <w:rFonts w:ascii="Times New Roman" w:eastAsia="仿宋"/>
          <w:b/>
          <w:sz w:val="24"/>
          <w:szCs w:val="24"/>
        </w:rPr>
        <w:t>4-1</w:t>
      </w:r>
      <w:r>
        <w:rPr>
          <w:rFonts w:ascii="Times New Roman" w:eastAsia="仿宋"/>
          <w:b/>
          <w:sz w:val="24"/>
          <w:szCs w:val="24"/>
        </w:rPr>
        <w:t>应急组织机构及职责</w:t>
      </w:r>
    </w:p>
    <w:tbl>
      <w:tblPr>
        <w:tblStyle w:val="a9"/>
        <w:tblW w:w="8889" w:type="dxa"/>
        <w:tblInd w:w="28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37"/>
        <w:gridCol w:w="6952"/>
      </w:tblGrid>
      <w:tr w:rsidR="008C5CAF">
        <w:trPr>
          <w:trHeight w:val="90"/>
        </w:trPr>
        <w:tc>
          <w:tcPr>
            <w:tcW w:w="1937"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组别</w:t>
            </w:r>
          </w:p>
        </w:tc>
        <w:tc>
          <w:tcPr>
            <w:tcW w:w="6952"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职责</w:t>
            </w:r>
          </w:p>
        </w:tc>
      </w:tr>
      <w:tr w:rsidR="008C5CAF">
        <w:tc>
          <w:tcPr>
            <w:tcW w:w="193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应急指挥部</w:t>
            </w:r>
          </w:p>
        </w:tc>
        <w:tc>
          <w:tcPr>
            <w:tcW w:w="6952"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1</w:t>
            </w:r>
            <w:r>
              <w:rPr>
                <w:rFonts w:ascii="Times New Roman" w:eastAsia="仿宋"/>
                <w:szCs w:val="21"/>
              </w:rPr>
              <w:t>）全面指挥、协调应急救援工作，负责应急队伍的调动及资源配置；</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2</w:t>
            </w:r>
            <w:r>
              <w:rPr>
                <w:rFonts w:ascii="Times New Roman" w:eastAsia="仿宋"/>
                <w:szCs w:val="21"/>
              </w:rPr>
              <w:t>）负责</w:t>
            </w:r>
            <w:r>
              <w:rPr>
                <w:rFonts w:ascii="Times New Roman" w:eastAsia="仿宋" w:hint="eastAsia"/>
                <w:szCs w:val="21"/>
              </w:rPr>
              <w:t>突发环境事件</w:t>
            </w:r>
            <w:r>
              <w:rPr>
                <w:rFonts w:ascii="Times New Roman" w:eastAsia="仿宋"/>
                <w:szCs w:val="21"/>
              </w:rPr>
              <w:t>信息的上报，并接受政府的指令和调动；</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3</w:t>
            </w:r>
            <w:r>
              <w:rPr>
                <w:rFonts w:ascii="Times New Roman" w:eastAsia="仿宋"/>
                <w:szCs w:val="21"/>
              </w:rPr>
              <w:t>）分析紧急状态和</w:t>
            </w:r>
            <w:proofErr w:type="gramStart"/>
            <w:r>
              <w:rPr>
                <w:rFonts w:ascii="Times New Roman" w:eastAsia="仿宋"/>
                <w:szCs w:val="21"/>
              </w:rPr>
              <w:t>研判</w:t>
            </w:r>
            <w:proofErr w:type="gramEnd"/>
            <w:r>
              <w:rPr>
                <w:rFonts w:ascii="Times New Roman" w:eastAsia="仿宋"/>
                <w:szCs w:val="21"/>
              </w:rPr>
              <w:t>相应预警级别；</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4</w:t>
            </w:r>
            <w:r>
              <w:rPr>
                <w:rFonts w:ascii="Times New Roman" w:eastAsia="仿宋"/>
                <w:szCs w:val="21"/>
              </w:rPr>
              <w:t>）</w:t>
            </w:r>
            <w:r>
              <w:rPr>
                <w:rFonts w:ascii="Times New Roman" w:eastAsia="仿宋" w:hint="eastAsia"/>
                <w:szCs w:val="21"/>
              </w:rPr>
              <w:t>根据现场应急情况确定应急措施，保障企业内外人员安全；</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5</w:t>
            </w:r>
            <w:r>
              <w:rPr>
                <w:rFonts w:ascii="Times New Roman" w:eastAsia="仿宋"/>
                <w:szCs w:val="21"/>
              </w:rPr>
              <w:t>）</w:t>
            </w:r>
            <w:r>
              <w:rPr>
                <w:rFonts w:ascii="Times New Roman" w:eastAsia="仿宋" w:hint="eastAsia"/>
                <w:szCs w:val="21"/>
              </w:rPr>
              <w:t>协调企业内外后勤队伍以及支援应急救援专业队伍；</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6</w:t>
            </w:r>
            <w:r>
              <w:rPr>
                <w:rFonts w:ascii="Times New Roman" w:eastAsia="仿宋" w:hint="eastAsia"/>
                <w:szCs w:val="21"/>
              </w:rPr>
              <w:t>）</w:t>
            </w:r>
            <w:r>
              <w:rPr>
                <w:rFonts w:ascii="Times New Roman" w:eastAsia="仿宋"/>
                <w:szCs w:val="21"/>
              </w:rPr>
              <w:t>批准本预案的启动与终止；</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7</w:t>
            </w:r>
            <w:r>
              <w:rPr>
                <w:rFonts w:ascii="Times New Roman" w:eastAsia="仿宋" w:hint="eastAsia"/>
                <w:szCs w:val="21"/>
              </w:rPr>
              <w:t>）</w:t>
            </w:r>
            <w:r>
              <w:rPr>
                <w:rFonts w:ascii="Times New Roman" w:eastAsia="仿宋"/>
                <w:szCs w:val="21"/>
              </w:rPr>
              <w:t>总指挥不在现场时，须授权副总指挥为临时总指挥，全权负责应急救援工作。</w:t>
            </w:r>
          </w:p>
        </w:tc>
      </w:tr>
      <w:tr w:rsidR="008C5CAF">
        <w:tc>
          <w:tcPr>
            <w:tcW w:w="193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lastRenderedPageBreak/>
              <w:t>应急办公室</w:t>
            </w:r>
          </w:p>
        </w:tc>
        <w:tc>
          <w:tcPr>
            <w:tcW w:w="6952"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1</w:t>
            </w:r>
            <w:r>
              <w:rPr>
                <w:rFonts w:ascii="Times New Roman" w:eastAsia="仿宋"/>
                <w:szCs w:val="21"/>
              </w:rPr>
              <w:t>）负责组织突发环境事</w:t>
            </w:r>
            <w:r>
              <w:rPr>
                <w:rFonts w:ascii="Times New Roman" w:eastAsia="仿宋" w:hint="eastAsia"/>
                <w:szCs w:val="21"/>
              </w:rPr>
              <w:t>件</w:t>
            </w:r>
            <w:r>
              <w:rPr>
                <w:rFonts w:ascii="Times New Roman" w:eastAsia="仿宋"/>
                <w:szCs w:val="21"/>
              </w:rPr>
              <w:t>应急预案的制定、修订；</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2</w:t>
            </w:r>
            <w:r>
              <w:rPr>
                <w:rFonts w:ascii="Times New Roman" w:eastAsia="仿宋"/>
                <w:szCs w:val="21"/>
              </w:rPr>
              <w:t>）负责组织制订应急预案的培训、演练计划及实施；</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3</w:t>
            </w:r>
            <w:r>
              <w:rPr>
                <w:rFonts w:ascii="Times New Roman" w:eastAsia="仿宋"/>
                <w:szCs w:val="21"/>
              </w:rPr>
              <w:t>）组织事故调查，总结应急救援工作经验教训</w:t>
            </w:r>
            <w:r>
              <w:rPr>
                <w:rFonts w:ascii="Times New Roman" w:eastAsia="仿宋" w:hint="eastAsia"/>
                <w:szCs w:val="21"/>
              </w:rPr>
              <w:t>；</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4</w:t>
            </w:r>
            <w:r>
              <w:rPr>
                <w:rFonts w:ascii="Times New Roman" w:eastAsia="仿宋" w:hint="eastAsia"/>
                <w:szCs w:val="21"/>
              </w:rPr>
              <w:t>）</w:t>
            </w:r>
            <w:r>
              <w:rPr>
                <w:rFonts w:ascii="Times New Roman" w:eastAsia="仿宋"/>
                <w:szCs w:val="21"/>
              </w:rPr>
              <w:t>督促检查重大事故的预防措施和应急救援的各项准备工作</w:t>
            </w:r>
            <w:r>
              <w:rPr>
                <w:rFonts w:ascii="Times New Roman" w:eastAsia="仿宋" w:hint="eastAsia"/>
                <w:szCs w:val="21"/>
              </w:rPr>
              <w:t>、善后工作</w:t>
            </w:r>
            <w:r>
              <w:rPr>
                <w:rFonts w:ascii="Times New Roman" w:eastAsia="仿宋"/>
                <w:szCs w:val="21"/>
              </w:rPr>
              <w:t>；</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5</w:t>
            </w:r>
            <w:r>
              <w:rPr>
                <w:rFonts w:ascii="Times New Roman" w:eastAsia="仿宋" w:hint="eastAsia"/>
                <w:szCs w:val="21"/>
              </w:rPr>
              <w:t>）负责应急物资的管理、供应和调运；保障应急资金调配；</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6</w:t>
            </w:r>
            <w:r>
              <w:rPr>
                <w:rFonts w:ascii="Times New Roman" w:eastAsia="仿宋"/>
                <w:szCs w:val="21"/>
              </w:rPr>
              <w:t>）与地方应急、安监、</w:t>
            </w:r>
            <w:r>
              <w:rPr>
                <w:rFonts w:ascii="Times New Roman" w:eastAsia="仿宋" w:hint="eastAsia"/>
                <w:szCs w:val="21"/>
              </w:rPr>
              <w:t>生态环境</w:t>
            </w:r>
            <w:r>
              <w:rPr>
                <w:rFonts w:ascii="Times New Roman" w:eastAsia="仿宋"/>
                <w:szCs w:val="21"/>
              </w:rPr>
              <w:t>等部门协调事宜</w:t>
            </w:r>
            <w:r>
              <w:rPr>
                <w:rFonts w:ascii="Times New Roman" w:eastAsia="仿宋" w:hint="eastAsia"/>
                <w:szCs w:val="21"/>
              </w:rPr>
              <w:t>；</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7</w:t>
            </w:r>
            <w:r>
              <w:rPr>
                <w:rFonts w:ascii="Times New Roman" w:eastAsia="仿宋"/>
                <w:szCs w:val="21"/>
              </w:rPr>
              <w:t>）</w:t>
            </w:r>
            <w:r>
              <w:rPr>
                <w:rFonts w:ascii="Times New Roman" w:eastAsia="仿宋" w:hint="eastAsia"/>
                <w:szCs w:val="21"/>
              </w:rPr>
              <w:t>接收第一发现人信息，调查核实后负责上报应急指挥部。</w:t>
            </w:r>
          </w:p>
        </w:tc>
      </w:tr>
      <w:tr w:rsidR="008C5CAF">
        <w:tc>
          <w:tcPr>
            <w:tcW w:w="193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现场</w:t>
            </w:r>
            <w:proofErr w:type="gramStart"/>
            <w:r>
              <w:rPr>
                <w:rFonts w:ascii="Times New Roman" w:eastAsia="仿宋"/>
                <w:szCs w:val="21"/>
              </w:rPr>
              <w:t>处置组</w:t>
            </w:r>
            <w:proofErr w:type="gramEnd"/>
          </w:p>
        </w:tc>
        <w:tc>
          <w:tcPr>
            <w:tcW w:w="6952"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1</w:t>
            </w:r>
            <w:r>
              <w:rPr>
                <w:rFonts w:ascii="Times New Roman" w:eastAsia="仿宋"/>
                <w:szCs w:val="21"/>
              </w:rPr>
              <w:t>）</w:t>
            </w:r>
            <w:r>
              <w:rPr>
                <w:rFonts w:ascii="Times New Roman" w:eastAsia="仿宋" w:hint="eastAsia"/>
                <w:szCs w:val="21"/>
              </w:rPr>
              <w:t>负责现场监护及控制；提出现场处置措施，并经应急指挥部同意后实施</w:t>
            </w:r>
            <w:r>
              <w:rPr>
                <w:rFonts w:ascii="Times New Roman" w:eastAsia="仿宋"/>
                <w:szCs w:val="21"/>
              </w:rPr>
              <w:t>；</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2</w:t>
            </w:r>
            <w:r>
              <w:rPr>
                <w:rFonts w:ascii="Times New Roman" w:eastAsia="仿宋"/>
                <w:szCs w:val="21"/>
              </w:rPr>
              <w:t>）</w:t>
            </w:r>
            <w:r>
              <w:rPr>
                <w:rFonts w:ascii="Times New Roman" w:eastAsia="仿宋" w:hint="eastAsia"/>
                <w:szCs w:val="21"/>
              </w:rPr>
              <w:t>负责应急监测工作；</w:t>
            </w:r>
          </w:p>
          <w:p w:rsidR="008C5CAF" w:rsidRDefault="00AE52E1">
            <w:r>
              <w:rPr>
                <w:rFonts w:ascii="Times New Roman" w:eastAsia="仿宋" w:hint="eastAsia"/>
                <w:sz w:val="21"/>
                <w:szCs w:val="21"/>
              </w:rPr>
              <w:t>（</w:t>
            </w:r>
            <w:r>
              <w:rPr>
                <w:rFonts w:ascii="Times New Roman" w:eastAsia="仿宋" w:hint="eastAsia"/>
                <w:sz w:val="21"/>
                <w:szCs w:val="21"/>
              </w:rPr>
              <w:t>3</w:t>
            </w:r>
            <w:r>
              <w:rPr>
                <w:rFonts w:ascii="Times New Roman" w:eastAsia="仿宋" w:hint="eastAsia"/>
                <w:sz w:val="21"/>
                <w:szCs w:val="21"/>
              </w:rPr>
              <w:t>）抢救伤员并对抢救出的伤员，视情况采取相应急救措施，同时拨打</w:t>
            </w:r>
            <w:r>
              <w:rPr>
                <w:rFonts w:ascii="Times New Roman" w:eastAsia="仿宋" w:hint="eastAsia"/>
                <w:sz w:val="21"/>
                <w:szCs w:val="21"/>
              </w:rPr>
              <w:t>120</w:t>
            </w:r>
            <w:r>
              <w:rPr>
                <w:rFonts w:ascii="Times New Roman" w:eastAsia="仿宋" w:hint="eastAsia"/>
                <w:sz w:val="21"/>
                <w:szCs w:val="21"/>
              </w:rPr>
              <w:t>与医院取得联系，请求支援，尽快送至医院抢救。</w:t>
            </w:r>
          </w:p>
        </w:tc>
      </w:tr>
      <w:tr w:rsidR="008C5CAF">
        <w:tc>
          <w:tcPr>
            <w:tcW w:w="193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治安保卫组</w:t>
            </w:r>
          </w:p>
        </w:tc>
        <w:tc>
          <w:tcPr>
            <w:tcW w:w="6952"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1</w:t>
            </w:r>
            <w:r>
              <w:rPr>
                <w:rFonts w:ascii="Times New Roman" w:eastAsia="仿宋"/>
                <w:szCs w:val="21"/>
              </w:rPr>
              <w:t>）</w:t>
            </w:r>
            <w:r>
              <w:rPr>
                <w:rFonts w:ascii="Times New Roman" w:eastAsia="仿宋" w:hint="eastAsia"/>
                <w:szCs w:val="21"/>
              </w:rPr>
              <w:t>划定警戒区域，负责警戒工作</w:t>
            </w:r>
            <w:r>
              <w:rPr>
                <w:rFonts w:ascii="Times New Roman" w:eastAsia="仿宋"/>
                <w:szCs w:val="21"/>
              </w:rPr>
              <w:t>；</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2</w:t>
            </w:r>
            <w:r>
              <w:rPr>
                <w:rFonts w:ascii="Times New Roman" w:eastAsia="仿宋"/>
                <w:szCs w:val="21"/>
              </w:rPr>
              <w:t>）</w:t>
            </w:r>
            <w:r>
              <w:rPr>
                <w:rFonts w:ascii="Times New Roman" w:eastAsia="仿宋" w:hint="eastAsia"/>
                <w:szCs w:val="21"/>
              </w:rPr>
              <w:t>负责交通指挥，必要时实行交通管制，指引应急车辆进入现场；</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szCs w:val="21"/>
              </w:rPr>
              <w:t>3</w:t>
            </w:r>
            <w:r>
              <w:rPr>
                <w:rFonts w:ascii="Times New Roman" w:eastAsia="仿宋"/>
                <w:szCs w:val="21"/>
              </w:rPr>
              <w:t>）</w:t>
            </w:r>
            <w:r>
              <w:rPr>
                <w:rFonts w:ascii="Times New Roman" w:eastAsia="仿宋" w:hint="eastAsia"/>
                <w:szCs w:val="21"/>
              </w:rPr>
              <w:t>做好事件现场的安全保卫工作；</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4</w:t>
            </w:r>
            <w:r>
              <w:rPr>
                <w:rFonts w:ascii="Times New Roman" w:eastAsia="仿宋"/>
                <w:szCs w:val="21"/>
              </w:rPr>
              <w:t>）</w:t>
            </w:r>
            <w:r>
              <w:rPr>
                <w:rFonts w:ascii="Times New Roman" w:eastAsia="仿宋" w:hint="eastAsia"/>
                <w:szCs w:val="21"/>
              </w:rPr>
              <w:t>负责协调地方政府、公安部门，做好厂区外的交通管制；</w:t>
            </w:r>
          </w:p>
          <w:p w:rsidR="008C5CAF" w:rsidRDefault="00AE52E1">
            <w:pPr>
              <w:pStyle w:val="ad"/>
              <w:jc w:val="both"/>
              <w:rPr>
                <w:rFonts w:ascii="Times New Roman" w:eastAsia="仿宋"/>
                <w:szCs w:val="21"/>
              </w:rPr>
            </w:pPr>
            <w:r>
              <w:rPr>
                <w:rFonts w:ascii="Times New Roman" w:eastAsia="仿宋"/>
                <w:szCs w:val="21"/>
              </w:rPr>
              <w:t>（</w:t>
            </w:r>
            <w:r>
              <w:rPr>
                <w:rFonts w:ascii="Times New Roman" w:eastAsia="仿宋" w:hint="eastAsia"/>
                <w:szCs w:val="21"/>
              </w:rPr>
              <w:t>5</w:t>
            </w:r>
            <w:r>
              <w:rPr>
                <w:rFonts w:ascii="Times New Roman" w:eastAsia="仿宋"/>
                <w:szCs w:val="21"/>
              </w:rPr>
              <w:t>）</w:t>
            </w:r>
            <w:r>
              <w:rPr>
                <w:rFonts w:ascii="Times New Roman" w:eastAsia="仿宋" w:hint="eastAsia"/>
                <w:szCs w:val="21"/>
              </w:rPr>
              <w:t>协助政府相关部门疏散、安置周边群众；</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6</w:t>
            </w:r>
            <w:r>
              <w:rPr>
                <w:rFonts w:ascii="Times New Roman" w:eastAsia="仿宋" w:hint="eastAsia"/>
                <w:sz w:val="21"/>
                <w:szCs w:val="21"/>
              </w:rPr>
              <w:t>）</w:t>
            </w:r>
            <w:r>
              <w:rPr>
                <w:rFonts w:ascii="Times New Roman" w:eastAsia="仿宋"/>
                <w:sz w:val="21"/>
                <w:szCs w:val="21"/>
              </w:rPr>
              <w:t>负责伤亡人员的抚恤及医疗救治，亲属的接待、安抚；</w:t>
            </w:r>
          </w:p>
          <w:p w:rsidR="008C5CAF" w:rsidRDefault="00AE52E1">
            <w:r>
              <w:rPr>
                <w:rFonts w:ascii="Times New Roman" w:eastAsia="仿宋" w:hint="eastAsia"/>
                <w:sz w:val="21"/>
                <w:szCs w:val="21"/>
              </w:rPr>
              <w:t>（</w:t>
            </w:r>
            <w:r>
              <w:rPr>
                <w:rFonts w:ascii="Times New Roman" w:eastAsia="仿宋" w:hint="eastAsia"/>
                <w:sz w:val="21"/>
                <w:szCs w:val="21"/>
              </w:rPr>
              <w:t>7</w:t>
            </w:r>
            <w:r>
              <w:rPr>
                <w:rFonts w:ascii="Times New Roman" w:eastAsia="仿宋" w:hint="eastAsia"/>
                <w:sz w:val="21"/>
                <w:szCs w:val="21"/>
              </w:rPr>
              <w:t>）</w:t>
            </w:r>
            <w:r>
              <w:rPr>
                <w:rFonts w:ascii="Times New Roman" w:eastAsia="仿宋"/>
                <w:sz w:val="21"/>
                <w:szCs w:val="21"/>
              </w:rPr>
              <w:t>负责抢险救援有关人员生活保障，做好水、点、气的供应工作。</w:t>
            </w:r>
          </w:p>
        </w:tc>
      </w:tr>
      <w:tr w:rsidR="008C5CAF">
        <w:tc>
          <w:tcPr>
            <w:tcW w:w="1937" w:type="dxa"/>
            <w:tcBorders>
              <w:tl2br w:val="nil"/>
              <w:tr2bl w:val="nil"/>
            </w:tcBorders>
            <w:vAlign w:val="center"/>
          </w:tcPr>
          <w:p w:rsidR="008C5CAF" w:rsidRDefault="00AE52E1">
            <w:pPr>
              <w:pStyle w:val="ad"/>
              <w:rPr>
                <w:rFonts w:ascii="Times New Roman" w:eastAsia="仿宋"/>
                <w:szCs w:val="21"/>
              </w:rPr>
            </w:pPr>
            <w:proofErr w:type="gramStart"/>
            <w:r>
              <w:rPr>
                <w:rFonts w:ascii="Times New Roman" w:eastAsia="仿宋" w:hint="eastAsia"/>
                <w:szCs w:val="21"/>
              </w:rPr>
              <w:t>通讯联络</w:t>
            </w:r>
            <w:proofErr w:type="gramEnd"/>
            <w:r>
              <w:rPr>
                <w:rFonts w:ascii="Times New Roman" w:eastAsia="仿宋" w:hint="eastAsia"/>
                <w:szCs w:val="21"/>
              </w:rPr>
              <w:t>组</w:t>
            </w:r>
          </w:p>
        </w:tc>
        <w:tc>
          <w:tcPr>
            <w:tcW w:w="6952"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1</w:t>
            </w:r>
            <w:r>
              <w:rPr>
                <w:rFonts w:ascii="Times New Roman" w:eastAsia="仿宋" w:hint="eastAsia"/>
                <w:szCs w:val="21"/>
              </w:rPr>
              <w:t>）事发后，负责通知各应急小组成员；</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2</w:t>
            </w:r>
            <w:r>
              <w:rPr>
                <w:rFonts w:ascii="Times New Roman" w:eastAsia="仿宋" w:hint="eastAsia"/>
                <w:sz w:val="21"/>
                <w:szCs w:val="21"/>
              </w:rPr>
              <w:t>）随时给应急指挥部提供现场灾情、人员疏散等信息；</w:t>
            </w:r>
          </w:p>
          <w:p w:rsidR="008C5CAF" w:rsidRDefault="00AE52E1">
            <w:pPr>
              <w:pStyle w:val="Default"/>
            </w:pPr>
            <w:r>
              <w:rPr>
                <w:rFonts w:ascii="Times New Roman" w:eastAsia="仿宋" w:hint="eastAsia"/>
                <w:sz w:val="21"/>
                <w:szCs w:val="21"/>
              </w:rPr>
              <w:t>（</w:t>
            </w:r>
            <w:r>
              <w:rPr>
                <w:rFonts w:ascii="Times New Roman" w:eastAsia="仿宋" w:hint="eastAsia"/>
                <w:sz w:val="21"/>
                <w:szCs w:val="21"/>
              </w:rPr>
              <w:t>3</w:t>
            </w:r>
            <w:r>
              <w:rPr>
                <w:rFonts w:ascii="Times New Roman" w:eastAsia="仿宋" w:hint="eastAsia"/>
                <w:sz w:val="21"/>
                <w:szCs w:val="21"/>
              </w:rPr>
              <w:t>）清点事故现场人数及在岗作业人数；查明现场有无受伤或中毒人员，并</w:t>
            </w:r>
            <w:proofErr w:type="gramStart"/>
            <w:r>
              <w:rPr>
                <w:rFonts w:ascii="Times New Roman" w:eastAsia="仿宋" w:hint="eastAsia"/>
                <w:sz w:val="21"/>
                <w:szCs w:val="21"/>
              </w:rPr>
              <w:t>将人数</w:t>
            </w:r>
            <w:proofErr w:type="gramEnd"/>
            <w:r>
              <w:rPr>
                <w:rFonts w:ascii="Times New Roman" w:eastAsia="仿宋" w:hint="eastAsia"/>
                <w:sz w:val="21"/>
                <w:szCs w:val="21"/>
              </w:rPr>
              <w:t>汇报给应急指挥部；</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4</w:t>
            </w:r>
            <w:r>
              <w:rPr>
                <w:rFonts w:ascii="Times New Roman" w:eastAsia="仿宋" w:hint="eastAsia"/>
                <w:sz w:val="21"/>
                <w:szCs w:val="21"/>
              </w:rPr>
              <w:t>）确保应急指挥部和各救援专业组之间的信息通畅；</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5</w:t>
            </w:r>
            <w:r>
              <w:rPr>
                <w:rFonts w:ascii="Times New Roman" w:eastAsia="仿宋" w:hint="eastAsia"/>
                <w:sz w:val="21"/>
                <w:szCs w:val="21"/>
              </w:rPr>
              <w:t>）遇突发环境事件及时通知周边敏感点及群众。</w:t>
            </w:r>
          </w:p>
        </w:tc>
      </w:tr>
    </w:tbl>
    <w:p w:rsidR="008C5CAF" w:rsidRDefault="008C5CAF">
      <w:pPr>
        <w:spacing w:line="360" w:lineRule="auto"/>
        <w:rPr>
          <w:rFonts w:ascii="Times New Roman" w:eastAsia="仿宋"/>
          <w:sz w:val="28"/>
          <w:szCs w:val="28"/>
          <w:highlight w:val="green"/>
        </w:rPr>
        <w:sectPr w:rsidR="008C5CAF">
          <w:headerReference w:type="default" r:id="rId24"/>
          <w:pgSz w:w="11906" w:h="16838"/>
          <w:pgMar w:top="1417" w:right="1417" w:bottom="1417" w:left="1417" w:header="850" w:footer="992" w:gutter="0"/>
          <w:cols w:space="720"/>
          <w:docGrid w:type="lines" w:linePitch="324"/>
        </w:sectPr>
      </w:pPr>
    </w:p>
    <w:p w:rsidR="008C5CAF" w:rsidRDefault="00AE52E1">
      <w:pPr>
        <w:pStyle w:val="1"/>
        <w:keepNext w:val="0"/>
        <w:keepLines w:val="0"/>
        <w:spacing w:beforeLines="50" w:before="162" w:afterLines="50" w:after="162" w:line="360" w:lineRule="auto"/>
        <w:rPr>
          <w:rFonts w:ascii="Times New Roman" w:eastAsia="仿宋"/>
          <w:kern w:val="0"/>
          <w:sz w:val="32"/>
          <w:szCs w:val="32"/>
        </w:rPr>
      </w:pPr>
      <w:bookmarkStart w:id="47" w:name="_Toc3254"/>
      <w:r>
        <w:rPr>
          <w:rFonts w:ascii="Times New Roman" w:eastAsia="仿宋"/>
          <w:kern w:val="0"/>
          <w:sz w:val="32"/>
          <w:szCs w:val="32"/>
        </w:rPr>
        <w:lastRenderedPageBreak/>
        <w:t>5</w:t>
      </w:r>
      <w:r>
        <w:rPr>
          <w:rFonts w:ascii="Times New Roman" w:eastAsia="仿宋"/>
          <w:kern w:val="0"/>
          <w:sz w:val="32"/>
          <w:szCs w:val="32"/>
        </w:rPr>
        <w:t>预防与预警</w:t>
      </w:r>
      <w:bookmarkEnd w:id="47"/>
    </w:p>
    <w:p w:rsidR="008C5CAF" w:rsidRDefault="00AE52E1">
      <w:pPr>
        <w:pStyle w:val="2"/>
        <w:keepNext w:val="0"/>
        <w:keepLines w:val="0"/>
        <w:spacing w:beforeLines="50" w:before="162" w:afterLines="50" w:after="162"/>
        <w:rPr>
          <w:rFonts w:ascii="Times New Roman" w:eastAsia="仿宋" w:hAnsi="Times New Roman"/>
          <w:sz w:val="28"/>
          <w:szCs w:val="28"/>
        </w:rPr>
      </w:pPr>
      <w:bookmarkStart w:id="48" w:name="_Toc152662811"/>
      <w:bookmarkStart w:id="49" w:name="_Toc196909634"/>
      <w:bookmarkStart w:id="50" w:name="_Toc31535"/>
      <w:bookmarkEnd w:id="45"/>
      <w:bookmarkEnd w:id="46"/>
      <w:r>
        <w:rPr>
          <w:rFonts w:ascii="Times New Roman" w:eastAsia="仿宋" w:hAnsi="Times New Roman"/>
          <w:sz w:val="30"/>
          <w:szCs w:val="30"/>
        </w:rPr>
        <w:t>5.1</w:t>
      </w:r>
      <w:r>
        <w:rPr>
          <w:rFonts w:ascii="Times New Roman" w:eastAsia="仿宋" w:hAnsi="Times New Roman"/>
          <w:sz w:val="30"/>
          <w:szCs w:val="30"/>
        </w:rPr>
        <w:t>预防</w:t>
      </w:r>
      <w:bookmarkEnd w:id="48"/>
      <w:bookmarkEnd w:id="49"/>
      <w:r>
        <w:rPr>
          <w:rFonts w:ascii="Times New Roman" w:eastAsia="仿宋" w:hAnsi="Times New Roman" w:hint="eastAsia"/>
          <w:sz w:val="30"/>
          <w:szCs w:val="30"/>
        </w:rPr>
        <w:t>工作</w:t>
      </w:r>
      <w:bookmarkEnd w:id="50"/>
    </w:p>
    <w:p w:rsidR="008C5CAF" w:rsidRDefault="00AE52E1">
      <w:pPr>
        <w:pStyle w:val="3"/>
        <w:keepNext w:val="0"/>
        <w:keepLines w:val="0"/>
        <w:spacing w:before="0" w:after="0" w:line="360" w:lineRule="auto"/>
        <w:rPr>
          <w:rFonts w:ascii="Times New Roman" w:eastAsia="仿宋"/>
          <w:sz w:val="30"/>
          <w:szCs w:val="30"/>
        </w:rPr>
      </w:pPr>
      <w:r>
        <w:rPr>
          <w:rFonts w:ascii="Times New Roman" w:eastAsia="仿宋" w:hint="eastAsia"/>
          <w:sz w:val="30"/>
          <w:szCs w:val="30"/>
        </w:rPr>
        <w:t>5.1.1</w:t>
      </w:r>
      <w:r>
        <w:rPr>
          <w:rFonts w:ascii="Times New Roman" w:eastAsia="仿宋" w:hint="eastAsia"/>
          <w:sz w:val="30"/>
          <w:szCs w:val="30"/>
        </w:rPr>
        <w:t>风险源监控</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依照</w:t>
      </w:r>
      <w:r>
        <w:rPr>
          <w:rFonts w:ascii="Times New Roman" w:eastAsia="仿宋" w:hint="eastAsia"/>
          <w:sz w:val="28"/>
          <w:szCs w:val="28"/>
        </w:rPr>
        <w:t>“</w:t>
      </w:r>
      <w:r>
        <w:rPr>
          <w:rFonts w:ascii="Times New Roman" w:eastAsia="仿宋"/>
          <w:sz w:val="28"/>
          <w:szCs w:val="28"/>
        </w:rPr>
        <w:t>早发现、早报告、早处置</w:t>
      </w:r>
      <w:r>
        <w:rPr>
          <w:rFonts w:ascii="Times New Roman" w:eastAsia="仿宋" w:hint="eastAsia"/>
          <w:sz w:val="28"/>
          <w:szCs w:val="28"/>
        </w:rPr>
        <w:t>”</w:t>
      </w:r>
      <w:r>
        <w:rPr>
          <w:rFonts w:ascii="Times New Roman" w:eastAsia="仿宋"/>
          <w:sz w:val="28"/>
          <w:szCs w:val="28"/>
        </w:rPr>
        <w:t>的原则，对于环境风险源的监控采用人工监控和仪器监控两种方式</w:t>
      </w:r>
      <w:r>
        <w:rPr>
          <w:rFonts w:ascii="Times New Roman" w:eastAsia="仿宋" w:hint="eastAsia"/>
          <w:sz w:val="28"/>
          <w:szCs w:val="28"/>
        </w:rPr>
        <w:t>。人工监控主要是一些日常的巡查；仪器监控主要是视频监控等。</w:t>
      </w:r>
    </w:p>
    <w:p w:rsidR="008C5CAF" w:rsidRDefault="00AE52E1">
      <w:pPr>
        <w:pStyle w:val="3"/>
        <w:keepNext w:val="0"/>
        <w:keepLines w:val="0"/>
        <w:spacing w:before="0" w:after="0" w:line="360" w:lineRule="auto"/>
        <w:rPr>
          <w:rFonts w:ascii="Times New Roman" w:eastAsia="仿宋"/>
          <w:sz w:val="28"/>
          <w:szCs w:val="28"/>
        </w:rPr>
      </w:pPr>
      <w:r>
        <w:rPr>
          <w:rFonts w:ascii="Times New Roman" w:eastAsia="仿宋"/>
          <w:sz w:val="30"/>
          <w:szCs w:val="30"/>
        </w:rPr>
        <w:t>5.</w:t>
      </w:r>
      <w:r>
        <w:rPr>
          <w:rFonts w:ascii="Times New Roman" w:eastAsia="仿宋" w:hint="eastAsia"/>
          <w:sz w:val="30"/>
          <w:szCs w:val="30"/>
        </w:rPr>
        <w:t>1</w:t>
      </w:r>
      <w:r>
        <w:rPr>
          <w:rFonts w:ascii="Times New Roman" w:eastAsia="仿宋"/>
          <w:sz w:val="30"/>
          <w:szCs w:val="30"/>
        </w:rPr>
        <w:t>.</w:t>
      </w:r>
      <w:r>
        <w:rPr>
          <w:rFonts w:ascii="Times New Roman" w:eastAsia="仿宋" w:hint="eastAsia"/>
          <w:sz w:val="30"/>
          <w:szCs w:val="30"/>
        </w:rPr>
        <w:t>2</w:t>
      </w:r>
      <w:r>
        <w:rPr>
          <w:rFonts w:ascii="Times New Roman" w:eastAsia="仿宋" w:hint="eastAsia"/>
          <w:sz w:val="30"/>
          <w:szCs w:val="30"/>
        </w:rPr>
        <w:t>风险防范措施</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w:t>
      </w:r>
      <w:r>
        <w:rPr>
          <w:rFonts w:ascii="Times New Roman" w:eastAsia="仿宋" w:hint="eastAsia"/>
          <w:color w:val="auto"/>
          <w:sz w:val="28"/>
          <w:szCs w:val="28"/>
        </w:rPr>
        <w:t>1</w:t>
      </w:r>
      <w:r>
        <w:rPr>
          <w:rFonts w:ascii="Times New Roman" w:eastAsia="仿宋" w:hint="eastAsia"/>
          <w:color w:val="auto"/>
          <w:sz w:val="28"/>
          <w:szCs w:val="28"/>
        </w:rPr>
        <w:t>）企业燃煤原料在封闭煤场堆放，并铺设防尘网；煤场地面硬化。渣场灰渣日产日清，但现状还有部分灰</w:t>
      </w:r>
      <w:proofErr w:type="gramStart"/>
      <w:r>
        <w:rPr>
          <w:rFonts w:ascii="Times New Roman" w:eastAsia="仿宋" w:hint="eastAsia"/>
          <w:color w:val="auto"/>
          <w:sz w:val="28"/>
          <w:szCs w:val="28"/>
        </w:rPr>
        <w:t>渣尚未</w:t>
      </w:r>
      <w:proofErr w:type="gramEnd"/>
      <w:r>
        <w:rPr>
          <w:rFonts w:ascii="Times New Roman" w:eastAsia="仿宋" w:hint="eastAsia"/>
          <w:color w:val="auto"/>
          <w:sz w:val="28"/>
          <w:szCs w:val="28"/>
        </w:rPr>
        <w:t>及时运出厂区，临时堆放在渣场，并铺设防尘网，脱硫石膏</w:t>
      </w:r>
      <w:r>
        <w:rPr>
          <w:rFonts w:ascii="Times New Roman" w:eastAsia="仿宋" w:cstheme="minorBidi" w:hint="eastAsia"/>
          <w:color w:val="auto"/>
          <w:kern w:val="2"/>
          <w:sz w:val="28"/>
        </w:rPr>
        <w:t>存放在脱硫池旁的固定区域，最终去向为建材厂</w:t>
      </w:r>
      <w:r>
        <w:rPr>
          <w:rFonts w:ascii="Times New Roman" w:eastAsia="仿宋" w:hint="eastAsia"/>
          <w:color w:val="auto"/>
          <w:sz w:val="28"/>
          <w:szCs w:val="28"/>
        </w:rPr>
        <w:t>；生产废水进脱硫沉淀池循环回用于除渣工序；雨水、生活污水进化粪池处理后进市政管网；设置废气在线监测设备，实时监测烟尘、</w:t>
      </w:r>
      <w:r>
        <w:rPr>
          <w:rFonts w:ascii="Times New Roman" w:eastAsia="仿宋" w:hint="eastAsia"/>
          <w:color w:val="auto"/>
          <w:sz w:val="28"/>
          <w:szCs w:val="28"/>
        </w:rPr>
        <w:t>SO</w:t>
      </w:r>
      <w:r>
        <w:rPr>
          <w:rFonts w:ascii="Times New Roman" w:eastAsia="仿宋" w:hint="eastAsia"/>
          <w:color w:val="auto"/>
          <w:sz w:val="28"/>
          <w:szCs w:val="28"/>
          <w:vertAlign w:val="subscript"/>
        </w:rPr>
        <w:t>2</w:t>
      </w:r>
      <w:r>
        <w:rPr>
          <w:rFonts w:ascii="Times New Roman" w:eastAsia="仿宋" w:hint="eastAsia"/>
          <w:color w:val="auto"/>
          <w:sz w:val="28"/>
          <w:szCs w:val="28"/>
        </w:rPr>
        <w:t>、</w:t>
      </w:r>
      <w:r>
        <w:rPr>
          <w:rFonts w:ascii="Times New Roman" w:eastAsia="仿宋" w:hint="eastAsia"/>
          <w:color w:val="auto"/>
          <w:sz w:val="28"/>
          <w:szCs w:val="28"/>
        </w:rPr>
        <w:t>NO</w:t>
      </w:r>
      <w:r>
        <w:rPr>
          <w:rFonts w:ascii="Times New Roman" w:eastAsia="仿宋" w:hint="eastAsia"/>
          <w:color w:val="auto"/>
          <w:sz w:val="28"/>
          <w:szCs w:val="28"/>
          <w:vertAlign w:val="subscript"/>
        </w:rPr>
        <w:t>x</w:t>
      </w:r>
      <w:r>
        <w:rPr>
          <w:rFonts w:ascii="Times New Roman" w:eastAsia="仿宋" w:hint="eastAsia"/>
          <w:color w:val="auto"/>
          <w:sz w:val="28"/>
          <w:szCs w:val="28"/>
        </w:rPr>
        <w:t>动态，超标立即报警。</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）按照《中天热力环境风险评估报告》完善环境风险防控和应急措施的实施计划，事故状态下做好超标污水及消防废水的收集；</w:t>
      </w:r>
    </w:p>
    <w:p w:rsidR="008C5CAF" w:rsidRDefault="00AE52E1">
      <w:pPr>
        <w:ind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）企业现有《沈阳中天热力有限公司环保事故应急预案》（</w:t>
      </w:r>
      <w:r>
        <w:rPr>
          <w:rFonts w:ascii="Times New Roman" w:eastAsia="仿宋" w:hint="eastAsia"/>
          <w:sz w:val="28"/>
          <w:szCs w:val="28"/>
        </w:rPr>
        <w:t>2018</w:t>
      </w:r>
      <w:r>
        <w:rPr>
          <w:rFonts w:ascii="Times New Roman" w:eastAsia="仿宋" w:hint="eastAsia"/>
          <w:sz w:val="28"/>
          <w:szCs w:val="28"/>
        </w:rPr>
        <w:t>年</w:t>
      </w:r>
      <w:r>
        <w:rPr>
          <w:rFonts w:ascii="Times New Roman" w:eastAsia="仿宋" w:hint="eastAsia"/>
          <w:sz w:val="28"/>
          <w:szCs w:val="28"/>
        </w:rPr>
        <w:t>10</w:t>
      </w:r>
      <w:r>
        <w:rPr>
          <w:rFonts w:ascii="Times New Roman" w:eastAsia="仿宋" w:hint="eastAsia"/>
          <w:sz w:val="28"/>
          <w:szCs w:val="28"/>
        </w:rPr>
        <w:t>月</w:t>
      </w:r>
      <w:r>
        <w:rPr>
          <w:rFonts w:ascii="Times New Roman" w:eastAsia="仿宋" w:hint="eastAsia"/>
          <w:sz w:val="28"/>
          <w:szCs w:val="28"/>
        </w:rPr>
        <w:t>15</w:t>
      </w:r>
      <w:r>
        <w:rPr>
          <w:rFonts w:ascii="Times New Roman" w:eastAsia="仿宋" w:hint="eastAsia"/>
          <w:sz w:val="28"/>
          <w:szCs w:val="28"/>
        </w:rPr>
        <w:t>日）。缺少环境风险管理制度。建议根据企业自身情况，制定一套环境风险管理制度，明确企业及各个环境风险单元的管理要求，以有效降低事故发生的概率；</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4</w:t>
      </w:r>
      <w:r>
        <w:rPr>
          <w:rFonts w:ascii="Times New Roman" w:eastAsia="仿宋" w:hint="eastAsia"/>
          <w:sz w:val="28"/>
          <w:szCs w:val="28"/>
        </w:rPr>
        <w:t>）增加必备的应急物资、应急标识，建立应急物资管理台账，保证各个风险单元中应急物资的合理性，保证各单元防控设施的可用性，并及</w:t>
      </w:r>
      <w:r>
        <w:rPr>
          <w:rFonts w:ascii="Times New Roman" w:eastAsia="仿宋" w:hint="eastAsia"/>
          <w:sz w:val="28"/>
          <w:szCs w:val="28"/>
        </w:rPr>
        <w:lastRenderedPageBreak/>
        <w:t>时更新补充；</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5</w:t>
      </w:r>
      <w:r>
        <w:rPr>
          <w:rFonts w:ascii="Times New Roman" w:eastAsia="仿宋" w:hint="eastAsia"/>
          <w:sz w:val="28"/>
          <w:szCs w:val="28"/>
        </w:rPr>
        <w:t>）定期检查脱硫脱硝设备，保证处理效率；</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6</w:t>
      </w:r>
      <w:r>
        <w:rPr>
          <w:rFonts w:ascii="Times New Roman" w:eastAsia="仿宋" w:hint="eastAsia"/>
          <w:sz w:val="28"/>
          <w:szCs w:val="28"/>
        </w:rPr>
        <w:t>）定期检查生产设备、卫生、消防，查事故隐患，发现问题及时上报；</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7</w:t>
      </w:r>
      <w:r>
        <w:rPr>
          <w:rFonts w:ascii="Times New Roman" w:eastAsia="仿宋" w:hint="eastAsia"/>
          <w:sz w:val="28"/>
          <w:szCs w:val="28"/>
        </w:rPr>
        <w:t>）定期对员工培训，并定期开展应急演练。</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w:t>
      </w:r>
      <w:r>
        <w:rPr>
          <w:rFonts w:ascii="Times New Roman" w:eastAsia="仿宋" w:hint="eastAsia"/>
          <w:color w:val="auto"/>
          <w:sz w:val="28"/>
          <w:szCs w:val="28"/>
        </w:rPr>
        <w:t>8</w:t>
      </w:r>
      <w:r>
        <w:rPr>
          <w:rFonts w:ascii="Times New Roman" w:eastAsia="仿宋" w:hint="eastAsia"/>
          <w:color w:val="auto"/>
          <w:sz w:val="28"/>
          <w:szCs w:val="28"/>
        </w:rPr>
        <w:t>）运输免责</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公司与原料运输方及产品购买方均签订合同，其运输路段均由对方负责，因此本预案不涉及原料及灰</w:t>
      </w:r>
      <w:proofErr w:type="gramStart"/>
      <w:r>
        <w:rPr>
          <w:rFonts w:ascii="Times New Roman" w:eastAsia="仿宋" w:hint="eastAsia"/>
          <w:color w:val="auto"/>
          <w:sz w:val="28"/>
          <w:szCs w:val="28"/>
        </w:rPr>
        <w:t>渣运输</w:t>
      </w:r>
      <w:proofErr w:type="gramEnd"/>
      <w:r>
        <w:rPr>
          <w:rFonts w:ascii="Times New Roman" w:eastAsia="仿宋" w:hint="eastAsia"/>
          <w:color w:val="auto"/>
          <w:sz w:val="28"/>
          <w:szCs w:val="28"/>
        </w:rPr>
        <w:t>的应急工作。公司与运输承包方相对接的部门，从下列方面监督，如发现对方不能按照法律法规要求操作，及时报告公司：</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fldChar w:fldCharType="begin"/>
      </w:r>
      <w:r>
        <w:rPr>
          <w:rFonts w:ascii="Times New Roman" w:eastAsia="仿宋" w:hint="eastAsia"/>
          <w:color w:val="auto"/>
          <w:sz w:val="28"/>
          <w:szCs w:val="28"/>
        </w:rPr>
        <w:instrText xml:space="preserve"> = 1 \* GB3 \* MERGEFORMAT </w:instrText>
      </w:r>
      <w:r>
        <w:rPr>
          <w:rFonts w:ascii="Times New Roman" w:eastAsia="仿宋" w:hint="eastAsia"/>
          <w:color w:val="auto"/>
          <w:sz w:val="28"/>
          <w:szCs w:val="28"/>
        </w:rPr>
        <w:fldChar w:fldCharType="separate"/>
      </w:r>
      <w:r>
        <w:t>①</w:t>
      </w:r>
      <w:r>
        <w:rPr>
          <w:rFonts w:ascii="Times New Roman" w:eastAsia="仿宋" w:hint="eastAsia"/>
          <w:color w:val="auto"/>
          <w:sz w:val="28"/>
          <w:szCs w:val="28"/>
        </w:rPr>
        <w:fldChar w:fldCharType="end"/>
      </w:r>
      <w:r>
        <w:rPr>
          <w:rFonts w:ascii="Times New Roman" w:eastAsia="仿宋" w:hint="eastAsia"/>
          <w:color w:val="auto"/>
          <w:sz w:val="28"/>
          <w:szCs w:val="28"/>
        </w:rPr>
        <w:t>危险化学品运输须有运营资质、经营许可，运输数量、运输路线均由公安部门许可后方可上路，并具备相应事故应急救援预案；</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fldChar w:fldCharType="begin"/>
      </w:r>
      <w:r>
        <w:rPr>
          <w:rFonts w:ascii="Times New Roman" w:eastAsia="仿宋" w:hint="eastAsia"/>
          <w:color w:val="auto"/>
          <w:sz w:val="28"/>
          <w:szCs w:val="28"/>
        </w:rPr>
        <w:instrText xml:space="preserve"> = 2 \* GB3 \* MERGEFORMAT </w:instrText>
      </w:r>
      <w:r>
        <w:rPr>
          <w:rFonts w:ascii="Times New Roman" w:eastAsia="仿宋" w:hint="eastAsia"/>
          <w:color w:val="auto"/>
          <w:sz w:val="28"/>
          <w:szCs w:val="28"/>
        </w:rPr>
        <w:fldChar w:fldCharType="separate"/>
      </w:r>
      <w:r>
        <w:t>②</w:t>
      </w:r>
      <w:r>
        <w:rPr>
          <w:rFonts w:ascii="Times New Roman" w:eastAsia="仿宋" w:hint="eastAsia"/>
          <w:color w:val="auto"/>
          <w:sz w:val="28"/>
          <w:szCs w:val="28"/>
        </w:rPr>
        <w:fldChar w:fldCharType="end"/>
      </w:r>
      <w:r>
        <w:rPr>
          <w:rFonts w:ascii="Times New Roman" w:eastAsia="仿宋" w:hint="eastAsia"/>
          <w:color w:val="auto"/>
          <w:sz w:val="28"/>
          <w:szCs w:val="28"/>
        </w:rPr>
        <w:t>每次运输须向公安部门申报登记，填写危险化学品购买凭证，由专业运输公司负责；</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color w:val="auto"/>
          <w:sz w:val="28"/>
          <w:szCs w:val="28"/>
        </w:rPr>
        <w:fldChar w:fldCharType="begin"/>
      </w:r>
      <w:r>
        <w:rPr>
          <w:rFonts w:ascii="Times New Roman" w:eastAsia="仿宋"/>
          <w:color w:val="auto"/>
          <w:sz w:val="28"/>
          <w:szCs w:val="28"/>
        </w:rPr>
        <w:instrText xml:space="preserve"> = 3 \* GB3 \* MERGEFORMAT </w:instrText>
      </w:r>
      <w:r>
        <w:rPr>
          <w:rFonts w:ascii="Times New Roman" w:eastAsia="仿宋"/>
          <w:color w:val="auto"/>
          <w:sz w:val="28"/>
          <w:szCs w:val="28"/>
        </w:rPr>
        <w:fldChar w:fldCharType="separate"/>
      </w:r>
      <w:r>
        <w:t>③</w:t>
      </w:r>
      <w:r>
        <w:rPr>
          <w:rFonts w:ascii="Times New Roman" w:eastAsia="仿宋"/>
          <w:color w:val="auto"/>
          <w:sz w:val="28"/>
          <w:szCs w:val="28"/>
        </w:rPr>
        <w:fldChar w:fldCharType="end"/>
      </w:r>
      <w:r>
        <w:rPr>
          <w:rFonts w:ascii="Times New Roman" w:eastAsia="仿宋" w:hint="eastAsia"/>
          <w:color w:val="auto"/>
          <w:sz w:val="28"/>
          <w:szCs w:val="28"/>
        </w:rPr>
        <w:t>运输易燃、易爆物品的机动车，其排气管应有阻火器，并悬挂危险品</w:t>
      </w:r>
      <w:bookmarkStart w:id="51" w:name="_GoBack"/>
      <w:bookmarkEnd w:id="51"/>
      <w:r>
        <w:rPr>
          <w:rFonts w:ascii="Times New Roman" w:eastAsia="仿宋" w:hint="eastAsia"/>
          <w:color w:val="auto"/>
          <w:sz w:val="28"/>
          <w:szCs w:val="28"/>
        </w:rPr>
        <w:t>标志，并设危险品车辆登记台备查。押运人员不得少于</w:t>
      </w:r>
      <w:r>
        <w:rPr>
          <w:rFonts w:ascii="Times New Roman" w:eastAsia="仿宋" w:hint="eastAsia"/>
          <w:color w:val="auto"/>
          <w:sz w:val="28"/>
          <w:szCs w:val="28"/>
        </w:rPr>
        <w:t>2</w:t>
      </w:r>
      <w:r>
        <w:rPr>
          <w:rFonts w:ascii="Times New Roman" w:eastAsia="仿宋" w:hint="eastAsia"/>
          <w:color w:val="auto"/>
          <w:sz w:val="28"/>
          <w:szCs w:val="28"/>
        </w:rPr>
        <w:t>人。必须保持安全车速，保证车距，严禁超车、超速和强行会车。按指定路线和时间运输，避免在交通高峰期及繁华街道行驶和停留。装卸严格按照操作规范安全装卸；</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color w:val="auto"/>
          <w:sz w:val="28"/>
          <w:szCs w:val="28"/>
        </w:rPr>
        <w:fldChar w:fldCharType="begin"/>
      </w:r>
      <w:r>
        <w:rPr>
          <w:rFonts w:ascii="Times New Roman" w:eastAsia="仿宋"/>
          <w:color w:val="auto"/>
          <w:sz w:val="28"/>
          <w:szCs w:val="28"/>
        </w:rPr>
        <w:instrText xml:space="preserve"> = 4 \* GB3 \* MERGEFORMAT </w:instrText>
      </w:r>
      <w:r>
        <w:rPr>
          <w:rFonts w:ascii="Times New Roman" w:eastAsia="仿宋"/>
          <w:color w:val="auto"/>
          <w:sz w:val="28"/>
          <w:szCs w:val="28"/>
        </w:rPr>
        <w:fldChar w:fldCharType="separate"/>
      </w:r>
      <w:r>
        <w:t>④</w:t>
      </w:r>
      <w:r>
        <w:rPr>
          <w:rFonts w:ascii="Times New Roman" w:eastAsia="仿宋"/>
          <w:color w:val="auto"/>
          <w:sz w:val="28"/>
          <w:szCs w:val="28"/>
        </w:rPr>
        <w:fldChar w:fldCharType="end"/>
      </w:r>
      <w:r>
        <w:rPr>
          <w:rFonts w:ascii="Times New Roman" w:eastAsia="仿宋" w:hint="eastAsia"/>
          <w:color w:val="auto"/>
          <w:sz w:val="28"/>
          <w:szCs w:val="28"/>
        </w:rPr>
        <w:t>运输过程中注意加强覆盖并严防散落；合理选址选线，尽量避让沿途的环境敏感点。</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52" w:name="_Toc16392"/>
      <w:r>
        <w:rPr>
          <w:rFonts w:ascii="Times New Roman" w:eastAsia="仿宋" w:hAnsi="Times New Roman"/>
          <w:sz w:val="30"/>
          <w:szCs w:val="30"/>
        </w:rPr>
        <w:lastRenderedPageBreak/>
        <w:t>5.2</w:t>
      </w:r>
      <w:r>
        <w:rPr>
          <w:rFonts w:ascii="Times New Roman" w:eastAsia="仿宋" w:hAnsi="Times New Roman"/>
          <w:sz w:val="30"/>
          <w:szCs w:val="30"/>
        </w:rPr>
        <w:t>预警工作</w:t>
      </w:r>
      <w:bookmarkEnd w:id="52"/>
    </w:p>
    <w:p w:rsidR="008C5CAF" w:rsidRDefault="00AE52E1">
      <w:pPr>
        <w:pStyle w:val="3"/>
        <w:keepNext w:val="0"/>
        <w:keepLines w:val="0"/>
        <w:spacing w:before="0" w:after="0" w:line="360" w:lineRule="auto"/>
        <w:rPr>
          <w:rFonts w:ascii="Times New Roman" w:eastAsia="仿宋"/>
          <w:sz w:val="30"/>
          <w:szCs w:val="30"/>
        </w:rPr>
      </w:pPr>
      <w:r>
        <w:rPr>
          <w:rFonts w:ascii="Times New Roman" w:eastAsia="仿宋"/>
          <w:sz w:val="30"/>
          <w:szCs w:val="30"/>
        </w:rPr>
        <w:t>5.2.1</w:t>
      </w:r>
      <w:r>
        <w:rPr>
          <w:rFonts w:ascii="Times New Roman" w:eastAsia="仿宋"/>
          <w:sz w:val="30"/>
          <w:szCs w:val="30"/>
        </w:rPr>
        <w:t>预警的条件及分级</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企业针对可能发生的突发环境事件，开展环境风险分析；应急指挥部通过预报信息（如员工上报的预警信息、检测及检测设备数据和分析、监控设备预警系统、日常</w:t>
      </w:r>
      <w:proofErr w:type="gramStart"/>
      <w:r>
        <w:rPr>
          <w:rFonts w:ascii="Times New Roman" w:eastAsia="仿宋" w:hint="eastAsia"/>
          <w:sz w:val="28"/>
          <w:szCs w:val="28"/>
        </w:rPr>
        <w:t>小型事故</w:t>
      </w:r>
      <w:proofErr w:type="gramEnd"/>
      <w:r>
        <w:rPr>
          <w:rFonts w:ascii="Times New Roman" w:eastAsia="仿宋" w:hint="eastAsia"/>
          <w:sz w:val="28"/>
          <w:szCs w:val="28"/>
        </w:rPr>
        <w:t>及设备故障等），分析判断突发环境事件的危害、影响程度及发展趋势，并</w:t>
      </w:r>
      <w:proofErr w:type="gramStart"/>
      <w:r>
        <w:rPr>
          <w:rFonts w:ascii="Times New Roman" w:eastAsia="仿宋" w:hint="eastAsia"/>
          <w:sz w:val="28"/>
          <w:szCs w:val="28"/>
        </w:rPr>
        <w:t>作出</w:t>
      </w:r>
      <w:proofErr w:type="gramEnd"/>
      <w:r>
        <w:rPr>
          <w:rFonts w:ascii="Times New Roman" w:eastAsia="仿宋" w:hint="eastAsia"/>
          <w:sz w:val="28"/>
          <w:szCs w:val="28"/>
        </w:rPr>
        <w:t>相应的预警。</w:t>
      </w:r>
    </w:p>
    <w:p w:rsidR="008C5CAF" w:rsidRDefault="00AE52E1">
      <w:pPr>
        <w:pStyle w:val="a4"/>
        <w:spacing w:line="360" w:lineRule="auto"/>
        <w:ind w:firstLineChars="200" w:firstLine="560"/>
        <w:rPr>
          <w:rFonts w:ascii="Times New Roman" w:eastAsia="仿宋"/>
          <w:sz w:val="28"/>
          <w:highlight w:val="green"/>
        </w:rPr>
      </w:pPr>
      <w:r>
        <w:rPr>
          <w:rFonts w:ascii="Times New Roman" w:eastAsia="仿宋" w:hint="eastAsia"/>
          <w:sz w:val="28"/>
        </w:rPr>
        <w:t>按照突发事件严重性、紧急程度和可能波及的范围，突发环境事件的预警分为红色预警、橙色预警和黄色预警。根据事态的发展情况和采取措施的效果，预警颜色可以升级、降级或解除。收集到的有关信息证明突发环境事件即将发生或者发生的可能性增大时，按照相关应急预案执行。</w:t>
      </w:r>
    </w:p>
    <w:p w:rsidR="008C5CAF" w:rsidRDefault="00AE52E1">
      <w:pPr>
        <w:pStyle w:val="a4"/>
        <w:spacing w:line="360" w:lineRule="auto"/>
        <w:ind w:firstLine="0"/>
        <w:jc w:val="center"/>
        <w:rPr>
          <w:rFonts w:ascii="Times New Roman" w:eastAsia="仿宋"/>
          <w:b/>
          <w:bCs/>
          <w:highlight w:val="green"/>
        </w:rPr>
      </w:pPr>
      <w:r>
        <w:rPr>
          <w:rFonts w:ascii="Times New Roman" w:eastAsia="仿宋"/>
          <w:b/>
          <w:bCs/>
        </w:rPr>
        <w:t>表</w:t>
      </w:r>
      <w:r>
        <w:rPr>
          <w:rFonts w:ascii="Times New Roman" w:eastAsia="仿宋"/>
          <w:b/>
          <w:bCs/>
        </w:rPr>
        <w:t>5-</w:t>
      </w:r>
      <w:r>
        <w:rPr>
          <w:rFonts w:ascii="Times New Roman" w:eastAsia="仿宋" w:hint="eastAsia"/>
          <w:b/>
          <w:bCs/>
        </w:rPr>
        <w:t>1</w:t>
      </w:r>
      <w:r>
        <w:rPr>
          <w:rFonts w:ascii="Times New Roman" w:eastAsia="仿宋"/>
          <w:b/>
          <w:bCs/>
        </w:rPr>
        <w:t>突发环境事件预警分级情况表</w:t>
      </w:r>
    </w:p>
    <w:tbl>
      <w:tblPr>
        <w:tblStyle w:val="30"/>
        <w:tblW w:w="906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2"/>
        <w:gridCol w:w="7523"/>
      </w:tblGrid>
      <w:tr w:rsidR="008C5CAF">
        <w:trPr>
          <w:jc w:val="center"/>
        </w:trPr>
        <w:tc>
          <w:tcPr>
            <w:tcW w:w="1542" w:type="dxa"/>
            <w:tcMar>
              <w:top w:w="0" w:type="dxa"/>
              <w:left w:w="108" w:type="dxa"/>
              <w:bottom w:w="0" w:type="dxa"/>
              <w:right w:w="108" w:type="dxa"/>
            </w:tcMar>
            <w:vAlign w:val="center"/>
          </w:tcPr>
          <w:p w:rsidR="008C5CAF" w:rsidRDefault="00AE52E1">
            <w:pPr>
              <w:pStyle w:val="ad"/>
              <w:rPr>
                <w:rFonts w:ascii="Times New Roman" w:eastAsia="仿宋"/>
                <w:b/>
                <w:bCs/>
                <w:szCs w:val="21"/>
              </w:rPr>
            </w:pPr>
            <w:r>
              <w:rPr>
                <w:rFonts w:ascii="Times New Roman" w:eastAsia="仿宋"/>
                <w:b/>
                <w:bCs/>
                <w:szCs w:val="21"/>
              </w:rPr>
              <w:t>预警级别</w:t>
            </w:r>
          </w:p>
        </w:tc>
        <w:tc>
          <w:tcPr>
            <w:tcW w:w="7523" w:type="dxa"/>
            <w:tcMar>
              <w:top w:w="0" w:type="dxa"/>
              <w:left w:w="108" w:type="dxa"/>
              <w:bottom w:w="0" w:type="dxa"/>
              <w:right w:w="108" w:type="dxa"/>
            </w:tcMar>
            <w:vAlign w:val="center"/>
          </w:tcPr>
          <w:p w:rsidR="008C5CAF" w:rsidRDefault="00AE52E1">
            <w:pPr>
              <w:pStyle w:val="ad"/>
              <w:rPr>
                <w:rFonts w:ascii="Times New Roman" w:eastAsia="仿宋"/>
                <w:b/>
                <w:bCs/>
                <w:szCs w:val="21"/>
              </w:rPr>
            </w:pPr>
            <w:r>
              <w:rPr>
                <w:rFonts w:ascii="Times New Roman" w:eastAsia="仿宋"/>
                <w:b/>
                <w:bCs/>
                <w:szCs w:val="21"/>
              </w:rPr>
              <w:t>事件情形</w:t>
            </w:r>
          </w:p>
        </w:tc>
      </w:tr>
      <w:tr w:rsidR="008C5CAF">
        <w:trPr>
          <w:jc w:val="center"/>
        </w:trPr>
        <w:tc>
          <w:tcPr>
            <w:tcW w:w="1542" w:type="dxa"/>
            <w:shd w:val="clear" w:color="auto" w:fill="FF0000"/>
            <w:tcMar>
              <w:top w:w="0" w:type="dxa"/>
              <w:left w:w="108" w:type="dxa"/>
              <w:bottom w:w="0" w:type="dxa"/>
              <w:right w:w="108" w:type="dxa"/>
            </w:tcMar>
            <w:vAlign w:val="center"/>
          </w:tcPr>
          <w:p w:rsidR="008C5CAF" w:rsidRDefault="00AE52E1">
            <w:pPr>
              <w:pStyle w:val="ad"/>
              <w:rPr>
                <w:rFonts w:ascii="Times New Roman" w:eastAsia="仿宋"/>
                <w:szCs w:val="21"/>
              </w:rPr>
            </w:pPr>
            <w:r>
              <w:rPr>
                <w:rFonts w:ascii="Times New Roman" w:eastAsia="仿宋" w:hint="eastAsia"/>
                <w:szCs w:val="21"/>
              </w:rPr>
              <w:t>红色预警</w:t>
            </w:r>
          </w:p>
        </w:tc>
        <w:tc>
          <w:tcPr>
            <w:tcW w:w="7523" w:type="dxa"/>
            <w:tcMar>
              <w:top w:w="0" w:type="dxa"/>
              <w:left w:w="108" w:type="dxa"/>
              <w:bottom w:w="0" w:type="dxa"/>
              <w:right w:w="108" w:type="dxa"/>
            </w:tcMar>
            <w:vAlign w:val="center"/>
          </w:tcPr>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1</w:t>
            </w:r>
            <w:r>
              <w:rPr>
                <w:rFonts w:ascii="Times New Roman" w:eastAsia="仿宋" w:hint="eastAsia"/>
                <w:szCs w:val="21"/>
              </w:rPr>
              <w:t>）火灾、爆炸、泄漏等生产安全事故及可能引起的次生、衍生企业外部环境污染及人员伤亡事故；</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2</w:t>
            </w:r>
            <w:r>
              <w:rPr>
                <w:rFonts w:ascii="Times New Roman" w:eastAsia="仿宋" w:hint="eastAsia"/>
                <w:szCs w:val="21"/>
              </w:rPr>
              <w:t>）下游水井或水体监测出污染物浓度变化大；</w:t>
            </w:r>
          </w:p>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3</w:t>
            </w:r>
            <w:r>
              <w:rPr>
                <w:rFonts w:ascii="Times New Roman" w:eastAsia="仿宋" w:hint="eastAsia"/>
                <w:szCs w:val="21"/>
              </w:rPr>
              <w:t>）企业消防废水大量外溢流入边沟或扩散到周围环境；</w:t>
            </w:r>
          </w:p>
          <w:p w:rsidR="008C5CAF" w:rsidRDefault="00AE52E1">
            <w:pPr>
              <w:pStyle w:val="ad"/>
              <w:jc w:val="both"/>
              <w:rPr>
                <w:rFonts w:ascii="Times New Roman" w:eastAsia="仿宋"/>
                <w:szCs w:val="21"/>
                <w:highlight w:val="green"/>
              </w:rPr>
            </w:pPr>
            <w:r>
              <w:rPr>
                <w:rFonts w:ascii="Times New Roman" w:eastAsia="仿宋" w:hint="eastAsia"/>
                <w:szCs w:val="21"/>
              </w:rPr>
              <w:t>（</w:t>
            </w:r>
            <w:r>
              <w:rPr>
                <w:rFonts w:ascii="Times New Roman" w:eastAsia="仿宋" w:hint="eastAsia"/>
                <w:szCs w:val="21"/>
              </w:rPr>
              <w:t>4</w:t>
            </w:r>
            <w:r>
              <w:rPr>
                <w:rFonts w:ascii="Times New Roman" w:eastAsia="仿宋" w:hint="eastAsia"/>
                <w:szCs w:val="21"/>
              </w:rPr>
              <w:t>）当地政府部门发出当地地震、暴雨等自然灾害预报，预报为红色；</w:t>
            </w:r>
          </w:p>
        </w:tc>
      </w:tr>
      <w:tr w:rsidR="008C5CAF">
        <w:trPr>
          <w:jc w:val="center"/>
        </w:trPr>
        <w:tc>
          <w:tcPr>
            <w:tcW w:w="1542" w:type="dxa"/>
            <w:shd w:val="clear" w:color="auto" w:fill="FFC000"/>
            <w:tcMar>
              <w:top w:w="0" w:type="dxa"/>
              <w:left w:w="108" w:type="dxa"/>
              <w:bottom w:w="0" w:type="dxa"/>
              <w:right w:w="108" w:type="dxa"/>
            </w:tcMar>
            <w:vAlign w:val="center"/>
          </w:tcPr>
          <w:p w:rsidR="008C5CAF" w:rsidRDefault="00AE52E1">
            <w:pPr>
              <w:pStyle w:val="ad"/>
              <w:rPr>
                <w:rFonts w:ascii="Times New Roman" w:eastAsia="仿宋"/>
                <w:szCs w:val="21"/>
              </w:rPr>
            </w:pPr>
            <w:r>
              <w:rPr>
                <w:rFonts w:ascii="Times New Roman" w:eastAsia="仿宋" w:hint="eastAsia"/>
                <w:szCs w:val="21"/>
              </w:rPr>
              <w:t>橙色预警</w:t>
            </w:r>
          </w:p>
        </w:tc>
        <w:tc>
          <w:tcPr>
            <w:tcW w:w="7523" w:type="dxa"/>
            <w:tcMar>
              <w:top w:w="0" w:type="dxa"/>
              <w:left w:w="108" w:type="dxa"/>
              <w:bottom w:w="0" w:type="dxa"/>
              <w:right w:w="108" w:type="dxa"/>
            </w:tcMar>
            <w:vAlign w:val="center"/>
          </w:tcPr>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1</w:t>
            </w:r>
            <w:r>
              <w:rPr>
                <w:rFonts w:ascii="Times New Roman" w:eastAsia="仿宋" w:hint="eastAsia"/>
                <w:szCs w:val="21"/>
              </w:rPr>
              <w:t>）员工操作失误，或装置故障等引发废气超标排放、乙炔气罐泄漏、出水水质超标等事件，及可控制在企业内的泄漏或火灾事故；</w:t>
            </w:r>
          </w:p>
          <w:p w:rsidR="008C5CAF" w:rsidRDefault="00AE52E1">
            <w:pPr>
              <w:pStyle w:val="ad"/>
              <w:jc w:val="both"/>
              <w:rPr>
                <w:rFonts w:ascii="Times New Roman" w:eastAsia="仿宋"/>
                <w:szCs w:val="21"/>
                <w:highlight w:val="green"/>
              </w:rPr>
            </w:pPr>
            <w:r>
              <w:rPr>
                <w:rFonts w:ascii="Times New Roman" w:eastAsia="仿宋" w:hint="eastAsia"/>
                <w:szCs w:val="21"/>
              </w:rPr>
              <w:t>（</w:t>
            </w:r>
            <w:r>
              <w:rPr>
                <w:rFonts w:ascii="Times New Roman" w:eastAsia="仿宋" w:hint="eastAsia"/>
                <w:szCs w:val="21"/>
              </w:rPr>
              <w:t>2</w:t>
            </w:r>
            <w:r>
              <w:rPr>
                <w:rFonts w:ascii="Times New Roman" w:eastAsia="仿宋" w:hint="eastAsia"/>
                <w:szCs w:val="21"/>
              </w:rPr>
              <w:t>）当地政府部门发出当地地震、暴雨等自然灾害预报，预报为橙色；</w:t>
            </w:r>
          </w:p>
        </w:tc>
      </w:tr>
      <w:tr w:rsidR="008C5CAF">
        <w:trPr>
          <w:jc w:val="center"/>
        </w:trPr>
        <w:tc>
          <w:tcPr>
            <w:tcW w:w="1542" w:type="dxa"/>
            <w:shd w:val="clear" w:color="auto" w:fill="FFFF00"/>
            <w:tcMar>
              <w:top w:w="0" w:type="dxa"/>
              <w:left w:w="108" w:type="dxa"/>
              <w:bottom w:w="0" w:type="dxa"/>
              <w:right w:w="108" w:type="dxa"/>
            </w:tcMar>
            <w:vAlign w:val="center"/>
          </w:tcPr>
          <w:p w:rsidR="008C5CAF" w:rsidRDefault="00AE52E1">
            <w:pPr>
              <w:pStyle w:val="ad"/>
              <w:rPr>
                <w:rFonts w:ascii="Times New Roman" w:eastAsia="仿宋"/>
                <w:szCs w:val="21"/>
              </w:rPr>
            </w:pPr>
            <w:r>
              <w:rPr>
                <w:rFonts w:ascii="Times New Roman" w:eastAsia="仿宋" w:hint="eastAsia"/>
                <w:szCs w:val="21"/>
              </w:rPr>
              <w:t>黄色预警</w:t>
            </w:r>
          </w:p>
        </w:tc>
        <w:tc>
          <w:tcPr>
            <w:tcW w:w="7523" w:type="dxa"/>
            <w:tcMar>
              <w:top w:w="0" w:type="dxa"/>
              <w:left w:w="108" w:type="dxa"/>
              <w:bottom w:w="0" w:type="dxa"/>
              <w:right w:w="108" w:type="dxa"/>
            </w:tcMar>
            <w:vAlign w:val="center"/>
          </w:tcPr>
          <w:p w:rsidR="008C5CAF" w:rsidRDefault="00AE52E1">
            <w:pPr>
              <w:pStyle w:val="ad"/>
              <w:jc w:val="both"/>
              <w:rPr>
                <w:rFonts w:ascii="Times New Roman" w:eastAsia="仿宋"/>
                <w:szCs w:val="21"/>
              </w:rPr>
            </w:pPr>
            <w:r>
              <w:rPr>
                <w:rFonts w:ascii="Times New Roman" w:eastAsia="仿宋" w:hint="eastAsia"/>
                <w:szCs w:val="21"/>
              </w:rPr>
              <w:t>（</w:t>
            </w:r>
            <w:r>
              <w:rPr>
                <w:rFonts w:ascii="Times New Roman" w:eastAsia="仿宋" w:hint="eastAsia"/>
                <w:szCs w:val="21"/>
              </w:rPr>
              <w:t>1</w:t>
            </w:r>
            <w:r>
              <w:rPr>
                <w:rFonts w:ascii="Times New Roman" w:eastAsia="仿宋" w:hint="eastAsia"/>
                <w:szCs w:val="21"/>
              </w:rPr>
              <w:t>）员工操作失误，或装置故障等引发废气超标排放、乙炔气罐泄漏、出水水质超标等事件，及可控制在单元内的泄漏或火灾事故；</w:t>
            </w:r>
          </w:p>
          <w:p w:rsidR="008C5CAF" w:rsidRDefault="00AE52E1">
            <w:pPr>
              <w:pStyle w:val="ad"/>
              <w:jc w:val="both"/>
              <w:rPr>
                <w:highlight w:val="green"/>
              </w:rPr>
            </w:pPr>
            <w:r>
              <w:rPr>
                <w:rFonts w:ascii="Times New Roman" w:eastAsia="仿宋" w:hint="eastAsia"/>
                <w:szCs w:val="21"/>
              </w:rPr>
              <w:t>（</w:t>
            </w:r>
            <w:r>
              <w:rPr>
                <w:rFonts w:ascii="Times New Roman" w:eastAsia="仿宋" w:hint="eastAsia"/>
                <w:szCs w:val="21"/>
              </w:rPr>
              <w:t>2</w:t>
            </w:r>
            <w:r>
              <w:rPr>
                <w:rFonts w:ascii="Times New Roman" w:eastAsia="仿宋" w:hint="eastAsia"/>
                <w:szCs w:val="21"/>
              </w:rPr>
              <w:t>）当地政府部门发出当地地震、暴雨等自然灾害预报，预报为黄色。</w:t>
            </w:r>
          </w:p>
        </w:tc>
      </w:tr>
    </w:tbl>
    <w:p w:rsidR="008C5CAF" w:rsidRDefault="00AE52E1">
      <w:pPr>
        <w:pStyle w:val="3"/>
        <w:keepNext w:val="0"/>
        <w:keepLines w:val="0"/>
        <w:spacing w:before="0" w:after="0" w:line="360" w:lineRule="auto"/>
        <w:rPr>
          <w:rFonts w:ascii="Times New Roman" w:eastAsia="仿宋"/>
          <w:sz w:val="30"/>
          <w:szCs w:val="30"/>
        </w:rPr>
      </w:pPr>
      <w:r>
        <w:rPr>
          <w:rFonts w:ascii="Times New Roman" w:eastAsia="仿宋"/>
          <w:sz w:val="30"/>
          <w:szCs w:val="30"/>
        </w:rPr>
        <w:t>5.2.2</w:t>
      </w:r>
      <w:r>
        <w:rPr>
          <w:rFonts w:ascii="Times New Roman" w:eastAsia="仿宋"/>
          <w:sz w:val="30"/>
          <w:szCs w:val="30"/>
        </w:rPr>
        <w:t>预警发布</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预警信息经企业应急指挥部收集并组织发布。</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预警信息应包括事件的类别、可能涉及范围、可能危害程度、可能延续时间、提醒事宜和应采取的相应措施等。</w:t>
      </w:r>
    </w:p>
    <w:p w:rsidR="008C5CAF" w:rsidRDefault="00AE52E1">
      <w:pPr>
        <w:spacing w:line="360" w:lineRule="auto"/>
        <w:ind w:firstLineChars="200" w:firstLine="560"/>
        <w:rPr>
          <w:rFonts w:ascii="Times New Roman" w:eastAsia="仿宋"/>
          <w:sz w:val="30"/>
          <w:szCs w:val="30"/>
          <w:highlight w:val="green"/>
        </w:rPr>
      </w:pPr>
      <w:r>
        <w:rPr>
          <w:rFonts w:ascii="Times New Roman" w:eastAsia="仿宋" w:hint="eastAsia"/>
          <w:sz w:val="28"/>
          <w:szCs w:val="28"/>
        </w:rPr>
        <w:lastRenderedPageBreak/>
        <w:t>预警信息可通过内部通讯系统、手机与无线通讯、内部信息网、沿线电子信息情报板、广播、电视以及人工告知等方式发布、调整和解除。</w:t>
      </w:r>
    </w:p>
    <w:p w:rsidR="008C5CAF" w:rsidRDefault="00AE52E1">
      <w:pPr>
        <w:pStyle w:val="3"/>
        <w:keepNext w:val="0"/>
        <w:keepLines w:val="0"/>
        <w:spacing w:before="0" w:after="0" w:line="360" w:lineRule="auto"/>
        <w:rPr>
          <w:rFonts w:ascii="Times New Roman" w:eastAsia="仿宋"/>
          <w:sz w:val="30"/>
          <w:szCs w:val="30"/>
        </w:rPr>
      </w:pPr>
      <w:r>
        <w:rPr>
          <w:rFonts w:ascii="Times New Roman" w:eastAsia="仿宋"/>
          <w:sz w:val="30"/>
          <w:szCs w:val="30"/>
        </w:rPr>
        <w:t>5.2.</w:t>
      </w:r>
      <w:r>
        <w:rPr>
          <w:rFonts w:ascii="Times New Roman" w:eastAsia="仿宋" w:hint="eastAsia"/>
          <w:sz w:val="30"/>
          <w:szCs w:val="30"/>
        </w:rPr>
        <w:t>3</w:t>
      </w:r>
      <w:r>
        <w:rPr>
          <w:rFonts w:ascii="Times New Roman" w:eastAsia="仿宋"/>
          <w:sz w:val="30"/>
          <w:szCs w:val="30"/>
        </w:rPr>
        <w:t>预警</w:t>
      </w:r>
      <w:r>
        <w:rPr>
          <w:rFonts w:ascii="Times New Roman" w:eastAsia="仿宋" w:hint="eastAsia"/>
          <w:sz w:val="30"/>
          <w:szCs w:val="30"/>
        </w:rPr>
        <w:t>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当发生突发环境事件时，采用以下报告程序，如图</w:t>
      </w:r>
      <w:r>
        <w:rPr>
          <w:rFonts w:ascii="Times New Roman" w:eastAsia="仿宋" w:hint="eastAsia"/>
          <w:sz w:val="28"/>
          <w:szCs w:val="28"/>
        </w:rPr>
        <w:t>5-1</w:t>
      </w:r>
      <w:r>
        <w:rPr>
          <w:rFonts w:ascii="Times New Roman" w:eastAsia="仿宋" w:hint="eastAsia"/>
          <w:sz w:val="28"/>
          <w:szCs w:val="28"/>
        </w:rPr>
        <w:t>。预警发布后，企业应做好以下预警措施：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）通知与应急抢险无关的可能受到危害的人员做好撤离准备；各应急</w:t>
      </w:r>
      <w:proofErr w:type="gramStart"/>
      <w:r>
        <w:rPr>
          <w:rFonts w:ascii="Times New Roman" w:eastAsia="仿宋" w:hint="eastAsia"/>
          <w:sz w:val="28"/>
          <w:szCs w:val="28"/>
        </w:rPr>
        <w:t>救援组相关</w:t>
      </w:r>
      <w:proofErr w:type="gramEnd"/>
      <w:r>
        <w:rPr>
          <w:rFonts w:ascii="Times New Roman" w:eastAsia="仿宋" w:hint="eastAsia"/>
          <w:sz w:val="28"/>
          <w:szCs w:val="28"/>
        </w:rPr>
        <w:t>人员进入应急待命状态，准备好应急抢险工具和物资，做好启动应急预案进行应急响应的准备；</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w:t>
      </w:r>
      <w:r>
        <w:rPr>
          <w:rFonts w:ascii="Times New Roman" w:eastAsia="仿宋"/>
          <w:sz w:val="28"/>
          <w:szCs w:val="28"/>
        </w:rPr>
        <w:t>针对</w:t>
      </w:r>
      <w:r>
        <w:rPr>
          <w:rFonts w:ascii="Times New Roman" w:eastAsia="仿宋" w:hint="eastAsia"/>
          <w:sz w:val="28"/>
          <w:szCs w:val="28"/>
        </w:rPr>
        <w:t>突发</w:t>
      </w:r>
      <w:r>
        <w:rPr>
          <w:rFonts w:ascii="Times New Roman" w:eastAsia="仿宋"/>
          <w:sz w:val="28"/>
          <w:szCs w:val="28"/>
        </w:rPr>
        <w:t>事件可能造成的危害，封闭、隔离或者限制使用有关场所，中止可能导致危险扩大的行为和活动</w:t>
      </w:r>
      <w:r>
        <w:rPr>
          <w:rFonts w:ascii="Times New Roman" w:eastAsia="仿宋" w:hint="eastAsia"/>
          <w:sz w:val="28"/>
          <w:szCs w:val="28"/>
        </w:rPr>
        <w:t>；</w:t>
      </w:r>
    </w:p>
    <w:p w:rsidR="008C5CAF" w:rsidRDefault="00AE52E1">
      <w:pPr>
        <w:pStyle w:val="Default"/>
        <w:ind w:firstLineChars="200" w:firstLine="560"/>
        <w:rPr>
          <w:rFonts w:ascii="Times New Roman" w:eastAsia="仿宋"/>
          <w:color w:val="FF0000"/>
          <w:sz w:val="28"/>
          <w:szCs w:val="28"/>
          <w:highlight w:val="green"/>
        </w:rPr>
      </w:pPr>
      <w:r>
        <w:rPr>
          <w:rFonts w:ascii="Times New Roman" w:eastAsia="仿宋" w:hint="eastAsia"/>
          <w:color w:val="auto"/>
          <w:sz w:val="28"/>
          <w:szCs w:val="28"/>
        </w:rPr>
        <w:t>（</w:t>
      </w:r>
      <w:r>
        <w:rPr>
          <w:rFonts w:ascii="Times New Roman" w:eastAsia="仿宋" w:hint="eastAsia"/>
          <w:color w:val="auto"/>
          <w:sz w:val="28"/>
          <w:szCs w:val="28"/>
        </w:rPr>
        <w:t>3</w:t>
      </w:r>
      <w:r>
        <w:rPr>
          <w:rFonts w:ascii="Times New Roman" w:eastAsia="仿宋" w:hint="eastAsia"/>
          <w:color w:val="auto"/>
          <w:sz w:val="28"/>
          <w:szCs w:val="28"/>
        </w:rPr>
        <w:t>）如需要，立即请求外部应急监测单位协助开展应急监测，随时掌握并报告事态进展情况。</w:t>
      </w:r>
    </w:p>
    <w:p w:rsidR="008C5CAF" w:rsidRDefault="00AE52E1">
      <w:pPr>
        <w:spacing w:line="360" w:lineRule="auto"/>
        <w:jc w:val="center"/>
        <w:rPr>
          <w:rFonts w:ascii="Times New Roman" w:eastAsia="仿宋"/>
          <w:b/>
          <w:bCs/>
          <w:sz w:val="24"/>
          <w:szCs w:val="24"/>
          <w:highlight w:val="green"/>
        </w:rPr>
      </w:pPr>
      <w:r>
        <w:rPr>
          <w:rFonts w:ascii="Times New Roman" w:eastAsia="仿宋"/>
          <w:b/>
          <w:bCs/>
          <w:sz w:val="24"/>
          <w:szCs w:val="24"/>
        </w:rPr>
        <w:object w:dxaOrig="8279" w:dyaOrig="6034">
          <v:shape id="_x0000_i1029" type="#_x0000_t75" style="width:413.95pt;height:301.7pt" o:ole="">
            <v:imagedata r:id="rId25" o:title=""/>
            <o:lock v:ext="edit" aspectratio="f"/>
          </v:shape>
          <o:OLEObject Type="Embed" ProgID="Visio.Drawing.15" ShapeID="_x0000_i1029" DrawAspect="Content" ObjectID="_1620548451" r:id="rId26"/>
        </w:object>
      </w:r>
    </w:p>
    <w:p w:rsidR="008C5CAF" w:rsidRDefault="00AE52E1">
      <w:pPr>
        <w:spacing w:line="360" w:lineRule="auto"/>
        <w:jc w:val="center"/>
        <w:rPr>
          <w:rFonts w:ascii="Times New Roman" w:eastAsia="仿宋"/>
          <w:sz w:val="28"/>
          <w:szCs w:val="28"/>
        </w:rPr>
      </w:pPr>
      <w:r>
        <w:rPr>
          <w:rFonts w:ascii="Times New Roman" w:eastAsia="仿宋"/>
          <w:b/>
          <w:bCs/>
          <w:sz w:val="24"/>
          <w:szCs w:val="24"/>
        </w:rPr>
        <w:lastRenderedPageBreak/>
        <w:t>图</w:t>
      </w:r>
      <w:r>
        <w:rPr>
          <w:rFonts w:ascii="Times New Roman" w:eastAsia="仿宋"/>
          <w:b/>
          <w:bCs/>
          <w:sz w:val="24"/>
          <w:szCs w:val="24"/>
        </w:rPr>
        <w:t>5-1</w:t>
      </w:r>
      <w:r>
        <w:rPr>
          <w:rFonts w:ascii="Times New Roman" w:eastAsia="仿宋"/>
          <w:b/>
          <w:bCs/>
          <w:sz w:val="24"/>
          <w:szCs w:val="24"/>
        </w:rPr>
        <w:t>事故报告程序</w:t>
      </w:r>
    </w:p>
    <w:p w:rsidR="008C5CAF" w:rsidRDefault="00AE52E1">
      <w:pPr>
        <w:pStyle w:val="3"/>
        <w:keepNext w:val="0"/>
        <w:keepLines w:val="0"/>
        <w:spacing w:before="0" w:after="0" w:line="360" w:lineRule="auto"/>
        <w:rPr>
          <w:rFonts w:ascii="Times New Roman" w:eastAsia="仿宋"/>
          <w:sz w:val="30"/>
          <w:szCs w:val="30"/>
        </w:rPr>
      </w:pPr>
      <w:r>
        <w:rPr>
          <w:rFonts w:ascii="Times New Roman" w:eastAsia="仿宋"/>
          <w:sz w:val="30"/>
          <w:szCs w:val="30"/>
        </w:rPr>
        <w:t>5.2.</w:t>
      </w:r>
      <w:r>
        <w:rPr>
          <w:rFonts w:ascii="Times New Roman" w:eastAsia="仿宋" w:hint="eastAsia"/>
          <w:sz w:val="30"/>
          <w:szCs w:val="30"/>
        </w:rPr>
        <w:t>4</w:t>
      </w:r>
      <w:r>
        <w:rPr>
          <w:rFonts w:ascii="Times New Roman" w:eastAsia="仿宋"/>
          <w:sz w:val="30"/>
          <w:szCs w:val="30"/>
        </w:rPr>
        <w:t>预警级别调整和解除</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应急指挥部</w:t>
      </w:r>
      <w:r>
        <w:rPr>
          <w:rFonts w:ascii="Times New Roman" w:eastAsia="仿宋"/>
          <w:sz w:val="28"/>
          <w:szCs w:val="28"/>
        </w:rPr>
        <w:t>根据事态发展情况和采取措施的效果，应及时调整预警等级。污染事故得到控制，下达预警警报解除命令，通知各部门解除警戒，进入善后处理阶段。预警解除程序见图</w:t>
      </w:r>
      <w:r>
        <w:rPr>
          <w:rFonts w:ascii="Times New Roman" w:eastAsia="仿宋"/>
          <w:sz w:val="28"/>
          <w:szCs w:val="28"/>
        </w:rPr>
        <w:t>5-2</w:t>
      </w:r>
      <w:r>
        <w:rPr>
          <w:rFonts w:ascii="Times New Roman" w:eastAsia="仿宋"/>
          <w:sz w:val="28"/>
          <w:szCs w:val="28"/>
        </w:rPr>
        <w:t>。</w:t>
      </w:r>
    </w:p>
    <w:p w:rsidR="008C5CAF" w:rsidRDefault="00AE52E1">
      <w:pPr>
        <w:adjustRightInd w:val="0"/>
        <w:snapToGrid w:val="0"/>
        <w:spacing w:line="360" w:lineRule="auto"/>
        <w:ind w:firstLineChars="200" w:firstLine="560"/>
        <w:jc w:val="center"/>
        <w:rPr>
          <w:rFonts w:ascii="Times New Roman" w:eastAsia="仿宋"/>
          <w:color w:val="FF0000"/>
          <w:sz w:val="28"/>
          <w:szCs w:val="28"/>
          <w:highlight w:val="green"/>
        </w:rPr>
      </w:pPr>
      <w:r>
        <w:rPr>
          <w:rFonts w:ascii="Times New Roman" w:eastAsia="仿宋"/>
          <w:color w:val="FF0000"/>
          <w:sz w:val="28"/>
          <w:szCs w:val="28"/>
        </w:rPr>
        <w:object w:dxaOrig="4863" w:dyaOrig="7435">
          <v:shape id="_x0000_i1030" type="#_x0000_t75" style="width:243.15pt;height:371.75pt" o:ole="">
            <v:imagedata r:id="rId27" o:title=""/>
            <o:lock v:ext="edit" aspectratio="f"/>
          </v:shape>
          <o:OLEObject Type="Embed" ProgID="Visio.Drawing.15" ShapeID="_x0000_i1030" DrawAspect="Content" ObjectID="_1620548452" r:id="rId28"/>
        </w:object>
      </w:r>
    </w:p>
    <w:p w:rsidR="008C5CAF" w:rsidRDefault="00AE52E1">
      <w:pPr>
        <w:spacing w:line="360" w:lineRule="auto"/>
        <w:jc w:val="center"/>
        <w:rPr>
          <w:rFonts w:ascii="Times New Roman" w:eastAsia="仿宋"/>
          <w:sz w:val="28"/>
          <w:szCs w:val="28"/>
        </w:rPr>
      </w:pPr>
      <w:r>
        <w:rPr>
          <w:rFonts w:ascii="Times New Roman" w:eastAsia="仿宋"/>
          <w:b/>
          <w:sz w:val="24"/>
        </w:rPr>
        <w:t>图</w:t>
      </w:r>
      <w:r>
        <w:rPr>
          <w:rFonts w:ascii="Times New Roman" w:eastAsia="仿宋"/>
          <w:b/>
          <w:sz w:val="24"/>
        </w:rPr>
        <w:t>5-2</w:t>
      </w:r>
      <w:r>
        <w:rPr>
          <w:rFonts w:ascii="Times New Roman" w:eastAsia="仿宋"/>
          <w:b/>
          <w:sz w:val="24"/>
        </w:rPr>
        <w:t>预警解除程序图</w:t>
      </w:r>
    </w:p>
    <w:p w:rsidR="008C5CAF" w:rsidRDefault="008C5CAF">
      <w:pPr>
        <w:spacing w:line="360" w:lineRule="auto"/>
        <w:rPr>
          <w:rFonts w:ascii="Times New Roman" w:eastAsia="仿宋"/>
          <w:color w:val="FF0000"/>
          <w:sz w:val="28"/>
          <w:szCs w:val="28"/>
          <w:highlight w:val="green"/>
        </w:rPr>
        <w:sectPr w:rsidR="008C5CAF">
          <w:headerReference w:type="default" r:id="rId29"/>
          <w:pgSz w:w="11906" w:h="16838"/>
          <w:pgMar w:top="1417" w:right="1417" w:bottom="1417" w:left="1417" w:header="850" w:footer="992" w:gutter="0"/>
          <w:cols w:space="720"/>
          <w:docGrid w:type="lines" w:linePitch="324"/>
        </w:sectPr>
      </w:pPr>
    </w:p>
    <w:p w:rsidR="008C5CAF" w:rsidRDefault="00AE52E1">
      <w:pPr>
        <w:pStyle w:val="1"/>
        <w:keepNext w:val="0"/>
        <w:keepLines w:val="0"/>
        <w:spacing w:beforeLines="50" w:before="162" w:afterLines="50" w:after="162" w:line="360" w:lineRule="auto"/>
        <w:rPr>
          <w:rFonts w:ascii="Times New Roman" w:eastAsia="仿宋"/>
          <w:kern w:val="0"/>
          <w:sz w:val="32"/>
          <w:szCs w:val="32"/>
        </w:rPr>
      </w:pPr>
      <w:bookmarkStart w:id="53" w:name="_Toc196909642"/>
      <w:bookmarkStart w:id="54" w:name="_Toc152662819"/>
      <w:bookmarkStart w:id="55" w:name="_Toc20699"/>
      <w:r>
        <w:rPr>
          <w:rFonts w:ascii="Times New Roman" w:eastAsia="仿宋"/>
          <w:kern w:val="0"/>
          <w:sz w:val="32"/>
          <w:szCs w:val="32"/>
        </w:rPr>
        <w:lastRenderedPageBreak/>
        <w:t>6</w:t>
      </w:r>
      <w:r>
        <w:rPr>
          <w:rFonts w:ascii="Times New Roman" w:eastAsia="仿宋"/>
          <w:kern w:val="0"/>
          <w:sz w:val="32"/>
          <w:szCs w:val="32"/>
        </w:rPr>
        <w:t>应急响应</w:t>
      </w:r>
      <w:bookmarkEnd w:id="53"/>
      <w:bookmarkEnd w:id="54"/>
      <w:r>
        <w:rPr>
          <w:rFonts w:ascii="Times New Roman" w:eastAsia="仿宋"/>
          <w:kern w:val="0"/>
          <w:sz w:val="32"/>
          <w:szCs w:val="32"/>
        </w:rPr>
        <w:t>与处置</w:t>
      </w:r>
      <w:bookmarkEnd w:id="55"/>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56" w:name="_Toc4026"/>
      <w:r>
        <w:rPr>
          <w:rFonts w:ascii="Times New Roman" w:eastAsia="仿宋" w:hAnsi="Times New Roman"/>
          <w:sz w:val="30"/>
          <w:szCs w:val="30"/>
        </w:rPr>
        <w:t>6.1</w:t>
      </w:r>
      <w:r>
        <w:rPr>
          <w:rFonts w:ascii="Times New Roman" w:eastAsia="仿宋" w:hAnsi="Times New Roman"/>
          <w:sz w:val="30"/>
          <w:szCs w:val="30"/>
        </w:rPr>
        <w:t>分级响应机制</w:t>
      </w:r>
      <w:bookmarkEnd w:id="56"/>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突发环境事件应急响应实行属地为主的原则。针对突发环境事件严重性、紧急程度、危害程度、影响范围、企业内部控制事态的能力以及需要调动的应急资源，企业突发环境事件应急响应分为三级响应机制（Ⅰ级、Ⅱ级、Ⅲ级）。超出本级应急处置能力时，应及时请求上一级应急救援指挥机构启动上一级应急预案。</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57" w:name="_Toc32229"/>
      <w:bookmarkStart w:id="58" w:name="_Toc4292"/>
      <w:r>
        <w:rPr>
          <w:rFonts w:ascii="Times New Roman" w:eastAsia="仿宋" w:hAnsi="Times New Roman"/>
          <w:sz w:val="30"/>
          <w:szCs w:val="30"/>
        </w:rPr>
        <w:t>6.2</w:t>
      </w:r>
      <w:r>
        <w:rPr>
          <w:rFonts w:ascii="Times New Roman" w:eastAsia="仿宋" w:hAnsi="Times New Roman"/>
          <w:sz w:val="30"/>
          <w:szCs w:val="30"/>
        </w:rPr>
        <w:t>响应启动条件</w:t>
      </w:r>
      <w:bookmarkEnd w:id="57"/>
      <w:bookmarkEnd w:id="58"/>
    </w:p>
    <w:p w:rsidR="008C5CAF" w:rsidRDefault="00AE52E1">
      <w:pPr>
        <w:spacing w:line="360" w:lineRule="auto"/>
        <w:ind w:firstLineChars="200" w:firstLine="560"/>
        <w:rPr>
          <w:rFonts w:ascii="Times New Roman" w:eastAsia="仿宋"/>
          <w:sz w:val="28"/>
          <w:szCs w:val="28"/>
        </w:rPr>
      </w:pPr>
      <w:bookmarkStart w:id="59" w:name="_Toc15106"/>
      <w:bookmarkStart w:id="60" w:name="_Toc25634"/>
      <w:r>
        <w:rPr>
          <w:rFonts w:ascii="Times New Roman" w:eastAsia="仿宋" w:hint="eastAsia"/>
          <w:sz w:val="28"/>
          <w:szCs w:val="28"/>
        </w:rPr>
        <w:t>根据预警级别不同，启动相应级别的突发环境事件应急响应。事故影响超出企业区域范围，启动Ι级响应；事故影响控制在企业区域范围，未影响到周边地区，启动Ⅱ级响应；事故影响控制在企业事故单元内，启动Ⅲ级响应。</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1" w:name="_Toc24485"/>
      <w:r>
        <w:rPr>
          <w:rFonts w:ascii="Times New Roman" w:eastAsia="仿宋" w:hAnsi="Times New Roman"/>
          <w:sz w:val="30"/>
          <w:szCs w:val="30"/>
        </w:rPr>
        <w:t>6.3</w:t>
      </w:r>
      <w:r>
        <w:rPr>
          <w:rFonts w:ascii="Times New Roman" w:eastAsia="仿宋" w:hAnsi="Times New Roman"/>
          <w:sz w:val="30"/>
          <w:szCs w:val="30"/>
        </w:rPr>
        <w:t>响应流程</w:t>
      </w:r>
      <w:bookmarkEnd w:id="59"/>
      <w:bookmarkEnd w:id="61"/>
    </w:p>
    <w:p w:rsidR="008C5CAF" w:rsidRDefault="00AE52E1">
      <w:pPr>
        <w:spacing w:line="360" w:lineRule="auto"/>
        <w:ind w:firstLineChars="200" w:firstLine="560"/>
        <w:jc w:val="left"/>
        <w:rPr>
          <w:rFonts w:ascii="Times New Roman" w:eastAsia="仿宋"/>
          <w:sz w:val="28"/>
          <w:szCs w:val="28"/>
        </w:rPr>
      </w:pPr>
      <w:r>
        <w:rPr>
          <w:rFonts w:ascii="Times New Roman" w:eastAsia="仿宋" w:hint="eastAsia"/>
          <w:sz w:val="28"/>
          <w:szCs w:val="28"/>
        </w:rPr>
        <w:t>根据</w:t>
      </w:r>
      <w:proofErr w:type="gramStart"/>
      <w:r>
        <w:rPr>
          <w:rFonts w:ascii="Times New Roman" w:eastAsia="仿宋" w:hint="eastAsia"/>
          <w:sz w:val="28"/>
          <w:szCs w:val="28"/>
        </w:rPr>
        <w:t>不同响应</w:t>
      </w:r>
      <w:proofErr w:type="gramEnd"/>
      <w:r>
        <w:rPr>
          <w:rFonts w:ascii="Times New Roman" w:eastAsia="仿宋" w:hint="eastAsia"/>
          <w:sz w:val="28"/>
          <w:szCs w:val="28"/>
        </w:rPr>
        <w:t>级别，企业应急响应流程见表</w:t>
      </w:r>
      <w:r>
        <w:rPr>
          <w:rFonts w:ascii="Times New Roman" w:eastAsia="仿宋" w:hint="eastAsia"/>
          <w:sz w:val="28"/>
          <w:szCs w:val="28"/>
        </w:rPr>
        <w:t>6-1</w:t>
      </w:r>
      <w:r>
        <w:rPr>
          <w:rFonts w:ascii="Times New Roman" w:eastAsia="仿宋" w:hint="eastAsia"/>
          <w:sz w:val="28"/>
          <w:szCs w:val="28"/>
        </w:rPr>
        <w:t>，应急响应流程图见图</w:t>
      </w:r>
      <w:r>
        <w:rPr>
          <w:rFonts w:ascii="Times New Roman" w:eastAsia="仿宋" w:hint="eastAsia"/>
          <w:sz w:val="28"/>
          <w:szCs w:val="28"/>
        </w:rPr>
        <w:t>6-1</w:t>
      </w:r>
      <w:r>
        <w:rPr>
          <w:rFonts w:ascii="Times New Roman" w:eastAsia="仿宋" w:hint="eastAsia"/>
          <w:sz w:val="28"/>
          <w:szCs w:val="28"/>
        </w:rPr>
        <w:t>。</w:t>
      </w:r>
    </w:p>
    <w:p w:rsidR="008C5CAF" w:rsidRDefault="00AE52E1">
      <w:pPr>
        <w:spacing w:line="360" w:lineRule="auto"/>
        <w:jc w:val="center"/>
        <w:rPr>
          <w:rFonts w:ascii="Times New Roman" w:eastAsia="仿宋"/>
          <w:b/>
          <w:bCs/>
          <w:sz w:val="24"/>
          <w:szCs w:val="24"/>
        </w:rPr>
      </w:pPr>
      <w:r>
        <w:rPr>
          <w:rFonts w:ascii="Times New Roman" w:eastAsia="仿宋"/>
          <w:b/>
          <w:bCs/>
          <w:sz w:val="24"/>
          <w:szCs w:val="24"/>
        </w:rPr>
        <w:t>表</w:t>
      </w:r>
      <w:r>
        <w:rPr>
          <w:rFonts w:ascii="Times New Roman" w:eastAsia="仿宋"/>
          <w:b/>
          <w:bCs/>
          <w:sz w:val="24"/>
          <w:szCs w:val="24"/>
        </w:rPr>
        <w:t>6</w:t>
      </w:r>
      <w:r>
        <w:rPr>
          <w:rFonts w:ascii="Times New Roman" w:eastAsia="仿宋" w:hint="eastAsia"/>
          <w:b/>
          <w:bCs/>
          <w:sz w:val="24"/>
          <w:szCs w:val="24"/>
        </w:rPr>
        <w:t>-</w:t>
      </w:r>
      <w:r>
        <w:rPr>
          <w:rFonts w:ascii="Times New Roman" w:eastAsia="仿宋"/>
          <w:b/>
          <w:bCs/>
          <w:sz w:val="24"/>
          <w:szCs w:val="24"/>
        </w:rPr>
        <w:t>1</w:t>
      </w:r>
      <w:r>
        <w:rPr>
          <w:rFonts w:ascii="Times New Roman" w:eastAsia="仿宋"/>
          <w:b/>
          <w:bCs/>
          <w:sz w:val="24"/>
          <w:szCs w:val="24"/>
        </w:rPr>
        <w:t>企业各级应急响应流程一览表</w:t>
      </w:r>
    </w:p>
    <w:tbl>
      <w:tblPr>
        <w:tblW w:w="89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09"/>
        <w:gridCol w:w="1672"/>
        <w:gridCol w:w="5982"/>
      </w:tblGrid>
      <w:tr w:rsidR="008C5CAF">
        <w:trPr>
          <w:trHeight w:val="482"/>
          <w:jc w:val="center"/>
        </w:trPr>
        <w:tc>
          <w:tcPr>
            <w:tcW w:w="1309" w:type="dxa"/>
            <w:vAlign w:val="center"/>
          </w:tcPr>
          <w:p w:rsidR="008C5CAF" w:rsidRDefault="00AE52E1">
            <w:pPr>
              <w:jc w:val="center"/>
              <w:rPr>
                <w:rFonts w:ascii="Times New Roman" w:eastAsia="仿宋"/>
                <w:b/>
                <w:bCs/>
                <w:sz w:val="21"/>
                <w:szCs w:val="21"/>
              </w:rPr>
            </w:pPr>
            <w:r>
              <w:rPr>
                <w:rFonts w:ascii="Times New Roman" w:eastAsia="仿宋"/>
                <w:b/>
                <w:bCs/>
                <w:sz w:val="21"/>
                <w:szCs w:val="21"/>
              </w:rPr>
              <w:t>响应级别</w:t>
            </w:r>
          </w:p>
        </w:tc>
        <w:tc>
          <w:tcPr>
            <w:tcW w:w="1672" w:type="dxa"/>
            <w:vAlign w:val="center"/>
          </w:tcPr>
          <w:p w:rsidR="008C5CAF" w:rsidRDefault="00AE52E1">
            <w:pPr>
              <w:jc w:val="center"/>
              <w:rPr>
                <w:rFonts w:ascii="Times New Roman" w:eastAsia="仿宋"/>
                <w:b/>
                <w:bCs/>
                <w:sz w:val="21"/>
                <w:szCs w:val="21"/>
              </w:rPr>
            </w:pPr>
            <w:r>
              <w:rPr>
                <w:rFonts w:ascii="Times New Roman" w:eastAsia="仿宋" w:hint="eastAsia"/>
                <w:b/>
                <w:bCs/>
                <w:sz w:val="21"/>
                <w:szCs w:val="21"/>
              </w:rPr>
              <w:t>启动条件</w:t>
            </w:r>
          </w:p>
        </w:tc>
        <w:tc>
          <w:tcPr>
            <w:tcW w:w="5982" w:type="dxa"/>
            <w:vAlign w:val="center"/>
          </w:tcPr>
          <w:p w:rsidR="008C5CAF" w:rsidRDefault="00AE52E1">
            <w:pPr>
              <w:jc w:val="center"/>
              <w:rPr>
                <w:rFonts w:ascii="Times New Roman" w:eastAsia="仿宋"/>
                <w:b/>
                <w:bCs/>
                <w:sz w:val="21"/>
                <w:szCs w:val="21"/>
              </w:rPr>
            </w:pPr>
            <w:r>
              <w:rPr>
                <w:rFonts w:ascii="Times New Roman" w:eastAsia="仿宋"/>
                <w:b/>
                <w:bCs/>
                <w:sz w:val="21"/>
                <w:szCs w:val="21"/>
              </w:rPr>
              <w:t>响应流程</w:t>
            </w:r>
          </w:p>
        </w:tc>
      </w:tr>
      <w:tr w:rsidR="008C5CAF">
        <w:trPr>
          <w:jc w:val="center"/>
        </w:trPr>
        <w:tc>
          <w:tcPr>
            <w:tcW w:w="1309" w:type="dxa"/>
            <w:vAlign w:val="center"/>
          </w:tcPr>
          <w:p w:rsidR="008C5CAF" w:rsidRDefault="00AE52E1">
            <w:pPr>
              <w:jc w:val="center"/>
              <w:rPr>
                <w:rFonts w:ascii="Times New Roman" w:eastAsia="仿宋"/>
                <w:sz w:val="21"/>
                <w:szCs w:val="21"/>
              </w:rPr>
            </w:pPr>
            <w:r>
              <w:rPr>
                <w:rFonts w:ascii="Times New Roman" w:eastAsia="仿宋"/>
                <w:sz w:val="21"/>
                <w:szCs w:val="21"/>
              </w:rPr>
              <w:fldChar w:fldCharType="begin"/>
            </w:r>
            <w:r>
              <w:rPr>
                <w:rFonts w:ascii="Times New Roman" w:eastAsia="仿宋"/>
                <w:sz w:val="21"/>
                <w:szCs w:val="21"/>
              </w:rPr>
              <w:instrText xml:space="preserve"> = 1 \* ROMAN \* MERGEFORMAT </w:instrText>
            </w:r>
            <w:r>
              <w:rPr>
                <w:rFonts w:ascii="Times New Roman" w:eastAsia="仿宋"/>
                <w:sz w:val="21"/>
                <w:szCs w:val="21"/>
              </w:rPr>
              <w:fldChar w:fldCharType="separate"/>
            </w:r>
            <w:r>
              <w:rPr>
                <w:rFonts w:ascii="Times New Roman" w:eastAsia="仿宋"/>
                <w:sz w:val="21"/>
                <w:szCs w:val="21"/>
              </w:rPr>
              <w:t>I</w:t>
            </w:r>
            <w:r>
              <w:rPr>
                <w:rFonts w:ascii="Times New Roman" w:eastAsia="仿宋"/>
                <w:sz w:val="21"/>
                <w:szCs w:val="21"/>
              </w:rPr>
              <w:fldChar w:fldCharType="end"/>
            </w:r>
            <w:r>
              <w:rPr>
                <w:rFonts w:ascii="Times New Roman" w:eastAsia="仿宋"/>
                <w:sz w:val="21"/>
                <w:szCs w:val="21"/>
              </w:rPr>
              <w:t>级响应</w:t>
            </w:r>
          </w:p>
        </w:tc>
        <w:tc>
          <w:tcPr>
            <w:tcW w:w="1672" w:type="dxa"/>
            <w:vAlign w:val="center"/>
          </w:tcPr>
          <w:p w:rsidR="008C5CAF" w:rsidRDefault="00AE52E1">
            <w:pPr>
              <w:jc w:val="center"/>
              <w:rPr>
                <w:rFonts w:ascii="Times New Roman" w:eastAsia="仿宋"/>
                <w:sz w:val="21"/>
                <w:szCs w:val="21"/>
              </w:rPr>
            </w:pPr>
            <w:r>
              <w:rPr>
                <w:rFonts w:ascii="Times New Roman" w:eastAsia="仿宋" w:hint="eastAsia"/>
                <w:sz w:val="21"/>
                <w:szCs w:val="21"/>
              </w:rPr>
              <w:t>事故影响超出企业区域范围</w:t>
            </w:r>
          </w:p>
        </w:tc>
        <w:tc>
          <w:tcPr>
            <w:tcW w:w="5982" w:type="dxa"/>
            <w:vAlign w:val="center"/>
          </w:tcPr>
          <w:p w:rsidR="008C5CAF" w:rsidRDefault="00AE52E1">
            <w:pPr>
              <w:numPr>
                <w:ilvl w:val="0"/>
                <w:numId w:val="3"/>
              </w:numPr>
              <w:rPr>
                <w:rFonts w:ascii="Times New Roman" w:eastAsia="仿宋"/>
                <w:sz w:val="21"/>
                <w:szCs w:val="21"/>
              </w:rPr>
            </w:pPr>
            <w:r>
              <w:rPr>
                <w:rFonts w:ascii="Times New Roman" w:eastAsia="仿宋"/>
                <w:sz w:val="21"/>
                <w:szCs w:val="21"/>
              </w:rPr>
              <w:t>判断突发环境事故影响程度达到</w:t>
            </w:r>
            <w:r>
              <w:rPr>
                <w:rFonts w:ascii="Times New Roman" w:eastAsia="仿宋"/>
                <w:sz w:val="21"/>
                <w:szCs w:val="21"/>
              </w:rPr>
              <w:t>I</w:t>
            </w:r>
            <w:r>
              <w:rPr>
                <w:rFonts w:ascii="Times New Roman" w:eastAsia="仿宋"/>
                <w:sz w:val="21"/>
                <w:szCs w:val="21"/>
              </w:rPr>
              <w:t>级应急响应标准，</w:t>
            </w:r>
            <w:r>
              <w:rPr>
                <w:rFonts w:ascii="Times New Roman" w:eastAsia="仿宋" w:hint="eastAsia"/>
                <w:sz w:val="21"/>
                <w:szCs w:val="21"/>
              </w:rPr>
              <w:t>立即</w:t>
            </w:r>
            <w:r>
              <w:rPr>
                <w:rFonts w:ascii="Times New Roman" w:eastAsia="仿宋"/>
                <w:sz w:val="21"/>
                <w:szCs w:val="21"/>
              </w:rPr>
              <w:t>向应急指挥部汇报突发事件情况；</w:t>
            </w:r>
          </w:p>
          <w:p w:rsidR="008C5CAF" w:rsidRDefault="00AE52E1">
            <w:pPr>
              <w:numPr>
                <w:ilvl w:val="0"/>
                <w:numId w:val="3"/>
              </w:numPr>
              <w:rPr>
                <w:rFonts w:ascii="Times New Roman" w:eastAsia="仿宋"/>
                <w:sz w:val="21"/>
                <w:szCs w:val="21"/>
              </w:rPr>
            </w:pPr>
            <w:r>
              <w:rPr>
                <w:rFonts w:ascii="Times New Roman" w:eastAsia="仿宋"/>
                <w:sz w:val="21"/>
                <w:szCs w:val="21"/>
              </w:rPr>
              <w:t>应急指挥部总指挥启动</w:t>
            </w:r>
            <w:r>
              <w:rPr>
                <w:rFonts w:ascii="Times New Roman" w:eastAsia="仿宋"/>
                <w:sz w:val="21"/>
                <w:szCs w:val="21"/>
              </w:rPr>
              <w:t>I</w:t>
            </w:r>
            <w:r>
              <w:rPr>
                <w:rFonts w:ascii="Times New Roman" w:eastAsia="仿宋"/>
                <w:sz w:val="21"/>
                <w:szCs w:val="21"/>
              </w:rPr>
              <w:t>级应急响应，同时报</w:t>
            </w:r>
            <w:r>
              <w:rPr>
                <w:rFonts w:ascii="Times New Roman" w:eastAsia="仿宋" w:hint="eastAsia"/>
                <w:sz w:val="21"/>
                <w:szCs w:val="21"/>
              </w:rPr>
              <w:t>沈阳市于洪区人民政府</w:t>
            </w:r>
            <w:r>
              <w:rPr>
                <w:rFonts w:ascii="Times New Roman" w:eastAsia="仿宋"/>
                <w:sz w:val="21"/>
                <w:szCs w:val="21"/>
              </w:rPr>
              <w:t>、</w:t>
            </w:r>
            <w:r>
              <w:rPr>
                <w:rFonts w:ascii="Times New Roman" w:eastAsia="仿宋" w:hint="eastAsia"/>
                <w:sz w:val="21"/>
                <w:szCs w:val="21"/>
              </w:rPr>
              <w:t>沈阳市生态环境局于洪分局</w:t>
            </w:r>
            <w:r>
              <w:rPr>
                <w:rFonts w:ascii="Times New Roman" w:eastAsia="仿宋"/>
                <w:sz w:val="21"/>
                <w:szCs w:val="21"/>
              </w:rPr>
              <w:t>；</w:t>
            </w:r>
          </w:p>
          <w:p w:rsidR="008C5CAF" w:rsidRDefault="00AE52E1">
            <w:pPr>
              <w:numPr>
                <w:ilvl w:val="0"/>
                <w:numId w:val="3"/>
              </w:numPr>
              <w:rPr>
                <w:rFonts w:ascii="Times New Roman" w:eastAsia="仿宋"/>
                <w:sz w:val="21"/>
                <w:szCs w:val="21"/>
              </w:rPr>
            </w:pPr>
            <w:r>
              <w:rPr>
                <w:rFonts w:ascii="Times New Roman" w:eastAsia="仿宋" w:hint="eastAsia"/>
                <w:sz w:val="21"/>
                <w:szCs w:val="21"/>
              </w:rPr>
              <w:t>应急指挥部总指挥</w:t>
            </w:r>
            <w:r>
              <w:rPr>
                <w:rFonts w:ascii="Times New Roman" w:eastAsia="仿宋"/>
                <w:sz w:val="21"/>
                <w:szCs w:val="21"/>
              </w:rPr>
              <w:t>指派各应急救援专业组赶赴现场进行应急处置；</w:t>
            </w:r>
          </w:p>
          <w:p w:rsidR="008C5CAF" w:rsidRDefault="00AE52E1">
            <w:pPr>
              <w:numPr>
                <w:ilvl w:val="0"/>
                <w:numId w:val="3"/>
              </w:numPr>
              <w:rPr>
                <w:rFonts w:ascii="Times New Roman" w:eastAsia="仿宋"/>
                <w:sz w:val="21"/>
                <w:szCs w:val="21"/>
              </w:rPr>
            </w:pPr>
            <w:r>
              <w:rPr>
                <w:rFonts w:ascii="Times New Roman" w:eastAsia="仿宋"/>
                <w:sz w:val="21"/>
                <w:szCs w:val="21"/>
              </w:rPr>
              <w:lastRenderedPageBreak/>
              <w:t>政府现场指挥部到位后，应急指挥部移交指挥权，并配合做好后续应急处置相关工作；</w:t>
            </w:r>
          </w:p>
          <w:p w:rsidR="008C5CAF" w:rsidRDefault="00AE52E1">
            <w:pPr>
              <w:rPr>
                <w:rFonts w:ascii="Times New Roman" w:eastAsia="仿宋"/>
                <w:sz w:val="21"/>
                <w:szCs w:val="21"/>
              </w:rPr>
            </w:pPr>
            <w:r>
              <w:rPr>
                <w:rFonts w:ascii="Times New Roman" w:eastAsia="仿宋"/>
                <w:sz w:val="21"/>
                <w:szCs w:val="21"/>
              </w:rPr>
              <w:t>如超出</w:t>
            </w:r>
            <w:r>
              <w:rPr>
                <w:rFonts w:ascii="Times New Roman" w:eastAsia="仿宋"/>
                <w:sz w:val="21"/>
                <w:szCs w:val="21"/>
              </w:rPr>
              <w:t>I</w:t>
            </w:r>
            <w:r>
              <w:rPr>
                <w:rFonts w:ascii="Times New Roman" w:eastAsia="仿宋"/>
                <w:sz w:val="21"/>
                <w:szCs w:val="21"/>
              </w:rPr>
              <w:t>级应急响应处置能力时，及时向上级部门和政府申请更高等级的响应。</w:t>
            </w:r>
          </w:p>
        </w:tc>
      </w:tr>
      <w:tr w:rsidR="008C5CAF">
        <w:trPr>
          <w:jc w:val="center"/>
        </w:trPr>
        <w:tc>
          <w:tcPr>
            <w:tcW w:w="1309" w:type="dxa"/>
            <w:vAlign w:val="center"/>
          </w:tcPr>
          <w:p w:rsidR="008C5CAF" w:rsidRDefault="00AE52E1">
            <w:pPr>
              <w:jc w:val="center"/>
              <w:rPr>
                <w:rFonts w:ascii="Times New Roman" w:eastAsia="仿宋"/>
                <w:sz w:val="21"/>
                <w:szCs w:val="21"/>
              </w:rPr>
            </w:pPr>
            <w:r>
              <w:rPr>
                <w:rFonts w:ascii="Times New Roman" w:eastAsia="仿宋"/>
                <w:sz w:val="21"/>
                <w:szCs w:val="21"/>
              </w:rPr>
              <w:lastRenderedPageBreak/>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separate"/>
            </w:r>
            <w:r>
              <w:rPr>
                <w:rFonts w:ascii="Times New Roman" w:eastAsia="仿宋"/>
                <w:sz w:val="21"/>
                <w:szCs w:val="21"/>
              </w:rPr>
              <w:t>II</w:t>
            </w:r>
            <w:r>
              <w:rPr>
                <w:rFonts w:ascii="Times New Roman" w:eastAsia="仿宋"/>
                <w:sz w:val="21"/>
                <w:szCs w:val="21"/>
              </w:rPr>
              <w:fldChar w:fldCharType="end"/>
            </w:r>
            <w:r>
              <w:rPr>
                <w:rFonts w:ascii="Times New Roman" w:eastAsia="仿宋"/>
                <w:sz w:val="21"/>
                <w:szCs w:val="21"/>
              </w:rPr>
              <w:t>级响应</w:t>
            </w:r>
          </w:p>
        </w:tc>
        <w:tc>
          <w:tcPr>
            <w:tcW w:w="1672" w:type="dxa"/>
            <w:vAlign w:val="center"/>
          </w:tcPr>
          <w:p w:rsidR="008C5CAF" w:rsidRDefault="00AE52E1">
            <w:pPr>
              <w:jc w:val="center"/>
              <w:rPr>
                <w:rFonts w:ascii="Times New Roman" w:eastAsia="仿宋"/>
                <w:sz w:val="21"/>
                <w:szCs w:val="21"/>
              </w:rPr>
            </w:pPr>
            <w:r>
              <w:rPr>
                <w:rFonts w:ascii="Times New Roman" w:eastAsia="仿宋" w:hint="eastAsia"/>
                <w:sz w:val="21"/>
                <w:szCs w:val="21"/>
              </w:rPr>
              <w:t>事故影响控制在企业区域范围，未影响到周边地区</w:t>
            </w:r>
          </w:p>
        </w:tc>
        <w:tc>
          <w:tcPr>
            <w:tcW w:w="5982" w:type="dxa"/>
            <w:vAlign w:val="center"/>
          </w:tcPr>
          <w:p w:rsidR="008C5CAF" w:rsidRDefault="00AE52E1">
            <w:pPr>
              <w:numPr>
                <w:ilvl w:val="0"/>
                <w:numId w:val="4"/>
              </w:numPr>
              <w:rPr>
                <w:rFonts w:ascii="Times New Roman" w:eastAsia="仿宋"/>
                <w:sz w:val="21"/>
                <w:szCs w:val="21"/>
              </w:rPr>
            </w:pPr>
            <w:r>
              <w:rPr>
                <w:rFonts w:ascii="Times New Roman" w:eastAsia="仿宋" w:hint="eastAsia"/>
                <w:sz w:val="21"/>
                <w:szCs w:val="21"/>
              </w:rPr>
              <w:t>判断事故影响程度达到</w:t>
            </w:r>
            <w:r>
              <w:rPr>
                <w:rFonts w:ascii="Times New Roman" w:eastAsia="仿宋"/>
                <w:sz w:val="21"/>
                <w:szCs w:val="21"/>
              </w:rPr>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separate"/>
            </w:r>
            <w:r>
              <w:rPr>
                <w:rFonts w:ascii="Times New Roman" w:eastAsia="仿宋"/>
                <w:sz w:val="21"/>
                <w:szCs w:val="21"/>
              </w:rPr>
              <w:t>II</w:t>
            </w:r>
            <w:r>
              <w:rPr>
                <w:rFonts w:ascii="Times New Roman" w:eastAsia="仿宋"/>
                <w:sz w:val="21"/>
                <w:szCs w:val="21"/>
              </w:rPr>
              <w:fldChar w:fldCharType="end"/>
            </w:r>
            <w:r>
              <w:rPr>
                <w:rFonts w:ascii="Times New Roman" w:eastAsia="仿宋" w:hint="eastAsia"/>
                <w:sz w:val="21"/>
                <w:szCs w:val="21"/>
              </w:rPr>
              <w:t>级响应标准，立即向应急指挥部汇报突发事件情况；</w:t>
            </w:r>
          </w:p>
          <w:p w:rsidR="008C5CAF" w:rsidRDefault="00AE52E1">
            <w:pPr>
              <w:numPr>
                <w:ilvl w:val="0"/>
                <w:numId w:val="4"/>
              </w:numPr>
              <w:rPr>
                <w:rFonts w:ascii="Times New Roman" w:eastAsia="仿宋"/>
                <w:sz w:val="21"/>
                <w:szCs w:val="21"/>
              </w:rPr>
            </w:pPr>
            <w:r>
              <w:rPr>
                <w:rFonts w:ascii="Times New Roman" w:eastAsia="仿宋" w:hint="eastAsia"/>
                <w:sz w:val="21"/>
                <w:szCs w:val="21"/>
              </w:rPr>
              <w:t>应急指挥部总指挥启动</w:t>
            </w:r>
            <w:r>
              <w:rPr>
                <w:rFonts w:ascii="Times New Roman" w:eastAsia="仿宋"/>
                <w:sz w:val="21"/>
                <w:szCs w:val="21"/>
              </w:rPr>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separate"/>
            </w:r>
            <w:r>
              <w:rPr>
                <w:rFonts w:ascii="Times New Roman" w:eastAsia="仿宋"/>
                <w:sz w:val="21"/>
                <w:szCs w:val="21"/>
              </w:rPr>
              <w:t>II</w:t>
            </w:r>
            <w:r>
              <w:rPr>
                <w:rFonts w:ascii="Times New Roman" w:eastAsia="仿宋"/>
                <w:sz w:val="21"/>
                <w:szCs w:val="21"/>
              </w:rPr>
              <w:fldChar w:fldCharType="end"/>
            </w:r>
            <w:r>
              <w:rPr>
                <w:rFonts w:ascii="Times New Roman" w:eastAsia="仿宋" w:hint="eastAsia"/>
                <w:sz w:val="21"/>
                <w:szCs w:val="21"/>
              </w:rPr>
              <w:t>级应急响应；</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3</w:t>
            </w:r>
            <w:r>
              <w:rPr>
                <w:rFonts w:ascii="Times New Roman" w:eastAsia="仿宋" w:hint="eastAsia"/>
                <w:sz w:val="21"/>
                <w:szCs w:val="21"/>
              </w:rPr>
              <w:t>）应急指挥部总指挥指派副总指挥赶赴现场指挥，指派各应急救援专业组赶赴现场进行应急处置；</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4</w:t>
            </w:r>
            <w:r>
              <w:rPr>
                <w:rFonts w:ascii="Times New Roman" w:eastAsia="仿宋" w:hint="eastAsia"/>
                <w:sz w:val="21"/>
                <w:szCs w:val="21"/>
              </w:rPr>
              <w:t>）如超出</w:t>
            </w:r>
            <w:r>
              <w:rPr>
                <w:rFonts w:ascii="Times New Roman" w:eastAsia="仿宋"/>
                <w:sz w:val="21"/>
                <w:szCs w:val="21"/>
              </w:rPr>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separate"/>
            </w:r>
            <w:r>
              <w:rPr>
                <w:rFonts w:ascii="Times New Roman" w:eastAsia="仿宋"/>
                <w:sz w:val="21"/>
                <w:szCs w:val="21"/>
              </w:rPr>
              <w:t>II</w:t>
            </w:r>
            <w:r>
              <w:rPr>
                <w:rFonts w:ascii="Times New Roman" w:eastAsia="仿宋"/>
                <w:sz w:val="21"/>
                <w:szCs w:val="21"/>
              </w:rPr>
              <w:fldChar w:fldCharType="end"/>
            </w:r>
            <w:r>
              <w:rPr>
                <w:rFonts w:ascii="Times New Roman" w:eastAsia="仿宋" w:hint="eastAsia"/>
                <w:sz w:val="21"/>
                <w:szCs w:val="21"/>
              </w:rPr>
              <w:t>级应急处置能力时，及时向应急指挥部申请</w:t>
            </w:r>
            <w:r>
              <w:rPr>
                <w:rFonts w:ascii="Times New Roman" w:eastAsia="仿宋" w:cs="仿宋" w:hint="eastAsia"/>
                <w:sz w:val="21"/>
                <w:szCs w:val="21"/>
              </w:rPr>
              <w:t>Ⅰ</w:t>
            </w:r>
            <w:r>
              <w:rPr>
                <w:rFonts w:ascii="Times New Roman" w:eastAsia="仿宋" w:hint="eastAsia"/>
                <w:sz w:val="21"/>
                <w:szCs w:val="21"/>
              </w:rPr>
              <w:t>级响应。</w:t>
            </w:r>
          </w:p>
        </w:tc>
      </w:tr>
      <w:tr w:rsidR="008C5CAF">
        <w:trPr>
          <w:jc w:val="center"/>
        </w:trPr>
        <w:tc>
          <w:tcPr>
            <w:tcW w:w="1309" w:type="dxa"/>
            <w:vAlign w:val="center"/>
          </w:tcPr>
          <w:p w:rsidR="008C5CAF" w:rsidRDefault="00AE52E1">
            <w:pPr>
              <w:jc w:val="center"/>
              <w:rPr>
                <w:rFonts w:ascii="仿宋" w:eastAsia="仿宋" w:hAnsi="仿宋" w:cs="仿宋"/>
                <w:sz w:val="21"/>
                <w:szCs w:val="21"/>
              </w:rPr>
            </w:pPr>
            <w:r>
              <w:rPr>
                <w:rFonts w:ascii="仿宋" w:eastAsia="仿宋" w:hAnsi="仿宋" w:cs="仿宋" w:hint="eastAsia"/>
                <w:sz w:val="21"/>
                <w:szCs w:val="21"/>
              </w:rPr>
              <w:t>Ⅲ</w:t>
            </w:r>
            <w:r>
              <w:rPr>
                <w:rFonts w:ascii="Times New Roman" w:eastAsia="仿宋"/>
                <w:sz w:val="21"/>
                <w:szCs w:val="21"/>
              </w:rPr>
              <w:t>级响应</w:t>
            </w:r>
          </w:p>
        </w:tc>
        <w:tc>
          <w:tcPr>
            <w:tcW w:w="1672" w:type="dxa"/>
            <w:vAlign w:val="center"/>
          </w:tcPr>
          <w:p w:rsidR="008C5CAF" w:rsidRDefault="00AE52E1">
            <w:pPr>
              <w:jc w:val="center"/>
              <w:rPr>
                <w:rFonts w:ascii="Times New Roman" w:eastAsia="仿宋"/>
                <w:sz w:val="21"/>
                <w:szCs w:val="21"/>
              </w:rPr>
            </w:pPr>
            <w:r>
              <w:rPr>
                <w:rFonts w:ascii="Times New Roman" w:eastAsia="仿宋" w:hint="eastAsia"/>
                <w:sz w:val="21"/>
                <w:szCs w:val="21"/>
              </w:rPr>
              <w:t>事故影响控制在事故单元内</w:t>
            </w:r>
          </w:p>
        </w:tc>
        <w:tc>
          <w:tcPr>
            <w:tcW w:w="5982" w:type="dxa"/>
            <w:vAlign w:val="center"/>
          </w:tcPr>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1</w:t>
            </w:r>
            <w:r>
              <w:rPr>
                <w:rFonts w:ascii="Times New Roman" w:eastAsia="仿宋" w:hint="eastAsia"/>
                <w:sz w:val="21"/>
                <w:szCs w:val="21"/>
              </w:rPr>
              <w:t>）判断事故影响程度达到</w:t>
            </w:r>
            <w:r>
              <w:rPr>
                <w:rFonts w:ascii="Times New Roman" w:eastAsia="仿宋"/>
                <w:sz w:val="21"/>
                <w:szCs w:val="21"/>
              </w:rPr>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end"/>
            </w:r>
            <w:r>
              <w:rPr>
                <w:rFonts w:ascii="仿宋" w:eastAsia="仿宋" w:hAnsi="仿宋" w:cs="仿宋" w:hint="eastAsia"/>
                <w:sz w:val="21"/>
                <w:szCs w:val="21"/>
              </w:rPr>
              <w:t>Ⅲ</w:t>
            </w:r>
            <w:r>
              <w:rPr>
                <w:rFonts w:ascii="Times New Roman" w:eastAsia="仿宋" w:hint="eastAsia"/>
                <w:sz w:val="21"/>
                <w:szCs w:val="21"/>
              </w:rPr>
              <w:t>级响应标准，立即向应急指挥部汇报突发事件情况；</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2</w:t>
            </w:r>
            <w:r>
              <w:rPr>
                <w:rFonts w:ascii="Times New Roman" w:eastAsia="仿宋" w:hint="eastAsia"/>
                <w:sz w:val="21"/>
                <w:szCs w:val="21"/>
              </w:rPr>
              <w:t>）应急指挥部总指挥启动</w:t>
            </w:r>
            <w:r>
              <w:rPr>
                <w:rFonts w:ascii="仿宋" w:eastAsia="仿宋" w:hAnsi="仿宋" w:cs="仿宋" w:hint="eastAsia"/>
                <w:sz w:val="21"/>
                <w:szCs w:val="21"/>
              </w:rPr>
              <w:t>Ⅲ</w:t>
            </w:r>
            <w:r>
              <w:rPr>
                <w:rFonts w:ascii="Times New Roman" w:eastAsia="仿宋" w:hint="eastAsia"/>
                <w:sz w:val="21"/>
                <w:szCs w:val="21"/>
              </w:rPr>
              <w:t>级应急响应；</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3</w:t>
            </w:r>
            <w:r>
              <w:rPr>
                <w:rFonts w:ascii="Times New Roman" w:eastAsia="仿宋" w:hint="eastAsia"/>
                <w:sz w:val="21"/>
                <w:szCs w:val="21"/>
              </w:rPr>
              <w:t>）应急指挥部总指挥指派副总指挥赶赴现场指挥，指派各应急救援专业组赶赴现场进行应急处置；</w:t>
            </w:r>
          </w:p>
          <w:p w:rsidR="008C5CAF" w:rsidRDefault="00AE52E1">
            <w:pPr>
              <w:rPr>
                <w:rFonts w:ascii="Times New Roman" w:eastAsia="仿宋"/>
                <w:sz w:val="21"/>
                <w:szCs w:val="21"/>
              </w:rPr>
            </w:pPr>
            <w:r>
              <w:rPr>
                <w:rFonts w:ascii="Times New Roman" w:eastAsia="仿宋" w:hint="eastAsia"/>
                <w:sz w:val="21"/>
                <w:szCs w:val="21"/>
              </w:rPr>
              <w:t>（</w:t>
            </w:r>
            <w:r>
              <w:rPr>
                <w:rFonts w:ascii="Times New Roman" w:eastAsia="仿宋" w:hint="eastAsia"/>
                <w:sz w:val="21"/>
                <w:szCs w:val="21"/>
              </w:rPr>
              <w:t>4</w:t>
            </w:r>
            <w:r>
              <w:rPr>
                <w:rFonts w:ascii="Times New Roman" w:eastAsia="仿宋" w:hint="eastAsia"/>
                <w:sz w:val="21"/>
                <w:szCs w:val="21"/>
              </w:rPr>
              <w:t>）如超出</w:t>
            </w:r>
            <w:r>
              <w:rPr>
                <w:rFonts w:ascii="仿宋" w:eastAsia="仿宋" w:hAnsi="仿宋" w:cs="仿宋" w:hint="eastAsia"/>
                <w:sz w:val="21"/>
                <w:szCs w:val="21"/>
              </w:rPr>
              <w:t>Ⅲ</w:t>
            </w:r>
            <w:r>
              <w:rPr>
                <w:rFonts w:ascii="Times New Roman" w:eastAsia="仿宋" w:hint="eastAsia"/>
                <w:sz w:val="21"/>
                <w:szCs w:val="21"/>
              </w:rPr>
              <w:t>级应急处置能力时，及时向应急指挥部申请</w:t>
            </w:r>
            <w:r>
              <w:rPr>
                <w:rFonts w:ascii="Times New Roman" w:eastAsia="仿宋"/>
                <w:sz w:val="21"/>
                <w:szCs w:val="21"/>
              </w:rPr>
              <w:fldChar w:fldCharType="begin"/>
            </w:r>
            <w:r>
              <w:rPr>
                <w:rFonts w:ascii="Times New Roman" w:eastAsia="仿宋"/>
                <w:sz w:val="21"/>
                <w:szCs w:val="21"/>
              </w:rPr>
              <w:instrText xml:space="preserve"> = 2 \* ROMAN \* MERGEFORMAT </w:instrText>
            </w:r>
            <w:r>
              <w:rPr>
                <w:rFonts w:ascii="Times New Roman" w:eastAsia="仿宋"/>
                <w:sz w:val="21"/>
                <w:szCs w:val="21"/>
              </w:rPr>
              <w:fldChar w:fldCharType="separate"/>
            </w:r>
            <w:r>
              <w:rPr>
                <w:rFonts w:ascii="Times New Roman" w:eastAsia="仿宋"/>
                <w:sz w:val="21"/>
                <w:szCs w:val="21"/>
              </w:rPr>
              <w:t>II</w:t>
            </w:r>
            <w:r>
              <w:rPr>
                <w:rFonts w:ascii="Times New Roman" w:eastAsia="仿宋"/>
                <w:sz w:val="21"/>
                <w:szCs w:val="21"/>
              </w:rPr>
              <w:fldChar w:fldCharType="end"/>
            </w:r>
            <w:r>
              <w:rPr>
                <w:rFonts w:ascii="Times New Roman" w:eastAsia="仿宋" w:hint="eastAsia"/>
                <w:sz w:val="21"/>
                <w:szCs w:val="21"/>
              </w:rPr>
              <w:t>级响应。</w:t>
            </w:r>
          </w:p>
        </w:tc>
      </w:tr>
    </w:tbl>
    <w:p w:rsidR="008C5CAF" w:rsidRDefault="00AE52E1">
      <w:pPr>
        <w:pStyle w:val="Default"/>
        <w:jc w:val="center"/>
        <w:rPr>
          <w:rFonts w:ascii="Times New Roman" w:eastAsia="仿宋"/>
          <w:color w:val="FF00FF"/>
          <w:sz w:val="28"/>
          <w:szCs w:val="28"/>
          <w:highlight w:val="green"/>
        </w:rPr>
      </w:pPr>
      <w:r>
        <w:rPr>
          <w:rFonts w:ascii="Times New Roman" w:eastAsia="仿宋"/>
          <w:color w:val="FF00FF"/>
          <w:sz w:val="28"/>
          <w:szCs w:val="28"/>
        </w:rPr>
        <w:object w:dxaOrig="8829" w:dyaOrig="7176">
          <v:shape id="_x0000_i1031" type="#_x0000_t75" style="width:441.45pt;height:358.8pt" o:ole="">
            <v:imagedata r:id="rId30" o:title=""/>
            <o:lock v:ext="edit" aspectratio="f"/>
          </v:shape>
          <o:OLEObject Type="Embed" ProgID="Visio.Drawing.15" ShapeID="_x0000_i1031" DrawAspect="Content" ObjectID="_1620548453" r:id="rId31"/>
        </w:object>
      </w:r>
    </w:p>
    <w:p w:rsidR="008C5CAF" w:rsidRDefault="00AE52E1">
      <w:pPr>
        <w:spacing w:line="360" w:lineRule="auto"/>
        <w:jc w:val="center"/>
        <w:rPr>
          <w:rFonts w:ascii="Times New Roman" w:eastAsia="仿宋"/>
          <w:b/>
          <w:bCs/>
          <w:sz w:val="24"/>
          <w:szCs w:val="32"/>
        </w:rPr>
      </w:pPr>
      <w:r>
        <w:rPr>
          <w:rFonts w:ascii="Times New Roman" w:eastAsia="仿宋"/>
          <w:b/>
          <w:bCs/>
          <w:color w:val="000000" w:themeColor="text1"/>
          <w:sz w:val="24"/>
          <w:szCs w:val="32"/>
        </w:rPr>
        <w:t>图</w:t>
      </w:r>
      <w:r>
        <w:rPr>
          <w:rFonts w:ascii="Times New Roman" w:eastAsia="仿宋"/>
          <w:b/>
          <w:bCs/>
          <w:color w:val="000000" w:themeColor="text1"/>
          <w:sz w:val="24"/>
          <w:szCs w:val="32"/>
        </w:rPr>
        <w:t>6-1</w:t>
      </w:r>
      <w:r>
        <w:rPr>
          <w:rFonts w:ascii="Times New Roman" w:eastAsia="仿宋"/>
          <w:b/>
          <w:bCs/>
          <w:color w:val="000000" w:themeColor="text1"/>
          <w:sz w:val="24"/>
          <w:szCs w:val="32"/>
        </w:rPr>
        <w:t>应急响</w:t>
      </w:r>
      <w:r>
        <w:rPr>
          <w:rFonts w:ascii="Times New Roman" w:eastAsia="仿宋"/>
          <w:b/>
          <w:bCs/>
          <w:sz w:val="24"/>
          <w:szCs w:val="32"/>
        </w:rPr>
        <w:t>应程序图</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2" w:name="_Toc7222"/>
      <w:r>
        <w:rPr>
          <w:rFonts w:ascii="Times New Roman" w:eastAsia="仿宋" w:hAnsi="Times New Roman"/>
          <w:sz w:val="30"/>
          <w:szCs w:val="30"/>
        </w:rPr>
        <w:lastRenderedPageBreak/>
        <w:t>6.</w:t>
      </w:r>
      <w:r>
        <w:rPr>
          <w:rFonts w:ascii="Times New Roman" w:eastAsia="仿宋" w:hAnsi="Times New Roman" w:hint="eastAsia"/>
          <w:sz w:val="30"/>
          <w:szCs w:val="30"/>
        </w:rPr>
        <w:t>4</w:t>
      </w:r>
      <w:r>
        <w:rPr>
          <w:rFonts w:ascii="Times New Roman" w:eastAsia="仿宋" w:hAnsi="Times New Roman"/>
          <w:sz w:val="30"/>
          <w:szCs w:val="30"/>
        </w:rPr>
        <w:t>信息报送</w:t>
      </w:r>
      <w:bookmarkEnd w:id="60"/>
      <w:bookmarkEnd w:id="62"/>
    </w:p>
    <w:p w:rsidR="008C5CAF" w:rsidRDefault="00AE52E1">
      <w:pPr>
        <w:pStyle w:val="3"/>
        <w:keepNext w:val="0"/>
        <w:keepLines w:val="0"/>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4</w:t>
      </w:r>
      <w:r>
        <w:rPr>
          <w:rFonts w:ascii="Times New Roman" w:eastAsia="仿宋"/>
          <w:sz w:val="28"/>
        </w:rPr>
        <w:t>.1</w:t>
      </w:r>
      <w:r>
        <w:rPr>
          <w:rFonts w:ascii="Times New Roman" w:eastAsia="仿宋"/>
          <w:sz w:val="28"/>
        </w:rPr>
        <w:t>内部报送</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）内部报送流程</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岗位人员在风险发生时第一时间报至应急办公室，应急办公室根据实际情况立即向应急指挥部报告。</w:t>
      </w:r>
      <w:r>
        <w:rPr>
          <w:rFonts w:ascii="Times New Roman" w:eastAsia="仿宋" w:hint="eastAsia"/>
          <w:sz w:val="28"/>
          <w:szCs w:val="28"/>
        </w:rPr>
        <w:t>24</w:t>
      </w:r>
      <w:r>
        <w:rPr>
          <w:rFonts w:ascii="Times New Roman" w:eastAsia="仿宋" w:hint="eastAsia"/>
          <w:sz w:val="28"/>
          <w:szCs w:val="28"/>
        </w:rPr>
        <w:t>小时值班电话：</w:t>
      </w:r>
      <w:r>
        <w:rPr>
          <w:rFonts w:ascii="Times New Roman" w:eastAsia="仿宋" w:hint="eastAsia"/>
          <w:sz w:val="28"/>
        </w:rPr>
        <w:t>13842095157</w:t>
      </w:r>
      <w:r>
        <w:rPr>
          <w:rFonts w:ascii="Times New Roman" w:eastAsia="仿宋" w:hint="eastAsia"/>
          <w:sz w:val="28"/>
          <w:szCs w:val="28"/>
        </w:rPr>
        <w:t>、</w:t>
      </w:r>
      <w:r>
        <w:rPr>
          <w:rFonts w:ascii="Times New Roman" w:eastAsia="仿宋" w:hint="eastAsia"/>
          <w:sz w:val="28"/>
          <w:szCs w:val="28"/>
        </w:rPr>
        <w:t>024-25276690</w:t>
      </w:r>
      <w:r>
        <w:rPr>
          <w:rFonts w:ascii="Times New Roman" w:eastAsia="仿宋" w:hint="eastAsia"/>
          <w:sz w:val="28"/>
          <w:szCs w:val="28"/>
        </w:rPr>
        <w:t>。</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报送流程：报警人员→应急办公室→应急指挥部（Ⅰ级、Ⅱ级）或部门负责人（Ⅲ级）。</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紧急报送流程：报警人员→</w:t>
      </w:r>
      <w:r>
        <w:rPr>
          <w:rFonts w:ascii="Times New Roman" w:eastAsia="仿宋" w:hint="eastAsia"/>
          <w:sz w:val="28"/>
          <w:szCs w:val="28"/>
        </w:rPr>
        <w:t>119</w:t>
      </w:r>
      <w:r>
        <w:rPr>
          <w:rFonts w:ascii="Times New Roman" w:eastAsia="仿宋" w:hint="eastAsia"/>
          <w:sz w:val="28"/>
          <w:szCs w:val="28"/>
        </w:rPr>
        <w:t>、</w:t>
      </w:r>
      <w:r>
        <w:rPr>
          <w:rFonts w:ascii="Times New Roman" w:eastAsia="仿宋" w:hint="eastAsia"/>
          <w:sz w:val="28"/>
          <w:szCs w:val="28"/>
        </w:rPr>
        <w:t>110</w:t>
      </w:r>
      <w:r>
        <w:rPr>
          <w:rFonts w:ascii="Times New Roman" w:eastAsia="仿宋" w:hint="eastAsia"/>
          <w:sz w:val="28"/>
          <w:szCs w:val="28"/>
        </w:rPr>
        <w:t>、</w:t>
      </w:r>
      <w:r>
        <w:rPr>
          <w:rFonts w:ascii="Times New Roman" w:eastAsia="仿宋" w:hint="eastAsia"/>
          <w:sz w:val="28"/>
          <w:szCs w:val="28"/>
        </w:rPr>
        <w:t>120</w:t>
      </w:r>
      <w:r>
        <w:rPr>
          <w:rFonts w:ascii="Times New Roman" w:eastAsia="仿宋" w:hint="eastAsia"/>
          <w:sz w:val="28"/>
          <w:szCs w:val="28"/>
        </w:rPr>
        <w:t>或应急指挥部（任何一位成员）。</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事故达到Ⅰ响应时，应急指挥部</w:t>
      </w:r>
      <w:r>
        <w:rPr>
          <w:rFonts w:ascii="Times New Roman" w:eastAsia="仿宋" w:hint="eastAsia"/>
          <w:color w:val="auto"/>
          <w:sz w:val="28"/>
          <w:szCs w:val="28"/>
        </w:rPr>
        <w:t>1</w:t>
      </w:r>
      <w:r>
        <w:rPr>
          <w:rFonts w:ascii="Times New Roman" w:eastAsia="仿宋" w:hint="eastAsia"/>
          <w:color w:val="auto"/>
          <w:sz w:val="28"/>
          <w:szCs w:val="28"/>
        </w:rPr>
        <w:t>小时内向沈阳市于洪区人民政府和沈阳市生态环境局于</w:t>
      </w:r>
      <w:proofErr w:type="gramStart"/>
      <w:r>
        <w:rPr>
          <w:rFonts w:ascii="Times New Roman" w:eastAsia="仿宋" w:hint="eastAsia"/>
          <w:color w:val="auto"/>
          <w:sz w:val="28"/>
          <w:szCs w:val="28"/>
        </w:rPr>
        <w:t>洪分局</w:t>
      </w:r>
      <w:proofErr w:type="gramEnd"/>
      <w:r>
        <w:rPr>
          <w:rFonts w:ascii="Times New Roman" w:eastAsia="仿宋" w:hint="eastAsia"/>
          <w:color w:val="auto"/>
          <w:sz w:val="28"/>
          <w:szCs w:val="28"/>
        </w:rPr>
        <w:t>报告，请求支援。</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w:t>
      </w:r>
      <w:r>
        <w:rPr>
          <w:rFonts w:ascii="Times New Roman" w:eastAsia="仿宋" w:hint="eastAsia"/>
          <w:color w:val="auto"/>
          <w:sz w:val="28"/>
          <w:szCs w:val="28"/>
        </w:rPr>
        <w:t>2</w:t>
      </w:r>
      <w:r>
        <w:rPr>
          <w:rFonts w:ascii="Times New Roman" w:eastAsia="仿宋" w:hint="eastAsia"/>
          <w:color w:val="auto"/>
          <w:sz w:val="28"/>
          <w:szCs w:val="28"/>
        </w:rPr>
        <w:t>）内部报送主要内容</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a.</w:t>
      </w:r>
      <w:r>
        <w:rPr>
          <w:rFonts w:ascii="Times New Roman" w:eastAsia="仿宋" w:hint="eastAsia"/>
          <w:color w:val="auto"/>
          <w:sz w:val="28"/>
          <w:szCs w:val="28"/>
        </w:rPr>
        <w:t>环境污染事件发生的时间、单元、事故装置、泄漏（火灾、爆炸）物质、泄漏量和污染区域；</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b.</w:t>
      </w:r>
      <w:r>
        <w:rPr>
          <w:rFonts w:ascii="Times New Roman" w:eastAsia="仿宋" w:hint="eastAsia"/>
          <w:color w:val="auto"/>
          <w:sz w:val="28"/>
          <w:szCs w:val="28"/>
        </w:rPr>
        <w:t>人员伤亡情况；</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c.</w:t>
      </w:r>
      <w:r>
        <w:rPr>
          <w:rFonts w:ascii="Times New Roman" w:eastAsia="仿宋" w:hint="eastAsia"/>
          <w:color w:val="auto"/>
          <w:sz w:val="28"/>
          <w:szCs w:val="28"/>
        </w:rPr>
        <w:t>已采取的应急措施。</w:t>
      </w:r>
    </w:p>
    <w:p w:rsidR="008C5CAF" w:rsidRDefault="00AE52E1">
      <w:pPr>
        <w:pStyle w:val="3"/>
        <w:keepNext w:val="0"/>
        <w:keepLines w:val="0"/>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4</w:t>
      </w:r>
      <w:r>
        <w:rPr>
          <w:rFonts w:ascii="Times New Roman" w:eastAsia="仿宋"/>
          <w:sz w:val="28"/>
        </w:rPr>
        <w:t>.2</w:t>
      </w:r>
      <w:r>
        <w:rPr>
          <w:rFonts w:ascii="Times New Roman" w:eastAsia="仿宋"/>
          <w:sz w:val="28"/>
        </w:rPr>
        <w:t>信息上报</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应急指挥部接到报告后，立即组织指挥并实施救援。确定响应级别后，应急指挥部必须报告沈阳市生态环境局于洪分局。并根据响应级别，迅速报告当地公安部门、卫生部门、消防部门以及周边单位和群众。确保企业</w:t>
      </w:r>
      <w:r>
        <w:rPr>
          <w:rFonts w:ascii="Times New Roman" w:eastAsia="仿宋" w:hint="eastAsia"/>
          <w:sz w:val="28"/>
          <w:szCs w:val="28"/>
        </w:rPr>
        <w:lastRenderedPageBreak/>
        <w:t>依法报告突发环境事故，及时获得沈阳市于洪区人民政府和沈阳市生态环境局于</w:t>
      </w:r>
      <w:proofErr w:type="gramStart"/>
      <w:r>
        <w:rPr>
          <w:rFonts w:ascii="Times New Roman" w:eastAsia="仿宋" w:hint="eastAsia"/>
          <w:sz w:val="28"/>
          <w:szCs w:val="28"/>
        </w:rPr>
        <w:t>洪分局</w:t>
      </w:r>
      <w:proofErr w:type="gramEnd"/>
      <w:r>
        <w:rPr>
          <w:rFonts w:ascii="Times New Roman" w:eastAsia="仿宋" w:hint="eastAsia"/>
          <w:sz w:val="28"/>
          <w:szCs w:val="28"/>
        </w:rPr>
        <w:t>的支持。</w:t>
      </w:r>
    </w:p>
    <w:p w:rsidR="008C5CAF" w:rsidRDefault="00AE52E1">
      <w:pPr>
        <w:pStyle w:val="3"/>
        <w:keepNext w:val="0"/>
        <w:keepLines w:val="0"/>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4</w:t>
      </w:r>
      <w:r>
        <w:rPr>
          <w:rFonts w:ascii="Times New Roman" w:eastAsia="仿宋"/>
          <w:sz w:val="28"/>
        </w:rPr>
        <w:t>.3</w:t>
      </w:r>
      <w:r>
        <w:rPr>
          <w:rFonts w:ascii="Times New Roman" w:eastAsia="仿宋"/>
          <w:sz w:val="28"/>
        </w:rPr>
        <w:t>信息报送内容</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突发环境事件的报告分为初报、续报和处理结果报告三类。</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1</w:t>
      </w:r>
      <w:r>
        <w:rPr>
          <w:rFonts w:ascii="Times New Roman" w:eastAsia="仿宋"/>
          <w:sz w:val="28"/>
          <w:szCs w:val="28"/>
        </w:rPr>
        <w:t>）</w:t>
      </w:r>
      <w:proofErr w:type="gramStart"/>
      <w:r>
        <w:rPr>
          <w:rFonts w:ascii="Times New Roman" w:eastAsia="仿宋"/>
          <w:sz w:val="28"/>
          <w:szCs w:val="28"/>
        </w:rPr>
        <w:t>初报内容</w:t>
      </w:r>
      <w:proofErr w:type="gramEnd"/>
      <w:r>
        <w:rPr>
          <w:rFonts w:ascii="Times New Roman" w:eastAsia="仿宋"/>
          <w:sz w:val="28"/>
          <w:szCs w:val="28"/>
        </w:rPr>
        <w:t>应当包括但不限于以下内容：</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A</w:t>
      </w:r>
      <w:r>
        <w:rPr>
          <w:rFonts w:ascii="Times New Roman" w:eastAsia="仿宋"/>
          <w:sz w:val="28"/>
          <w:szCs w:val="28"/>
        </w:rPr>
        <w:t>、环境污染事件发生的时间、单元、事故装置、泄漏（火灾、爆炸）物质、泄漏量和污染区域；</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B</w:t>
      </w:r>
      <w:r>
        <w:rPr>
          <w:rFonts w:ascii="Times New Roman" w:eastAsia="仿宋"/>
          <w:sz w:val="28"/>
          <w:szCs w:val="28"/>
        </w:rPr>
        <w:t>、人员伤亡情况；</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C</w:t>
      </w:r>
      <w:r>
        <w:rPr>
          <w:rFonts w:ascii="Times New Roman" w:eastAsia="仿宋"/>
          <w:sz w:val="28"/>
          <w:szCs w:val="28"/>
        </w:rPr>
        <w:t>、事故简要情况及预测污染物的扩散趋势以及可能影响到的单元；</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D</w:t>
      </w:r>
      <w:r>
        <w:rPr>
          <w:rFonts w:ascii="Times New Roman" w:eastAsia="仿宋"/>
          <w:sz w:val="28"/>
          <w:szCs w:val="28"/>
        </w:rPr>
        <w:t>、已采取的应急措施；</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E</w:t>
      </w:r>
      <w:r>
        <w:rPr>
          <w:rFonts w:ascii="Times New Roman" w:eastAsia="仿宋"/>
          <w:sz w:val="28"/>
          <w:szCs w:val="28"/>
        </w:rPr>
        <w:t>、拟采取的措施。</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在应急处置过程中，</w:t>
      </w:r>
      <w:proofErr w:type="gramStart"/>
      <w:r>
        <w:rPr>
          <w:rFonts w:ascii="Times New Roman" w:eastAsia="仿宋" w:hint="eastAsia"/>
          <w:sz w:val="28"/>
          <w:szCs w:val="28"/>
        </w:rPr>
        <w:t>通讯联络</w:t>
      </w:r>
      <w:proofErr w:type="gramEnd"/>
      <w:r>
        <w:rPr>
          <w:rFonts w:ascii="Times New Roman" w:eastAsia="仿宋" w:hint="eastAsia"/>
          <w:sz w:val="28"/>
          <w:szCs w:val="28"/>
        </w:rPr>
        <w:t>组</w:t>
      </w:r>
      <w:r>
        <w:rPr>
          <w:rFonts w:ascii="Times New Roman" w:eastAsia="仿宋"/>
          <w:sz w:val="28"/>
          <w:szCs w:val="28"/>
        </w:rPr>
        <w:t>应尽快了解事件发展情况，并随时通过电话、对讲机等向应急指挥部报告。</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2</w:t>
      </w:r>
      <w:r>
        <w:rPr>
          <w:rFonts w:ascii="Times New Roman" w:eastAsia="仿宋"/>
          <w:sz w:val="28"/>
          <w:szCs w:val="28"/>
        </w:rPr>
        <w:t>）续报应当包括但不限于以下内容：</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A</w:t>
      </w:r>
      <w:r>
        <w:rPr>
          <w:rFonts w:ascii="Times New Roman" w:eastAsia="仿宋"/>
          <w:sz w:val="28"/>
          <w:szCs w:val="28"/>
        </w:rPr>
        <w:t>、泄漏物质的量以及其物理、化学性质；</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B</w:t>
      </w:r>
      <w:r>
        <w:rPr>
          <w:rFonts w:ascii="Times New Roman" w:eastAsia="仿宋"/>
          <w:sz w:val="28"/>
          <w:szCs w:val="28"/>
        </w:rPr>
        <w:t>、现场气象条件（风向、风速）；</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C</w:t>
      </w:r>
      <w:r>
        <w:rPr>
          <w:rFonts w:ascii="Times New Roman" w:eastAsia="仿宋"/>
          <w:sz w:val="28"/>
          <w:szCs w:val="28"/>
        </w:rPr>
        <w:t>、泄漏物质已造成的大气、水体污染情况；</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D</w:t>
      </w:r>
      <w:r>
        <w:rPr>
          <w:rFonts w:ascii="Times New Roman" w:eastAsia="仿宋"/>
          <w:sz w:val="28"/>
          <w:szCs w:val="28"/>
        </w:rPr>
        <w:t>、设施损坏情况；</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E</w:t>
      </w:r>
      <w:r>
        <w:rPr>
          <w:rFonts w:ascii="Times New Roman" w:eastAsia="仿宋"/>
          <w:sz w:val="28"/>
          <w:szCs w:val="28"/>
        </w:rPr>
        <w:t>、人员伤亡及疏散情况（人数、程度）；</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F</w:t>
      </w:r>
      <w:r>
        <w:rPr>
          <w:rFonts w:ascii="Times New Roman" w:eastAsia="仿宋"/>
          <w:sz w:val="28"/>
          <w:szCs w:val="28"/>
        </w:rPr>
        <w:t>、应急物资使用情况；</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G</w:t>
      </w:r>
      <w:r>
        <w:rPr>
          <w:rFonts w:ascii="Times New Roman" w:eastAsia="仿宋"/>
          <w:sz w:val="28"/>
          <w:szCs w:val="28"/>
        </w:rPr>
        <w:t>、已采取的应急处置措施和取得的效果；</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lastRenderedPageBreak/>
        <w:t>H</w:t>
      </w:r>
      <w:r>
        <w:rPr>
          <w:rFonts w:ascii="Times New Roman" w:eastAsia="仿宋"/>
          <w:sz w:val="28"/>
          <w:szCs w:val="28"/>
        </w:rPr>
        <w:t>、水体、大气和土壤污染情况及现场应急监测数据；</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I</w:t>
      </w:r>
      <w:r>
        <w:rPr>
          <w:rFonts w:ascii="Times New Roman" w:eastAsia="仿宋"/>
          <w:sz w:val="28"/>
          <w:szCs w:val="28"/>
        </w:rPr>
        <w:t>、请求政府部门协调、支援的事项。</w:t>
      </w:r>
    </w:p>
    <w:p w:rsidR="008C5CAF" w:rsidRDefault="00AE52E1">
      <w:pPr>
        <w:spacing w:line="360" w:lineRule="auto"/>
        <w:ind w:firstLineChars="150" w:firstLine="420"/>
        <w:jc w:val="left"/>
        <w:rPr>
          <w:rFonts w:ascii="Times New Roman" w:eastAsia="仿宋"/>
          <w:sz w:val="28"/>
          <w:szCs w:val="28"/>
          <w:highlight w:val="green"/>
        </w:rPr>
      </w:pPr>
      <w:r>
        <w:rPr>
          <w:rFonts w:ascii="Times New Roman" w:eastAsia="仿宋"/>
          <w:sz w:val="28"/>
          <w:szCs w:val="28"/>
        </w:rPr>
        <w:t>（</w:t>
      </w:r>
      <w:r>
        <w:rPr>
          <w:rFonts w:ascii="Times New Roman" w:eastAsia="仿宋"/>
          <w:sz w:val="28"/>
          <w:szCs w:val="28"/>
        </w:rPr>
        <w:t>3</w:t>
      </w:r>
      <w:r>
        <w:rPr>
          <w:rFonts w:ascii="Times New Roman" w:eastAsia="仿宋"/>
          <w:sz w:val="28"/>
          <w:szCs w:val="28"/>
        </w:rPr>
        <w:t>）处理结果报告在突发环境事件处理完毕后上报。处理结果报告采用书面报告，处理结果报告</w:t>
      </w:r>
      <w:proofErr w:type="gramStart"/>
      <w:r>
        <w:rPr>
          <w:rFonts w:ascii="Times New Roman" w:eastAsia="仿宋"/>
          <w:sz w:val="28"/>
          <w:szCs w:val="28"/>
        </w:rPr>
        <w:t>在初报和续报</w:t>
      </w:r>
      <w:proofErr w:type="gramEnd"/>
      <w:r>
        <w:rPr>
          <w:rFonts w:ascii="Times New Roman" w:eastAsia="仿宋"/>
          <w:sz w:val="28"/>
          <w:szCs w:val="28"/>
        </w:rPr>
        <w:t>的基础上，报告处理突发环境事件的措施、过程和结果，事件潜在或</w:t>
      </w:r>
      <w:proofErr w:type="gramStart"/>
      <w:r>
        <w:rPr>
          <w:rFonts w:ascii="Times New Roman" w:eastAsia="仿宋"/>
          <w:sz w:val="28"/>
          <w:szCs w:val="28"/>
        </w:rPr>
        <w:t>间接危害</w:t>
      </w:r>
      <w:proofErr w:type="gramEnd"/>
      <w:r>
        <w:rPr>
          <w:rFonts w:ascii="Times New Roman" w:eastAsia="仿宋"/>
          <w:sz w:val="28"/>
          <w:szCs w:val="28"/>
        </w:rPr>
        <w:t>以及损失、社会影响、处理后的遗留问题，参加处理工作的有关部门和工作内容，出具有关危害和损失的证明文件、责任追究等详细情况。处理结果报告应在突发环境事件处理完毕后立即送达。</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3" w:name="_Toc25063"/>
      <w:bookmarkStart w:id="64" w:name="_Toc19794"/>
      <w:r>
        <w:rPr>
          <w:rFonts w:ascii="Times New Roman" w:eastAsia="仿宋" w:hAnsi="Times New Roman"/>
          <w:sz w:val="30"/>
          <w:szCs w:val="30"/>
        </w:rPr>
        <w:t>6.</w:t>
      </w:r>
      <w:r>
        <w:rPr>
          <w:rFonts w:ascii="Times New Roman" w:eastAsia="仿宋" w:hAnsi="Times New Roman" w:hint="eastAsia"/>
          <w:sz w:val="30"/>
          <w:szCs w:val="30"/>
        </w:rPr>
        <w:t>5</w:t>
      </w:r>
      <w:r>
        <w:rPr>
          <w:rFonts w:ascii="Times New Roman" w:eastAsia="仿宋" w:hAnsi="Times New Roman"/>
          <w:sz w:val="30"/>
          <w:szCs w:val="30"/>
        </w:rPr>
        <w:t>应急准备</w:t>
      </w:r>
      <w:bookmarkEnd w:id="63"/>
      <w:bookmarkEnd w:id="64"/>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sz w:val="28"/>
          <w:szCs w:val="28"/>
        </w:rPr>
        <w:t>应急指挥部接到事故报告后，根据事故发展情况，下达启动相应级别应急预案的指令，同时审定环境污染应急处置指导方案。</w:t>
      </w:r>
      <w:proofErr w:type="gramStart"/>
      <w:r>
        <w:rPr>
          <w:rFonts w:ascii="Times New Roman" w:eastAsia="仿宋" w:hint="eastAsia"/>
          <w:sz w:val="28"/>
          <w:szCs w:val="28"/>
        </w:rPr>
        <w:t>通讯联络</w:t>
      </w:r>
      <w:proofErr w:type="gramEnd"/>
      <w:r>
        <w:rPr>
          <w:rFonts w:ascii="Times New Roman" w:eastAsia="仿宋" w:hint="eastAsia"/>
          <w:sz w:val="28"/>
          <w:szCs w:val="28"/>
        </w:rPr>
        <w:t>组</w:t>
      </w:r>
      <w:r>
        <w:rPr>
          <w:rFonts w:ascii="Times New Roman" w:eastAsia="仿宋"/>
          <w:sz w:val="28"/>
          <w:szCs w:val="28"/>
        </w:rPr>
        <w:t>立即通知各应急救援专业组组长，按照响应级别应急预案的职责进行现场处理。应急指挥部统一调配应急抢险队伍，</w:t>
      </w:r>
      <w:r>
        <w:rPr>
          <w:rFonts w:ascii="Times New Roman" w:eastAsia="仿宋" w:hint="eastAsia"/>
          <w:sz w:val="28"/>
          <w:szCs w:val="28"/>
        </w:rPr>
        <w:t>应急办公室</w:t>
      </w:r>
      <w:r>
        <w:rPr>
          <w:rFonts w:ascii="Times New Roman" w:eastAsia="仿宋"/>
          <w:sz w:val="28"/>
          <w:szCs w:val="28"/>
        </w:rPr>
        <w:t>协调应急物资。</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5" w:name="_Toc7746"/>
      <w:bookmarkStart w:id="66" w:name="_Toc501897001"/>
      <w:r>
        <w:rPr>
          <w:rFonts w:ascii="Times New Roman" w:eastAsia="仿宋" w:hAnsi="Times New Roman"/>
          <w:sz w:val="30"/>
          <w:szCs w:val="30"/>
        </w:rPr>
        <w:t>6.</w:t>
      </w:r>
      <w:r>
        <w:rPr>
          <w:rFonts w:ascii="Times New Roman" w:eastAsia="仿宋" w:hAnsi="Times New Roman" w:hint="eastAsia"/>
          <w:sz w:val="30"/>
          <w:szCs w:val="30"/>
        </w:rPr>
        <w:t>6</w:t>
      </w:r>
      <w:r>
        <w:rPr>
          <w:rFonts w:ascii="Times New Roman" w:eastAsia="仿宋" w:hAnsi="Times New Roman"/>
          <w:sz w:val="30"/>
          <w:szCs w:val="30"/>
        </w:rPr>
        <w:t>协调与指挥</w:t>
      </w:r>
      <w:bookmarkEnd w:id="65"/>
      <w:bookmarkEnd w:id="66"/>
    </w:p>
    <w:p w:rsidR="008C5CAF" w:rsidRDefault="00AE52E1">
      <w:pPr>
        <w:pStyle w:val="3"/>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6</w:t>
      </w:r>
      <w:r>
        <w:rPr>
          <w:rFonts w:ascii="Times New Roman" w:eastAsia="仿宋"/>
          <w:sz w:val="28"/>
        </w:rPr>
        <w:t>.1</w:t>
      </w:r>
      <w:r>
        <w:rPr>
          <w:rFonts w:ascii="Times New Roman" w:eastAsia="仿宋"/>
          <w:sz w:val="28"/>
        </w:rPr>
        <w:t>指挥和协调机制</w:t>
      </w:r>
    </w:p>
    <w:p w:rsidR="008C5CAF" w:rsidRDefault="00AE52E1">
      <w:pPr>
        <w:ind w:firstLine="560"/>
        <w:rPr>
          <w:rFonts w:ascii="Times New Roman" w:eastAsia="仿宋"/>
          <w:szCs w:val="28"/>
        </w:rPr>
      </w:pPr>
      <w:r>
        <w:rPr>
          <w:rFonts w:ascii="Times New Roman" w:eastAsia="仿宋"/>
          <w:sz w:val="28"/>
          <w:szCs w:val="28"/>
        </w:rPr>
        <w:t>应急指挥部负责指导、协调突发环境事件的应对工作。</w:t>
      </w:r>
      <w:r>
        <w:rPr>
          <w:rFonts w:ascii="Times New Roman" w:eastAsia="仿宋" w:hint="eastAsia"/>
          <w:sz w:val="28"/>
          <w:szCs w:val="28"/>
        </w:rPr>
        <w:t>总指挥</w:t>
      </w:r>
      <w:r>
        <w:rPr>
          <w:rFonts w:ascii="Times New Roman" w:eastAsia="仿宋"/>
          <w:sz w:val="28"/>
          <w:szCs w:val="28"/>
        </w:rPr>
        <w:t>要正确分析掌握现场事故发展情况，及时正确、合理安排和部署人力、物力，集中力量有效控制事故，把损失降低到最低限度，将环境污染控制到最小范围。应急指挥部应立即赶赴事故现场做好现场指挥协调工作。所属各应急组按照分工，及时组织人员、物资到位，随时听从应急指挥部的指挥和调</w:t>
      </w:r>
      <w:r>
        <w:rPr>
          <w:rFonts w:ascii="Times New Roman" w:eastAsia="仿宋"/>
          <w:sz w:val="28"/>
          <w:szCs w:val="28"/>
        </w:rPr>
        <w:lastRenderedPageBreak/>
        <w:t>遣。各应急组所有成员接到命令后，按照事故抢险物品种类、事故发生地点及时穿戴防护用品，携带抢险工器具跑步到达事故现场。</w:t>
      </w:r>
    </w:p>
    <w:p w:rsidR="008C5CAF" w:rsidRDefault="00AE52E1">
      <w:pPr>
        <w:pStyle w:val="3"/>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6</w:t>
      </w:r>
      <w:r>
        <w:rPr>
          <w:rFonts w:ascii="Times New Roman" w:eastAsia="仿宋"/>
          <w:sz w:val="28"/>
        </w:rPr>
        <w:t>.</w:t>
      </w:r>
      <w:r>
        <w:rPr>
          <w:rFonts w:ascii="Times New Roman" w:eastAsia="仿宋" w:hint="eastAsia"/>
          <w:sz w:val="28"/>
        </w:rPr>
        <w:t>2</w:t>
      </w:r>
      <w:r>
        <w:rPr>
          <w:rFonts w:ascii="Times New Roman" w:eastAsia="仿宋"/>
          <w:sz w:val="28"/>
        </w:rPr>
        <w:t>配合有关部门应急响应</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当发生</w:t>
      </w:r>
      <w:r>
        <w:rPr>
          <w:rFonts w:ascii="Times New Roman" w:eastAsia="仿宋" w:hint="eastAsia"/>
          <w:sz w:val="28"/>
          <w:szCs w:val="28"/>
        </w:rPr>
        <w:t>重大</w:t>
      </w:r>
      <w:r>
        <w:rPr>
          <w:rFonts w:ascii="Times New Roman" w:eastAsia="仿宋"/>
          <w:sz w:val="28"/>
          <w:szCs w:val="28"/>
        </w:rPr>
        <w:t>环境事件需要</w:t>
      </w:r>
      <w:r>
        <w:rPr>
          <w:rFonts w:ascii="Times New Roman" w:eastAsia="仿宋" w:hint="eastAsia"/>
          <w:sz w:val="28"/>
          <w:szCs w:val="28"/>
        </w:rPr>
        <w:t>沈阳市于洪区人民政府和沈阳市生态环境局于</w:t>
      </w:r>
      <w:proofErr w:type="gramStart"/>
      <w:r>
        <w:rPr>
          <w:rFonts w:ascii="Times New Roman" w:eastAsia="仿宋" w:hint="eastAsia"/>
          <w:sz w:val="28"/>
          <w:szCs w:val="28"/>
        </w:rPr>
        <w:t>洪分局</w:t>
      </w:r>
      <w:proofErr w:type="gramEnd"/>
      <w:r>
        <w:rPr>
          <w:rFonts w:ascii="Times New Roman" w:eastAsia="仿宋"/>
          <w:sz w:val="28"/>
          <w:szCs w:val="28"/>
        </w:rPr>
        <w:t>等有关部门介入突发环境事件应急处置时，企业应当在事件发生的第一时间内向外部有关单位汇报事件情况，请求支援，同时应采取各项措施确保在事件发生后及时有效控制污染物进入外环境。</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当外部政府或有关部门到达现场后，应急指挥部应</w:t>
      </w:r>
      <w:r>
        <w:rPr>
          <w:rFonts w:ascii="Times New Roman" w:eastAsia="仿宋" w:hint="eastAsia"/>
          <w:sz w:val="28"/>
          <w:szCs w:val="28"/>
        </w:rPr>
        <w:t>组织各应急救援小组</w:t>
      </w:r>
      <w:r>
        <w:rPr>
          <w:rFonts w:ascii="Times New Roman" w:eastAsia="仿宋"/>
          <w:sz w:val="28"/>
          <w:szCs w:val="28"/>
        </w:rPr>
        <w:t>开展如下工作：</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1</w:t>
      </w:r>
      <w:r>
        <w:rPr>
          <w:rFonts w:ascii="Times New Roman" w:eastAsia="仿宋"/>
          <w:sz w:val="28"/>
          <w:szCs w:val="28"/>
        </w:rPr>
        <w:t>）将权力转交给政府部门组织的应急指挥组，企业配合协调各项指令的发布与实施；</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2</w:t>
      </w:r>
      <w:r>
        <w:rPr>
          <w:rFonts w:ascii="Times New Roman" w:eastAsia="仿宋"/>
          <w:sz w:val="28"/>
          <w:szCs w:val="28"/>
        </w:rPr>
        <w:t>）向政府或有关部门提供企业现有的处置与防护技术；</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3</w:t>
      </w:r>
      <w:r>
        <w:rPr>
          <w:rFonts w:ascii="Times New Roman" w:eastAsia="仿宋"/>
          <w:sz w:val="28"/>
          <w:szCs w:val="28"/>
        </w:rPr>
        <w:t>）配合政府部门开展应急监测，提供企业现有的相关监测设备及药剂；</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4</w:t>
      </w:r>
      <w:r>
        <w:rPr>
          <w:rFonts w:ascii="Times New Roman" w:eastAsia="仿宋"/>
          <w:sz w:val="28"/>
          <w:szCs w:val="28"/>
        </w:rPr>
        <w:t>）提供企业储备的应急物资清单，用以现场的应对处置；</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sz w:val="28"/>
          <w:szCs w:val="28"/>
        </w:rPr>
        <w:t>（</w:t>
      </w:r>
      <w:r>
        <w:rPr>
          <w:rFonts w:ascii="Times New Roman" w:eastAsia="仿宋"/>
          <w:sz w:val="28"/>
          <w:szCs w:val="28"/>
        </w:rPr>
        <w:t>5</w:t>
      </w:r>
      <w:r>
        <w:rPr>
          <w:rFonts w:ascii="Times New Roman" w:eastAsia="仿宋"/>
          <w:sz w:val="28"/>
          <w:szCs w:val="28"/>
        </w:rPr>
        <w:t>）配合政府开展事件原因调查，并接受政府的相关处罚。</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67" w:name="_Toc10222"/>
      <w:bookmarkStart w:id="68" w:name="_Toc399514296"/>
      <w:bookmarkStart w:id="69" w:name="_Toc377055634"/>
      <w:bookmarkStart w:id="70" w:name="_Toc29845"/>
      <w:r>
        <w:rPr>
          <w:rFonts w:ascii="Times New Roman" w:eastAsia="仿宋" w:hAnsi="Times New Roman"/>
          <w:sz w:val="30"/>
          <w:szCs w:val="30"/>
        </w:rPr>
        <w:t>6.</w:t>
      </w:r>
      <w:r>
        <w:rPr>
          <w:rFonts w:ascii="Times New Roman" w:eastAsia="仿宋" w:hAnsi="Times New Roman" w:hint="eastAsia"/>
          <w:sz w:val="30"/>
          <w:szCs w:val="30"/>
        </w:rPr>
        <w:t>7</w:t>
      </w:r>
      <w:bookmarkEnd w:id="67"/>
      <w:bookmarkEnd w:id="68"/>
      <w:bookmarkEnd w:id="69"/>
      <w:r>
        <w:rPr>
          <w:rFonts w:ascii="Times New Roman" w:eastAsia="仿宋" w:hAnsi="Times New Roman" w:hint="eastAsia"/>
          <w:sz w:val="30"/>
          <w:szCs w:val="30"/>
        </w:rPr>
        <w:t>应急处置</w:t>
      </w:r>
      <w:bookmarkEnd w:id="70"/>
    </w:p>
    <w:p w:rsidR="008C5CAF" w:rsidRDefault="00AE52E1">
      <w:pPr>
        <w:pStyle w:val="3"/>
        <w:spacing w:before="0" w:after="0" w:line="360" w:lineRule="auto"/>
        <w:rPr>
          <w:rFonts w:ascii="Times New Roman" w:eastAsia="仿宋"/>
          <w:sz w:val="28"/>
        </w:rPr>
      </w:pPr>
      <w:r>
        <w:rPr>
          <w:rFonts w:ascii="Times New Roman" w:eastAsia="仿宋"/>
          <w:sz w:val="28"/>
        </w:rPr>
        <w:t>6.</w:t>
      </w:r>
      <w:r>
        <w:rPr>
          <w:rFonts w:ascii="Times New Roman" w:eastAsia="仿宋" w:hint="eastAsia"/>
          <w:sz w:val="28"/>
        </w:rPr>
        <w:t>7</w:t>
      </w:r>
      <w:r>
        <w:rPr>
          <w:rFonts w:ascii="Times New Roman" w:eastAsia="仿宋"/>
          <w:sz w:val="28"/>
        </w:rPr>
        <w:t>.1</w:t>
      </w:r>
      <w:r>
        <w:rPr>
          <w:rFonts w:ascii="Times New Roman" w:eastAsia="仿宋"/>
          <w:sz w:val="28"/>
        </w:rPr>
        <w:t>现场污染处置措施</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企业燃煤原料在封闭煤场堆放，并铺设防尘网；煤场地面硬化。渣场灰渣日产日清，但现状还有部分灰</w:t>
      </w:r>
      <w:proofErr w:type="gramStart"/>
      <w:r>
        <w:rPr>
          <w:rFonts w:ascii="Times New Roman" w:eastAsia="仿宋" w:hint="eastAsia"/>
          <w:sz w:val="28"/>
          <w:szCs w:val="28"/>
        </w:rPr>
        <w:t>渣尚未</w:t>
      </w:r>
      <w:proofErr w:type="gramEnd"/>
      <w:r>
        <w:rPr>
          <w:rFonts w:ascii="Times New Roman" w:eastAsia="仿宋" w:hint="eastAsia"/>
          <w:sz w:val="28"/>
          <w:szCs w:val="28"/>
        </w:rPr>
        <w:t>及时运出厂区，临时堆放在渣场，并铺设防尘网，脱硫石膏</w:t>
      </w:r>
      <w:r>
        <w:rPr>
          <w:rFonts w:ascii="Times New Roman" w:eastAsia="仿宋" w:cstheme="minorBidi" w:hint="eastAsia"/>
          <w:kern w:val="2"/>
          <w:sz w:val="28"/>
          <w:szCs w:val="22"/>
        </w:rPr>
        <w:t>存放在脱硫池旁的固定区域，最终去向为建材厂</w:t>
      </w:r>
      <w:r>
        <w:rPr>
          <w:rFonts w:ascii="Times New Roman" w:eastAsia="仿宋" w:hint="eastAsia"/>
          <w:sz w:val="28"/>
          <w:szCs w:val="28"/>
        </w:rPr>
        <w:t>；</w:t>
      </w:r>
      <w:r>
        <w:rPr>
          <w:rFonts w:ascii="Times New Roman" w:eastAsia="仿宋" w:hint="eastAsia"/>
          <w:sz w:val="28"/>
          <w:szCs w:val="28"/>
        </w:rPr>
        <w:lastRenderedPageBreak/>
        <w:t>生产废水进脱硫沉淀池循环回用于除渣工序；雨水、生活污水进化粪池处理后进市政管网；设置废气在线监测设备，实时监测烟尘、</w:t>
      </w:r>
      <w:r>
        <w:rPr>
          <w:rFonts w:ascii="Times New Roman" w:eastAsia="仿宋" w:hint="eastAsia"/>
          <w:sz w:val="28"/>
          <w:szCs w:val="28"/>
        </w:rPr>
        <w:t>SO</w:t>
      </w:r>
      <w:r>
        <w:rPr>
          <w:rFonts w:ascii="Times New Roman" w:eastAsia="仿宋" w:hint="eastAsia"/>
          <w:sz w:val="28"/>
          <w:szCs w:val="28"/>
          <w:vertAlign w:val="subscript"/>
        </w:rPr>
        <w:t>2</w:t>
      </w:r>
      <w:r>
        <w:rPr>
          <w:rFonts w:ascii="Times New Roman" w:eastAsia="仿宋" w:hint="eastAsia"/>
          <w:sz w:val="28"/>
          <w:szCs w:val="28"/>
        </w:rPr>
        <w:t>、</w:t>
      </w:r>
      <w:r>
        <w:rPr>
          <w:rFonts w:ascii="Times New Roman" w:eastAsia="仿宋" w:hint="eastAsia"/>
          <w:sz w:val="28"/>
          <w:szCs w:val="28"/>
        </w:rPr>
        <w:t>NO</w:t>
      </w:r>
      <w:r>
        <w:rPr>
          <w:rFonts w:ascii="Times New Roman" w:eastAsia="仿宋" w:hint="eastAsia"/>
          <w:sz w:val="28"/>
          <w:szCs w:val="28"/>
          <w:vertAlign w:val="subscript"/>
        </w:rPr>
        <w:t>x</w:t>
      </w:r>
      <w:r>
        <w:rPr>
          <w:rFonts w:ascii="Times New Roman" w:eastAsia="仿宋" w:hint="eastAsia"/>
          <w:sz w:val="28"/>
          <w:szCs w:val="28"/>
        </w:rPr>
        <w:t>动态，超标立即报警。</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中天热力建立了环保的管理组织机构，新制定了多项环境管理制度。同时，企业在日常的生产管理中，常备一定数量的应急物资，事故发生时，可以第一时间响应和抢险救援。</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针对不同环境风险单元发生的突发环境事件，进行相应的应急处置措施如下：</w:t>
      </w:r>
    </w:p>
    <w:p w:rsidR="008C5CAF" w:rsidRDefault="00AE52E1">
      <w:pPr>
        <w:numPr>
          <w:ilvl w:val="0"/>
          <w:numId w:val="5"/>
        </w:num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t>煤炉火灾</w:t>
      </w:r>
    </w:p>
    <w:p w:rsidR="008C5CAF" w:rsidRDefault="00AE52E1">
      <w:pPr>
        <w:spacing w:line="360" w:lineRule="auto"/>
        <w:ind w:firstLineChars="200" w:firstLine="562"/>
        <w:rPr>
          <w:rFonts w:ascii="Times New Roman" w:eastAsia="仿宋"/>
          <w:b/>
          <w:bCs/>
          <w:sz w:val="28"/>
          <w:szCs w:val="28"/>
          <w:highlight w:val="green"/>
        </w:rPr>
      </w:pPr>
      <w:r>
        <w:rPr>
          <w:rFonts w:ascii="Times New Roman" w:eastAsia="仿宋" w:hint="eastAsia"/>
          <w:b/>
          <w:bCs/>
          <w:sz w:val="28"/>
          <w:szCs w:val="28"/>
        </w:rPr>
        <w:t>应急措施：</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1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w:t>
      </w:r>
      <w:r>
        <w:rPr>
          <w:rFonts w:ascii="Times New Roman" w:eastAsia="仿宋" w:hint="eastAsia"/>
          <w:sz w:val="28"/>
          <w:szCs w:val="28"/>
          <w:lang w:val="zh-CN"/>
        </w:rPr>
        <w:fldChar w:fldCharType="end"/>
      </w:r>
      <w:r>
        <w:rPr>
          <w:rFonts w:ascii="Times New Roman" w:eastAsia="仿宋" w:hint="eastAsia"/>
          <w:sz w:val="28"/>
          <w:szCs w:val="28"/>
          <w:lang w:val="zh-CN"/>
        </w:rPr>
        <w:t>第一发现人立即向应急办公室报告，进行先期处置：立即切断燃料管道的供给阀门及设备电源，并利用就近灭火器材控制火势，若无法控制立即撤出事故发生地，并拨打</w:t>
      </w:r>
      <w:r>
        <w:rPr>
          <w:rFonts w:ascii="Times New Roman" w:eastAsia="仿宋" w:hint="eastAsia"/>
          <w:sz w:val="28"/>
          <w:szCs w:val="28"/>
        </w:rPr>
        <w:t>119</w:t>
      </w:r>
      <w:r>
        <w:rPr>
          <w:rFonts w:ascii="Times New Roman" w:eastAsia="仿宋" w:hint="eastAsia"/>
          <w:sz w:val="28"/>
          <w:szCs w:val="28"/>
        </w:rPr>
        <w:t>报警</w:t>
      </w:r>
      <w:r>
        <w:rPr>
          <w:rFonts w:ascii="Times New Roman" w:eastAsia="仿宋" w:hint="eastAsia"/>
          <w:sz w:val="28"/>
          <w:szCs w:val="28"/>
          <w:lang w:val="zh-CN"/>
        </w:rPr>
        <w:t>；</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2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w:t>
      </w:r>
      <w:r>
        <w:rPr>
          <w:rFonts w:ascii="Times New Roman" w:eastAsia="仿宋" w:hint="eastAsia"/>
          <w:sz w:val="28"/>
          <w:szCs w:val="28"/>
          <w:lang w:val="zh-CN"/>
        </w:rPr>
        <w:fldChar w:fldCharType="end"/>
      </w:r>
      <w:r>
        <w:rPr>
          <w:rFonts w:ascii="Times New Roman" w:eastAsia="仿宋" w:hint="eastAsia"/>
          <w:sz w:val="28"/>
          <w:szCs w:val="28"/>
          <w:lang w:val="zh-CN"/>
        </w:rPr>
        <w:t>应急办公室成员赶赴现场，向应急指挥部报告，说明现场具体情况；</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3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III</w:t>
      </w:r>
      <w:r>
        <w:rPr>
          <w:rFonts w:ascii="Times New Roman" w:eastAsia="仿宋" w:hint="eastAsia"/>
          <w:sz w:val="28"/>
          <w:szCs w:val="28"/>
          <w:lang w:val="zh-CN"/>
        </w:rPr>
        <w:fldChar w:fldCharType="end"/>
      </w:r>
      <w:r>
        <w:rPr>
          <w:rFonts w:ascii="Times New Roman" w:eastAsia="仿宋" w:hint="eastAsia"/>
          <w:sz w:val="28"/>
          <w:szCs w:val="28"/>
          <w:lang w:val="zh-CN"/>
        </w:rPr>
        <w:t>现场</w:t>
      </w:r>
      <w:proofErr w:type="gramStart"/>
      <w:r>
        <w:rPr>
          <w:rFonts w:ascii="Times New Roman" w:eastAsia="仿宋" w:hint="eastAsia"/>
          <w:sz w:val="28"/>
          <w:szCs w:val="28"/>
          <w:lang w:val="zh-CN"/>
        </w:rPr>
        <w:t>处置组</w:t>
      </w:r>
      <w:proofErr w:type="gramEnd"/>
      <w:r>
        <w:rPr>
          <w:rFonts w:ascii="Times New Roman" w:eastAsia="仿宋" w:hint="eastAsia"/>
          <w:sz w:val="28"/>
          <w:szCs w:val="28"/>
          <w:lang w:val="zh-CN"/>
        </w:rPr>
        <w:t>成员立即穿戴好防护用品，转移易燃易爆物品并参与救援；</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4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IV</w:t>
      </w:r>
      <w:r>
        <w:rPr>
          <w:rFonts w:ascii="Times New Roman" w:eastAsia="仿宋" w:hint="eastAsia"/>
          <w:sz w:val="28"/>
          <w:szCs w:val="28"/>
          <w:lang w:val="zh-CN"/>
        </w:rPr>
        <w:fldChar w:fldCharType="end"/>
      </w:r>
      <w:r>
        <w:rPr>
          <w:rFonts w:ascii="Times New Roman" w:eastAsia="仿宋" w:hint="eastAsia"/>
          <w:sz w:val="28"/>
          <w:szCs w:val="28"/>
          <w:lang w:val="zh-CN"/>
        </w:rPr>
        <w:t>治安保卫组根据事故的影响区域划定警戒区，无关人员从侧风、上风向撤离至安全区；</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5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V</w:t>
      </w:r>
      <w:r>
        <w:rPr>
          <w:rFonts w:ascii="Times New Roman" w:eastAsia="仿宋" w:hint="eastAsia"/>
          <w:sz w:val="28"/>
          <w:szCs w:val="28"/>
          <w:lang w:val="zh-CN"/>
        </w:rPr>
        <w:fldChar w:fldCharType="end"/>
      </w:r>
      <w:proofErr w:type="gramStart"/>
      <w:r>
        <w:rPr>
          <w:rFonts w:ascii="Times New Roman" w:eastAsia="仿宋" w:hint="eastAsia"/>
          <w:sz w:val="28"/>
          <w:szCs w:val="28"/>
          <w:lang w:val="zh-CN"/>
        </w:rPr>
        <w:t>通讯联络</w:t>
      </w:r>
      <w:proofErr w:type="gramEnd"/>
      <w:r>
        <w:rPr>
          <w:rFonts w:ascii="Times New Roman" w:eastAsia="仿宋" w:hint="eastAsia"/>
          <w:sz w:val="28"/>
          <w:szCs w:val="28"/>
          <w:lang w:val="zh-CN"/>
        </w:rPr>
        <w:t>组清点事故现场人数及在岗作业人数；查明现场有无受伤或中毒人员，并</w:t>
      </w:r>
      <w:proofErr w:type="gramStart"/>
      <w:r>
        <w:rPr>
          <w:rFonts w:ascii="Times New Roman" w:eastAsia="仿宋" w:hint="eastAsia"/>
          <w:sz w:val="28"/>
          <w:szCs w:val="28"/>
          <w:lang w:val="zh-CN"/>
        </w:rPr>
        <w:t>将人数</w:t>
      </w:r>
      <w:proofErr w:type="gramEnd"/>
      <w:r>
        <w:rPr>
          <w:rFonts w:ascii="Times New Roman" w:eastAsia="仿宋" w:hint="eastAsia"/>
          <w:sz w:val="28"/>
          <w:szCs w:val="28"/>
          <w:lang w:val="zh-CN"/>
        </w:rPr>
        <w:t>汇报给应急指挥部；</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6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VI</w:t>
      </w:r>
      <w:r>
        <w:rPr>
          <w:rFonts w:ascii="Times New Roman" w:eastAsia="仿宋" w:hint="eastAsia"/>
          <w:sz w:val="28"/>
          <w:szCs w:val="28"/>
          <w:lang w:val="zh-CN"/>
        </w:rPr>
        <w:fldChar w:fldCharType="end"/>
      </w:r>
      <w:r>
        <w:rPr>
          <w:rFonts w:ascii="Times New Roman" w:eastAsia="仿宋" w:hint="eastAsia"/>
          <w:sz w:val="28"/>
          <w:szCs w:val="28"/>
          <w:lang w:val="zh-CN"/>
        </w:rPr>
        <w:t>待火灾扑灭后，应急办公室协助相关部门做好火灾善后工作</w:t>
      </w:r>
      <w:r>
        <w:rPr>
          <w:rFonts w:ascii="Times New Roman" w:eastAsia="仿宋" w:hint="eastAsia"/>
          <w:sz w:val="28"/>
          <w:szCs w:val="28"/>
        </w:rPr>
        <w:t>。</w:t>
      </w:r>
    </w:p>
    <w:p w:rsidR="008C5CAF" w:rsidRDefault="00AE52E1">
      <w:pPr>
        <w:numPr>
          <w:ilvl w:val="0"/>
          <w:numId w:val="5"/>
        </w:num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lastRenderedPageBreak/>
        <w:t>煤场爆炸、火灾</w:t>
      </w:r>
    </w:p>
    <w:p w:rsidR="008C5CAF" w:rsidRDefault="00AE52E1">
      <w:pPr>
        <w:spacing w:line="360" w:lineRule="auto"/>
        <w:ind w:firstLineChars="200" w:firstLine="562"/>
        <w:rPr>
          <w:rFonts w:ascii="Times New Roman" w:eastAsia="仿宋"/>
          <w:b/>
          <w:bCs/>
          <w:sz w:val="28"/>
          <w:szCs w:val="28"/>
          <w:highlight w:val="green"/>
        </w:rPr>
      </w:pPr>
      <w:r>
        <w:rPr>
          <w:rFonts w:ascii="Times New Roman" w:eastAsia="仿宋" w:hint="eastAsia"/>
          <w:b/>
          <w:bCs/>
          <w:sz w:val="28"/>
          <w:szCs w:val="28"/>
        </w:rPr>
        <w:t>应急措施：</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1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w:t>
      </w:r>
      <w:r>
        <w:rPr>
          <w:rFonts w:ascii="Times New Roman" w:eastAsia="仿宋" w:hint="eastAsia"/>
          <w:sz w:val="28"/>
          <w:szCs w:val="28"/>
          <w:lang w:val="zh-CN"/>
        </w:rPr>
        <w:fldChar w:fldCharType="end"/>
      </w:r>
      <w:r>
        <w:rPr>
          <w:rFonts w:ascii="Times New Roman" w:eastAsia="仿宋" w:hint="eastAsia"/>
          <w:sz w:val="28"/>
          <w:szCs w:val="28"/>
          <w:lang w:val="zh-CN"/>
        </w:rPr>
        <w:t>第一发现人立即向应急办公室报告，进行先期处置：立即切断附近电源，并利用就近灭火器材控制火势，若无法控制立即撤出事故发生地，并拨打</w:t>
      </w:r>
      <w:r>
        <w:rPr>
          <w:rFonts w:ascii="Times New Roman" w:eastAsia="仿宋" w:hint="eastAsia"/>
          <w:sz w:val="28"/>
          <w:szCs w:val="28"/>
        </w:rPr>
        <w:t>119</w:t>
      </w:r>
      <w:r>
        <w:rPr>
          <w:rFonts w:ascii="Times New Roman" w:eastAsia="仿宋" w:hint="eastAsia"/>
          <w:sz w:val="28"/>
          <w:szCs w:val="28"/>
        </w:rPr>
        <w:t>报警</w:t>
      </w:r>
      <w:r>
        <w:rPr>
          <w:rFonts w:ascii="Times New Roman" w:eastAsia="仿宋" w:hint="eastAsia"/>
          <w:sz w:val="28"/>
          <w:szCs w:val="28"/>
          <w:lang w:val="zh-CN"/>
        </w:rPr>
        <w:t>；</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2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w:t>
      </w:r>
      <w:r>
        <w:rPr>
          <w:rFonts w:ascii="Times New Roman" w:eastAsia="仿宋" w:hint="eastAsia"/>
          <w:sz w:val="28"/>
          <w:szCs w:val="28"/>
          <w:lang w:val="zh-CN"/>
        </w:rPr>
        <w:fldChar w:fldCharType="end"/>
      </w:r>
      <w:r>
        <w:rPr>
          <w:rFonts w:ascii="Times New Roman" w:eastAsia="仿宋" w:hint="eastAsia"/>
          <w:sz w:val="28"/>
          <w:szCs w:val="28"/>
          <w:lang w:val="zh-CN"/>
        </w:rPr>
        <w:t>应急办公室成员赶赴现场，向应急指挥部报告，说明现场具体情况；</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3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III</w:t>
      </w:r>
      <w:r>
        <w:rPr>
          <w:rFonts w:ascii="Times New Roman" w:eastAsia="仿宋" w:hint="eastAsia"/>
          <w:sz w:val="28"/>
          <w:szCs w:val="28"/>
          <w:lang w:val="zh-CN"/>
        </w:rPr>
        <w:fldChar w:fldCharType="end"/>
      </w:r>
      <w:r>
        <w:rPr>
          <w:rFonts w:ascii="Times New Roman" w:eastAsia="仿宋" w:hint="eastAsia"/>
          <w:sz w:val="28"/>
          <w:szCs w:val="28"/>
          <w:lang w:val="zh-CN"/>
        </w:rPr>
        <w:t>现场</w:t>
      </w:r>
      <w:proofErr w:type="gramStart"/>
      <w:r>
        <w:rPr>
          <w:rFonts w:ascii="Times New Roman" w:eastAsia="仿宋" w:hint="eastAsia"/>
          <w:sz w:val="28"/>
          <w:szCs w:val="28"/>
          <w:lang w:val="zh-CN"/>
        </w:rPr>
        <w:t>处置组</w:t>
      </w:r>
      <w:proofErr w:type="gramEnd"/>
      <w:r>
        <w:rPr>
          <w:rFonts w:ascii="Times New Roman" w:eastAsia="仿宋" w:hint="eastAsia"/>
          <w:sz w:val="28"/>
          <w:szCs w:val="28"/>
          <w:lang w:val="zh-CN"/>
        </w:rPr>
        <w:t>成员立即穿戴好防护用品，看准方向，把明火处周围用水压制，控制火势范围；参与火灾救援；</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4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IV</w:t>
      </w:r>
      <w:r>
        <w:rPr>
          <w:rFonts w:ascii="Times New Roman" w:eastAsia="仿宋" w:hint="eastAsia"/>
          <w:sz w:val="28"/>
          <w:szCs w:val="28"/>
          <w:lang w:val="zh-CN"/>
        </w:rPr>
        <w:fldChar w:fldCharType="end"/>
      </w:r>
      <w:r>
        <w:rPr>
          <w:rFonts w:ascii="Times New Roman" w:eastAsia="仿宋" w:hint="eastAsia"/>
          <w:sz w:val="28"/>
          <w:szCs w:val="28"/>
          <w:lang w:val="zh-CN"/>
        </w:rPr>
        <w:t>治安保卫组根据事故的影响区域划定警戒区，无关人员从侧风、上风向撤离至安全区；</w:t>
      </w:r>
    </w:p>
    <w:p w:rsidR="008C5CAF" w:rsidRDefault="00AE52E1">
      <w:pPr>
        <w:pStyle w:val="Default"/>
        <w:ind w:firstLineChars="200" w:firstLine="560"/>
        <w:rPr>
          <w:highlight w:val="green"/>
          <w:lang w:val="zh-CN"/>
        </w:rPr>
      </w:pPr>
      <w:r>
        <w:rPr>
          <w:rFonts w:ascii="Times New Roman" w:eastAsia="仿宋" w:hint="eastAsia"/>
          <w:color w:val="auto"/>
          <w:sz w:val="28"/>
          <w:szCs w:val="28"/>
          <w:lang w:val="zh-CN"/>
        </w:rPr>
        <w:fldChar w:fldCharType="begin"/>
      </w:r>
      <w:r>
        <w:rPr>
          <w:rFonts w:ascii="Times New Roman" w:eastAsia="仿宋" w:hint="eastAsia"/>
          <w:color w:val="auto"/>
          <w:sz w:val="28"/>
          <w:szCs w:val="28"/>
          <w:lang w:val="zh-CN"/>
        </w:rPr>
        <w:instrText xml:space="preserve"> = 5 \* ROMAN \* MERGEFORMAT </w:instrText>
      </w:r>
      <w:r>
        <w:rPr>
          <w:rFonts w:ascii="Times New Roman" w:eastAsia="仿宋" w:hint="eastAsia"/>
          <w:color w:val="auto"/>
          <w:sz w:val="28"/>
          <w:szCs w:val="28"/>
          <w:lang w:val="zh-CN"/>
        </w:rPr>
        <w:fldChar w:fldCharType="separate"/>
      </w:r>
      <w:r>
        <w:rPr>
          <w:rFonts w:ascii="Times New Roman" w:eastAsia="仿宋" w:hint="eastAsia"/>
          <w:color w:val="auto"/>
          <w:sz w:val="28"/>
          <w:szCs w:val="28"/>
          <w:lang w:val="zh-CN"/>
        </w:rPr>
        <w:t>V</w:t>
      </w:r>
      <w:r>
        <w:rPr>
          <w:rFonts w:ascii="Times New Roman" w:eastAsia="仿宋" w:hint="eastAsia"/>
          <w:color w:val="auto"/>
          <w:sz w:val="28"/>
          <w:szCs w:val="28"/>
          <w:lang w:val="zh-CN"/>
        </w:rPr>
        <w:fldChar w:fldCharType="end"/>
      </w:r>
      <w:r>
        <w:rPr>
          <w:rFonts w:ascii="Times New Roman" w:eastAsia="仿宋" w:hint="eastAsia"/>
          <w:color w:val="auto"/>
          <w:sz w:val="28"/>
          <w:szCs w:val="28"/>
          <w:lang w:val="zh-CN"/>
        </w:rPr>
        <w:t>待火灾扑灭后，</w:t>
      </w:r>
      <w:proofErr w:type="gramStart"/>
      <w:r>
        <w:rPr>
          <w:rFonts w:ascii="Times New Roman" w:eastAsia="仿宋" w:hint="eastAsia"/>
          <w:color w:val="auto"/>
          <w:sz w:val="28"/>
          <w:szCs w:val="28"/>
          <w:lang w:val="zh-CN"/>
        </w:rPr>
        <w:t>通讯联络</w:t>
      </w:r>
      <w:proofErr w:type="gramEnd"/>
      <w:r>
        <w:rPr>
          <w:rFonts w:ascii="Times New Roman" w:eastAsia="仿宋" w:hint="eastAsia"/>
          <w:color w:val="auto"/>
          <w:sz w:val="28"/>
          <w:szCs w:val="28"/>
          <w:lang w:val="zh-CN"/>
        </w:rPr>
        <w:t>组成员清点参与救援人数，及时汇报应急指挥部；应急办公室成员回收救援器材，有损坏的及时补充、修补。</w:t>
      </w:r>
    </w:p>
    <w:p w:rsidR="008C5CAF" w:rsidRDefault="00AE52E1">
      <w:pPr>
        <w:numPr>
          <w:ilvl w:val="0"/>
          <w:numId w:val="5"/>
        </w:numPr>
        <w:spacing w:line="360" w:lineRule="auto"/>
        <w:ind w:firstLineChars="200" w:firstLine="560"/>
        <w:rPr>
          <w:rFonts w:ascii="Times New Roman" w:eastAsia="仿宋"/>
          <w:sz w:val="28"/>
          <w:szCs w:val="28"/>
          <w:lang w:val="zh-CN"/>
        </w:rPr>
      </w:pPr>
      <w:r>
        <w:rPr>
          <w:rFonts w:ascii="Times New Roman" w:eastAsia="仿宋" w:hint="eastAsia"/>
          <w:sz w:val="28"/>
          <w:szCs w:val="28"/>
        </w:rPr>
        <w:t>烟尘、</w:t>
      </w:r>
      <w:r>
        <w:rPr>
          <w:rFonts w:ascii="Times New Roman" w:eastAsia="仿宋" w:hint="eastAsia"/>
          <w:sz w:val="28"/>
          <w:szCs w:val="28"/>
        </w:rPr>
        <w:t>SO</w:t>
      </w:r>
      <w:r>
        <w:rPr>
          <w:rFonts w:ascii="Times New Roman" w:eastAsia="仿宋" w:hint="eastAsia"/>
          <w:sz w:val="28"/>
          <w:szCs w:val="28"/>
          <w:vertAlign w:val="subscript"/>
        </w:rPr>
        <w:t>2</w:t>
      </w:r>
      <w:r>
        <w:rPr>
          <w:rFonts w:ascii="Times New Roman" w:eastAsia="仿宋" w:hint="eastAsia"/>
          <w:sz w:val="28"/>
          <w:szCs w:val="28"/>
        </w:rPr>
        <w:t>、</w:t>
      </w:r>
      <w:r>
        <w:rPr>
          <w:rFonts w:ascii="Times New Roman" w:eastAsia="仿宋" w:hint="eastAsia"/>
          <w:sz w:val="28"/>
          <w:szCs w:val="28"/>
        </w:rPr>
        <w:t>NO</w:t>
      </w:r>
      <w:r>
        <w:rPr>
          <w:rFonts w:ascii="Times New Roman" w:eastAsia="仿宋" w:hint="eastAsia"/>
          <w:sz w:val="28"/>
          <w:szCs w:val="28"/>
          <w:vertAlign w:val="subscript"/>
        </w:rPr>
        <w:t>x</w:t>
      </w:r>
      <w:r>
        <w:rPr>
          <w:rFonts w:ascii="Times New Roman" w:eastAsia="仿宋" w:hint="eastAsia"/>
          <w:sz w:val="28"/>
          <w:szCs w:val="28"/>
        </w:rPr>
        <w:t>等废气超标排放</w:t>
      </w:r>
    </w:p>
    <w:p w:rsidR="008C5CAF" w:rsidRDefault="00AE52E1">
      <w:pPr>
        <w:spacing w:line="360" w:lineRule="auto"/>
        <w:ind w:firstLineChars="200" w:firstLine="562"/>
        <w:rPr>
          <w:rFonts w:ascii="Times New Roman" w:eastAsia="仿宋"/>
          <w:b/>
          <w:bCs/>
          <w:sz w:val="28"/>
          <w:szCs w:val="28"/>
          <w:highlight w:val="green"/>
        </w:rPr>
      </w:pPr>
      <w:r>
        <w:rPr>
          <w:rFonts w:ascii="Times New Roman" w:eastAsia="仿宋" w:hint="eastAsia"/>
          <w:b/>
          <w:bCs/>
          <w:sz w:val="28"/>
          <w:szCs w:val="28"/>
        </w:rPr>
        <w:t>应急措施：</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1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w:t>
      </w:r>
      <w:r>
        <w:rPr>
          <w:rFonts w:ascii="Times New Roman" w:eastAsia="仿宋" w:hint="eastAsia"/>
          <w:sz w:val="28"/>
          <w:szCs w:val="28"/>
          <w:lang w:val="zh-CN"/>
        </w:rPr>
        <w:fldChar w:fldCharType="end"/>
      </w:r>
      <w:r>
        <w:rPr>
          <w:rFonts w:ascii="Times New Roman" w:eastAsia="仿宋" w:hint="eastAsia"/>
          <w:sz w:val="28"/>
          <w:szCs w:val="28"/>
          <w:lang w:val="zh-CN"/>
        </w:rPr>
        <w:t>第一发现人立即向应急办公室报告，进行先期处置；</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2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w:t>
      </w:r>
      <w:r>
        <w:rPr>
          <w:rFonts w:ascii="Times New Roman" w:eastAsia="仿宋" w:hint="eastAsia"/>
          <w:sz w:val="28"/>
          <w:szCs w:val="28"/>
          <w:lang w:val="zh-CN"/>
        </w:rPr>
        <w:fldChar w:fldCharType="end"/>
      </w:r>
      <w:r>
        <w:rPr>
          <w:rFonts w:ascii="Times New Roman" w:eastAsia="仿宋" w:hint="eastAsia"/>
          <w:sz w:val="28"/>
          <w:szCs w:val="28"/>
          <w:lang w:val="zh-CN"/>
        </w:rPr>
        <w:t>应急办公室成员赶赴现场，向应急指挥部报告，说明现场具体情况；</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3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III</w:t>
      </w:r>
      <w:r>
        <w:rPr>
          <w:rFonts w:ascii="Times New Roman" w:eastAsia="仿宋" w:hint="eastAsia"/>
          <w:sz w:val="28"/>
          <w:szCs w:val="28"/>
          <w:lang w:val="zh-CN"/>
        </w:rPr>
        <w:fldChar w:fldCharType="end"/>
      </w:r>
      <w:r>
        <w:rPr>
          <w:rFonts w:ascii="Times New Roman" w:eastAsia="仿宋" w:hint="eastAsia"/>
          <w:sz w:val="28"/>
          <w:szCs w:val="28"/>
          <w:lang w:val="zh-CN"/>
        </w:rPr>
        <w:t>现场</w:t>
      </w:r>
      <w:proofErr w:type="gramStart"/>
      <w:r>
        <w:rPr>
          <w:rFonts w:ascii="Times New Roman" w:eastAsia="仿宋" w:hint="eastAsia"/>
          <w:sz w:val="28"/>
          <w:szCs w:val="28"/>
          <w:lang w:val="zh-CN"/>
        </w:rPr>
        <w:t>处置组</w:t>
      </w:r>
      <w:proofErr w:type="gramEnd"/>
      <w:r>
        <w:rPr>
          <w:rFonts w:ascii="Times New Roman" w:eastAsia="仿宋" w:hint="eastAsia"/>
          <w:sz w:val="28"/>
          <w:szCs w:val="28"/>
          <w:lang w:val="zh-CN"/>
        </w:rPr>
        <w:t>对废气逸散情况进行监测，治安保卫组根据气体的影响区域划定警戒区，无关人员从侧风、上风向撤离至安全区；</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fldChar w:fldCharType="begin"/>
      </w:r>
      <w:r>
        <w:rPr>
          <w:rFonts w:ascii="Times New Roman" w:eastAsia="仿宋" w:hint="eastAsia"/>
          <w:sz w:val="28"/>
          <w:szCs w:val="28"/>
          <w:lang w:val="zh-CN"/>
        </w:rPr>
        <w:instrText xml:space="preserve"> = 4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IV</w:t>
      </w:r>
      <w:r>
        <w:rPr>
          <w:rFonts w:ascii="Times New Roman" w:eastAsia="仿宋" w:hint="eastAsia"/>
          <w:sz w:val="28"/>
          <w:szCs w:val="28"/>
          <w:lang w:val="zh-CN"/>
        </w:rPr>
        <w:fldChar w:fldCharType="end"/>
      </w:r>
      <w:r>
        <w:rPr>
          <w:rFonts w:ascii="Times New Roman" w:eastAsia="仿宋" w:hint="eastAsia"/>
          <w:sz w:val="28"/>
          <w:szCs w:val="28"/>
          <w:lang w:val="zh-CN"/>
        </w:rPr>
        <w:t>现场</w:t>
      </w:r>
      <w:proofErr w:type="gramStart"/>
      <w:r>
        <w:rPr>
          <w:rFonts w:ascii="Times New Roman" w:eastAsia="仿宋" w:hint="eastAsia"/>
          <w:sz w:val="28"/>
          <w:szCs w:val="28"/>
          <w:lang w:val="zh-CN"/>
        </w:rPr>
        <w:t>处置组</w:t>
      </w:r>
      <w:proofErr w:type="gramEnd"/>
      <w:r>
        <w:rPr>
          <w:rFonts w:ascii="Times New Roman" w:eastAsia="仿宋" w:hint="eastAsia"/>
          <w:sz w:val="28"/>
          <w:szCs w:val="28"/>
          <w:lang w:val="zh-CN"/>
        </w:rPr>
        <w:t>成员立即穿戴好防护用品，司炉人员配合应急救援小组根据现场情况进行运行方式的调整和故障设备的隔离；抢修人员配合应急救援小组进行抢修；</w:t>
      </w:r>
    </w:p>
    <w:p w:rsidR="008C5CAF" w:rsidRDefault="00AE52E1">
      <w:pPr>
        <w:spacing w:line="360" w:lineRule="auto"/>
        <w:ind w:firstLineChars="200" w:firstLine="560"/>
        <w:rPr>
          <w:rFonts w:ascii="Times New Roman" w:eastAsia="仿宋"/>
          <w:sz w:val="28"/>
          <w:szCs w:val="28"/>
          <w:lang w:val="zh-CN"/>
        </w:rPr>
      </w:pPr>
      <w:r>
        <w:rPr>
          <w:rFonts w:ascii="Times New Roman" w:eastAsia="仿宋" w:hint="eastAsia"/>
          <w:sz w:val="28"/>
          <w:szCs w:val="28"/>
          <w:lang w:val="zh-CN"/>
        </w:rPr>
        <w:lastRenderedPageBreak/>
        <w:fldChar w:fldCharType="begin"/>
      </w:r>
      <w:r>
        <w:rPr>
          <w:rFonts w:ascii="Times New Roman" w:eastAsia="仿宋" w:hint="eastAsia"/>
          <w:sz w:val="28"/>
          <w:szCs w:val="28"/>
          <w:lang w:val="zh-CN"/>
        </w:rPr>
        <w:instrText xml:space="preserve"> = 5 \* ROMAN \* MERGEFORMAT </w:instrText>
      </w:r>
      <w:r>
        <w:rPr>
          <w:rFonts w:ascii="Times New Roman" w:eastAsia="仿宋" w:hint="eastAsia"/>
          <w:sz w:val="28"/>
          <w:szCs w:val="28"/>
          <w:lang w:val="zh-CN"/>
        </w:rPr>
        <w:fldChar w:fldCharType="separate"/>
      </w:r>
      <w:r>
        <w:rPr>
          <w:rFonts w:ascii="Times New Roman" w:eastAsia="仿宋" w:hint="eastAsia"/>
          <w:sz w:val="28"/>
          <w:szCs w:val="28"/>
          <w:lang w:val="zh-CN"/>
        </w:rPr>
        <w:t>V</w:t>
      </w:r>
      <w:r>
        <w:rPr>
          <w:rFonts w:ascii="Times New Roman" w:eastAsia="仿宋" w:hint="eastAsia"/>
          <w:sz w:val="28"/>
          <w:szCs w:val="28"/>
          <w:lang w:val="zh-CN"/>
        </w:rPr>
        <w:fldChar w:fldCharType="end"/>
      </w:r>
      <w:r>
        <w:rPr>
          <w:rFonts w:ascii="Times New Roman" w:eastAsia="仿宋" w:hint="eastAsia"/>
          <w:sz w:val="28"/>
          <w:szCs w:val="28"/>
          <w:lang w:val="zh-CN"/>
        </w:rPr>
        <w:t>必要时</w:t>
      </w:r>
      <w:proofErr w:type="gramStart"/>
      <w:r>
        <w:rPr>
          <w:rFonts w:ascii="Times New Roman" w:eastAsia="仿宋" w:hint="eastAsia"/>
          <w:sz w:val="28"/>
          <w:szCs w:val="28"/>
          <w:lang w:val="zh-CN"/>
        </w:rPr>
        <w:t>喷雾状水驱散</w:t>
      </w:r>
      <w:proofErr w:type="gramEnd"/>
      <w:r>
        <w:rPr>
          <w:rFonts w:ascii="Times New Roman" w:eastAsia="仿宋" w:hint="eastAsia"/>
          <w:sz w:val="28"/>
          <w:szCs w:val="28"/>
          <w:lang w:val="zh-CN"/>
        </w:rPr>
        <w:t>气体，同时使用沙袋构筑围堤，将废水引至脱硫沉淀池内；</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lang w:val="zh-CN"/>
        </w:rPr>
        <w:fldChar w:fldCharType="begin"/>
      </w:r>
      <w:r>
        <w:rPr>
          <w:rFonts w:ascii="Times New Roman" w:eastAsia="仿宋" w:hint="eastAsia"/>
          <w:color w:val="auto"/>
          <w:sz w:val="28"/>
          <w:szCs w:val="28"/>
          <w:lang w:val="zh-CN"/>
        </w:rPr>
        <w:instrText xml:space="preserve"> = 6 \* ROMAN \* MERGEFORMAT </w:instrText>
      </w:r>
      <w:r>
        <w:rPr>
          <w:rFonts w:ascii="Times New Roman" w:eastAsia="仿宋" w:hint="eastAsia"/>
          <w:color w:val="auto"/>
          <w:sz w:val="28"/>
          <w:szCs w:val="28"/>
          <w:lang w:val="zh-CN"/>
        </w:rPr>
        <w:fldChar w:fldCharType="separate"/>
      </w:r>
      <w:r>
        <w:rPr>
          <w:rFonts w:ascii="Times New Roman" w:eastAsia="仿宋" w:hint="eastAsia"/>
          <w:color w:val="auto"/>
          <w:sz w:val="28"/>
          <w:szCs w:val="28"/>
          <w:lang w:val="zh-CN"/>
        </w:rPr>
        <w:t>VI</w:t>
      </w:r>
      <w:r>
        <w:rPr>
          <w:rFonts w:ascii="Times New Roman" w:eastAsia="仿宋" w:hint="eastAsia"/>
          <w:color w:val="auto"/>
          <w:sz w:val="28"/>
          <w:szCs w:val="28"/>
          <w:lang w:val="zh-CN"/>
        </w:rPr>
        <w:fldChar w:fldCharType="end"/>
      </w:r>
      <w:r>
        <w:rPr>
          <w:rFonts w:ascii="Times New Roman" w:eastAsia="仿宋" w:hint="eastAsia"/>
          <w:color w:val="auto"/>
          <w:sz w:val="28"/>
          <w:szCs w:val="28"/>
          <w:lang w:val="zh-CN"/>
        </w:rPr>
        <w:t>现场</w:t>
      </w:r>
      <w:proofErr w:type="gramStart"/>
      <w:r>
        <w:rPr>
          <w:rFonts w:ascii="Times New Roman" w:eastAsia="仿宋" w:hint="eastAsia"/>
          <w:color w:val="auto"/>
          <w:sz w:val="28"/>
          <w:szCs w:val="28"/>
          <w:lang w:val="zh-CN"/>
        </w:rPr>
        <w:t>处置组</w:t>
      </w:r>
      <w:proofErr w:type="gramEnd"/>
      <w:r>
        <w:rPr>
          <w:rFonts w:ascii="Times New Roman" w:eastAsia="仿宋" w:hint="eastAsia"/>
          <w:color w:val="auto"/>
          <w:sz w:val="28"/>
          <w:szCs w:val="28"/>
          <w:lang w:val="zh-CN"/>
        </w:rPr>
        <w:t>对废气进行监测，根据监测结果调节方案，至监测合格后方可恢复运行</w:t>
      </w:r>
      <w:r>
        <w:rPr>
          <w:rFonts w:ascii="Times New Roman" w:eastAsia="仿宋" w:hint="eastAsia"/>
          <w:color w:val="auto"/>
          <w:sz w:val="28"/>
          <w:szCs w:val="28"/>
        </w:rPr>
        <w:t>。</w:t>
      </w:r>
    </w:p>
    <w:p w:rsidR="008C5CAF" w:rsidRDefault="00AE52E1">
      <w:pPr>
        <w:pStyle w:val="Default"/>
        <w:spacing w:line="360" w:lineRule="auto"/>
        <w:ind w:firstLineChars="200" w:firstLine="482"/>
        <w:jc w:val="center"/>
        <w:rPr>
          <w:rFonts w:ascii="Times New Roman" w:eastAsia="仿宋"/>
          <w:b/>
          <w:bCs/>
          <w:color w:val="auto"/>
          <w:szCs w:val="24"/>
        </w:rPr>
      </w:pPr>
      <w:r>
        <w:rPr>
          <w:rFonts w:ascii="Times New Roman" w:eastAsia="仿宋" w:hint="eastAsia"/>
          <w:b/>
          <w:bCs/>
          <w:color w:val="auto"/>
          <w:szCs w:val="24"/>
        </w:rPr>
        <w:t>表</w:t>
      </w:r>
      <w:r>
        <w:rPr>
          <w:rFonts w:ascii="Times New Roman" w:eastAsia="仿宋" w:hint="eastAsia"/>
          <w:b/>
          <w:bCs/>
          <w:color w:val="auto"/>
          <w:szCs w:val="24"/>
        </w:rPr>
        <w:t xml:space="preserve">6-2 </w:t>
      </w:r>
      <w:r>
        <w:rPr>
          <w:rFonts w:ascii="Times New Roman" w:eastAsia="仿宋" w:hint="eastAsia"/>
          <w:b/>
          <w:bCs/>
          <w:color w:val="auto"/>
          <w:szCs w:val="24"/>
        </w:rPr>
        <w:t>除尘器故障处置</w:t>
      </w:r>
    </w:p>
    <w:tbl>
      <w:tblPr>
        <w:tblStyle w:val="a9"/>
        <w:tblW w:w="773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613"/>
        <w:gridCol w:w="5124"/>
      </w:tblGrid>
      <w:tr w:rsidR="008C5CAF">
        <w:trPr>
          <w:jc w:val="center"/>
        </w:trPr>
        <w:tc>
          <w:tcPr>
            <w:tcW w:w="2613" w:type="dxa"/>
            <w:tcBorders>
              <w:tl2br w:val="nil"/>
              <w:tr2bl w:val="nil"/>
            </w:tcBorders>
            <w:vAlign w:val="center"/>
          </w:tcPr>
          <w:p w:rsidR="008C5CAF" w:rsidRDefault="00AE52E1">
            <w:pPr>
              <w:pStyle w:val="Default"/>
              <w:spacing w:line="360" w:lineRule="auto"/>
              <w:jc w:val="center"/>
              <w:rPr>
                <w:rFonts w:ascii="Times New Roman" w:eastAsia="仿宋"/>
                <w:b/>
                <w:bCs/>
                <w:color w:val="auto"/>
                <w:sz w:val="21"/>
                <w:szCs w:val="21"/>
              </w:rPr>
            </w:pPr>
            <w:r>
              <w:rPr>
                <w:rFonts w:ascii="Times New Roman" w:eastAsia="仿宋" w:hint="eastAsia"/>
                <w:b/>
                <w:bCs/>
                <w:color w:val="auto"/>
                <w:sz w:val="21"/>
                <w:szCs w:val="21"/>
              </w:rPr>
              <w:t>故障简述</w:t>
            </w:r>
          </w:p>
        </w:tc>
        <w:tc>
          <w:tcPr>
            <w:tcW w:w="5124" w:type="dxa"/>
            <w:tcBorders>
              <w:tl2br w:val="nil"/>
              <w:tr2bl w:val="nil"/>
            </w:tcBorders>
            <w:vAlign w:val="center"/>
          </w:tcPr>
          <w:p w:rsidR="008C5CAF" w:rsidRDefault="00AE52E1">
            <w:pPr>
              <w:pStyle w:val="Default"/>
              <w:spacing w:line="360" w:lineRule="auto"/>
              <w:jc w:val="center"/>
              <w:rPr>
                <w:rFonts w:ascii="Times New Roman" w:eastAsia="仿宋"/>
                <w:b/>
                <w:bCs/>
                <w:color w:val="auto"/>
                <w:sz w:val="21"/>
                <w:szCs w:val="21"/>
              </w:rPr>
            </w:pPr>
            <w:r>
              <w:rPr>
                <w:rFonts w:ascii="Times New Roman" w:eastAsia="仿宋" w:hint="eastAsia"/>
                <w:b/>
                <w:bCs/>
                <w:color w:val="auto"/>
                <w:sz w:val="21"/>
                <w:szCs w:val="21"/>
              </w:rPr>
              <w:t>处置措施</w:t>
            </w:r>
          </w:p>
        </w:tc>
      </w:tr>
      <w:tr w:rsidR="008C5CAF">
        <w:trPr>
          <w:jc w:val="center"/>
        </w:trPr>
        <w:tc>
          <w:tcPr>
            <w:tcW w:w="2613"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一般故障，目测烟囱冒烟</w:t>
            </w:r>
          </w:p>
        </w:tc>
        <w:tc>
          <w:tcPr>
            <w:tcW w:w="5124"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由锅炉班长组织修理人员检修除尘器，锅炉班长组织司炉人员配合调整锅炉排烟系统运行方式。</w:t>
            </w:r>
          </w:p>
        </w:tc>
      </w:tr>
      <w:tr w:rsidR="008C5CAF">
        <w:trPr>
          <w:jc w:val="center"/>
        </w:trPr>
        <w:tc>
          <w:tcPr>
            <w:tcW w:w="2613"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重大故障，烟囱冒黑烟</w:t>
            </w:r>
          </w:p>
        </w:tc>
        <w:tc>
          <w:tcPr>
            <w:tcW w:w="5124"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锅炉班长组织司炉人员立即停止锅炉运行，锅炉班长组织检修人员抢修除尘器。</w:t>
            </w:r>
          </w:p>
        </w:tc>
      </w:tr>
      <w:tr w:rsidR="008C5CAF">
        <w:trPr>
          <w:jc w:val="center"/>
        </w:trPr>
        <w:tc>
          <w:tcPr>
            <w:tcW w:w="2613"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漏风</w:t>
            </w:r>
          </w:p>
        </w:tc>
        <w:tc>
          <w:tcPr>
            <w:tcW w:w="5124" w:type="dxa"/>
            <w:tcBorders>
              <w:tl2br w:val="nil"/>
              <w:tr2bl w:val="nil"/>
            </w:tcBorders>
            <w:vAlign w:val="center"/>
          </w:tcPr>
          <w:p w:rsidR="008C5CAF" w:rsidRDefault="00AE52E1">
            <w:pPr>
              <w:pStyle w:val="Default"/>
              <w:spacing w:line="360" w:lineRule="auto"/>
              <w:jc w:val="center"/>
              <w:rPr>
                <w:rFonts w:ascii="Times New Roman" w:eastAsia="仿宋"/>
                <w:color w:val="auto"/>
                <w:sz w:val="21"/>
                <w:szCs w:val="21"/>
              </w:rPr>
            </w:pPr>
            <w:r>
              <w:rPr>
                <w:rFonts w:ascii="Times New Roman" w:eastAsia="仿宋" w:hint="eastAsia"/>
                <w:color w:val="auto"/>
                <w:sz w:val="21"/>
                <w:szCs w:val="21"/>
              </w:rPr>
              <w:t>锅炉班长负责组织修理人员进行检修；检修人员短期无法修理时，启用备用锅炉，对损坏的烟道进行检修。</w:t>
            </w:r>
          </w:p>
        </w:tc>
      </w:tr>
    </w:tbl>
    <w:p w:rsidR="008C5CAF" w:rsidRDefault="00AE52E1">
      <w:pPr>
        <w:numPr>
          <w:ilvl w:val="0"/>
          <w:numId w:val="5"/>
        </w:numPr>
        <w:spacing w:line="360" w:lineRule="auto"/>
        <w:ind w:firstLineChars="200" w:firstLine="560"/>
        <w:rPr>
          <w:rFonts w:ascii="Times New Roman" w:eastAsia="仿宋"/>
          <w:sz w:val="28"/>
          <w:szCs w:val="28"/>
        </w:rPr>
      </w:pPr>
      <w:r>
        <w:rPr>
          <w:rFonts w:ascii="Times New Roman" w:eastAsia="仿宋" w:hint="eastAsia"/>
          <w:sz w:val="28"/>
          <w:szCs w:val="28"/>
          <w:lang w:val="zh-CN"/>
        </w:rPr>
        <w:t>乙炔气瓶泄漏、爆炸、火灾</w:t>
      </w:r>
    </w:p>
    <w:p w:rsidR="008C5CAF" w:rsidRDefault="00AE52E1">
      <w:pPr>
        <w:spacing w:line="360" w:lineRule="auto"/>
        <w:ind w:firstLineChars="200" w:firstLine="562"/>
        <w:rPr>
          <w:rFonts w:ascii="Times New Roman" w:eastAsia="仿宋"/>
          <w:b/>
          <w:bCs/>
          <w:sz w:val="28"/>
          <w:szCs w:val="28"/>
        </w:rPr>
      </w:pPr>
      <w:r>
        <w:rPr>
          <w:rFonts w:ascii="Times New Roman" w:eastAsia="仿宋" w:hint="eastAsia"/>
          <w:b/>
          <w:bCs/>
          <w:sz w:val="28"/>
          <w:szCs w:val="28"/>
        </w:rPr>
        <w:t>应急措施：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fldChar w:fldCharType="begin"/>
      </w:r>
      <w:r>
        <w:rPr>
          <w:rFonts w:ascii="Times New Roman" w:eastAsia="仿宋" w:hint="eastAsia"/>
          <w:sz w:val="28"/>
          <w:szCs w:val="28"/>
        </w:rPr>
        <w:instrText xml:space="preserve"> = 1 \* ROMAN \* MERGEFORMAT </w:instrText>
      </w:r>
      <w:r>
        <w:rPr>
          <w:rFonts w:ascii="Times New Roman" w:eastAsia="仿宋" w:hint="eastAsia"/>
          <w:sz w:val="28"/>
          <w:szCs w:val="28"/>
        </w:rPr>
        <w:fldChar w:fldCharType="separate"/>
      </w:r>
      <w:r>
        <w:rPr>
          <w:rFonts w:ascii="Times New Roman" w:eastAsia="仿宋" w:hint="eastAsia"/>
          <w:sz w:val="28"/>
          <w:szCs w:val="28"/>
        </w:rPr>
        <w:t>I</w:t>
      </w:r>
      <w:r>
        <w:rPr>
          <w:rFonts w:ascii="Times New Roman" w:eastAsia="仿宋" w:hint="eastAsia"/>
          <w:sz w:val="28"/>
          <w:szCs w:val="28"/>
        </w:rPr>
        <w:fldChar w:fldCharType="end"/>
      </w:r>
      <w:r>
        <w:rPr>
          <w:rFonts w:ascii="Times New Roman" w:eastAsia="仿宋" w:hint="eastAsia"/>
          <w:sz w:val="28"/>
          <w:szCs w:val="28"/>
        </w:rPr>
        <w:t>第一发现人报告应急办公室，并进行先期处置：立即停止作业，关闭减压阀；</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fldChar w:fldCharType="begin"/>
      </w:r>
      <w:r>
        <w:rPr>
          <w:rFonts w:ascii="Times New Roman" w:eastAsia="仿宋" w:hint="eastAsia"/>
          <w:sz w:val="28"/>
          <w:szCs w:val="28"/>
        </w:rPr>
        <w:instrText xml:space="preserve"> = 2 \* ROMAN \* MERGEFORMAT </w:instrText>
      </w:r>
      <w:r>
        <w:rPr>
          <w:rFonts w:ascii="Times New Roman" w:eastAsia="仿宋" w:hint="eastAsia"/>
          <w:sz w:val="28"/>
          <w:szCs w:val="28"/>
        </w:rPr>
        <w:fldChar w:fldCharType="separate"/>
      </w:r>
      <w:r>
        <w:rPr>
          <w:rFonts w:ascii="Times New Roman" w:eastAsia="仿宋" w:hint="eastAsia"/>
          <w:sz w:val="28"/>
          <w:szCs w:val="28"/>
        </w:rPr>
        <w:t>II</w:t>
      </w:r>
      <w:r>
        <w:rPr>
          <w:rFonts w:ascii="Times New Roman" w:eastAsia="仿宋" w:hint="eastAsia"/>
          <w:sz w:val="28"/>
          <w:szCs w:val="28"/>
        </w:rPr>
        <w:fldChar w:fldCharType="end"/>
      </w:r>
      <w:r>
        <w:rPr>
          <w:rFonts w:ascii="Times New Roman" w:eastAsia="仿宋" w:hint="eastAsia"/>
          <w:sz w:val="28"/>
          <w:szCs w:val="28"/>
        </w:rPr>
        <w:t>现场</w:t>
      </w:r>
      <w:proofErr w:type="gramStart"/>
      <w:r>
        <w:rPr>
          <w:rFonts w:ascii="Times New Roman" w:eastAsia="仿宋" w:hint="eastAsia"/>
          <w:sz w:val="28"/>
          <w:szCs w:val="28"/>
        </w:rPr>
        <w:t>处置组</w:t>
      </w:r>
      <w:proofErr w:type="gramEnd"/>
      <w:r>
        <w:rPr>
          <w:rFonts w:ascii="Times New Roman" w:eastAsia="仿宋" w:hint="eastAsia"/>
          <w:sz w:val="28"/>
          <w:szCs w:val="28"/>
        </w:rPr>
        <w:t>成员佩戴好防护用品，将气瓶转移至室外开阔地带，治安保卫组成员疏散周边人员，停止周边作业；</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fldChar w:fldCharType="begin"/>
      </w:r>
      <w:r>
        <w:rPr>
          <w:rFonts w:ascii="Times New Roman" w:eastAsia="仿宋" w:hint="eastAsia"/>
          <w:sz w:val="28"/>
          <w:szCs w:val="28"/>
        </w:rPr>
        <w:instrText xml:space="preserve"> = 3 \* ROMAN \* MERGEFORMAT </w:instrText>
      </w:r>
      <w:r>
        <w:rPr>
          <w:rFonts w:ascii="Times New Roman" w:eastAsia="仿宋" w:hint="eastAsia"/>
          <w:sz w:val="28"/>
          <w:szCs w:val="28"/>
        </w:rPr>
        <w:fldChar w:fldCharType="separate"/>
      </w:r>
      <w:r>
        <w:rPr>
          <w:rFonts w:ascii="Times New Roman" w:eastAsia="仿宋" w:hint="eastAsia"/>
          <w:sz w:val="28"/>
          <w:szCs w:val="28"/>
        </w:rPr>
        <w:t>III</w:t>
      </w:r>
      <w:r>
        <w:rPr>
          <w:rFonts w:ascii="Times New Roman" w:eastAsia="仿宋" w:hint="eastAsia"/>
          <w:sz w:val="28"/>
          <w:szCs w:val="28"/>
        </w:rPr>
        <w:fldChar w:fldCharType="end"/>
      </w:r>
      <w:r>
        <w:rPr>
          <w:rFonts w:ascii="Times New Roman" w:eastAsia="仿宋" w:hint="eastAsia"/>
          <w:sz w:val="28"/>
          <w:szCs w:val="28"/>
        </w:rPr>
        <w:t>非气瓶着火：现场</w:t>
      </w:r>
      <w:proofErr w:type="gramStart"/>
      <w:r>
        <w:rPr>
          <w:rFonts w:ascii="Times New Roman" w:eastAsia="仿宋" w:hint="eastAsia"/>
          <w:sz w:val="28"/>
          <w:szCs w:val="28"/>
        </w:rPr>
        <w:t>处置组</w:t>
      </w:r>
      <w:proofErr w:type="gramEnd"/>
      <w:r>
        <w:rPr>
          <w:rFonts w:ascii="Times New Roman" w:eastAsia="仿宋" w:hint="eastAsia"/>
          <w:sz w:val="28"/>
          <w:szCs w:val="28"/>
        </w:rPr>
        <w:t>成员应先扑灭外围被火源引燃的可燃物火势，切断火势蔓延途径，控制燃烧范围，并积极抢修受伤和被困人员。然后设法关闭气源阀门，用灭火器、消防水或是较厚的布淋湿捂住火苗即可灭火；</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fldChar w:fldCharType="begin"/>
      </w:r>
      <w:r>
        <w:rPr>
          <w:rFonts w:ascii="Times New Roman" w:eastAsia="仿宋" w:hint="eastAsia"/>
          <w:sz w:val="28"/>
          <w:szCs w:val="28"/>
        </w:rPr>
        <w:instrText xml:space="preserve"> = 4 \* ROMAN \* MERGEFORMAT </w:instrText>
      </w:r>
      <w:r>
        <w:rPr>
          <w:rFonts w:ascii="Times New Roman" w:eastAsia="仿宋" w:hint="eastAsia"/>
          <w:sz w:val="28"/>
          <w:szCs w:val="28"/>
        </w:rPr>
        <w:fldChar w:fldCharType="separate"/>
      </w:r>
      <w:r>
        <w:rPr>
          <w:rFonts w:ascii="Times New Roman" w:eastAsia="仿宋" w:hint="eastAsia"/>
          <w:sz w:val="28"/>
          <w:szCs w:val="28"/>
        </w:rPr>
        <w:t>IV</w:t>
      </w:r>
      <w:r>
        <w:rPr>
          <w:rFonts w:ascii="Times New Roman" w:eastAsia="仿宋" w:hint="eastAsia"/>
          <w:sz w:val="28"/>
          <w:szCs w:val="28"/>
        </w:rPr>
        <w:fldChar w:fldCharType="end"/>
      </w:r>
      <w:r>
        <w:rPr>
          <w:rFonts w:ascii="Times New Roman" w:eastAsia="仿宋" w:hint="eastAsia"/>
          <w:sz w:val="28"/>
          <w:szCs w:val="28"/>
        </w:rPr>
        <w:t>气瓶着火：如确认泄漏口很大，无法堵漏，只需冷却着火容器及其</w:t>
      </w:r>
      <w:r>
        <w:rPr>
          <w:rFonts w:ascii="Times New Roman" w:eastAsia="仿宋" w:hint="eastAsia"/>
          <w:sz w:val="28"/>
          <w:szCs w:val="28"/>
        </w:rPr>
        <w:lastRenderedPageBreak/>
        <w:t>周围容器和可燃物品，控制着火范围，可在确保其不爆炸的前提下，让其自行燃烧，直至烧尽熄灭；</w:t>
      </w:r>
    </w:p>
    <w:p w:rsidR="008C5CAF" w:rsidRDefault="00AE52E1">
      <w:pPr>
        <w:pStyle w:val="Default"/>
        <w:ind w:firstLineChars="200" w:firstLine="560"/>
        <w:rPr>
          <w:rFonts w:ascii="Times New Roman" w:eastAsia="仿宋"/>
          <w:color w:val="auto"/>
          <w:sz w:val="28"/>
          <w:szCs w:val="28"/>
        </w:rPr>
      </w:pPr>
      <w:r>
        <w:rPr>
          <w:rFonts w:ascii="Times New Roman" w:eastAsia="仿宋" w:hint="eastAsia"/>
          <w:color w:val="auto"/>
          <w:sz w:val="28"/>
          <w:szCs w:val="28"/>
        </w:rPr>
        <w:fldChar w:fldCharType="begin"/>
      </w:r>
      <w:r>
        <w:rPr>
          <w:rFonts w:ascii="Times New Roman" w:eastAsia="仿宋" w:hint="eastAsia"/>
          <w:color w:val="auto"/>
          <w:sz w:val="28"/>
          <w:szCs w:val="28"/>
        </w:rPr>
        <w:instrText xml:space="preserve"> = 5 \* ROMAN \* MERGEFORMAT </w:instrText>
      </w:r>
      <w:r>
        <w:rPr>
          <w:rFonts w:ascii="Times New Roman" w:eastAsia="仿宋" w:hint="eastAsia"/>
          <w:color w:val="auto"/>
          <w:sz w:val="28"/>
          <w:szCs w:val="28"/>
        </w:rPr>
        <w:fldChar w:fldCharType="separate"/>
      </w:r>
      <w:r>
        <w:rPr>
          <w:rFonts w:ascii="Times New Roman" w:eastAsia="仿宋" w:hint="eastAsia"/>
          <w:color w:val="auto"/>
          <w:sz w:val="28"/>
          <w:szCs w:val="28"/>
        </w:rPr>
        <w:t>V</w:t>
      </w:r>
      <w:r>
        <w:rPr>
          <w:rFonts w:ascii="Times New Roman" w:eastAsia="仿宋" w:hint="eastAsia"/>
          <w:color w:val="auto"/>
          <w:sz w:val="28"/>
          <w:szCs w:val="28"/>
        </w:rPr>
        <w:fldChar w:fldCharType="end"/>
      </w:r>
      <w:r>
        <w:rPr>
          <w:rFonts w:ascii="Times New Roman" w:eastAsia="仿宋" w:hint="eastAsia"/>
          <w:color w:val="auto"/>
          <w:sz w:val="28"/>
          <w:szCs w:val="28"/>
        </w:rPr>
        <w:t>如果因瓶阀不严，火焰</w:t>
      </w:r>
      <w:proofErr w:type="gramStart"/>
      <w:r>
        <w:rPr>
          <w:rFonts w:ascii="Times New Roman" w:eastAsia="仿宋" w:hint="eastAsia"/>
          <w:color w:val="auto"/>
          <w:sz w:val="28"/>
          <w:szCs w:val="28"/>
        </w:rPr>
        <w:t>沿瓶阀处</w:t>
      </w:r>
      <w:proofErr w:type="gramEnd"/>
      <w:r>
        <w:rPr>
          <w:rFonts w:ascii="Times New Roman" w:eastAsia="仿宋" w:hint="eastAsia"/>
          <w:color w:val="auto"/>
          <w:sz w:val="28"/>
          <w:szCs w:val="28"/>
        </w:rPr>
        <w:t>向外喷射，可用水扑灭火势，也可用干粉、二氧化碳灭火，但仍需用水冷却烧烫的气瓶，防止爆炸；</w:t>
      </w:r>
    </w:p>
    <w:p w:rsidR="008C5CAF" w:rsidRDefault="00AE52E1">
      <w:pPr>
        <w:pStyle w:val="Default"/>
        <w:ind w:firstLineChars="200" w:firstLine="560"/>
        <w:rPr>
          <w:rFonts w:ascii="Times New Roman" w:eastAsia="仿宋"/>
          <w:color w:val="auto"/>
          <w:sz w:val="28"/>
          <w:szCs w:val="28"/>
        </w:rPr>
      </w:pPr>
      <w:r>
        <w:rPr>
          <w:rFonts w:ascii="Times New Roman" w:eastAsia="仿宋" w:hint="eastAsia"/>
          <w:color w:val="auto"/>
          <w:sz w:val="28"/>
          <w:szCs w:val="28"/>
        </w:rPr>
        <w:fldChar w:fldCharType="begin"/>
      </w:r>
      <w:r>
        <w:rPr>
          <w:rFonts w:ascii="Times New Roman" w:eastAsia="仿宋" w:hint="eastAsia"/>
          <w:color w:val="auto"/>
          <w:sz w:val="28"/>
          <w:szCs w:val="28"/>
        </w:rPr>
        <w:instrText xml:space="preserve"> = 6 \* ROMAN \* MERGEFORMAT </w:instrText>
      </w:r>
      <w:r>
        <w:rPr>
          <w:rFonts w:ascii="Times New Roman" w:eastAsia="仿宋" w:hint="eastAsia"/>
          <w:color w:val="auto"/>
          <w:sz w:val="28"/>
          <w:szCs w:val="28"/>
        </w:rPr>
        <w:fldChar w:fldCharType="separate"/>
      </w:r>
      <w:r>
        <w:rPr>
          <w:rFonts w:ascii="Times New Roman" w:eastAsia="仿宋" w:hint="eastAsia"/>
          <w:color w:val="auto"/>
          <w:sz w:val="28"/>
          <w:szCs w:val="28"/>
        </w:rPr>
        <w:t>VI</w:t>
      </w:r>
      <w:r>
        <w:rPr>
          <w:rFonts w:ascii="Times New Roman" w:eastAsia="仿宋" w:hint="eastAsia"/>
          <w:color w:val="auto"/>
          <w:sz w:val="28"/>
          <w:szCs w:val="28"/>
        </w:rPr>
        <w:fldChar w:fldCharType="end"/>
      </w:r>
      <w:r>
        <w:rPr>
          <w:rFonts w:ascii="Times New Roman" w:eastAsia="仿宋" w:hint="eastAsia"/>
          <w:color w:val="auto"/>
          <w:sz w:val="28"/>
          <w:szCs w:val="28"/>
        </w:rPr>
        <w:t>如果周边气瓶较多，应立即用水冷却事故瓶或周围受其烘烤的气瓶，使其降温，避免爆炸，在确保安全的前提下，可将事故瓶转移到安全地点，以免发生连环爆炸；</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fldChar w:fldCharType="begin"/>
      </w:r>
      <w:r>
        <w:rPr>
          <w:rFonts w:ascii="Times New Roman" w:eastAsia="仿宋" w:hint="eastAsia"/>
          <w:sz w:val="28"/>
          <w:szCs w:val="28"/>
        </w:rPr>
        <w:instrText xml:space="preserve"> = 7 \* ROMAN \* MERGEFORMAT </w:instrText>
      </w:r>
      <w:r>
        <w:rPr>
          <w:rFonts w:ascii="Times New Roman" w:eastAsia="仿宋" w:hint="eastAsia"/>
          <w:sz w:val="28"/>
          <w:szCs w:val="28"/>
        </w:rPr>
        <w:fldChar w:fldCharType="separate"/>
      </w:r>
      <w:r>
        <w:rPr>
          <w:rFonts w:ascii="Times New Roman" w:eastAsia="仿宋" w:hint="eastAsia"/>
          <w:sz w:val="28"/>
          <w:szCs w:val="28"/>
        </w:rPr>
        <w:t>VII</w:t>
      </w:r>
      <w:r>
        <w:rPr>
          <w:rFonts w:ascii="Times New Roman" w:eastAsia="仿宋" w:hint="eastAsia"/>
          <w:sz w:val="28"/>
          <w:szCs w:val="28"/>
        </w:rPr>
        <w:fldChar w:fldCharType="end"/>
      </w:r>
      <w:r>
        <w:rPr>
          <w:rFonts w:ascii="Times New Roman" w:eastAsia="仿宋" w:hint="eastAsia"/>
          <w:sz w:val="28"/>
          <w:szCs w:val="28"/>
        </w:rPr>
        <w:t>应急指挥部应密切注意各种危险征兆，遇有火势熄灭后较长时间未能恢复稳定燃烧或受热辐射的容器安全阀火焰变亮耀眼、鸣叫、晃动等爆裂征兆时，总指挥必须适时做出准确判断，及时下达撤退命令，现场各应急救援小组成员应迅速撤离至安全地带。</w:t>
      </w:r>
    </w:p>
    <w:p w:rsidR="008C5CAF" w:rsidRDefault="00AE52E1">
      <w:pPr>
        <w:pStyle w:val="3"/>
        <w:keepNext w:val="0"/>
        <w:keepLines w:val="0"/>
        <w:spacing w:before="0" w:after="0" w:line="360" w:lineRule="auto"/>
        <w:rPr>
          <w:rFonts w:ascii="Times New Roman" w:eastAsia="仿宋"/>
          <w:sz w:val="28"/>
        </w:rPr>
      </w:pPr>
      <w:bookmarkStart w:id="71" w:name="_Toc26417"/>
      <w:r>
        <w:rPr>
          <w:rFonts w:ascii="Times New Roman" w:eastAsia="仿宋"/>
          <w:sz w:val="28"/>
        </w:rPr>
        <w:t>6.</w:t>
      </w:r>
      <w:r>
        <w:rPr>
          <w:rFonts w:ascii="Times New Roman" w:eastAsia="仿宋" w:hint="eastAsia"/>
          <w:sz w:val="28"/>
        </w:rPr>
        <w:t>7</w:t>
      </w:r>
      <w:r>
        <w:rPr>
          <w:rFonts w:ascii="Times New Roman" w:eastAsia="仿宋"/>
          <w:sz w:val="28"/>
        </w:rPr>
        <w:t>.2</w:t>
      </w:r>
      <w:r>
        <w:rPr>
          <w:rFonts w:ascii="Times New Roman" w:eastAsia="仿宋"/>
          <w:sz w:val="28"/>
        </w:rPr>
        <w:t>现场隔离与紧急疏散措施</w:t>
      </w:r>
      <w:bookmarkEnd w:id="71"/>
    </w:p>
    <w:p w:rsidR="008C5CAF" w:rsidRDefault="00AE52E1">
      <w:pPr>
        <w:numPr>
          <w:ilvl w:val="3"/>
          <w:numId w:val="0"/>
        </w:numPr>
        <w:jc w:val="left"/>
        <w:outlineLvl w:val="3"/>
        <w:rPr>
          <w:rFonts w:ascii="Times New Roman" w:eastAsia="仿宋"/>
          <w:sz w:val="28"/>
          <w:szCs w:val="28"/>
        </w:rPr>
      </w:pPr>
      <w:r>
        <w:rPr>
          <w:rFonts w:ascii="Times New Roman" w:eastAsia="仿宋"/>
          <w:sz w:val="28"/>
          <w:szCs w:val="28"/>
        </w:rPr>
        <w:t>6.</w:t>
      </w:r>
      <w:r>
        <w:rPr>
          <w:rFonts w:ascii="Times New Roman" w:eastAsia="仿宋" w:hint="eastAsia"/>
          <w:sz w:val="28"/>
          <w:szCs w:val="28"/>
        </w:rPr>
        <w:t>7</w:t>
      </w:r>
      <w:r>
        <w:rPr>
          <w:rFonts w:ascii="Times New Roman" w:eastAsia="仿宋"/>
          <w:sz w:val="28"/>
          <w:szCs w:val="28"/>
        </w:rPr>
        <w:t>.2.1</w:t>
      </w:r>
      <w:r>
        <w:rPr>
          <w:rFonts w:ascii="Times New Roman" w:eastAsia="仿宋"/>
          <w:sz w:val="28"/>
          <w:szCs w:val="28"/>
        </w:rPr>
        <w:t>应急隔离措施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由治安保卫组在厂内事故现场划定紧急隔离区域。</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）事故现场隔离方法：在事故发生后，在确定的范围内拉警戒线，并在明显路段标明警示标志。</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）事故现场隔离措施：在事故现场主要进出点派人把守，禁止与事故处理无关人员进入现场。</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）事故现场周边区域的交通：对厂区的相关道路进行交通管制，在相关路口设专门人员疏导交通。</w:t>
      </w:r>
    </w:p>
    <w:p w:rsidR="008C5CAF" w:rsidRDefault="00AE52E1">
      <w:pPr>
        <w:keepNext/>
        <w:keepLines/>
        <w:numPr>
          <w:ilvl w:val="3"/>
          <w:numId w:val="0"/>
        </w:numPr>
        <w:jc w:val="left"/>
        <w:outlineLvl w:val="3"/>
        <w:rPr>
          <w:rFonts w:ascii="Times New Roman" w:eastAsia="仿宋"/>
          <w:sz w:val="28"/>
          <w:szCs w:val="28"/>
        </w:rPr>
      </w:pPr>
      <w:r>
        <w:rPr>
          <w:rFonts w:ascii="Times New Roman" w:eastAsia="仿宋"/>
          <w:sz w:val="28"/>
          <w:szCs w:val="28"/>
        </w:rPr>
        <w:lastRenderedPageBreak/>
        <w:t>6.</w:t>
      </w:r>
      <w:r>
        <w:rPr>
          <w:rFonts w:ascii="Times New Roman" w:eastAsia="仿宋" w:hint="eastAsia"/>
          <w:sz w:val="28"/>
          <w:szCs w:val="28"/>
        </w:rPr>
        <w:t>7</w:t>
      </w:r>
      <w:r>
        <w:rPr>
          <w:rFonts w:ascii="Times New Roman" w:eastAsia="仿宋"/>
          <w:sz w:val="28"/>
          <w:szCs w:val="28"/>
        </w:rPr>
        <w:t>.2.2</w:t>
      </w:r>
      <w:r>
        <w:rPr>
          <w:rFonts w:ascii="Times New Roman" w:eastAsia="仿宋"/>
          <w:sz w:val="28"/>
          <w:szCs w:val="28"/>
        </w:rPr>
        <w:t>紧急疏散措施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在疏散时注意如下事项：</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）保持安全疏导秩序，防止出现拥挤、踩踏、摔倒的事故发生；</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）先安排事故威胁严重及危险区域的人员疏散，疏散中应按先老、弱、后员工、最后为救助人员疏散的顺序，尽量救助更多的人员撤离事故现场；</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）在有条件的情况下控制事故现场，为安全疏散创造有利条件；</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4</w:t>
      </w:r>
      <w:r>
        <w:rPr>
          <w:rFonts w:ascii="Times New Roman" w:eastAsia="仿宋" w:hint="eastAsia"/>
          <w:sz w:val="28"/>
          <w:szCs w:val="28"/>
        </w:rPr>
        <w:t>）逃生中注意自我保护，学会逃生的基本方法，指导逃生疏散人员，正确运用逃生方法，尽快撤离事故现场；</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5</w:t>
      </w:r>
      <w:r>
        <w:rPr>
          <w:rFonts w:ascii="Times New Roman" w:eastAsia="仿宋" w:hint="eastAsia"/>
          <w:sz w:val="28"/>
          <w:szCs w:val="28"/>
        </w:rPr>
        <w:t>）注意观察安全疏散标志，按其指引方向，尽快引导人员撤离事故现场；</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w:t>
      </w:r>
      <w:r>
        <w:rPr>
          <w:rFonts w:ascii="Times New Roman" w:eastAsia="仿宋" w:hint="eastAsia"/>
          <w:sz w:val="28"/>
          <w:szCs w:val="28"/>
        </w:rPr>
        <w:t>6</w:t>
      </w:r>
      <w:r>
        <w:rPr>
          <w:rFonts w:ascii="Times New Roman" w:eastAsia="仿宋" w:hint="eastAsia"/>
          <w:sz w:val="28"/>
          <w:szCs w:val="28"/>
        </w:rPr>
        <w:t>）应佩戴所需的劳动防护用品等。</w:t>
      </w:r>
    </w:p>
    <w:p w:rsidR="008C5CAF" w:rsidRDefault="00AE52E1">
      <w:pPr>
        <w:pStyle w:val="3"/>
        <w:spacing w:before="0" w:after="0" w:line="360" w:lineRule="auto"/>
        <w:rPr>
          <w:rFonts w:ascii="Times New Roman" w:eastAsia="仿宋"/>
          <w:sz w:val="28"/>
        </w:rPr>
      </w:pPr>
      <w:bookmarkStart w:id="72" w:name="_Toc1274"/>
      <w:bookmarkStart w:id="73" w:name="_Toc360195564"/>
      <w:bookmarkStart w:id="74" w:name="_Toc370835472"/>
      <w:r>
        <w:rPr>
          <w:rFonts w:ascii="Times New Roman" w:eastAsia="仿宋"/>
          <w:sz w:val="28"/>
        </w:rPr>
        <w:t>6.</w:t>
      </w:r>
      <w:r>
        <w:rPr>
          <w:rFonts w:ascii="Times New Roman" w:eastAsia="仿宋" w:hint="eastAsia"/>
          <w:sz w:val="28"/>
        </w:rPr>
        <w:t>7</w:t>
      </w:r>
      <w:r>
        <w:rPr>
          <w:rFonts w:ascii="Times New Roman" w:eastAsia="仿宋"/>
          <w:sz w:val="28"/>
        </w:rPr>
        <w:t>.3</w:t>
      </w:r>
      <w:bookmarkEnd w:id="72"/>
      <w:bookmarkEnd w:id="73"/>
      <w:bookmarkEnd w:id="74"/>
      <w:r>
        <w:rPr>
          <w:rFonts w:ascii="Times New Roman" w:eastAsia="仿宋"/>
          <w:sz w:val="28"/>
        </w:rPr>
        <w:t>医疗救援措施</w:t>
      </w:r>
    </w:p>
    <w:p w:rsidR="008C5CAF" w:rsidRDefault="00AE52E1">
      <w:pPr>
        <w:spacing w:line="360" w:lineRule="auto"/>
        <w:ind w:firstLineChars="200" w:firstLine="560"/>
        <w:rPr>
          <w:rFonts w:ascii="Times New Roman" w:eastAsia="仿宋"/>
          <w:sz w:val="28"/>
          <w:szCs w:val="28"/>
          <w:highlight w:val="green"/>
        </w:rPr>
      </w:pPr>
      <w:bookmarkStart w:id="75" w:name="_Toc26915"/>
      <w:proofErr w:type="gramStart"/>
      <w:r>
        <w:rPr>
          <w:rFonts w:ascii="Times New Roman" w:eastAsia="仿宋" w:hint="eastAsia"/>
          <w:sz w:val="28"/>
          <w:szCs w:val="28"/>
        </w:rPr>
        <w:t>通讯联络</w:t>
      </w:r>
      <w:proofErr w:type="gramEnd"/>
      <w:r>
        <w:rPr>
          <w:rFonts w:ascii="Times New Roman" w:eastAsia="仿宋" w:hint="eastAsia"/>
          <w:sz w:val="28"/>
          <w:szCs w:val="28"/>
        </w:rPr>
        <w:t>组成员</w:t>
      </w:r>
      <w:r>
        <w:rPr>
          <w:rFonts w:ascii="Times New Roman" w:eastAsia="仿宋"/>
          <w:sz w:val="28"/>
          <w:szCs w:val="28"/>
        </w:rPr>
        <w:t>到达事故现场后，询问事故现场已核实人员数量与在岗</w:t>
      </w:r>
      <w:proofErr w:type="gramStart"/>
      <w:r>
        <w:rPr>
          <w:rFonts w:ascii="Times New Roman" w:eastAsia="仿宋"/>
          <w:sz w:val="28"/>
          <w:szCs w:val="28"/>
        </w:rPr>
        <w:t>作业总</w:t>
      </w:r>
      <w:proofErr w:type="gramEnd"/>
      <w:r>
        <w:rPr>
          <w:rFonts w:ascii="Times New Roman" w:eastAsia="仿宋"/>
          <w:sz w:val="28"/>
          <w:szCs w:val="28"/>
        </w:rPr>
        <w:t>人数情况；查明现场有无受伤或中毒人员</w:t>
      </w:r>
      <w:r>
        <w:rPr>
          <w:rFonts w:ascii="Times New Roman" w:eastAsia="仿宋" w:hint="eastAsia"/>
          <w:sz w:val="28"/>
          <w:szCs w:val="28"/>
        </w:rPr>
        <w:t>。现场</w:t>
      </w:r>
      <w:proofErr w:type="gramStart"/>
      <w:r>
        <w:rPr>
          <w:rFonts w:ascii="Times New Roman" w:eastAsia="仿宋" w:hint="eastAsia"/>
          <w:sz w:val="28"/>
          <w:szCs w:val="28"/>
        </w:rPr>
        <w:t>处置组</w:t>
      </w:r>
      <w:proofErr w:type="gramEnd"/>
      <w:r>
        <w:rPr>
          <w:rFonts w:ascii="Times New Roman" w:eastAsia="仿宋" w:hint="eastAsia"/>
          <w:sz w:val="28"/>
          <w:szCs w:val="28"/>
        </w:rPr>
        <w:t>成员</w:t>
      </w:r>
      <w:r>
        <w:rPr>
          <w:rFonts w:ascii="Times New Roman" w:eastAsia="仿宋"/>
          <w:sz w:val="28"/>
          <w:szCs w:val="28"/>
        </w:rPr>
        <w:t>迅速使用担架将受伤或中毒人员脱离事故现场，按照受伤的不同程度或危险化学品的化学性质使用随身携带的药物、器具开展快速紧急救治；然后迅速将受伤或中毒人员送往</w:t>
      </w:r>
      <w:r>
        <w:rPr>
          <w:rFonts w:ascii="Times New Roman" w:eastAsia="仿宋" w:hint="eastAsia"/>
          <w:sz w:val="28"/>
          <w:szCs w:val="28"/>
        </w:rPr>
        <w:t>就近医院</w:t>
      </w:r>
      <w:r>
        <w:rPr>
          <w:rFonts w:ascii="Times New Roman" w:eastAsia="仿宋"/>
          <w:sz w:val="28"/>
          <w:szCs w:val="28"/>
        </w:rPr>
        <w:t>救治救护；向医院抢救人员提供受伤或中毒者的在事故现场或来医院的途中的救治措施、目前情况及受伤或中毒接触或吸入的危险化学品的化学性质。</w:t>
      </w:r>
      <w:r>
        <w:rPr>
          <w:rFonts w:ascii="Times New Roman" w:eastAsia="仿宋" w:hint="eastAsia"/>
          <w:sz w:val="28"/>
          <w:szCs w:val="28"/>
        </w:rPr>
        <w:t>现场急救措施详见表</w:t>
      </w:r>
      <w:r>
        <w:rPr>
          <w:rFonts w:ascii="Times New Roman" w:eastAsia="仿宋" w:hint="eastAsia"/>
          <w:sz w:val="28"/>
          <w:szCs w:val="28"/>
        </w:rPr>
        <w:t>6-3</w:t>
      </w:r>
      <w:r>
        <w:rPr>
          <w:rFonts w:ascii="Times New Roman" w:eastAsia="仿宋" w:hint="eastAsia"/>
          <w:sz w:val="28"/>
          <w:szCs w:val="28"/>
        </w:rPr>
        <w:t>。</w:t>
      </w:r>
    </w:p>
    <w:p w:rsidR="008C5CAF" w:rsidRDefault="00AE52E1">
      <w:pPr>
        <w:pStyle w:val="ac"/>
        <w:spacing w:beforeLines="0" w:before="0" w:line="360" w:lineRule="auto"/>
        <w:ind w:left="482" w:hanging="482"/>
        <w:rPr>
          <w:rFonts w:ascii="Times New Roman" w:eastAsia="仿宋"/>
          <w:szCs w:val="22"/>
        </w:rPr>
      </w:pPr>
      <w:r>
        <w:rPr>
          <w:rFonts w:ascii="Times New Roman" w:eastAsia="仿宋"/>
          <w:szCs w:val="22"/>
        </w:rPr>
        <w:t>表</w:t>
      </w:r>
      <w:r>
        <w:rPr>
          <w:rFonts w:ascii="Times New Roman" w:eastAsia="仿宋"/>
          <w:szCs w:val="22"/>
        </w:rPr>
        <w:t>6-</w:t>
      </w:r>
      <w:r>
        <w:rPr>
          <w:rFonts w:ascii="Times New Roman" w:eastAsia="仿宋" w:hint="eastAsia"/>
          <w:szCs w:val="22"/>
        </w:rPr>
        <w:t>3</w:t>
      </w:r>
      <w:r>
        <w:rPr>
          <w:rFonts w:ascii="Times New Roman" w:eastAsia="仿宋"/>
          <w:szCs w:val="22"/>
        </w:rPr>
        <w:t>现场急救措施</w:t>
      </w:r>
    </w:p>
    <w:tbl>
      <w:tblPr>
        <w:tblW w:w="92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tblLayout w:type="fixed"/>
        <w:tblLook w:val="04A0" w:firstRow="1" w:lastRow="0" w:firstColumn="1" w:lastColumn="0" w:noHBand="0" w:noVBand="1"/>
      </w:tblPr>
      <w:tblGrid>
        <w:gridCol w:w="1765"/>
        <w:gridCol w:w="7523"/>
      </w:tblGrid>
      <w:tr w:rsidR="008C5CAF">
        <w:trPr>
          <w:trHeight w:val="510"/>
          <w:jc w:val="center"/>
        </w:trPr>
        <w:tc>
          <w:tcPr>
            <w:tcW w:w="1765"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lastRenderedPageBreak/>
              <w:t>症状</w:t>
            </w:r>
          </w:p>
        </w:tc>
        <w:tc>
          <w:tcPr>
            <w:tcW w:w="7523"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急救措施</w:t>
            </w:r>
          </w:p>
        </w:tc>
      </w:tr>
      <w:tr w:rsidR="008C5CAF">
        <w:trPr>
          <w:trHeight w:val="325"/>
          <w:jc w:val="center"/>
        </w:trPr>
        <w:tc>
          <w:tcPr>
            <w:tcW w:w="1765"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有毒有害气体中毒</w:t>
            </w:r>
          </w:p>
        </w:tc>
        <w:tc>
          <w:tcPr>
            <w:tcW w:w="7523"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1</w:t>
            </w:r>
            <w:r>
              <w:rPr>
                <w:rFonts w:ascii="Times New Roman" w:eastAsia="仿宋"/>
                <w:szCs w:val="21"/>
              </w:rPr>
              <w:t>、有毒有害气体的急救的基本原则</w:t>
            </w:r>
          </w:p>
          <w:p w:rsidR="008C5CAF" w:rsidRDefault="00AE52E1">
            <w:pPr>
              <w:pStyle w:val="ad"/>
              <w:jc w:val="both"/>
              <w:rPr>
                <w:rFonts w:ascii="Times New Roman" w:eastAsia="仿宋"/>
                <w:szCs w:val="21"/>
              </w:rPr>
            </w:pPr>
            <w:r>
              <w:rPr>
                <w:rFonts w:ascii="Times New Roman" w:eastAsia="仿宋"/>
                <w:szCs w:val="21"/>
              </w:rPr>
              <w:t>①</w:t>
            </w:r>
            <w:r>
              <w:rPr>
                <w:rFonts w:ascii="Times New Roman" w:eastAsia="仿宋"/>
                <w:szCs w:val="21"/>
              </w:rPr>
              <w:t>凡进入被有毒有害气体污染区域内的人员，必须佩戴防毒面具、防护眼镜、口罩等防护器具，保护自身，免受伤害。</w:t>
            </w:r>
          </w:p>
          <w:p w:rsidR="008C5CAF" w:rsidRDefault="00AE52E1">
            <w:pPr>
              <w:pStyle w:val="ad"/>
              <w:jc w:val="both"/>
              <w:rPr>
                <w:rFonts w:ascii="Times New Roman" w:eastAsia="仿宋"/>
                <w:szCs w:val="21"/>
              </w:rPr>
            </w:pPr>
            <w:r>
              <w:rPr>
                <w:rFonts w:ascii="Times New Roman" w:eastAsia="仿宋"/>
                <w:szCs w:val="21"/>
              </w:rPr>
              <w:t>②</w:t>
            </w:r>
            <w:r>
              <w:rPr>
                <w:rFonts w:ascii="Times New Roman" w:eastAsia="仿宋"/>
                <w:szCs w:val="21"/>
              </w:rPr>
              <w:t>清除毒气，将患者立即转移，离开毒气污染区域。</w:t>
            </w:r>
          </w:p>
          <w:p w:rsidR="008C5CAF" w:rsidRDefault="00AE52E1">
            <w:pPr>
              <w:pStyle w:val="ad"/>
              <w:jc w:val="both"/>
              <w:rPr>
                <w:rFonts w:ascii="Times New Roman" w:eastAsia="仿宋"/>
                <w:szCs w:val="21"/>
              </w:rPr>
            </w:pPr>
            <w:r>
              <w:rPr>
                <w:rFonts w:ascii="Times New Roman" w:eastAsia="仿宋"/>
                <w:szCs w:val="21"/>
              </w:rPr>
              <w:t>③</w:t>
            </w:r>
            <w:r>
              <w:rPr>
                <w:rFonts w:ascii="Times New Roman" w:eastAsia="仿宋"/>
                <w:szCs w:val="21"/>
              </w:rPr>
              <w:t>保持患者呼吸道通畅，并吸入充分氧气。</w:t>
            </w:r>
          </w:p>
          <w:p w:rsidR="008C5CAF" w:rsidRDefault="00AE52E1">
            <w:pPr>
              <w:pStyle w:val="ad"/>
              <w:jc w:val="both"/>
              <w:rPr>
                <w:rFonts w:ascii="Times New Roman" w:eastAsia="仿宋"/>
                <w:szCs w:val="21"/>
              </w:rPr>
            </w:pPr>
            <w:r>
              <w:rPr>
                <w:rFonts w:ascii="Times New Roman" w:eastAsia="仿宋"/>
                <w:szCs w:val="21"/>
              </w:rPr>
              <w:t>④</w:t>
            </w:r>
            <w:r>
              <w:rPr>
                <w:rFonts w:ascii="Times New Roman" w:eastAsia="仿宋"/>
                <w:szCs w:val="21"/>
              </w:rPr>
              <w:t>如果患者停止呼吸，要立即做人工呼吸和胸外挤压。</w:t>
            </w:r>
          </w:p>
          <w:p w:rsidR="008C5CAF" w:rsidRDefault="00AE52E1">
            <w:pPr>
              <w:pStyle w:val="ad"/>
              <w:jc w:val="both"/>
              <w:rPr>
                <w:rFonts w:ascii="Times New Roman" w:eastAsia="仿宋"/>
                <w:szCs w:val="21"/>
              </w:rPr>
            </w:pPr>
            <w:r>
              <w:rPr>
                <w:rFonts w:ascii="Times New Roman" w:eastAsia="仿宋"/>
                <w:szCs w:val="21"/>
              </w:rPr>
              <w:t>⑤</w:t>
            </w:r>
            <w:r>
              <w:rPr>
                <w:rFonts w:ascii="Times New Roman" w:eastAsia="仿宋"/>
                <w:szCs w:val="21"/>
              </w:rPr>
              <w:t>经抢救处理，病情平稳人员尽快送医院治疗。</w:t>
            </w:r>
          </w:p>
          <w:p w:rsidR="008C5CAF" w:rsidRDefault="00AE52E1">
            <w:pPr>
              <w:pStyle w:val="ad"/>
              <w:jc w:val="both"/>
              <w:rPr>
                <w:rFonts w:ascii="Times New Roman" w:eastAsia="仿宋"/>
                <w:szCs w:val="21"/>
              </w:rPr>
            </w:pPr>
            <w:r>
              <w:rPr>
                <w:rFonts w:ascii="Times New Roman" w:eastAsia="仿宋" w:hint="eastAsia"/>
                <w:szCs w:val="21"/>
              </w:rPr>
              <w:t>2</w:t>
            </w:r>
            <w:r>
              <w:rPr>
                <w:rFonts w:ascii="Times New Roman" w:eastAsia="仿宋" w:hint="eastAsia"/>
                <w:szCs w:val="21"/>
              </w:rPr>
              <w:t>、乙炔</w:t>
            </w:r>
            <w:r>
              <w:rPr>
                <w:rFonts w:ascii="Times New Roman" w:eastAsia="仿宋"/>
                <w:szCs w:val="21"/>
              </w:rPr>
              <w:t>中毒的现场抢救常识</w:t>
            </w:r>
          </w:p>
          <w:p w:rsidR="008C5CAF" w:rsidRDefault="00AE52E1">
            <w:pPr>
              <w:pStyle w:val="ad"/>
              <w:jc w:val="both"/>
              <w:rPr>
                <w:rFonts w:ascii="Times New Roman" w:eastAsia="仿宋"/>
                <w:szCs w:val="21"/>
              </w:rPr>
            </w:pPr>
            <w:r>
              <w:rPr>
                <w:rFonts w:ascii="Times New Roman" w:eastAsia="仿宋" w:hint="eastAsia"/>
                <w:szCs w:val="21"/>
              </w:rPr>
              <w:t>迅速脱离现场至空气新鲜处。保持呼吸道通畅。如呼吸困难，给输氧。如呼吸停止，立即进行人工呼吸。就医。</w:t>
            </w:r>
          </w:p>
          <w:p w:rsidR="008C5CAF" w:rsidRDefault="00AE52E1">
            <w:pPr>
              <w:pStyle w:val="ad"/>
              <w:jc w:val="both"/>
              <w:rPr>
                <w:rFonts w:ascii="Times New Roman" w:eastAsia="仿宋"/>
                <w:szCs w:val="21"/>
              </w:rPr>
            </w:pPr>
            <w:r>
              <w:rPr>
                <w:rFonts w:ascii="Times New Roman" w:eastAsia="仿宋" w:hint="eastAsia"/>
                <w:szCs w:val="21"/>
              </w:rPr>
              <w:t>3</w:t>
            </w:r>
            <w:r>
              <w:rPr>
                <w:rFonts w:ascii="Times New Roman" w:eastAsia="仿宋" w:hint="eastAsia"/>
                <w:szCs w:val="21"/>
              </w:rPr>
              <w:t>、二氧化硫</w:t>
            </w:r>
            <w:r>
              <w:rPr>
                <w:rFonts w:ascii="Times New Roman" w:eastAsia="仿宋"/>
                <w:szCs w:val="21"/>
              </w:rPr>
              <w:t>气体中毒现场抢救常识</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1 \* GB3 \* MERGEFORMAT </w:instrText>
            </w:r>
            <w:r>
              <w:rPr>
                <w:rFonts w:ascii="Times New Roman" w:eastAsia="仿宋" w:hint="eastAsia"/>
                <w:szCs w:val="21"/>
              </w:rPr>
              <w:fldChar w:fldCharType="separate"/>
            </w:r>
            <w:r>
              <w:rPr>
                <w:rFonts w:ascii="Times New Roman" w:eastAsia="仿宋"/>
                <w:szCs w:val="21"/>
              </w:rPr>
              <w:t>①</w:t>
            </w:r>
            <w:r>
              <w:rPr>
                <w:rFonts w:ascii="Times New Roman" w:eastAsia="仿宋" w:hint="eastAsia"/>
                <w:szCs w:val="21"/>
              </w:rPr>
              <w:fldChar w:fldCharType="end"/>
            </w:r>
            <w:r>
              <w:rPr>
                <w:rFonts w:ascii="Times New Roman" w:eastAsia="仿宋" w:hint="eastAsia"/>
                <w:szCs w:val="21"/>
              </w:rPr>
              <w:t>救护人员在进行抢救中毒人员之前，首先做好个人呼吸系统的防护，佩戴防毒面具，切勿不采取任何措施而盲目抢救，扩大事故的严重性；</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2 \* GB3 \* MERGEFORMAT </w:instrText>
            </w:r>
            <w:r>
              <w:rPr>
                <w:rFonts w:ascii="Times New Roman" w:eastAsia="仿宋" w:hint="eastAsia"/>
                <w:szCs w:val="21"/>
              </w:rPr>
              <w:fldChar w:fldCharType="separate"/>
            </w:r>
            <w:r>
              <w:rPr>
                <w:rFonts w:ascii="Times New Roman" w:eastAsia="仿宋"/>
                <w:szCs w:val="21"/>
              </w:rPr>
              <w:t>②</w:t>
            </w:r>
            <w:r>
              <w:rPr>
                <w:rFonts w:ascii="Times New Roman" w:eastAsia="仿宋" w:hint="eastAsia"/>
                <w:szCs w:val="21"/>
              </w:rPr>
              <w:fldChar w:fldCharType="end"/>
            </w:r>
            <w:r>
              <w:rPr>
                <w:rFonts w:ascii="Times New Roman" w:eastAsia="仿宋" w:hint="eastAsia"/>
                <w:szCs w:val="21"/>
              </w:rPr>
              <w:t>迅速将患者移离中毒现场至通风处，并松开衣领、腰带等；</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3 \* GB3 \* MERGEFORMAT </w:instrText>
            </w:r>
            <w:r>
              <w:rPr>
                <w:rFonts w:ascii="Times New Roman" w:eastAsia="仿宋" w:hint="eastAsia"/>
                <w:szCs w:val="21"/>
              </w:rPr>
              <w:fldChar w:fldCharType="separate"/>
            </w:r>
            <w:r>
              <w:rPr>
                <w:rFonts w:ascii="Times New Roman" w:eastAsia="仿宋"/>
                <w:szCs w:val="21"/>
              </w:rPr>
              <w:t>③</w:t>
            </w:r>
            <w:r>
              <w:rPr>
                <w:rFonts w:ascii="Times New Roman" w:eastAsia="仿宋" w:hint="eastAsia"/>
                <w:szCs w:val="21"/>
              </w:rPr>
              <w:fldChar w:fldCharType="end"/>
            </w:r>
            <w:r>
              <w:rPr>
                <w:rFonts w:ascii="Times New Roman" w:eastAsia="仿宋" w:hint="eastAsia"/>
                <w:szCs w:val="21"/>
              </w:rPr>
              <w:t>在患者移动过程中切勿强拉硬拖和弯曲身体，以免造成内伤、外伤而加重病情；</w:t>
            </w:r>
            <w:r>
              <w:rPr>
                <w:rFonts w:ascii="Times New Roman" w:eastAsia="仿宋" w:hint="eastAsia"/>
                <w:szCs w:val="21"/>
              </w:rPr>
              <w:fldChar w:fldCharType="begin"/>
            </w:r>
            <w:r>
              <w:rPr>
                <w:rFonts w:ascii="Times New Roman" w:eastAsia="仿宋" w:hint="eastAsia"/>
                <w:szCs w:val="21"/>
              </w:rPr>
              <w:instrText xml:space="preserve"> = 4 \* GB3 \* MERGEFORMAT </w:instrText>
            </w:r>
            <w:r>
              <w:rPr>
                <w:rFonts w:ascii="Times New Roman" w:eastAsia="仿宋" w:hint="eastAsia"/>
                <w:szCs w:val="21"/>
              </w:rPr>
              <w:fldChar w:fldCharType="separate"/>
            </w:r>
            <w:r>
              <w:rPr>
                <w:rFonts w:ascii="Times New Roman" w:eastAsia="仿宋"/>
                <w:szCs w:val="21"/>
              </w:rPr>
              <w:t>④</w:t>
            </w:r>
            <w:r>
              <w:rPr>
                <w:rFonts w:ascii="Times New Roman" w:eastAsia="仿宋" w:hint="eastAsia"/>
                <w:szCs w:val="21"/>
              </w:rPr>
              <w:fldChar w:fldCharType="end"/>
            </w:r>
            <w:r>
              <w:rPr>
                <w:rFonts w:ascii="Times New Roman" w:eastAsia="仿宋" w:hint="eastAsia"/>
                <w:szCs w:val="21"/>
              </w:rPr>
              <w:t>中毒者若停止呼吸，要立即进行人工呼吸；</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5 \* GB3 \* MERGEFORMAT </w:instrText>
            </w:r>
            <w:r>
              <w:rPr>
                <w:rFonts w:ascii="Times New Roman" w:eastAsia="仿宋" w:hint="eastAsia"/>
                <w:szCs w:val="21"/>
              </w:rPr>
              <w:fldChar w:fldCharType="separate"/>
            </w:r>
            <w:r>
              <w:rPr>
                <w:rFonts w:ascii="Times New Roman" w:eastAsia="仿宋"/>
                <w:szCs w:val="21"/>
              </w:rPr>
              <w:t>⑤</w:t>
            </w:r>
            <w:r>
              <w:rPr>
                <w:rFonts w:ascii="Times New Roman" w:eastAsia="仿宋" w:hint="eastAsia"/>
                <w:szCs w:val="21"/>
              </w:rPr>
              <w:fldChar w:fldCharType="end"/>
            </w:r>
            <w:r>
              <w:rPr>
                <w:rFonts w:ascii="Times New Roman" w:eastAsia="仿宋" w:hint="eastAsia"/>
                <w:szCs w:val="21"/>
              </w:rPr>
              <w:t>保持患者呼吸道畅通，如有分泌物应立即吸取；</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6 \* GB3 \* MERGEFORMAT </w:instrText>
            </w:r>
            <w:r>
              <w:rPr>
                <w:rFonts w:ascii="Times New Roman" w:eastAsia="仿宋" w:hint="eastAsia"/>
                <w:szCs w:val="21"/>
              </w:rPr>
              <w:fldChar w:fldCharType="separate"/>
            </w:r>
            <w:r>
              <w:rPr>
                <w:rFonts w:ascii="Times New Roman" w:eastAsia="仿宋"/>
                <w:szCs w:val="21"/>
              </w:rPr>
              <w:t>⑥</w:t>
            </w:r>
            <w:r>
              <w:rPr>
                <w:rFonts w:ascii="Times New Roman" w:eastAsia="仿宋" w:hint="eastAsia"/>
                <w:szCs w:val="21"/>
              </w:rPr>
              <w:fldChar w:fldCharType="end"/>
            </w:r>
            <w:r>
              <w:rPr>
                <w:rFonts w:ascii="Times New Roman" w:eastAsia="仿宋" w:hint="eastAsia"/>
                <w:szCs w:val="21"/>
              </w:rPr>
              <w:t>若眼损伤，提起眼睑，用流动清水或生理盐水冲洗。就医；</w:t>
            </w:r>
          </w:p>
          <w:p w:rsidR="008C5CAF" w:rsidRDefault="00AE52E1">
            <w:pPr>
              <w:pStyle w:val="ad"/>
              <w:jc w:val="both"/>
              <w:rPr>
                <w:rFonts w:ascii="Times New Roman" w:eastAsia="仿宋"/>
                <w:szCs w:val="21"/>
              </w:rPr>
            </w:pPr>
            <w:r>
              <w:rPr>
                <w:rFonts w:ascii="Times New Roman" w:eastAsia="仿宋" w:hint="eastAsia"/>
                <w:szCs w:val="21"/>
              </w:rPr>
              <w:fldChar w:fldCharType="begin"/>
            </w:r>
            <w:r>
              <w:rPr>
                <w:rFonts w:ascii="Times New Roman" w:eastAsia="仿宋" w:hint="eastAsia"/>
                <w:szCs w:val="21"/>
              </w:rPr>
              <w:instrText xml:space="preserve"> = 7 \* GB3 \* MERGEFORMAT </w:instrText>
            </w:r>
            <w:r>
              <w:rPr>
                <w:rFonts w:ascii="Times New Roman" w:eastAsia="仿宋" w:hint="eastAsia"/>
                <w:szCs w:val="21"/>
              </w:rPr>
              <w:fldChar w:fldCharType="separate"/>
            </w:r>
            <w:r>
              <w:rPr>
                <w:rFonts w:ascii="Times New Roman" w:eastAsia="仿宋"/>
                <w:szCs w:val="21"/>
              </w:rPr>
              <w:t>⑦</w:t>
            </w:r>
            <w:r>
              <w:rPr>
                <w:rFonts w:ascii="Times New Roman" w:eastAsia="仿宋" w:hint="eastAsia"/>
                <w:szCs w:val="21"/>
              </w:rPr>
              <w:fldChar w:fldCharType="end"/>
            </w:r>
            <w:r>
              <w:rPr>
                <w:rFonts w:ascii="Times New Roman" w:eastAsia="仿宋" w:hint="eastAsia"/>
                <w:szCs w:val="21"/>
              </w:rPr>
              <w:t>对有缺氧现象的患者，若条件允许的前提下，立即给输氧。</w:t>
            </w:r>
          </w:p>
        </w:tc>
      </w:tr>
      <w:tr w:rsidR="008C5CAF">
        <w:trPr>
          <w:trHeight w:val="325"/>
          <w:jc w:val="center"/>
        </w:trPr>
        <w:tc>
          <w:tcPr>
            <w:tcW w:w="1765"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火烧伤</w:t>
            </w:r>
          </w:p>
        </w:tc>
        <w:tc>
          <w:tcPr>
            <w:tcW w:w="7523" w:type="dxa"/>
            <w:tcBorders>
              <w:tl2br w:val="nil"/>
              <w:tr2bl w:val="nil"/>
            </w:tcBorders>
            <w:vAlign w:val="center"/>
          </w:tcPr>
          <w:p w:rsidR="008C5CAF" w:rsidRDefault="00AE52E1">
            <w:pPr>
              <w:pStyle w:val="ad"/>
              <w:jc w:val="both"/>
              <w:rPr>
                <w:rFonts w:ascii="Times New Roman" w:eastAsia="仿宋"/>
                <w:szCs w:val="21"/>
              </w:rPr>
            </w:pPr>
            <w:r>
              <w:rPr>
                <w:rFonts w:ascii="Times New Roman" w:eastAsia="仿宋"/>
                <w:szCs w:val="21"/>
              </w:rPr>
              <w:t>1</w:t>
            </w:r>
            <w:r>
              <w:rPr>
                <w:rFonts w:ascii="Times New Roman" w:eastAsia="仿宋"/>
                <w:szCs w:val="21"/>
              </w:rPr>
              <w:t>、迅速脱离热源。如邻近有凉水，可先冲淋或浸浴以降低局部温度；</w:t>
            </w:r>
          </w:p>
          <w:p w:rsidR="008C5CAF" w:rsidRDefault="00AE52E1">
            <w:pPr>
              <w:pStyle w:val="ad"/>
              <w:jc w:val="both"/>
              <w:rPr>
                <w:rFonts w:ascii="Times New Roman" w:eastAsia="仿宋"/>
                <w:szCs w:val="21"/>
              </w:rPr>
            </w:pPr>
            <w:r>
              <w:rPr>
                <w:rFonts w:ascii="Times New Roman" w:eastAsia="仿宋"/>
                <w:szCs w:val="21"/>
              </w:rPr>
              <w:t>2</w:t>
            </w:r>
            <w:r>
              <w:rPr>
                <w:rFonts w:ascii="Times New Roman" w:eastAsia="仿宋"/>
                <w:szCs w:val="21"/>
              </w:rPr>
              <w:t>、避免再损伤局部。伤处的衣裤袜</w:t>
            </w:r>
            <w:proofErr w:type="gramStart"/>
            <w:r>
              <w:rPr>
                <w:rFonts w:ascii="Times New Roman" w:eastAsia="仿宋"/>
                <w:szCs w:val="21"/>
              </w:rPr>
              <w:t>之类应</w:t>
            </w:r>
            <w:proofErr w:type="gramEnd"/>
            <w:r>
              <w:rPr>
                <w:rFonts w:ascii="Times New Roman" w:eastAsia="仿宋"/>
                <w:szCs w:val="21"/>
              </w:rPr>
              <w:t>剪开取下，不可剥脱。转运时，伤处向上以免受压；</w:t>
            </w:r>
          </w:p>
          <w:p w:rsidR="008C5CAF" w:rsidRDefault="00AE52E1">
            <w:pPr>
              <w:pStyle w:val="ad"/>
              <w:jc w:val="both"/>
              <w:rPr>
                <w:rFonts w:ascii="Times New Roman" w:eastAsia="仿宋"/>
                <w:szCs w:val="21"/>
              </w:rPr>
            </w:pPr>
            <w:r>
              <w:rPr>
                <w:rFonts w:ascii="Times New Roman" w:eastAsia="仿宋"/>
                <w:szCs w:val="21"/>
              </w:rPr>
              <w:t>3</w:t>
            </w:r>
            <w:r>
              <w:rPr>
                <w:rFonts w:ascii="Times New Roman" w:eastAsia="仿宋"/>
                <w:szCs w:val="21"/>
              </w:rPr>
              <w:t>、减少沾染，用清洁的被单、衣服等覆盖创面或简单包扎。就医。</w:t>
            </w:r>
          </w:p>
        </w:tc>
      </w:tr>
    </w:tbl>
    <w:p w:rsidR="008C5CAF" w:rsidRDefault="00AE52E1">
      <w:pPr>
        <w:pStyle w:val="3"/>
        <w:spacing w:before="0" w:after="0" w:line="360" w:lineRule="auto"/>
        <w:rPr>
          <w:rFonts w:ascii="Times New Roman" w:eastAsia="仿宋"/>
          <w:sz w:val="28"/>
        </w:rPr>
      </w:pPr>
      <w:r>
        <w:rPr>
          <w:rFonts w:ascii="Times New Roman" w:eastAsia="仿宋" w:hint="eastAsia"/>
          <w:sz w:val="28"/>
        </w:rPr>
        <w:t>6.7.4</w:t>
      </w:r>
      <w:r>
        <w:rPr>
          <w:rFonts w:ascii="Times New Roman" w:eastAsia="仿宋" w:hint="eastAsia"/>
          <w:sz w:val="28"/>
        </w:rPr>
        <w:t>安全防护</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）应急人员的安全防护</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进入到污染区域的应急救援人员应按照事故的类型，做好个人防护。应急救援人员在进入事故点前，必须向应急指挥部报告每批参加应急救援人员数量和名单并登记。救援完成后，及时向应急指挥部报告任务执行情况以及人员安全状况，申请下达撤离命令，应急指挥部根据事故控制情况，必须做出撤离或继续救援抢险的决定，若接到撤离命令，应急救援人员撤离事故点至安全地带，清点人员，向应急指挥部报告。</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②进入环境事件现场实施救援的应急人员，必须配戴好个体防护器材，</w:t>
      </w:r>
      <w:r>
        <w:rPr>
          <w:rFonts w:ascii="Times New Roman" w:eastAsia="仿宋" w:hint="eastAsia"/>
          <w:sz w:val="28"/>
          <w:szCs w:val="28"/>
        </w:rPr>
        <w:lastRenderedPageBreak/>
        <w:t>如：防火服、口罩及防毒面具等。应急救援人员不得穿带钉的鞋和化纤衣物，手机应关闭。</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注：在火灾现场禁止使用能打出火花的工具，禁止使用非防爆照明工具及非防爆通信联络工具；在有高温、火焰和烟雾的情况下，要尽量保持低体位逼近火源。</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③应急指挥部应采取询问和现场</w:t>
      </w:r>
      <w:proofErr w:type="gramStart"/>
      <w:r>
        <w:rPr>
          <w:rFonts w:ascii="Times New Roman" w:eastAsia="仿宋" w:hint="eastAsia"/>
          <w:sz w:val="28"/>
          <w:szCs w:val="28"/>
        </w:rPr>
        <w:t>侦</w:t>
      </w:r>
      <w:proofErr w:type="gramEnd"/>
      <w:r>
        <w:rPr>
          <w:rFonts w:ascii="Times New Roman" w:eastAsia="仿宋" w:hint="eastAsia"/>
          <w:sz w:val="28"/>
          <w:szCs w:val="28"/>
        </w:rPr>
        <w:t>检的方法，了解和掌握事故发生的时间、事故波及的范围、潜在的险情，根据实际情况及时调整应急救援方案。应急办公室应积极调配相应的应急防护用品，保证用品充足供应。</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④在保证应急救援队伍人员安全的情况下控制险情的发展，现场</w:t>
      </w:r>
      <w:proofErr w:type="gramStart"/>
      <w:r>
        <w:rPr>
          <w:rFonts w:ascii="Times New Roman" w:eastAsia="仿宋" w:hint="eastAsia"/>
          <w:sz w:val="28"/>
          <w:szCs w:val="28"/>
        </w:rPr>
        <w:t>处置组</w:t>
      </w:r>
      <w:proofErr w:type="gramEnd"/>
      <w:r>
        <w:rPr>
          <w:rFonts w:ascii="Times New Roman" w:eastAsia="仿宋" w:hint="eastAsia"/>
          <w:sz w:val="28"/>
          <w:szCs w:val="28"/>
        </w:rPr>
        <w:t>对抢险救援人员进行监护，一旦有异常情况，可能危及抢险救援人员安全时，应设法指挥和帮助抢险救援人员沿安全路线撤离。应急救援人员应根据不同类型环境事件的特点，配备相应的专业防护装备，采取全防护措施，严格执行应急人员出入事发现场程序。</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）受灾群众的安全防护</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治安保卫组负责组织群众的安全防护工作，主要工作内容如下：</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①根据突发环境事件的性质、特点，告知群众应采取的安全防护措施；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②根据事发时当地的气象、地理环境、人员密集度等，确定群众疏散的方式，指定有关部门组织群众安全疏散撤离；</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③在事发地安全边界以外，设立紧急避难场所。</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）次生灾害防范</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hint="eastAsia"/>
          <w:sz w:val="28"/>
          <w:szCs w:val="28"/>
        </w:rPr>
        <w:t>次生灾害的防范主要包括</w:t>
      </w:r>
      <w:r>
        <w:rPr>
          <w:rFonts w:ascii="Times New Roman" w:eastAsia="仿宋" w:hint="eastAsia"/>
          <w:sz w:val="28"/>
          <w:szCs w:val="28"/>
        </w:rPr>
        <w:t>3</w:t>
      </w:r>
      <w:r>
        <w:rPr>
          <w:rFonts w:ascii="Times New Roman" w:eastAsia="仿宋" w:hint="eastAsia"/>
          <w:sz w:val="28"/>
          <w:szCs w:val="28"/>
        </w:rPr>
        <w:t>个方面：一是对环境保护目标进行应急监</w:t>
      </w:r>
      <w:r>
        <w:rPr>
          <w:rFonts w:ascii="Times New Roman" w:eastAsia="仿宋" w:hint="eastAsia"/>
          <w:sz w:val="28"/>
          <w:szCs w:val="28"/>
        </w:rPr>
        <w:lastRenderedPageBreak/>
        <w:t>测，确认原生灾害对环境保护目标的影响程度；二是对原生灾害的合理处置，减少次生灾害发生的可能性及危害性；三是对环境敏感目标的保护措施，主要包括受影响的人群及水体。</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76" w:name="_Toc29797"/>
      <w:r>
        <w:rPr>
          <w:rFonts w:ascii="Times New Roman" w:eastAsia="仿宋" w:hAnsi="Times New Roman"/>
          <w:sz w:val="30"/>
          <w:szCs w:val="30"/>
        </w:rPr>
        <w:t>6.</w:t>
      </w:r>
      <w:r>
        <w:rPr>
          <w:rFonts w:ascii="Times New Roman" w:eastAsia="仿宋" w:hAnsi="Times New Roman" w:hint="eastAsia"/>
          <w:sz w:val="30"/>
          <w:szCs w:val="30"/>
        </w:rPr>
        <w:t>8</w:t>
      </w:r>
      <w:r>
        <w:rPr>
          <w:rFonts w:ascii="Times New Roman" w:eastAsia="仿宋" w:hAnsi="Times New Roman"/>
          <w:sz w:val="30"/>
          <w:szCs w:val="30"/>
        </w:rPr>
        <w:t>应急监测</w:t>
      </w:r>
      <w:bookmarkEnd w:id="76"/>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突发环境事件发生时，中天热力可自行组织监测小组立即赶赴事故现场进行应急监测。应急监测方案执行《突发环境事件应急监测技术规范》（</w:t>
      </w:r>
      <w:r>
        <w:rPr>
          <w:rFonts w:ascii="Times New Roman" w:eastAsia="仿宋" w:hint="eastAsia"/>
          <w:sz w:val="28"/>
          <w:szCs w:val="28"/>
        </w:rPr>
        <w:t>HJ589-2010</w:t>
      </w:r>
      <w:r>
        <w:rPr>
          <w:rFonts w:ascii="Times New Roman" w:eastAsia="仿宋" w:hint="eastAsia"/>
          <w:sz w:val="28"/>
          <w:szCs w:val="28"/>
        </w:rPr>
        <w:t>）相关规定。</w:t>
      </w:r>
    </w:p>
    <w:p w:rsidR="008C5CAF" w:rsidRDefault="00AE52E1">
      <w:pPr>
        <w:spacing w:line="360" w:lineRule="auto"/>
        <w:ind w:firstLineChars="200" w:firstLine="562"/>
        <w:rPr>
          <w:rFonts w:ascii="Times New Roman" w:eastAsia="仿宋"/>
          <w:b/>
          <w:bCs/>
          <w:sz w:val="28"/>
          <w:szCs w:val="28"/>
        </w:rPr>
      </w:pPr>
      <w:r>
        <w:rPr>
          <w:rFonts w:ascii="Times New Roman" w:eastAsia="仿宋" w:hint="eastAsia"/>
          <w:b/>
          <w:bCs/>
          <w:sz w:val="28"/>
          <w:szCs w:val="28"/>
        </w:rPr>
        <w:t>布点原则：</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采样段面（点）的设置一般以环境污染事故发生地点及其附近为主，同时必须注重人群和生活环境，考虑饮用水源地、居民住宅区空气等区域的影响，合理设置参照点，以掌握污染发生地点状况、反映事故发生区域环境的污染程度和污染范围为目的；</w:t>
      </w:r>
    </w:p>
    <w:p w:rsidR="008C5CAF" w:rsidRDefault="00AE52E1">
      <w:pPr>
        <w:pStyle w:val="Default"/>
        <w:spacing w:line="360" w:lineRule="auto"/>
        <w:ind w:firstLineChars="200" w:firstLine="560"/>
        <w:rPr>
          <w:rFonts w:ascii="Times New Roman" w:eastAsia="仿宋"/>
          <w:color w:val="auto"/>
          <w:sz w:val="28"/>
          <w:szCs w:val="28"/>
        </w:rPr>
      </w:pPr>
      <w:r>
        <w:rPr>
          <w:rFonts w:ascii="Times New Roman" w:eastAsia="仿宋" w:hint="eastAsia"/>
          <w:color w:val="auto"/>
          <w:sz w:val="28"/>
          <w:szCs w:val="28"/>
        </w:rPr>
        <w:t>②对被环境污染事故所污染的地下水、大气均应设置对照断面（点）、控制断面（点），尽可能以最少的断面（点）获取足够的有代表性的所需信息，同时需考虑采样的可行性和方便性。</w:t>
      </w:r>
    </w:p>
    <w:p w:rsidR="008C5CAF" w:rsidRDefault="00AE52E1">
      <w:pPr>
        <w:spacing w:line="360" w:lineRule="auto"/>
        <w:ind w:firstLineChars="200" w:firstLine="562"/>
        <w:rPr>
          <w:rFonts w:ascii="Times New Roman" w:eastAsia="仿宋"/>
          <w:b/>
          <w:bCs/>
          <w:sz w:val="28"/>
          <w:szCs w:val="28"/>
        </w:rPr>
      </w:pPr>
      <w:r>
        <w:rPr>
          <w:rFonts w:ascii="Times New Roman" w:eastAsia="仿宋" w:hint="eastAsia"/>
          <w:b/>
          <w:bCs/>
          <w:sz w:val="28"/>
          <w:szCs w:val="28"/>
        </w:rPr>
        <w:t>布点方法：</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对于大气的监测应以事故地点为中心，在下风向按一定间隔的扇形或圆形布点，并根据污染物特性在不同高度采样，同时在事故点的上风向适当布设对照点；在可能受到污染影响的居民住宅区或人群活动区等敏感点必须设置采样点，采样过程中应注意风向变化，及时调整采样点位置。</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②对于地表水监测应在事故发生地及其下游布点，同时在事故发生地</w:t>
      </w:r>
      <w:r>
        <w:rPr>
          <w:rFonts w:ascii="Times New Roman" w:eastAsia="仿宋" w:hint="eastAsia"/>
          <w:sz w:val="28"/>
          <w:szCs w:val="28"/>
        </w:rPr>
        <w:lastRenderedPageBreak/>
        <w:t>上游一定距离布设对照断面（点）；如地表水流速很小或基本静止，可根据污染物的特性在不同水层采样。</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对于地下水的监测应在事故地点为中心，根据本地区地下水流向采用网格法或辐射法布设监测井采样，同时视地下水主要的补给源，在垂直于地下水流的上方向，设置对照监测井采样；在以地下水为饮用水源的取水处必须设置采用点。</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④对于土壤的监测应以事故地点为中心，按照一定间隔的圆形布点采样，并根据污染物的特性在不同深度采样，同时采集对照样品，必要时在事故地附近采集作物样品。</w:t>
      </w:r>
    </w:p>
    <w:p w:rsidR="008C5CAF" w:rsidRDefault="00AE52E1">
      <w:pPr>
        <w:spacing w:line="360" w:lineRule="auto"/>
        <w:ind w:firstLineChars="200" w:firstLine="482"/>
        <w:jc w:val="center"/>
        <w:rPr>
          <w:rFonts w:ascii="Times New Roman" w:eastAsia="仿宋"/>
          <w:sz w:val="28"/>
          <w:szCs w:val="28"/>
          <w:highlight w:val="green"/>
        </w:rPr>
      </w:pPr>
      <w:r>
        <w:rPr>
          <w:rFonts w:ascii="Times New Roman" w:eastAsia="仿宋" w:cs="仿宋" w:hint="eastAsia"/>
          <w:b/>
          <w:bCs/>
          <w:sz w:val="24"/>
          <w:szCs w:val="28"/>
        </w:rPr>
        <w:t>表</w:t>
      </w:r>
      <w:r>
        <w:rPr>
          <w:rFonts w:ascii="Times New Roman" w:eastAsia="仿宋" w:cs="仿宋" w:hint="eastAsia"/>
          <w:b/>
          <w:bCs/>
          <w:sz w:val="24"/>
          <w:szCs w:val="28"/>
        </w:rPr>
        <w:t>6-4</w:t>
      </w:r>
      <w:r>
        <w:rPr>
          <w:rFonts w:ascii="Times New Roman" w:eastAsia="仿宋" w:cs="仿宋" w:hint="eastAsia"/>
          <w:b/>
          <w:bCs/>
          <w:sz w:val="24"/>
          <w:szCs w:val="28"/>
        </w:rPr>
        <w:t>应急监测点位及频次</w:t>
      </w:r>
    </w:p>
    <w:tbl>
      <w:tblPr>
        <w:tblStyle w:val="a9"/>
        <w:tblW w:w="9540" w:type="dxa"/>
        <w:tblInd w:w="-6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80"/>
        <w:gridCol w:w="1230"/>
        <w:gridCol w:w="2265"/>
        <w:gridCol w:w="1890"/>
        <w:gridCol w:w="3075"/>
      </w:tblGrid>
      <w:tr w:rsidR="008C5CAF">
        <w:tc>
          <w:tcPr>
            <w:tcW w:w="1080" w:type="dxa"/>
            <w:tcBorders>
              <w:tl2br w:val="nil"/>
              <w:tr2bl w:val="nil"/>
            </w:tcBorders>
            <w:vAlign w:val="center"/>
          </w:tcPr>
          <w:p w:rsidR="008C5CAF" w:rsidRDefault="00AE52E1">
            <w:pPr>
              <w:pStyle w:val="Default"/>
              <w:jc w:val="center"/>
              <w:rPr>
                <w:rFonts w:ascii="Times New Roman" w:eastAsia="仿宋"/>
                <w:b/>
                <w:bCs/>
                <w:sz w:val="21"/>
              </w:rPr>
            </w:pPr>
            <w:r>
              <w:rPr>
                <w:rFonts w:ascii="Times New Roman" w:eastAsia="仿宋" w:hint="eastAsia"/>
                <w:b/>
                <w:bCs/>
                <w:sz w:val="21"/>
              </w:rPr>
              <w:t>项目</w:t>
            </w:r>
          </w:p>
        </w:tc>
        <w:tc>
          <w:tcPr>
            <w:tcW w:w="3495" w:type="dxa"/>
            <w:gridSpan w:val="2"/>
            <w:tcBorders>
              <w:tl2br w:val="nil"/>
              <w:tr2bl w:val="nil"/>
            </w:tcBorders>
            <w:vAlign w:val="center"/>
          </w:tcPr>
          <w:p w:rsidR="008C5CAF" w:rsidRDefault="00AE52E1">
            <w:pPr>
              <w:pStyle w:val="Default"/>
              <w:jc w:val="center"/>
              <w:rPr>
                <w:rFonts w:ascii="Times New Roman" w:eastAsia="仿宋"/>
                <w:b/>
                <w:bCs/>
                <w:sz w:val="21"/>
              </w:rPr>
            </w:pPr>
            <w:r>
              <w:rPr>
                <w:rFonts w:ascii="Times New Roman" w:eastAsia="仿宋" w:hint="eastAsia"/>
                <w:b/>
                <w:bCs/>
                <w:sz w:val="21"/>
              </w:rPr>
              <w:t>监测点位</w:t>
            </w:r>
          </w:p>
        </w:tc>
        <w:tc>
          <w:tcPr>
            <w:tcW w:w="1890" w:type="dxa"/>
            <w:tcBorders>
              <w:tl2br w:val="nil"/>
              <w:tr2bl w:val="nil"/>
            </w:tcBorders>
            <w:vAlign w:val="center"/>
          </w:tcPr>
          <w:p w:rsidR="008C5CAF" w:rsidRDefault="00AE52E1">
            <w:pPr>
              <w:pStyle w:val="Default"/>
              <w:jc w:val="center"/>
              <w:rPr>
                <w:rFonts w:ascii="Times New Roman" w:eastAsia="仿宋"/>
                <w:b/>
                <w:bCs/>
                <w:sz w:val="21"/>
              </w:rPr>
            </w:pPr>
            <w:r>
              <w:rPr>
                <w:rFonts w:ascii="Times New Roman" w:eastAsia="仿宋" w:hint="eastAsia"/>
                <w:b/>
                <w:bCs/>
                <w:sz w:val="21"/>
              </w:rPr>
              <w:t>监测因子</w:t>
            </w:r>
          </w:p>
        </w:tc>
        <w:tc>
          <w:tcPr>
            <w:tcW w:w="3075" w:type="dxa"/>
            <w:tcBorders>
              <w:tl2br w:val="nil"/>
              <w:tr2bl w:val="nil"/>
            </w:tcBorders>
            <w:vAlign w:val="center"/>
          </w:tcPr>
          <w:p w:rsidR="008C5CAF" w:rsidRDefault="00AE52E1">
            <w:pPr>
              <w:pStyle w:val="Default"/>
              <w:jc w:val="center"/>
              <w:rPr>
                <w:rFonts w:ascii="Times New Roman" w:eastAsia="仿宋"/>
                <w:b/>
                <w:bCs/>
                <w:sz w:val="21"/>
              </w:rPr>
            </w:pPr>
            <w:r>
              <w:rPr>
                <w:rFonts w:ascii="Times New Roman" w:eastAsia="仿宋" w:hint="eastAsia"/>
                <w:b/>
                <w:bCs/>
                <w:sz w:val="21"/>
              </w:rPr>
              <w:t>监测频次</w:t>
            </w:r>
          </w:p>
        </w:tc>
      </w:tr>
      <w:tr w:rsidR="008C5CAF">
        <w:tc>
          <w:tcPr>
            <w:tcW w:w="1080" w:type="dxa"/>
            <w:vMerge w:val="restart"/>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水环境</w:t>
            </w:r>
          </w:p>
        </w:tc>
        <w:tc>
          <w:tcPr>
            <w:tcW w:w="1230"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地表水</w:t>
            </w:r>
          </w:p>
        </w:tc>
        <w:tc>
          <w:tcPr>
            <w:tcW w:w="226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污水总排口、二道河子河（小浑河）</w:t>
            </w:r>
          </w:p>
        </w:tc>
        <w:tc>
          <w:tcPr>
            <w:tcW w:w="1890"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pH</w:t>
            </w:r>
            <w:r>
              <w:rPr>
                <w:rFonts w:ascii="Times New Roman" w:eastAsia="仿宋" w:hint="eastAsia"/>
                <w:sz w:val="21"/>
              </w:rPr>
              <w:t>值、重金属、氨氮、</w:t>
            </w:r>
            <w:r>
              <w:rPr>
                <w:rFonts w:ascii="Times New Roman" w:eastAsia="仿宋" w:hint="eastAsia"/>
                <w:sz w:val="21"/>
              </w:rPr>
              <w:t>COD</w:t>
            </w:r>
            <w:r>
              <w:rPr>
                <w:rFonts w:ascii="Times New Roman" w:eastAsia="仿宋" w:hint="eastAsia"/>
                <w:sz w:val="21"/>
              </w:rPr>
              <w:t>、</w:t>
            </w:r>
            <w:r>
              <w:rPr>
                <w:rFonts w:ascii="Times New Roman" w:eastAsia="仿宋" w:hint="eastAsia"/>
                <w:sz w:val="21"/>
              </w:rPr>
              <w:t>BOD</w:t>
            </w:r>
            <w:r>
              <w:rPr>
                <w:rFonts w:ascii="Times New Roman" w:eastAsia="仿宋" w:hint="eastAsia"/>
                <w:sz w:val="21"/>
                <w:vertAlign w:val="subscript"/>
              </w:rPr>
              <w:t>5</w:t>
            </w: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初始加密（</w:t>
            </w:r>
            <w:r>
              <w:rPr>
                <w:rFonts w:ascii="Times New Roman" w:eastAsia="仿宋" w:hint="eastAsia"/>
                <w:sz w:val="21"/>
              </w:rPr>
              <w:t>4</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天）监测，随着污染物浓度的下降逐渐降低频次</w:t>
            </w:r>
          </w:p>
        </w:tc>
      </w:tr>
      <w:tr w:rsidR="008C5CAF">
        <w:tc>
          <w:tcPr>
            <w:tcW w:w="1080" w:type="dxa"/>
            <w:vMerge/>
            <w:tcBorders>
              <w:tl2br w:val="nil"/>
              <w:tr2bl w:val="nil"/>
            </w:tcBorders>
            <w:vAlign w:val="center"/>
          </w:tcPr>
          <w:p w:rsidR="008C5CAF" w:rsidRDefault="008C5CAF">
            <w:pPr>
              <w:pStyle w:val="Default"/>
              <w:jc w:val="center"/>
              <w:rPr>
                <w:rFonts w:ascii="Times New Roman" w:eastAsia="仿宋"/>
                <w:sz w:val="21"/>
              </w:rPr>
            </w:pPr>
          </w:p>
        </w:tc>
        <w:tc>
          <w:tcPr>
            <w:tcW w:w="1230" w:type="dxa"/>
            <w:vMerge w:val="restart"/>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地下水</w:t>
            </w:r>
          </w:p>
        </w:tc>
        <w:tc>
          <w:tcPr>
            <w:tcW w:w="226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周围</w:t>
            </w:r>
            <w:r>
              <w:rPr>
                <w:rFonts w:ascii="Times New Roman" w:eastAsia="仿宋" w:hint="eastAsia"/>
                <w:sz w:val="21"/>
              </w:rPr>
              <w:t>2km</w:t>
            </w:r>
            <w:r>
              <w:rPr>
                <w:rFonts w:ascii="Times New Roman" w:eastAsia="仿宋" w:hint="eastAsia"/>
                <w:sz w:val="21"/>
              </w:rPr>
              <w:t>范围内水井及下游水井</w:t>
            </w:r>
          </w:p>
        </w:tc>
        <w:tc>
          <w:tcPr>
            <w:tcW w:w="1890" w:type="dxa"/>
            <w:vMerge w:val="restart"/>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重金属等</w:t>
            </w: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初始</w:t>
            </w:r>
            <w:r>
              <w:rPr>
                <w:rFonts w:ascii="Times New Roman" w:eastAsia="仿宋" w:hint="eastAsia"/>
                <w:sz w:val="21"/>
              </w:rPr>
              <w:t>2</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天，第三天后，</w:t>
            </w:r>
            <w:r>
              <w:rPr>
                <w:rFonts w:ascii="Times New Roman" w:eastAsia="仿宋" w:hint="eastAsia"/>
                <w:sz w:val="21"/>
              </w:rPr>
              <w:t>1</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周直至应急结束</w:t>
            </w:r>
          </w:p>
        </w:tc>
      </w:tr>
      <w:tr w:rsidR="008C5CAF">
        <w:tc>
          <w:tcPr>
            <w:tcW w:w="1080" w:type="dxa"/>
            <w:vMerge/>
            <w:tcBorders>
              <w:tl2br w:val="nil"/>
              <w:tr2bl w:val="nil"/>
            </w:tcBorders>
            <w:vAlign w:val="center"/>
          </w:tcPr>
          <w:p w:rsidR="008C5CAF" w:rsidRDefault="008C5CAF">
            <w:pPr>
              <w:pStyle w:val="Default"/>
              <w:jc w:val="center"/>
              <w:rPr>
                <w:rFonts w:ascii="Times New Roman" w:eastAsia="仿宋"/>
                <w:sz w:val="21"/>
              </w:rPr>
            </w:pPr>
          </w:p>
        </w:tc>
        <w:tc>
          <w:tcPr>
            <w:tcW w:w="1230" w:type="dxa"/>
            <w:vMerge/>
            <w:tcBorders>
              <w:tl2br w:val="nil"/>
              <w:tr2bl w:val="nil"/>
            </w:tcBorders>
            <w:vAlign w:val="center"/>
          </w:tcPr>
          <w:p w:rsidR="008C5CAF" w:rsidRDefault="008C5CAF">
            <w:pPr>
              <w:pStyle w:val="Default"/>
              <w:jc w:val="center"/>
              <w:rPr>
                <w:rFonts w:ascii="Times New Roman" w:eastAsia="仿宋"/>
                <w:sz w:val="21"/>
              </w:rPr>
            </w:pPr>
          </w:p>
        </w:tc>
        <w:tc>
          <w:tcPr>
            <w:tcW w:w="226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地下水事故发生地对照点</w:t>
            </w:r>
          </w:p>
        </w:tc>
        <w:tc>
          <w:tcPr>
            <w:tcW w:w="1890" w:type="dxa"/>
            <w:vMerge/>
            <w:tcBorders>
              <w:tl2br w:val="nil"/>
              <w:tr2bl w:val="nil"/>
            </w:tcBorders>
            <w:vAlign w:val="center"/>
          </w:tcPr>
          <w:p w:rsidR="008C5CAF" w:rsidRDefault="008C5CAF">
            <w:pPr>
              <w:pStyle w:val="Default"/>
              <w:jc w:val="center"/>
              <w:rPr>
                <w:rFonts w:ascii="Times New Roman" w:eastAsia="仿宋"/>
                <w:sz w:val="21"/>
              </w:rPr>
            </w:pP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1</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应急期间，以平行</w:t>
            </w:r>
            <w:proofErr w:type="gramStart"/>
            <w:r>
              <w:rPr>
                <w:rFonts w:ascii="Times New Roman" w:eastAsia="仿宋" w:hint="eastAsia"/>
                <w:sz w:val="21"/>
              </w:rPr>
              <w:t>双样数据</w:t>
            </w:r>
            <w:proofErr w:type="gramEnd"/>
            <w:r>
              <w:rPr>
                <w:rFonts w:ascii="Times New Roman" w:eastAsia="仿宋" w:hint="eastAsia"/>
                <w:sz w:val="21"/>
              </w:rPr>
              <w:t>为准</w:t>
            </w:r>
          </w:p>
        </w:tc>
      </w:tr>
      <w:tr w:rsidR="008C5CAF">
        <w:tc>
          <w:tcPr>
            <w:tcW w:w="1080" w:type="dxa"/>
            <w:vMerge w:val="restart"/>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大气环境</w:t>
            </w:r>
          </w:p>
        </w:tc>
        <w:tc>
          <w:tcPr>
            <w:tcW w:w="3495" w:type="dxa"/>
            <w:gridSpan w:val="2"/>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事故发生地</w:t>
            </w:r>
          </w:p>
        </w:tc>
        <w:tc>
          <w:tcPr>
            <w:tcW w:w="1890" w:type="dxa"/>
            <w:vMerge w:val="restart"/>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CO</w:t>
            </w:r>
            <w:r>
              <w:rPr>
                <w:rFonts w:ascii="Times New Roman" w:eastAsia="仿宋" w:hint="eastAsia"/>
                <w:sz w:val="21"/>
              </w:rPr>
              <w:t>、</w:t>
            </w:r>
            <w:r>
              <w:rPr>
                <w:rFonts w:ascii="Times New Roman" w:eastAsia="仿宋" w:hint="eastAsia"/>
                <w:sz w:val="21"/>
              </w:rPr>
              <w:t>CO</w:t>
            </w:r>
            <w:r>
              <w:rPr>
                <w:rFonts w:ascii="Times New Roman" w:eastAsia="仿宋" w:hint="eastAsia"/>
                <w:sz w:val="21"/>
                <w:vertAlign w:val="subscript"/>
              </w:rPr>
              <w:t>2</w:t>
            </w:r>
            <w:r>
              <w:rPr>
                <w:rFonts w:ascii="Times New Roman" w:eastAsia="仿宋" w:hint="eastAsia"/>
                <w:sz w:val="21"/>
              </w:rPr>
              <w:t>、</w:t>
            </w:r>
            <w:r>
              <w:rPr>
                <w:rFonts w:ascii="Times New Roman" w:eastAsia="仿宋" w:hint="eastAsia"/>
                <w:sz w:val="21"/>
              </w:rPr>
              <w:t>SO</w:t>
            </w:r>
            <w:r>
              <w:rPr>
                <w:rFonts w:ascii="Times New Roman" w:eastAsia="仿宋" w:hint="eastAsia"/>
                <w:sz w:val="21"/>
                <w:vertAlign w:val="subscript"/>
              </w:rPr>
              <w:t>2</w:t>
            </w:r>
            <w:r>
              <w:rPr>
                <w:rFonts w:ascii="Times New Roman" w:eastAsia="仿宋" w:hint="eastAsia"/>
                <w:sz w:val="21"/>
              </w:rPr>
              <w:t>、</w:t>
            </w:r>
          </w:p>
          <w:p w:rsidR="008C5CAF" w:rsidRDefault="00AE52E1">
            <w:pPr>
              <w:pStyle w:val="Default"/>
              <w:jc w:val="center"/>
              <w:rPr>
                <w:rFonts w:ascii="Times New Roman" w:eastAsia="仿宋"/>
                <w:sz w:val="21"/>
              </w:rPr>
            </w:pPr>
            <w:r>
              <w:rPr>
                <w:rFonts w:ascii="Times New Roman" w:eastAsia="仿宋" w:hint="eastAsia"/>
                <w:sz w:val="21"/>
              </w:rPr>
              <w:t>NOx</w:t>
            </w:r>
            <w:r>
              <w:rPr>
                <w:rFonts w:ascii="Times New Roman" w:eastAsia="仿宋" w:hint="eastAsia"/>
                <w:sz w:val="21"/>
              </w:rPr>
              <w:t>、烟尘等</w:t>
            </w: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初始加密（</w:t>
            </w:r>
            <w:r>
              <w:rPr>
                <w:rFonts w:ascii="Times New Roman" w:eastAsia="仿宋" w:hint="eastAsia"/>
                <w:sz w:val="21"/>
              </w:rPr>
              <w:t>6</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天）监测，随着污染物浓度的下降逐渐降低频次</w:t>
            </w:r>
          </w:p>
        </w:tc>
      </w:tr>
      <w:tr w:rsidR="008C5CAF">
        <w:tc>
          <w:tcPr>
            <w:tcW w:w="1080" w:type="dxa"/>
            <w:vMerge/>
            <w:tcBorders>
              <w:tl2br w:val="nil"/>
              <w:tr2bl w:val="nil"/>
            </w:tcBorders>
            <w:vAlign w:val="center"/>
          </w:tcPr>
          <w:p w:rsidR="008C5CAF" w:rsidRDefault="008C5CAF">
            <w:pPr>
              <w:pStyle w:val="Default"/>
              <w:jc w:val="center"/>
              <w:rPr>
                <w:rFonts w:ascii="Times New Roman" w:eastAsia="仿宋"/>
                <w:sz w:val="21"/>
              </w:rPr>
            </w:pPr>
          </w:p>
        </w:tc>
        <w:tc>
          <w:tcPr>
            <w:tcW w:w="3495" w:type="dxa"/>
            <w:gridSpan w:val="2"/>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事故发生地周围居民区等敏感区域</w:t>
            </w:r>
          </w:p>
        </w:tc>
        <w:tc>
          <w:tcPr>
            <w:tcW w:w="1890" w:type="dxa"/>
            <w:vMerge/>
            <w:tcBorders>
              <w:tl2br w:val="nil"/>
              <w:tr2bl w:val="nil"/>
            </w:tcBorders>
            <w:vAlign w:val="center"/>
          </w:tcPr>
          <w:p w:rsidR="008C5CAF" w:rsidRDefault="008C5CAF">
            <w:pPr>
              <w:pStyle w:val="Default"/>
              <w:jc w:val="center"/>
              <w:rPr>
                <w:rFonts w:ascii="Times New Roman" w:eastAsia="仿宋"/>
                <w:sz w:val="21"/>
              </w:rPr>
            </w:pP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初始加密（</w:t>
            </w:r>
            <w:r>
              <w:rPr>
                <w:rFonts w:ascii="Times New Roman" w:eastAsia="仿宋" w:hint="eastAsia"/>
                <w:sz w:val="21"/>
              </w:rPr>
              <w:t>6</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天）监测，随着污染物浓度的下降逐渐降低频次</w:t>
            </w:r>
          </w:p>
        </w:tc>
      </w:tr>
      <w:tr w:rsidR="008C5CAF">
        <w:tc>
          <w:tcPr>
            <w:tcW w:w="1080" w:type="dxa"/>
            <w:vMerge/>
            <w:tcBorders>
              <w:tl2br w:val="nil"/>
              <w:tr2bl w:val="nil"/>
            </w:tcBorders>
            <w:vAlign w:val="center"/>
          </w:tcPr>
          <w:p w:rsidR="008C5CAF" w:rsidRDefault="008C5CAF">
            <w:pPr>
              <w:pStyle w:val="Default"/>
              <w:jc w:val="center"/>
              <w:rPr>
                <w:rFonts w:ascii="Times New Roman" w:eastAsia="仿宋"/>
                <w:sz w:val="21"/>
              </w:rPr>
            </w:pPr>
          </w:p>
        </w:tc>
        <w:tc>
          <w:tcPr>
            <w:tcW w:w="3495" w:type="dxa"/>
            <w:gridSpan w:val="2"/>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事故发生地下风向</w:t>
            </w:r>
          </w:p>
        </w:tc>
        <w:tc>
          <w:tcPr>
            <w:tcW w:w="1890" w:type="dxa"/>
            <w:vMerge/>
            <w:tcBorders>
              <w:tl2br w:val="nil"/>
              <w:tr2bl w:val="nil"/>
            </w:tcBorders>
            <w:vAlign w:val="center"/>
          </w:tcPr>
          <w:p w:rsidR="008C5CAF" w:rsidRDefault="008C5CAF">
            <w:pPr>
              <w:pStyle w:val="Default"/>
              <w:jc w:val="center"/>
              <w:rPr>
                <w:rFonts w:ascii="Times New Roman" w:eastAsia="仿宋"/>
                <w:sz w:val="21"/>
              </w:rPr>
            </w:pP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4</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天或与事故发生地同频次</w:t>
            </w:r>
          </w:p>
        </w:tc>
      </w:tr>
      <w:tr w:rsidR="008C5CAF">
        <w:tc>
          <w:tcPr>
            <w:tcW w:w="1080" w:type="dxa"/>
            <w:vMerge/>
            <w:tcBorders>
              <w:tl2br w:val="nil"/>
              <w:tr2bl w:val="nil"/>
            </w:tcBorders>
            <w:vAlign w:val="center"/>
          </w:tcPr>
          <w:p w:rsidR="008C5CAF" w:rsidRDefault="008C5CAF">
            <w:pPr>
              <w:pStyle w:val="Default"/>
              <w:jc w:val="center"/>
              <w:rPr>
                <w:rFonts w:ascii="Times New Roman" w:eastAsia="仿宋"/>
                <w:sz w:val="21"/>
              </w:rPr>
            </w:pPr>
          </w:p>
        </w:tc>
        <w:tc>
          <w:tcPr>
            <w:tcW w:w="3495" w:type="dxa"/>
            <w:gridSpan w:val="2"/>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事故发生地上风向对照点</w:t>
            </w:r>
          </w:p>
        </w:tc>
        <w:tc>
          <w:tcPr>
            <w:tcW w:w="1890" w:type="dxa"/>
            <w:vMerge/>
            <w:tcBorders>
              <w:tl2br w:val="nil"/>
              <w:tr2bl w:val="nil"/>
            </w:tcBorders>
            <w:vAlign w:val="center"/>
          </w:tcPr>
          <w:p w:rsidR="008C5CAF" w:rsidRDefault="008C5CAF">
            <w:pPr>
              <w:pStyle w:val="Default"/>
              <w:jc w:val="center"/>
              <w:rPr>
                <w:rFonts w:ascii="Times New Roman" w:eastAsia="仿宋"/>
                <w:sz w:val="21"/>
              </w:rPr>
            </w:pPr>
          </w:p>
        </w:tc>
        <w:tc>
          <w:tcPr>
            <w:tcW w:w="3075" w:type="dxa"/>
            <w:tcBorders>
              <w:tl2br w:val="nil"/>
              <w:tr2bl w:val="nil"/>
            </w:tcBorders>
            <w:vAlign w:val="center"/>
          </w:tcPr>
          <w:p w:rsidR="008C5CAF" w:rsidRDefault="00AE52E1">
            <w:pPr>
              <w:pStyle w:val="Default"/>
              <w:jc w:val="center"/>
              <w:rPr>
                <w:rFonts w:ascii="Times New Roman" w:eastAsia="仿宋"/>
                <w:sz w:val="21"/>
              </w:rPr>
            </w:pPr>
            <w:r>
              <w:rPr>
                <w:rFonts w:ascii="Times New Roman" w:eastAsia="仿宋" w:hint="eastAsia"/>
                <w:sz w:val="21"/>
              </w:rPr>
              <w:t>3</w:t>
            </w:r>
            <w:r>
              <w:rPr>
                <w:rFonts w:ascii="Times New Roman" w:eastAsia="仿宋" w:hint="eastAsia"/>
                <w:sz w:val="21"/>
              </w:rPr>
              <w:t>次</w:t>
            </w:r>
            <w:r>
              <w:rPr>
                <w:rFonts w:ascii="Times New Roman" w:eastAsia="仿宋" w:hint="eastAsia"/>
                <w:sz w:val="21"/>
              </w:rPr>
              <w:t>/</w:t>
            </w:r>
            <w:r>
              <w:rPr>
                <w:rFonts w:ascii="Times New Roman" w:eastAsia="仿宋" w:hint="eastAsia"/>
                <w:sz w:val="21"/>
              </w:rPr>
              <w:t>天</w:t>
            </w:r>
          </w:p>
        </w:tc>
      </w:tr>
    </w:tbl>
    <w:p w:rsidR="008C5CAF" w:rsidRDefault="00AE52E1">
      <w:pPr>
        <w:pStyle w:val="2"/>
        <w:keepNext w:val="0"/>
        <w:keepLines w:val="0"/>
        <w:spacing w:beforeLines="50" w:before="162" w:afterLines="50" w:after="162"/>
        <w:rPr>
          <w:rFonts w:ascii="Times New Roman" w:eastAsia="仿宋" w:hAnsi="Times New Roman"/>
          <w:sz w:val="30"/>
          <w:szCs w:val="30"/>
        </w:rPr>
      </w:pPr>
      <w:bookmarkStart w:id="77" w:name="_Toc4614"/>
      <w:r>
        <w:rPr>
          <w:rFonts w:ascii="Times New Roman" w:eastAsia="仿宋" w:hAnsi="Times New Roman" w:hint="eastAsia"/>
          <w:sz w:val="30"/>
          <w:szCs w:val="30"/>
        </w:rPr>
        <w:t>6.9</w:t>
      </w:r>
      <w:r>
        <w:rPr>
          <w:rFonts w:ascii="Times New Roman" w:eastAsia="仿宋" w:hAnsi="Times New Roman"/>
          <w:sz w:val="30"/>
          <w:szCs w:val="30"/>
        </w:rPr>
        <w:t>信息发布和舆论引导</w:t>
      </w:r>
      <w:bookmarkEnd w:id="77"/>
    </w:p>
    <w:p w:rsidR="008C5CAF" w:rsidRDefault="00AE52E1">
      <w:pPr>
        <w:spacing w:line="360" w:lineRule="auto"/>
        <w:ind w:firstLineChars="200" w:firstLine="560"/>
        <w:rPr>
          <w:rFonts w:ascii="Times New Roman" w:eastAsia="仿宋"/>
          <w:sz w:val="28"/>
          <w:szCs w:val="28"/>
        </w:rPr>
      </w:pPr>
      <w:bookmarkStart w:id="78" w:name="_Toc152662829"/>
      <w:bookmarkStart w:id="79" w:name="_Toc196909652"/>
      <w:bookmarkEnd w:id="75"/>
      <w:r>
        <w:rPr>
          <w:rFonts w:ascii="Times New Roman" w:eastAsia="仿宋"/>
          <w:sz w:val="28"/>
          <w:szCs w:val="28"/>
        </w:rPr>
        <w:t>环境污染突发事件信息发布由应急指挥部决定，信息发布应坚持如实、准确、客观的原则，决不能隐瞒事故情况，更不能扩大宣传。借助电视、</w:t>
      </w:r>
      <w:r>
        <w:rPr>
          <w:rFonts w:ascii="Times New Roman" w:eastAsia="仿宋"/>
          <w:sz w:val="28"/>
          <w:szCs w:val="28"/>
        </w:rPr>
        <w:lastRenderedPageBreak/>
        <w:t>广播、报纸、互联网等多种途径，主动、及时、准确、客观向社会发布突发环境事件和应对工作信息，回应社会关切，澄清不实信息，正确引导社会舆论。</w:t>
      </w:r>
    </w:p>
    <w:p w:rsidR="008C5CAF" w:rsidRDefault="00AE52E1">
      <w:pPr>
        <w:spacing w:line="360" w:lineRule="auto"/>
        <w:ind w:firstLineChars="200" w:firstLine="560"/>
        <w:rPr>
          <w:rFonts w:ascii="Times New Roman" w:eastAsia="仿宋"/>
          <w:sz w:val="28"/>
          <w:szCs w:val="28"/>
          <w:highlight w:val="green"/>
        </w:rPr>
      </w:pPr>
      <w:r>
        <w:rPr>
          <w:rFonts w:ascii="Times New Roman" w:eastAsia="仿宋"/>
          <w:sz w:val="28"/>
          <w:szCs w:val="28"/>
        </w:rPr>
        <w:t>当发生</w:t>
      </w:r>
      <w:proofErr w:type="gramStart"/>
      <w:r>
        <w:rPr>
          <w:rFonts w:ascii="Times New Roman" w:eastAsia="仿宋" w:hint="eastAsia"/>
          <w:sz w:val="28"/>
          <w:szCs w:val="28"/>
        </w:rPr>
        <w:t>社会级</w:t>
      </w:r>
      <w:proofErr w:type="gramEnd"/>
      <w:r>
        <w:rPr>
          <w:rFonts w:ascii="Times New Roman" w:eastAsia="仿宋"/>
          <w:sz w:val="28"/>
          <w:szCs w:val="28"/>
        </w:rPr>
        <w:t>环境事件时，动用了社会资源，由政府部门视具体情况进行信息发布，</w:t>
      </w:r>
      <w:r>
        <w:rPr>
          <w:rFonts w:ascii="Times New Roman" w:eastAsia="仿宋" w:hint="eastAsia"/>
          <w:sz w:val="28"/>
          <w:szCs w:val="28"/>
        </w:rPr>
        <w:t>本单位</w:t>
      </w:r>
      <w:r>
        <w:rPr>
          <w:rFonts w:ascii="Times New Roman" w:eastAsia="仿宋"/>
          <w:sz w:val="28"/>
          <w:szCs w:val="28"/>
        </w:rPr>
        <w:t>配合。</w:t>
      </w:r>
      <w:bookmarkEnd w:id="78"/>
      <w:bookmarkEnd w:id="79"/>
    </w:p>
    <w:p w:rsidR="008C5CAF" w:rsidRDefault="008C5CAF">
      <w:pPr>
        <w:adjustRightInd w:val="0"/>
        <w:snapToGrid w:val="0"/>
        <w:spacing w:line="360" w:lineRule="auto"/>
        <w:jc w:val="left"/>
        <w:rPr>
          <w:rFonts w:ascii="Times New Roman" w:eastAsia="仿宋"/>
          <w:color w:val="FF0000"/>
          <w:sz w:val="28"/>
          <w:szCs w:val="28"/>
          <w:highlight w:val="green"/>
        </w:rPr>
        <w:sectPr w:rsidR="008C5CAF">
          <w:headerReference w:type="default" r:id="rId32"/>
          <w:pgSz w:w="11906" w:h="16838"/>
          <w:pgMar w:top="1440" w:right="1417" w:bottom="1440" w:left="1417" w:header="850" w:footer="992" w:gutter="0"/>
          <w:cols w:space="720"/>
          <w:docGrid w:type="lines" w:linePitch="324"/>
        </w:sectPr>
      </w:pPr>
    </w:p>
    <w:p w:rsidR="008C5CAF" w:rsidRDefault="00AE52E1">
      <w:pPr>
        <w:pStyle w:val="1"/>
        <w:spacing w:beforeLines="50" w:before="162" w:afterLines="50" w:after="162" w:line="360" w:lineRule="auto"/>
        <w:rPr>
          <w:rFonts w:ascii="Times New Roman" w:eastAsia="仿宋"/>
          <w:color w:val="000000"/>
          <w:kern w:val="0"/>
          <w:sz w:val="32"/>
          <w:szCs w:val="32"/>
        </w:rPr>
      </w:pPr>
      <w:bookmarkStart w:id="80" w:name="_Toc16961"/>
      <w:bookmarkStart w:id="81" w:name="_Toc12707"/>
      <w:r>
        <w:rPr>
          <w:rFonts w:ascii="Times New Roman" w:eastAsia="仿宋"/>
          <w:color w:val="000000"/>
          <w:kern w:val="0"/>
          <w:sz w:val="32"/>
          <w:szCs w:val="32"/>
        </w:rPr>
        <w:lastRenderedPageBreak/>
        <w:t>7</w:t>
      </w:r>
      <w:r>
        <w:rPr>
          <w:rFonts w:ascii="Times New Roman" w:eastAsia="仿宋"/>
          <w:color w:val="000000"/>
          <w:kern w:val="0"/>
          <w:sz w:val="32"/>
          <w:szCs w:val="32"/>
        </w:rPr>
        <w:t>应急终止</w:t>
      </w:r>
      <w:bookmarkEnd w:id="80"/>
      <w:bookmarkEnd w:id="81"/>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82" w:name="_Toc13352"/>
      <w:bookmarkStart w:id="83" w:name="_Toc14909"/>
      <w:r>
        <w:rPr>
          <w:rFonts w:ascii="Times New Roman" w:eastAsia="仿宋" w:hAnsi="Times New Roman"/>
          <w:color w:val="000000"/>
          <w:sz w:val="30"/>
          <w:szCs w:val="30"/>
        </w:rPr>
        <w:t>7.1</w:t>
      </w:r>
      <w:r>
        <w:rPr>
          <w:rFonts w:ascii="Times New Roman" w:eastAsia="仿宋" w:hAnsi="Times New Roman"/>
          <w:color w:val="000000"/>
          <w:sz w:val="30"/>
          <w:szCs w:val="30"/>
        </w:rPr>
        <w:t>应急终止条件</w:t>
      </w:r>
      <w:bookmarkEnd w:id="82"/>
      <w:bookmarkEnd w:id="83"/>
    </w:p>
    <w:p w:rsidR="008C5CAF" w:rsidRDefault="00AE52E1">
      <w:pPr>
        <w:spacing w:line="360" w:lineRule="auto"/>
        <w:ind w:firstLineChars="200" w:firstLine="560"/>
        <w:jc w:val="left"/>
        <w:rPr>
          <w:rFonts w:ascii="Times New Roman" w:eastAsia="仿宋"/>
          <w:color w:val="000000"/>
          <w:sz w:val="28"/>
          <w:szCs w:val="28"/>
        </w:rPr>
      </w:pPr>
      <w:proofErr w:type="gramStart"/>
      <w:r>
        <w:rPr>
          <w:rFonts w:ascii="Times New Roman" w:eastAsia="仿宋"/>
          <w:color w:val="000000"/>
          <w:sz w:val="28"/>
          <w:szCs w:val="28"/>
        </w:rPr>
        <w:t>当事件</w:t>
      </w:r>
      <w:proofErr w:type="gramEnd"/>
      <w:r>
        <w:rPr>
          <w:rFonts w:ascii="Times New Roman" w:eastAsia="仿宋"/>
          <w:color w:val="000000"/>
          <w:sz w:val="28"/>
          <w:szCs w:val="28"/>
        </w:rPr>
        <w:t>条件已经排除、污染物质已降至规定限值以内、所造成的危害基本消除时</w:t>
      </w:r>
      <w:r>
        <w:rPr>
          <w:rFonts w:ascii="Times New Roman" w:eastAsia="仿宋" w:hint="eastAsia"/>
          <w:color w:val="000000"/>
          <w:sz w:val="28"/>
          <w:szCs w:val="28"/>
        </w:rPr>
        <w:t>，</w:t>
      </w:r>
      <w:r>
        <w:rPr>
          <w:rFonts w:ascii="Times New Roman" w:eastAsia="仿宋"/>
          <w:color w:val="000000"/>
          <w:sz w:val="28"/>
          <w:szCs w:val="28"/>
        </w:rPr>
        <w:t>由应急指挥部终止响应</w:t>
      </w:r>
      <w:r>
        <w:rPr>
          <w:rFonts w:ascii="Times New Roman" w:eastAsia="仿宋" w:cs="仿宋" w:hint="eastAsia"/>
          <w:color w:val="000000"/>
          <w:sz w:val="28"/>
          <w:szCs w:val="28"/>
        </w:rPr>
        <w:t>。</w:t>
      </w:r>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84" w:name="_Toc16719"/>
      <w:bookmarkStart w:id="85" w:name="_Toc14155"/>
      <w:r>
        <w:rPr>
          <w:rFonts w:ascii="Times New Roman" w:eastAsia="仿宋" w:hAnsi="Times New Roman"/>
          <w:color w:val="000000"/>
          <w:sz w:val="30"/>
          <w:szCs w:val="30"/>
        </w:rPr>
        <w:t>7.2</w:t>
      </w:r>
      <w:r>
        <w:rPr>
          <w:rFonts w:ascii="Times New Roman" w:eastAsia="仿宋" w:hAnsi="Times New Roman"/>
          <w:color w:val="000000"/>
          <w:sz w:val="30"/>
          <w:szCs w:val="30"/>
        </w:rPr>
        <w:t>应急终止程序</w:t>
      </w:r>
      <w:bookmarkEnd w:id="84"/>
      <w:bookmarkEnd w:id="85"/>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确认终止时，</w:t>
      </w:r>
      <w:r>
        <w:rPr>
          <w:rFonts w:ascii="Times New Roman" w:eastAsia="仿宋" w:hint="eastAsia"/>
          <w:color w:val="000000"/>
          <w:sz w:val="28"/>
          <w:szCs w:val="28"/>
        </w:rPr>
        <w:t>应急指挥部</w:t>
      </w:r>
      <w:r>
        <w:rPr>
          <w:rFonts w:ascii="Times New Roman" w:eastAsia="仿宋"/>
          <w:color w:val="000000"/>
          <w:sz w:val="28"/>
          <w:szCs w:val="28"/>
        </w:rPr>
        <w:t>向所属各应急</w:t>
      </w:r>
      <w:proofErr w:type="gramStart"/>
      <w:r>
        <w:rPr>
          <w:rFonts w:ascii="Times New Roman" w:eastAsia="仿宋"/>
          <w:color w:val="000000"/>
          <w:sz w:val="28"/>
          <w:szCs w:val="28"/>
        </w:rPr>
        <w:t>救援</w:t>
      </w:r>
      <w:r>
        <w:rPr>
          <w:rFonts w:ascii="Times New Roman" w:eastAsia="仿宋" w:hint="eastAsia"/>
          <w:color w:val="000000"/>
          <w:sz w:val="28"/>
          <w:szCs w:val="28"/>
        </w:rPr>
        <w:t>组</w:t>
      </w:r>
      <w:r>
        <w:rPr>
          <w:rFonts w:ascii="Times New Roman" w:eastAsia="仿宋"/>
          <w:color w:val="000000"/>
          <w:sz w:val="28"/>
          <w:szCs w:val="28"/>
        </w:rPr>
        <w:t>下达</w:t>
      </w:r>
      <w:proofErr w:type="gramEnd"/>
      <w:r>
        <w:rPr>
          <w:rFonts w:ascii="Times New Roman" w:eastAsia="仿宋"/>
          <w:color w:val="000000"/>
          <w:sz w:val="28"/>
          <w:szCs w:val="28"/>
        </w:rPr>
        <w:t>应急终止命令。</w:t>
      </w:r>
    </w:p>
    <w:p w:rsidR="008C5CAF" w:rsidRDefault="00AE52E1">
      <w:pPr>
        <w:pStyle w:val="2"/>
        <w:keepNext w:val="0"/>
        <w:keepLines w:val="0"/>
        <w:spacing w:beforeLines="50" w:before="162" w:afterLines="50" w:after="162"/>
        <w:rPr>
          <w:rFonts w:ascii="Times New Roman" w:eastAsia="仿宋" w:hAnsi="Times New Roman"/>
          <w:color w:val="000000"/>
          <w:sz w:val="28"/>
          <w:szCs w:val="28"/>
        </w:rPr>
      </w:pPr>
      <w:bookmarkStart w:id="86" w:name="_Toc21504"/>
      <w:bookmarkStart w:id="87" w:name="_Toc7540"/>
      <w:r>
        <w:rPr>
          <w:rFonts w:ascii="Times New Roman" w:eastAsia="仿宋" w:hAnsi="Times New Roman"/>
          <w:color w:val="000000"/>
          <w:sz w:val="30"/>
          <w:szCs w:val="30"/>
        </w:rPr>
        <w:t>7.3</w:t>
      </w:r>
      <w:r>
        <w:rPr>
          <w:rFonts w:ascii="Times New Roman" w:eastAsia="仿宋" w:hAnsi="Times New Roman"/>
          <w:color w:val="000000"/>
          <w:sz w:val="30"/>
          <w:szCs w:val="30"/>
        </w:rPr>
        <w:t>应急终止后的行动</w:t>
      </w:r>
      <w:bookmarkEnd w:id="86"/>
      <w:bookmarkEnd w:id="87"/>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1</w:t>
      </w:r>
      <w:r>
        <w:rPr>
          <w:rFonts w:ascii="Times New Roman" w:eastAsia="仿宋"/>
          <w:color w:val="000000"/>
          <w:sz w:val="28"/>
          <w:szCs w:val="28"/>
        </w:rPr>
        <w:t>）通知</w:t>
      </w:r>
      <w:r>
        <w:rPr>
          <w:rFonts w:ascii="Times New Roman" w:eastAsia="仿宋" w:hint="eastAsia"/>
          <w:color w:val="000000"/>
          <w:sz w:val="28"/>
          <w:szCs w:val="28"/>
        </w:rPr>
        <w:t>单位</w:t>
      </w:r>
      <w:r>
        <w:rPr>
          <w:rFonts w:ascii="Times New Roman" w:eastAsia="仿宋"/>
          <w:color w:val="000000"/>
          <w:sz w:val="28"/>
          <w:szCs w:val="28"/>
        </w:rPr>
        <w:t>各部门以及附近周边公司、村庄和学校危险事故已经得到解除；</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2</w:t>
      </w:r>
      <w:r>
        <w:rPr>
          <w:rFonts w:ascii="Times New Roman" w:eastAsia="仿宋"/>
          <w:color w:val="000000"/>
          <w:sz w:val="28"/>
          <w:szCs w:val="28"/>
        </w:rPr>
        <w:t>）对现场工作人员、应急行动人员和受污染设备进行清洁净化；</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3</w:t>
      </w:r>
      <w:r>
        <w:rPr>
          <w:rFonts w:ascii="Times New Roman" w:eastAsia="仿宋"/>
          <w:color w:val="000000"/>
          <w:sz w:val="28"/>
          <w:szCs w:val="28"/>
        </w:rPr>
        <w:t>）对于环境事故发生的起因、过程和结果向有关部门详细报告；</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4</w:t>
      </w:r>
      <w:r>
        <w:rPr>
          <w:rFonts w:ascii="Times New Roman" w:eastAsia="仿宋"/>
          <w:color w:val="000000"/>
          <w:sz w:val="28"/>
          <w:szCs w:val="28"/>
        </w:rPr>
        <w:t>）全力配合事件调查小组，提供事故详细情况以及各监测数据等；</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5</w:t>
      </w:r>
      <w:r>
        <w:rPr>
          <w:rFonts w:ascii="Times New Roman" w:eastAsia="仿宋"/>
          <w:color w:val="000000"/>
          <w:sz w:val="28"/>
          <w:szCs w:val="28"/>
        </w:rPr>
        <w:t>）弄清事故发生原因，调查事故造成的损失并明确各人承担责任；</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6</w:t>
      </w:r>
      <w:r>
        <w:rPr>
          <w:rFonts w:ascii="Times New Roman" w:eastAsia="仿宋"/>
          <w:color w:val="000000"/>
          <w:sz w:val="28"/>
          <w:szCs w:val="28"/>
        </w:rPr>
        <w:t>）研究抢修方案，消除潜在隐患，为恢复</w:t>
      </w:r>
      <w:r>
        <w:rPr>
          <w:rFonts w:ascii="Times New Roman" w:eastAsia="仿宋" w:hint="eastAsia"/>
          <w:color w:val="000000"/>
          <w:sz w:val="28"/>
          <w:szCs w:val="28"/>
        </w:rPr>
        <w:t>正常工作</w:t>
      </w:r>
      <w:r>
        <w:rPr>
          <w:rFonts w:ascii="Times New Roman" w:eastAsia="仿宋"/>
          <w:color w:val="000000"/>
          <w:sz w:val="28"/>
          <w:szCs w:val="28"/>
        </w:rPr>
        <w:t>做准备；</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7</w:t>
      </w:r>
      <w:r>
        <w:rPr>
          <w:rFonts w:ascii="Times New Roman" w:eastAsia="仿宋"/>
          <w:color w:val="000000"/>
          <w:sz w:val="28"/>
          <w:szCs w:val="28"/>
        </w:rPr>
        <w:t>）配合有关部门对突发环境污染事件的长期环境影响进行评估；</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8</w:t>
      </w:r>
      <w:r>
        <w:rPr>
          <w:rFonts w:ascii="Times New Roman" w:eastAsia="仿宋"/>
          <w:color w:val="000000"/>
          <w:sz w:val="28"/>
          <w:szCs w:val="28"/>
        </w:rPr>
        <w:t>）总结经验教训，对应急预案进行修订；</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9</w:t>
      </w:r>
      <w:r>
        <w:rPr>
          <w:rFonts w:ascii="Times New Roman" w:eastAsia="仿宋"/>
          <w:color w:val="000000"/>
          <w:sz w:val="28"/>
          <w:szCs w:val="28"/>
        </w:rPr>
        <w:t>）由各负责人维护、保养应急仪器设备；</w:t>
      </w:r>
    </w:p>
    <w:p w:rsidR="008C5CAF" w:rsidRDefault="00AE52E1">
      <w:pPr>
        <w:spacing w:line="360" w:lineRule="auto"/>
        <w:ind w:firstLineChars="200" w:firstLine="560"/>
        <w:jc w:val="left"/>
        <w:rPr>
          <w:rFonts w:ascii="Times New Roman" w:eastAsia="仿宋"/>
          <w:b/>
          <w:color w:val="000000"/>
          <w:sz w:val="28"/>
          <w:szCs w:val="28"/>
          <w:highlight w:val="red"/>
        </w:rPr>
      </w:pPr>
      <w:r>
        <w:rPr>
          <w:rFonts w:ascii="Times New Roman" w:eastAsia="仿宋"/>
          <w:color w:val="000000"/>
          <w:sz w:val="28"/>
          <w:szCs w:val="28"/>
        </w:rPr>
        <w:t>（</w:t>
      </w:r>
      <w:r>
        <w:rPr>
          <w:rFonts w:ascii="Times New Roman" w:eastAsia="仿宋"/>
          <w:color w:val="000000"/>
          <w:sz w:val="28"/>
          <w:szCs w:val="28"/>
        </w:rPr>
        <w:t>10</w:t>
      </w:r>
      <w:r>
        <w:rPr>
          <w:rFonts w:ascii="Times New Roman" w:eastAsia="仿宋"/>
          <w:color w:val="000000"/>
          <w:sz w:val="28"/>
          <w:szCs w:val="28"/>
        </w:rPr>
        <w:t>）事故原因调查、处置方案等各类资料进行整理存档。</w:t>
      </w:r>
    </w:p>
    <w:p w:rsidR="008C5CAF" w:rsidRDefault="008C5CAF">
      <w:pPr>
        <w:adjustRightInd w:val="0"/>
        <w:snapToGrid w:val="0"/>
        <w:spacing w:line="360" w:lineRule="auto"/>
        <w:rPr>
          <w:rFonts w:ascii="Times New Roman" w:eastAsia="仿宋"/>
          <w:color w:val="0000FF"/>
          <w:sz w:val="24"/>
          <w:szCs w:val="26"/>
          <w:highlight w:val="green"/>
        </w:rPr>
        <w:sectPr w:rsidR="008C5CAF">
          <w:headerReference w:type="default" r:id="rId33"/>
          <w:pgSz w:w="11906" w:h="16838"/>
          <w:pgMar w:top="1701" w:right="1417" w:bottom="1134" w:left="1417" w:header="1134" w:footer="992" w:gutter="0"/>
          <w:cols w:space="720"/>
          <w:docGrid w:type="lines" w:linePitch="324"/>
        </w:sectPr>
      </w:pPr>
    </w:p>
    <w:p w:rsidR="008C5CAF" w:rsidRDefault="00AE52E1">
      <w:pPr>
        <w:pStyle w:val="1"/>
        <w:spacing w:beforeLines="50" w:before="162" w:afterLines="50" w:after="162" w:line="360" w:lineRule="auto"/>
        <w:rPr>
          <w:rFonts w:ascii="Times New Roman" w:eastAsia="仿宋"/>
          <w:color w:val="000000"/>
          <w:kern w:val="0"/>
          <w:sz w:val="32"/>
          <w:szCs w:val="32"/>
        </w:rPr>
      </w:pPr>
      <w:bookmarkStart w:id="88" w:name="_Toc30967"/>
      <w:bookmarkStart w:id="89" w:name="_Toc14765"/>
      <w:bookmarkStart w:id="90" w:name="_Toc213578997"/>
      <w:bookmarkStart w:id="91" w:name="_Toc186202230"/>
      <w:bookmarkStart w:id="92" w:name="_Toc186202134"/>
      <w:bookmarkStart w:id="93" w:name="_Toc173569957"/>
      <w:bookmarkStart w:id="94" w:name="_Toc166658833"/>
      <w:r>
        <w:rPr>
          <w:rFonts w:ascii="Times New Roman" w:eastAsia="仿宋"/>
          <w:color w:val="000000"/>
          <w:kern w:val="0"/>
          <w:sz w:val="32"/>
          <w:szCs w:val="32"/>
        </w:rPr>
        <w:lastRenderedPageBreak/>
        <w:t>8</w:t>
      </w:r>
      <w:r>
        <w:rPr>
          <w:rFonts w:ascii="Times New Roman" w:eastAsia="仿宋"/>
          <w:color w:val="000000"/>
          <w:kern w:val="0"/>
          <w:sz w:val="32"/>
          <w:szCs w:val="32"/>
        </w:rPr>
        <w:t>后期处置</w:t>
      </w:r>
      <w:bookmarkEnd w:id="88"/>
      <w:bookmarkEnd w:id="89"/>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95" w:name="_Toc24762"/>
      <w:bookmarkStart w:id="96" w:name="_Toc13502"/>
      <w:r>
        <w:rPr>
          <w:rFonts w:ascii="Times New Roman" w:eastAsia="仿宋" w:hAnsi="Times New Roman"/>
          <w:color w:val="000000"/>
          <w:sz w:val="30"/>
          <w:szCs w:val="30"/>
        </w:rPr>
        <w:t>8.1</w:t>
      </w:r>
      <w:r>
        <w:rPr>
          <w:rFonts w:ascii="Times New Roman" w:eastAsia="仿宋" w:hAnsi="Times New Roman"/>
          <w:color w:val="000000"/>
          <w:sz w:val="30"/>
          <w:szCs w:val="30"/>
        </w:rPr>
        <w:t>善后处置</w:t>
      </w:r>
      <w:bookmarkEnd w:id="95"/>
      <w:bookmarkEnd w:id="96"/>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1</w:t>
      </w:r>
      <w:r>
        <w:rPr>
          <w:rFonts w:ascii="Times New Roman" w:eastAsia="仿宋" w:hint="eastAsia"/>
          <w:color w:val="000000"/>
          <w:sz w:val="28"/>
          <w:szCs w:val="28"/>
        </w:rPr>
        <w:t>）对现场暴露工作人员、应急行动人员和受污染的设施、设备进行洗消清洁；</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2</w:t>
      </w:r>
      <w:r>
        <w:rPr>
          <w:rFonts w:ascii="Times New Roman" w:eastAsia="仿宋" w:hint="eastAsia"/>
          <w:color w:val="000000"/>
          <w:sz w:val="28"/>
          <w:szCs w:val="28"/>
        </w:rPr>
        <w:t>）调查事件原因，初步评估事件影响、损失、危害范围和程度，查明人员伤亡情况；</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3</w:t>
      </w:r>
      <w:r>
        <w:rPr>
          <w:rFonts w:ascii="Times New Roman" w:eastAsia="仿宋" w:hint="eastAsia"/>
          <w:color w:val="000000"/>
          <w:sz w:val="28"/>
          <w:szCs w:val="28"/>
        </w:rPr>
        <w:t>）全面检查和维护生产设施设备，清点救援物资消耗并及时补充，维护保养补充应急设备、设施和仪器；</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4</w:t>
      </w:r>
      <w:r>
        <w:rPr>
          <w:rFonts w:ascii="Times New Roman" w:eastAsia="仿宋" w:hint="eastAsia"/>
          <w:color w:val="000000"/>
          <w:sz w:val="28"/>
          <w:szCs w:val="28"/>
        </w:rPr>
        <w:t>）对突发环境事件应急</w:t>
      </w:r>
      <w:proofErr w:type="gramStart"/>
      <w:r>
        <w:rPr>
          <w:rFonts w:ascii="Times New Roman" w:eastAsia="仿宋" w:hint="eastAsia"/>
          <w:color w:val="000000"/>
          <w:sz w:val="28"/>
          <w:szCs w:val="28"/>
        </w:rPr>
        <w:t>行动全</w:t>
      </w:r>
      <w:proofErr w:type="gramEnd"/>
      <w:r>
        <w:rPr>
          <w:rFonts w:ascii="Times New Roman" w:eastAsia="仿宋" w:hint="eastAsia"/>
          <w:color w:val="000000"/>
          <w:sz w:val="28"/>
          <w:szCs w:val="28"/>
        </w:rPr>
        <w:t>过程进行评估，分析预案是否科学、有效，应急组织机构和应急队伍设置是否合理，应急响应和处置程序、方案制定执行是否科学、实用、到位，应急设施设备和物资是否满足需要等等；</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5</w:t>
      </w:r>
      <w:r>
        <w:rPr>
          <w:rFonts w:ascii="Times New Roman" w:eastAsia="仿宋" w:hint="eastAsia"/>
          <w:color w:val="000000"/>
          <w:sz w:val="28"/>
          <w:szCs w:val="28"/>
        </w:rPr>
        <w:t>）编制应急救援工作总结报告，必要时对应急预案进行修订、完善；</w:t>
      </w:r>
    </w:p>
    <w:p w:rsidR="008C5CAF" w:rsidRDefault="00AE52E1">
      <w:pPr>
        <w:spacing w:line="360" w:lineRule="auto"/>
        <w:ind w:firstLineChars="200" w:firstLine="560"/>
        <w:jc w:val="left"/>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6</w:t>
      </w:r>
      <w:r>
        <w:rPr>
          <w:rFonts w:ascii="Times New Roman" w:eastAsia="仿宋" w:hint="eastAsia"/>
          <w:color w:val="000000"/>
          <w:sz w:val="28"/>
          <w:szCs w:val="28"/>
        </w:rPr>
        <w:t>）根据实际情况在事件影响范围内进行后续环境质量监测，用以对突发环境事件所产生的环境影响进行后续评估；</w:t>
      </w:r>
    </w:p>
    <w:p w:rsidR="008C5CAF" w:rsidRDefault="00AE52E1">
      <w:pPr>
        <w:spacing w:line="360" w:lineRule="auto"/>
        <w:ind w:firstLineChars="200" w:firstLine="560"/>
        <w:rPr>
          <w:rFonts w:ascii="Times New Roman" w:eastAsia="仿宋"/>
          <w:color w:val="000000"/>
          <w:sz w:val="28"/>
          <w:szCs w:val="28"/>
        </w:rPr>
      </w:pPr>
      <w:r>
        <w:rPr>
          <w:rFonts w:ascii="Times New Roman" w:eastAsia="仿宋" w:hint="eastAsia"/>
          <w:color w:val="000000"/>
          <w:sz w:val="28"/>
          <w:szCs w:val="28"/>
        </w:rPr>
        <w:t>（</w:t>
      </w:r>
      <w:r>
        <w:rPr>
          <w:rFonts w:ascii="Times New Roman" w:eastAsia="仿宋" w:hint="eastAsia"/>
          <w:color w:val="000000"/>
          <w:sz w:val="28"/>
          <w:szCs w:val="28"/>
        </w:rPr>
        <w:t>7</w:t>
      </w:r>
      <w:r>
        <w:rPr>
          <w:rFonts w:ascii="Times New Roman" w:eastAsia="仿宋" w:hint="eastAsia"/>
          <w:color w:val="000000"/>
          <w:sz w:val="28"/>
          <w:szCs w:val="28"/>
        </w:rPr>
        <w:t>）根据监测数据对环境损害进行评估，根据当地政府和环保部门意见和要求采取修复措施。</w:t>
      </w:r>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97" w:name="_Toc28049"/>
      <w:bookmarkStart w:id="98" w:name="_Toc29499"/>
      <w:bookmarkStart w:id="99" w:name="_Toc377144302"/>
      <w:bookmarkStart w:id="100" w:name="_Toc3927"/>
      <w:bookmarkStart w:id="101" w:name="_Toc26044"/>
      <w:bookmarkStart w:id="102" w:name="_Toc6828"/>
      <w:bookmarkStart w:id="103" w:name="_Toc383005789"/>
      <w:r>
        <w:rPr>
          <w:rFonts w:ascii="Times New Roman" w:eastAsia="仿宋" w:hAnsi="Times New Roman"/>
          <w:color w:val="000000"/>
          <w:sz w:val="30"/>
          <w:szCs w:val="30"/>
        </w:rPr>
        <w:t>8.2</w:t>
      </w:r>
      <w:r>
        <w:rPr>
          <w:rFonts w:ascii="Times New Roman" w:eastAsia="仿宋" w:hAnsi="Times New Roman"/>
          <w:color w:val="000000"/>
          <w:sz w:val="30"/>
          <w:szCs w:val="30"/>
        </w:rPr>
        <w:t>次生灾害防范</w:t>
      </w:r>
      <w:bookmarkEnd w:id="97"/>
      <w:bookmarkEnd w:id="98"/>
      <w:bookmarkEnd w:id="99"/>
      <w:bookmarkEnd w:id="100"/>
      <w:bookmarkEnd w:id="101"/>
      <w:bookmarkEnd w:id="102"/>
      <w:bookmarkEnd w:id="103"/>
    </w:p>
    <w:p w:rsidR="008C5CAF" w:rsidRDefault="00AE52E1">
      <w:pPr>
        <w:numPr>
          <w:ilvl w:val="0"/>
          <w:numId w:val="6"/>
        </w:numPr>
        <w:spacing w:line="360" w:lineRule="auto"/>
        <w:ind w:firstLineChars="200" w:firstLine="560"/>
        <w:rPr>
          <w:rFonts w:ascii="Times New Roman" w:eastAsia="仿宋"/>
          <w:color w:val="000000"/>
          <w:sz w:val="28"/>
          <w:szCs w:val="28"/>
        </w:rPr>
      </w:pPr>
      <w:r>
        <w:rPr>
          <w:rFonts w:ascii="Times New Roman" w:eastAsia="仿宋"/>
          <w:color w:val="000000"/>
          <w:sz w:val="28"/>
          <w:szCs w:val="28"/>
        </w:rPr>
        <w:t>在事故调查组取证结束后，应立即对事故现场进行洗消，清理事故残留物及污染物。残留物及污染物的清理以不影响生产恢复和正常操作</w:t>
      </w:r>
      <w:r>
        <w:rPr>
          <w:rFonts w:ascii="Times New Roman" w:eastAsia="仿宋"/>
          <w:color w:val="000000"/>
          <w:sz w:val="28"/>
          <w:szCs w:val="28"/>
        </w:rPr>
        <w:lastRenderedPageBreak/>
        <w:t>为标准，残留物要放在指定地点保管，待事故调查结束后再行处理；污染物洗消残液应注意收集，</w:t>
      </w:r>
      <w:r>
        <w:rPr>
          <w:rFonts w:ascii="Times New Roman" w:eastAsia="仿宋" w:hint="eastAsia"/>
          <w:color w:val="000000"/>
          <w:sz w:val="28"/>
          <w:szCs w:val="28"/>
        </w:rPr>
        <w:t>交由处置单位进行处理。</w:t>
      </w:r>
    </w:p>
    <w:p w:rsidR="008C5CAF" w:rsidRDefault="00AE52E1">
      <w:pPr>
        <w:spacing w:line="360" w:lineRule="auto"/>
        <w:ind w:firstLineChars="200" w:firstLine="560"/>
        <w:rPr>
          <w:rFonts w:ascii="Times New Roman" w:eastAsia="仿宋"/>
          <w:color w:val="000000"/>
          <w:sz w:val="28"/>
          <w:szCs w:val="28"/>
        </w:rPr>
      </w:pPr>
      <w:r>
        <w:rPr>
          <w:rFonts w:ascii="Times New Roman" w:eastAsia="仿宋"/>
          <w:color w:val="000000"/>
          <w:sz w:val="28"/>
          <w:szCs w:val="28"/>
        </w:rPr>
        <w:t>（</w:t>
      </w:r>
      <w:r>
        <w:rPr>
          <w:rFonts w:ascii="Times New Roman" w:eastAsia="仿宋"/>
          <w:color w:val="000000"/>
          <w:sz w:val="28"/>
          <w:szCs w:val="28"/>
        </w:rPr>
        <w:t>2</w:t>
      </w:r>
      <w:r>
        <w:rPr>
          <w:rFonts w:ascii="Times New Roman" w:eastAsia="仿宋"/>
          <w:color w:val="000000"/>
          <w:sz w:val="28"/>
          <w:szCs w:val="28"/>
        </w:rPr>
        <w:t>）洗</w:t>
      </w:r>
      <w:proofErr w:type="gramStart"/>
      <w:r>
        <w:rPr>
          <w:rFonts w:ascii="Times New Roman" w:eastAsia="仿宋"/>
          <w:color w:val="000000"/>
          <w:sz w:val="28"/>
          <w:szCs w:val="28"/>
        </w:rPr>
        <w:t>消工作</w:t>
      </w:r>
      <w:proofErr w:type="gramEnd"/>
      <w:r>
        <w:rPr>
          <w:rFonts w:ascii="Times New Roman" w:eastAsia="仿宋"/>
          <w:color w:val="000000"/>
          <w:sz w:val="28"/>
          <w:szCs w:val="28"/>
        </w:rPr>
        <w:t>由</w:t>
      </w:r>
      <w:r>
        <w:rPr>
          <w:rFonts w:ascii="Times New Roman" w:eastAsia="仿宋" w:hint="eastAsia"/>
          <w:color w:val="000000"/>
          <w:sz w:val="28"/>
          <w:szCs w:val="28"/>
        </w:rPr>
        <w:t>现场</w:t>
      </w:r>
      <w:proofErr w:type="gramStart"/>
      <w:r>
        <w:rPr>
          <w:rFonts w:ascii="Times New Roman" w:eastAsia="仿宋" w:hint="eastAsia"/>
          <w:color w:val="000000"/>
          <w:sz w:val="28"/>
          <w:szCs w:val="28"/>
        </w:rPr>
        <w:t>处置组</w:t>
      </w:r>
      <w:proofErr w:type="gramEnd"/>
      <w:r>
        <w:rPr>
          <w:rFonts w:ascii="Times New Roman" w:eastAsia="仿宋"/>
          <w:color w:val="000000"/>
          <w:sz w:val="28"/>
          <w:szCs w:val="28"/>
        </w:rPr>
        <w:t>负责。洗</w:t>
      </w:r>
      <w:proofErr w:type="gramStart"/>
      <w:r>
        <w:rPr>
          <w:rFonts w:ascii="Times New Roman" w:eastAsia="仿宋"/>
          <w:color w:val="000000"/>
          <w:sz w:val="28"/>
          <w:szCs w:val="28"/>
        </w:rPr>
        <w:t>消工作</w:t>
      </w:r>
      <w:proofErr w:type="gramEnd"/>
      <w:r>
        <w:rPr>
          <w:rFonts w:ascii="Times New Roman" w:eastAsia="仿宋"/>
          <w:color w:val="000000"/>
          <w:sz w:val="28"/>
          <w:szCs w:val="28"/>
        </w:rPr>
        <w:t>包括现场洗消和参加救援人员的洗消。</w:t>
      </w:r>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104" w:name="_Toc31250"/>
      <w:bookmarkStart w:id="105" w:name="_Toc4960"/>
      <w:r>
        <w:rPr>
          <w:rFonts w:ascii="Times New Roman" w:eastAsia="仿宋" w:hAnsi="Times New Roman"/>
          <w:color w:val="000000"/>
          <w:sz w:val="30"/>
          <w:szCs w:val="30"/>
        </w:rPr>
        <w:t>8.</w:t>
      </w:r>
      <w:r>
        <w:rPr>
          <w:rFonts w:ascii="Times New Roman" w:eastAsia="仿宋" w:hAnsi="Times New Roman" w:hint="eastAsia"/>
          <w:color w:val="000000"/>
          <w:sz w:val="30"/>
          <w:szCs w:val="30"/>
        </w:rPr>
        <w:t>3</w:t>
      </w:r>
      <w:r>
        <w:rPr>
          <w:rFonts w:ascii="Times New Roman" w:eastAsia="仿宋" w:hAnsi="Times New Roman"/>
          <w:color w:val="000000"/>
          <w:sz w:val="30"/>
          <w:szCs w:val="30"/>
        </w:rPr>
        <w:t>调查与评估</w:t>
      </w:r>
      <w:bookmarkEnd w:id="104"/>
      <w:bookmarkEnd w:id="105"/>
    </w:p>
    <w:p w:rsidR="008C5CAF" w:rsidRDefault="00AE52E1">
      <w:pPr>
        <w:spacing w:line="360" w:lineRule="auto"/>
        <w:ind w:firstLineChars="200" w:firstLine="560"/>
        <w:rPr>
          <w:rFonts w:ascii="Times New Roman" w:eastAsia="仿宋"/>
          <w:color w:val="000000"/>
          <w:sz w:val="28"/>
          <w:szCs w:val="28"/>
        </w:rPr>
      </w:pPr>
      <w:r>
        <w:rPr>
          <w:rFonts w:ascii="Times New Roman" w:eastAsia="仿宋"/>
          <w:color w:val="000000"/>
          <w:sz w:val="28"/>
          <w:szCs w:val="28"/>
        </w:rPr>
        <w:t>应急救援行动结束后，成立事故调查组，开展事故调查工作，并积极配合政府相关部门进行调查。调查组成员由</w:t>
      </w:r>
      <w:r>
        <w:rPr>
          <w:rFonts w:ascii="Times New Roman" w:eastAsia="仿宋" w:hint="eastAsia"/>
          <w:color w:val="000000"/>
          <w:sz w:val="28"/>
          <w:szCs w:val="28"/>
        </w:rPr>
        <w:t>本单位</w:t>
      </w:r>
      <w:r>
        <w:rPr>
          <w:rFonts w:ascii="Times New Roman" w:eastAsia="仿宋"/>
          <w:color w:val="000000"/>
          <w:sz w:val="28"/>
          <w:szCs w:val="28"/>
        </w:rPr>
        <w:t>与事故无关人员组成，其他人员积极支持、配合事故调查。根据事故的严重性和潜在严重性的程度，对事故的原因、性质、影响范围、危害程度及经验教训等进行全面调查，提出防止此类事故再次发生的改进措施，对责任人提出处理意见，并形成污染事故调查报告上报有关部门，并配合环保部门对环境事件的中长期环境影响进行评估。</w:t>
      </w:r>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106" w:name="_Toc9748"/>
      <w:bookmarkStart w:id="107" w:name="_Toc32087"/>
      <w:r>
        <w:rPr>
          <w:rFonts w:ascii="Times New Roman" w:eastAsia="仿宋" w:hAnsi="Times New Roman"/>
          <w:color w:val="000000"/>
          <w:sz w:val="30"/>
          <w:szCs w:val="30"/>
        </w:rPr>
        <w:t>8.</w:t>
      </w:r>
      <w:r>
        <w:rPr>
          <w:rFonts w:ascii="Times New Roman" w:eastAsia="仿宋" w:hAnsi="Times New Roman" w:hint="eastAsia"/>
          <w:color w:val="000000"/>
          <w:sz w:val="30"/>
          <w:szCs w:val="30"/>
        </w:rPr>
        <w:t>4</w:t>
      </w:r>
      <w:r>
        <w:rPr>
          <w:rFonts w:ascii="Times New Roman" w:eastAsia="仿宋" w:hAnsi="Times New Roman"/>
          <w:color w:val="000000"/>
          <w:sz w:val="30"/>
          <w:szCs w:val="30"/>
        </w:rPr>
        <w:t>恢复与重建</w:t>
      </w:r>
      <w:bookmarkEnd w:id="106"/>
      <w:bookmarkEnd w:id="107"/>
    </w:p>
    <w:p w:rsidR="008C5CAF" w:rsidRDefault="00AE52E1">
      <w:pPr>
        <w:spacing w:line="360" w:lineRule="auto"/>
        <w:ind w:firstLineChars="200" w:firstLine="560"/>
        <w:rPr>
          <w:rFonts w:ascii="Times New Roman" w:eastAsia="仿宋"/>
          <w:color w:val="000000"/>
          <w:sz w:val="28"/>
          <w:szCs w:val="28"/>
          <w:highlight w:val="green"/>
        </w:rPr>
      </w:pPr>
      <w:r>
        <w:rPr>
          <w:rFonts w:ascii="Times New Roman" w:eastAsia="仿宋" w:hint="eastAsia"/>
          <w:color w:val="000000"/>
          <w:sz w:val="28"/>
          <w:szCs w:val="28"/>
        </w:rPr>
        <w:t>在突发环境事件应急终止后，由各个部门组织对事故中损坏的设施或设备进行修复，并逐步恢复正常运行。</w:t>
      </w:r>
    </w:p>
    <w:p w:rsidR="008C5CAF" w:rsidRDefault="008C5CAF">
      <w:pPr>
        <w:adjustRightInd w:val="0"/>
        <w:snapToGrid w:val="0"/>
        <w:spacing w:line="360" w:lineRule="auto"/>
        <w:jc w:val="left"/>
        <w:rPr>
          <w:rFonts w:ascii="Times New Roman" w:eastAsia="仿宋"/>
          <w:color w:val="0000FF"/>
          <w:sz w:val="28"/>
          <w:szCs w:val="28"/>
          <w:highlight w:val="green"/>
        </w:rPr>
      </w:pPr>
    </w:p>
    <w:p w:rsidR="008C5CAF" w:rsidRDefault="008C5CAF">
      <w:pPr>
        <w:adjustRightInd w:val="0"/>
        <w:snapToGrid w:val="0"/>
        <w:spacing w:line="360" w:lineRule="auto"/>
        <w:jc w:val="left"/>
        <w:rPr>
          <w:rFonts w:ascii="Times New Roman" w:eastAsia="仿宋"/>
          <w:b/>
          <w:color w:val="0000FF"/>
          <w:sz w:val="28"/>
          <w:szCs w:val="28"/>
          <w:highlight w:val="green"/>
        </w:rPr>
        <w:sectPr w:rsidR="008C5CAF">
          <w:headerReference w:type="default" r:id="rId34"/>
          <w:pgSz w:w="11906" w:h="16838"/>
          <w:pgMar w:top="1701" w:right="1417" w:bottom="1134" w:left="1417" w:header="1134" w:footer="992" w:gutter="0"/>
          <w:cols w:space="720"/>
          <w:docGrid w:type="lines" w:linePitch="324"/>
        </w:sectPr>
      </w:pPr>
    </w:p>
    <w:p w:rsidR="008C5CAF" w:rsidRDefault="00AE52E1">
      <w:pPr>
        <w:pStyle w:val="1"/>
        <w:spacing w:beforeLines="50" w:before="162" w:afterLines="50" w:after="162" w:line="360" w:lineRule="auto"/>
        <w:rPr>
          <w:rFonts w:ascii="Times New Roman" w:eastAsia="仿宋"/>
          <w:kern w:val="0"/>
          <w:sz w:val="32"/>
          <w:szCs w:val="32"/>
        </w:rPr>
      </w:pPr>
      <w:bookmarkStart w:id="108" w:name="_Toc20509"/>
      <w:bookmarkStart w:id="109" w:name="_Toc213578999"/>
      <w:bookmarkStart w:id="110" w:name="_Toc186202136"/>
      <w:bookmarkStart w:id="111" w:name="_Toc186202232"/>
      <w:bookmarkEnd w:id="90"/>
      <w:bookmarkEnd w:id="91"/>
      <w:bookmarkEnd w:id="92"/>
      <w:r>
        <w:rPr>
          <w:rFonts w:ascii="Times New Roman" w:eastAsia="仿宋"/>
          <w:kern w:val="0"/>
          <w:sz w:val="32"/>
          <w:szCs w:val="32"/>
        </w:rPr>
        <w:lastRenderedPageBreak/>
        <w:t>9</w:t>
      </w:r>
      <w:r>
        <w:rPr>
          <w:rFonts w:ascii="Times New Roman" w:eastAsia="仿宋"/>
          <w:kern w:val="0"/>
          <w:sz w:val="32"/>
          <w:szCs w:val="32"/>
        </w:rPr>
        <w:t>应急保障</w:t>
      </w:r>
      <w:bookmarkEnd w:id="108"/>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12" w:name="_Toc32061"/>
      <w:bookmarkStart w:id="113" w:name="_Toc186202231"/>
      <w:bookmarkStart w:id="114" w:name="_Toc186202135"/>
      <w:bookmarkStart w:id="115" w:name="_Toc213578998"/>
      <w:r>
        <w:rPr>
          <w:rFonts w:ascii="Times New Roman" w:eastAsia="仿宋" w:hAnsi="Times New Roman"/>
          <w:sz w:val="30"/>
          <w:szCs w:val="30"/>
        </w:rPr>
        <w:t>9.1</w:t>
      </w:r>
      <w:r>
        <w:rPr>
          <w:rFonts w:ascii="Times New Roman" w:eastAsia="仿宋" w:hAnsi="Times New Roman"/>
          <w:sz w:val="30"/>
          <w:szCs w:val="30"/>
        </w:rPr>
        <w:t>应急物资保障</w:t>
      </w:r>
      <w:bookmarkEnd w:id="112"/>
    </w:p>
    <w:p w:rsidR="008C5CAF" w:rsidRDefault="00AE52E1">
      <w:pPr>
        <w:widowControl/>
        <w:spacing w:line="360" w:lineRule="auto"/>
        <w:ind w:firstLineChars="200" w:firstLine="560"/>
        <w:rPr>
          <w:rFonts w:ascii="Times New Roman" w:eastAsia="仿宋"/>
          <w:bCs/>
          <w:sz w:val="28"/>
          <w:szCs w:val="28"/>
        </w:rPr>
      </w:pPr>
      <w:r>
        <w:rPr>
          <w:rFonts w:ascii="Times New Roman" w:eastAsia="仿宋"/>
          <w:sz w:val="28"/>
          <w:szCs w:val="28"/>
        </w:rPr>
        <w:t>为全面加强应急物资储备工作，提高预防和处置突发环境事件的物资保障能力，</w:t>
      </w:r>
      <w:r>
        <w:rPr>
          <w:rFonts w:ascii="Times New Roman" w:eastAsia="仿宋" w:hint="eastAsia"/>
          <w:sz w:val="28"/>
          <w:szCs w:val="28"/>
        </w:rPr>
        <w:t>中天热力储备了一些应急物资（详见表</w:t>
      </w:r>
      <w:r>
        <w:rPr>
          <w:rFonts w:ascii="Times New Roman" w:eastAsia="仿宋" w:hint="eastAsia"/>
          <w:sz w:val="28"/>
          <w:szCs w:val="28"/>
        </w:rPr>
        <w:t>9-1</w:t>
      </w:r>
      <w:r>
        <w:rPr>
          <w:rFonts w:ascii="Times New Roman" w:eastAsia="仿宋" w:hint="eastAsia"/>
          <w:sz w:val="28"/>
          <w:szCs w:val="28"/>
        </w:rPr>
        <w:t>），事故发生时，可以第一时间响应和抢险救援。企业的应急储备包括消防器材、应急抢险器材、个人防护用品等。建议企业做好应急物资的日常维护，及时更新、补充。建议企业增设应急物资情况见表</w:t>
      </w:r>
      <w:r>
        <w:rPr>
          <w:rFonts w:ascii="Times New Roman" w:eastAsia="仿宋" w:hint="eastAsia"/>
          <w:sz w:val="28"/>
          <w:szCs w:val="28"/>
        </w:rPr>
        <w:t>9-2</w:t>
      </w:r>
      <w:r>
        <w:rPr>
          <w:rFonts w:ascii="Times New Roman" w:eastAsia="仿宋" w:hint="eastAsia"/>
          <w:sz w:val="28"/>
          <w:szCs w:val="28"/>
        </w:rPr>
        <w:t>。</w:t>
      </w:r>
    </w:p>
    <w:p w:rsidR="008C5CAF" w:rsidRDefault="00AE52E1">
      <w:pPr>
        <w:spacing w:line="360" w:lineRule="auto"/>
        <w:jc w:val="center"/>
        <w:rPr>
          <w:rFonts w:ascii="Times New Roman" w:eastAsia="仿宋"/>
          <w:b/>
          <w:sz w:val="24"/>
          <w:szCs w:val="24"/>
        </w:rPr>
      </w:pPr>
      <w:r>
        <w:rPr>
          <w:rFonts w:ascii="Times New Roman" w:eastAsia="仿宋"/>
          <w:b/>
          <w:sz w:val="24"/>
          <w:szCs w:val="24"/>
        </w:rPr>
        <w:t>表</w:t>
      </w:r>
      <w:r>
        <w:rPr>
          <w:rFonts w:ascii="Times New Roman" w:eastAsia="仿宋" w:hint="eastAsia"/>
          <w:b/>
          <w:sz w:val="24"/>
          <w:szCs w:val="24"/>
        </w:rPr>
        <w:t>9-1</w:t>
      </w:r>
      <w:r>
        <w:rPr>
          <w:rFonts w:ascii="Times New Roman" w:eastAsia="仿宋" w:hint="eastAsia"/>
          <w:b/>
          <w:sz w:val="24"/>
          <w:szCs w:val="24"/>
        </w:rPr>
        <w:t>现有</w:t>
      </w:r>
      <w:r>
        <w:rPr>
          <w:rFonts w:ascii="Times New Roman" w:eastAsia="仿宋"/>
          <w:b/>
          <w:sz w:val="24"/>
          <w:szCs w:val="24"/>
        </w:rPr>
        <w:t>应急物资一览表</w:t>
      </w:r>
    </w:p>
    <w:tbl>
      <w:tblPr>
        <w:tblW w:w="88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52"/>
        <w:gridCol w:w="565"/>
        <w:gridCol w:w="1180"/>
        <w:gridCol w:w="1180"/>
        <w:gridCol w:w="844"/>
        <w:gridCol w:w="1520"/>
        <w:gridCol w:w="1274"/>
        <w:gridCol w:w="1375"/>
      </w:tblGrid>
      <w:tr w:rsidR="008C5CAF">
        <w:trPr>
          <w:trHeight w:val="381"/>
          <w:jc w:val="center"/>
        </w:trPr>
        <w:tc>
          <w:tcPr>
            <w:tcW w:w="952"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类别</w:t>
            </w:r>
          </w:p>
        </w:tc>
        <w:tc>
          <w:tcPr>
            <w:tcW w:w="565" w:type="dxa"/>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序号</w:t>
            </w:r>
          </w:p>
        </w:tc>
        <w:tc>
          <w:tcPr>
            <w:tcW w:w="1180" w:type="dxa"/>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名称</w:t>
            </w:r>
          </w:p>
        </w:tc>
        <w:tc>
          <w:tcPr>
            <w:tcW w:w="1180"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主要用途</w:t>
            </w:r>
          </w:p>
        </w:tc>
        <w:tc>
          <w:tcPr>
            <w:tcW w:w="844"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储备量</w:t>
            </w:r>
          </w:p>
        </w:tc>
        <w:tc>
          <w:tcPr>
            <w:tcW w:w="1520"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存储地点</w:t>
            </w:r>
          </w:p>
        </w:tc>
        <w:tc>
          <w:tcPr>
            <w:tcW w:w="1274"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负责人姓名</w:t>
            </w:r>
          </w:p>
        </w:tc>
        <w:tc>
          <w:tcPr>
            <w:tcW w:w="1375"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b/>
                <w:bCs/>
                <w:color w:val="auto"/>
                <w:kern w:val="2"/>
                <w:sz w:val="21"/>
                <w:szCs w:val="21"/>
              </w:rPr>
              <w:t>联系电话</w:t>
            </w:r>
          </w:p>
        </w:tc>
      </w:tr>
      <w:tr w:rsidR="008C5CAF">
        <w:trPr>
          <w:trHeight w:val="389"/>
          <w:jc w:val="center"/>
        </w:trPr>
        <w:tc>
          <w:tcPr>
            <w:tcW w:w="952" w:type="dxa"/>
            <w:shd w:val="clear" w:color="auto" w:fill="auto"/>
            <w:vAlign w:val="center"/>
          </w:tcPr>
          <w:p w:rsidR="008C5CAF" w:rsidRDefault="00AE52E1">
            <w:pPr>
              <w:pStyle w:val="Default"/>
              <w:jc w:val="center"/>
              <w:rPr>
                <w:rFonts w:ascii="Times New Roman" w:eastAsia="仿宋" w:cstheme="minorBidi"/>
                <w:b/>
                <w:bCs/>
                <w:color w:val="auto"/>
                <w:kern w:val="2"/>
                <w:sz w:val="21"/>
                <w:szCs w:val="21"/>
              </w:rPr>
            </w:pPr>
            <w:r>
              <w:rPr>
                <w:rFonts w:ascii="Times New Roman" w:eastAsia="仿宋" w:cstheme="minorBidi" w:hint="eastAsia"/>
                <w:color w:val="auto"/>
                <w:kern w:val="2"/>
                <w:sz w:val="21"/>
                <w:szCs w:val="21"/>
              </w:rPr>
              <w:t>应急物资</w:t>
            </w:r>
          </w:p>
        </w:tc>
        <w:tc>
          <w:tcPr>
            <w:tcW w:w="565" w:type="dxa"/>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1</w:t>
            </w:r>
          </w:p>
        </w:tc>
        <w:tc>
          <w:tcPr>
            <w:tcW w:w="1180" w:type="dxa"/>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灭火器</w:t>
            </w:r>
          </w:p>
        </w:tc>
        <w:tc>
          <w:tcPr>
            <w:tcW w:w="1180" w:type="dxa"/>
            <w:shd w:val="clear" w:color="auto" w:fill="auto"/>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灭火</w:t>
            </w:r>
          </w:p>
        </w:tc>
        <w:tc>
          <w:tcPr>
            <w:tcW w:w="844" w:type="dxa"/>
            <w:shd w:val="clear" w:color="auto" w:fill="auto"/>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20</w:t>
            </w:r>
          </w:p>
        </w:tc>
        <w:tc>
          <w:tcPr>
            <w:tcW w:w="1520" w:type="dxa"/>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锅炉房各处</w:t>
            </w:r>
          </w:p>
        </w:tc>
        <w:tc>
          <w:tcPr>
            <w:tcW w:w="1274" w:type="dxa"/>
            <w:shd w:val="clear" w:color="auto" w:fill="auto"/>
            <w:vAlign w:val="center"/>
          </w:tcPr>
          <w:p w:rsidR="008C5CAF" w:rsidRDefault="00AE52E1">
            <w:pPr>
              <w:pStyle w:val="Default"/>
              <w:jc w:val="center"/>
              <w:rPr>
                <w:rFonts w:ascii="Times New Roman" w:eastAsia="仿宋" w:cstheme="minorBidi"/>
                <w:color w:val="auto"/>
                <w:kern w:val="2"/>
                <w:sz w:val="21"/>
                <w:szCs w:val="21"/>
                <w:highlight w:val="green"/>
              </w:rPr>
            </w:pPr>
            <w:r>
              <w:rPr>
                <w:rFonts w:ascii="Times New Roman" w:eastAsia="仿宋" w:hint="eastAsia"/>
                <w:sz w:val="21"/>
                <w:szCs w:val="21"/>
              </w:rPr>
              <w:t>于贵平</w:t>
            </w:r>
          </w:p>
        </w:tc>
        <w:tc>
          <w:tcPr>
            <w:tcW w:w="1375" w:type="dxa"/>
            <w:shd w:val="clear" w:color="auto" w:fill="auto"/>
            <w:vAlign w:val="center"/>
          </w:tcPr>
          <w:p w:rsidR="008C5CAF" w:rsidRDefault="00AE52E1">
            <w:pPr>
              <w:pStyle w:val="Default"/>
              <w:jc w:val="center"/>
              <w:rPr>
                <w:rFonts w:ascii="Times New Roman" w:eastAsia="仿宋" w:cstheme="minorBidi"/>
                <w:color w:val="auto"/>
                <w:kern w:val="2"/>
                <w:sz w:val="21"/>
                <w:szCs w:val="21"/>
                <w:highlight w:val="green"/>
              </w:rPr>
            </w:pPr>
            <w:r>
              <w:rPr>
                <w:rFonts w:ascii="Times New Roman" w:eastAsia="仿宋" w:hint="eastAsia"/>
                <w:sz w:val="21"/>
                <w:szCs w:val="21"/>
              </w:rPr>
              <w:t>18302489584</w:t>
            </w:r>
          </w:p>
        </w:tc>
      </w:tr>
    </w:tbl>
    <w:p w:rsidR="008C5CAF" w:rsidRDefault="00AE52E1">
      <w:pPr>
        <w:spacing w:line="360" w:lineRule="auto"/>
        <w:jc w:val="center"/>
        <w:rPr>
          <w:rFonts w:ascii="Times New Roman" w:eastAsia="仿宋"/>
          <w:b/>
          <w:sz w:val="24"/>
          <w:szCs w:val="24"/>
          <w:highlight w:val="green"/>
        </w:rPr>
      </w:pPr>
      <w:r>
        <w:rPr>
          <w:rFonts w:ascii="Times New Roman" w:eastAsia="仿宋"/>
          <w:b/>
          <w:sz w:val="24"/>
          <w:szCs w:val="24"/>
        </w:rPr>
        <w:t>表</w:t>
      </w:r>
      <w:r>
        <w:rPr>
          <w:rFonts w:ascii="Times New Roman" w:eastAsia="仿宋" w:hint="eastAsia"/>
          <w:b/>
          <w:sz w:val="24"/>
          <w:szCs w:val="24"/>
        </w:rPr>
        <w:t>9-2</w:t>
      </w:r>
      <w:r>
        <w:rPr>
          <w:rFonts w:ascii="Times New Roman" w:eastAsia="仿宋"/>
          <w:b/>
          <w:sz w:val="24"/>
          <w:szCs w:val="24"/>
        </w:rPr>
        <w:t>应增设应急物资一览表</w:t>
      </w:r>
    </w:p>
    <w:tbl>
      <w:tblPr>
        <w:tblW w:w="86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8"/>
        <w:gridCol w:w="3120"/>
        <w:gridCol w:w="2511"/>
        <w:gridCol w:w="2047"/>
      </w:tblGrid>
      <w:tr w:rsidR="008C5CAF">
        <w:trPr>
          <w:trHeight w:val="90"/>
          <w:jc w:val="center"/>
        </w:trPr>
        <w:tc>
          <w:tcPr>
            <w:tcW w:w="968" w:type="dxa"/>
            <w:tcBorders>
              <w:tl2br w:val="nil"/>
              <w:tr2bl w:val="nil"/>
            </w:tcBorders>
            <w:vAlign w:val="center"/>
          </w:tcPr>
          <w:p w:rsidR="008C5CAF" w:rsidRDefault="00AE52E1">
            <w:pPr>
              <w:pStyle w:val="ad"/>
              <w:rPr>
                <w:rFonts w:ascii="Times New Roman" w:eastAsia="仿宋"/>
                <w:b/>
                <w:bCs/>
                <w:szCs w:val="21"/>
              </w:rPr>
            </w:pPr>
            <w:bookmarkStart w:id="116" w:name="_Toc5114"/>
            <w:r>
              <w:rPr>
                <w:rFonts w:ascii="Times New Roman" w:eastAsia="仿宋"/>
                <w:b/>
                <w:bCs/>
                <w:szCs w:val="21"/>
              </w:rPr>
              <w:t>序号</w:t>
            </w:r>
          </w:p>
        </w:tc>
        <w:tc>
          <w:tcPr>
            <w:tcW w:w="3120"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名称</w:t>
            </w:r>
          </w:p>
        </w:tc>
        <w:tc>
          <w:tcPr>
            <w:tcW w:w="2511"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数量</w:t>
            </w:r>
          </w:p>
        </w:tc>
        <w:tc>
          <w:tcPr>
            <w:tcW w:w="2047"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配备位置</w:t>
            </w:r>
          </w:p>
        </w:tc>
      </w:tr>
      <w:tr w:rsidR="008C5CAF">
        <w:trPr>
          <w:trHeight w:val="90"/>
          <w:jc w:val="center"/>
        </w:trPr>
        <w:tc>
          <w:tcPr>
            <w:tcW w:w="968"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color w:val="auto"/>
                <w:kern w:val="2"/>
                <w:sz w:val="21"/>
                <w:szCs w:val="21"/>
              </w:rPr>
              <w:t>1</w:t>
            </w:r>
          </w:p>
        </w:tc>
        <w:tc>
          <w:tcPr>
            <w:tcW w:w="312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应急照明灯</w:t>
            </w:r>
          </w:p>
        </w:tc>
        <w:tc>
          <w:tcPr>
            <w:tcW w:w="251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r>
              <w:rPr>
                <w:rFonts w:ascii="Times New Roman" w:eastAsia="仿宋" w:cstheme="minorBidi" w:hint="eastAsia"/>
                <w:color w:val="auto"/>
                <w:kern w:val="2"/>
                <w:sz w:val="21"/>
                <w:szCs w:val="21"/>
              </w:rPr>
              <w:t>盏</w:t>
            </w:r>
          </w:p>
        </w:tc>
        <w:tc>
          <w:tcPr>
            <w:tcW w:w="2047" w:type="dxa"/>
            <w:vMerge w:val="restart"/>
            <w:tcBorders>
              <w:tl2br w:val="nil"/>
              <w:tr2bl w:val="nil"/>
            </w:tcBorders>
            <w:vAlign w:val="center"/>
          </w:tcPr>
          <w:p w:rsidR="008C5CAF" w:rsidRDefault="00AE52E1">
            <w:pPr>
              <w:pStyle w:val="ad"/>
              <w:rPr>
                <w:rFonts w:ascii="Times New Roman" w:eastAsia="仿宋"/>
                <w:szCs w:val="21"/>
              </w:rPr>
            </w:pPr>
            <w:r>
              <w:rPr>
                <w:rFonts w:ascii="Times New Roman" w:eastAsia="仿宋" w:cstheme="minorBidi" w:hint="eastAsia"/>
                <w:kern w:val="2"/>
                <w:szCs w:val="21"/>
              </w:rPr>
              <w:t>办公室</w:t>
            </w:r>
          </w:p>
        </w:tc>
      </w:tr>
      <w:tr w:rsidR="008C5CAF">
        <w:trPr>
          <w:trHeight w:val="204"/>
          <w:jc w:val="center"/>
        </w:trPr>
        <w:tc>
          <w:tcPr>
            <w:tcW w:w="968"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color w:val="auto"/>
                <w:kern w:val="2"/>
                <w:sz w:val="21"/>
                <w:szCs w:val="21"/>
              </w:rPr>
              <w:t>2</w:t>
            </w:r>
          </w:p>
        </w:tc>
        <w:tc>
          <w:tcPr>
            <w:tcW w:w="312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铁锹</w:t>
            </w:r>
          </w:p>
        </w:tc>
        <w:tc>
          <w:tcPr>
            <w:tcW w:w="251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r>
              <w:rPr>
                <w:rFonts w:ascii="Times New Roman" w:eastAsia="仿宋" w:cstheme="minorBidi" w:hint="eastAsia"/>
                <w:color w:val="auto"/>
                <w:kern w:val="2"/>
                <w:sz w:val="21"/>
                <w:szCs w:val="21"/>
              </w:rPr>
              <w:t>把</w:t>
            </w:r>
          </w:p>
        </w:tc>
        <w:tc>
          <w:tcPr>
            <w:tcW w:w="2047" w:type="dxa"/>
            <w:vMerge/>
            <w:tcBorders>
              <w:tl2br w:val="nil"/>
              <w:tr2bl w:val="nil"/>
            </w:tcBorders>
            <w:vAlign w:val="center"/>
          </w:tcPr>
          <w:p w:rsidR="008C5CAF" w:rsidRDefault="008C5CAF">
            <w:pPr>
              <w:pStyle w:val="ad"/>
              <w:rPr>
                <w:rFonts w:ascii="Times New Roman" w:eastAsia="仿宋"/>
                <w:szCs w:val="21"/>
              </w:rPr>
            </w:pPr>
          </w:p>
        </w:tc>
      </w:tr>
      <w:tr w:rsidR="008C5CAF">
        <w:trPr>
          <w:trHeight w:val="90"/>
          <w:jc w:val="center"/>
        </w:trPr>
        <w:tc>
          <w:tcPr>
            <w:tcW w:w="968"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color w:val="auto"/>
                <w:kern w:val="2"/>
                <w:sz w:val="21"/>
                <w:szCs w:val="21"/>
              </w:rPr>
              <w:t>3</w:t>
            </w:r>
          </w:p>
        </w:tc>
        <w:tc>
          <w:tcPr>
            <w:tcW w:w="312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对讲机</w:t>
            </w:r>
          </w:p>
        </w:tc>
        <w:tc>
          <w:tcPr>
            <w:tcW w:w="251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r>
              <w:rPr>
                <w:rFonts w:ascii="Times New Roman" w:eastAsia="仿宋" w:cstheme="minorBidi" w:hint="eastAsia"/>
                <w:color w:val="auto"/>
                <w:kern w:val="2"/>
                <w:sz w:val="21"/>
                <w:szCs w:val="21"/>
              </w:rPr>
              <w:t>台</w:t>
            </w:r>
          </w:p>
        </w:tc>
        <w:tc>
          <w:tcPr>
            <w:tcW w:w="2047" w:type="dxa"/>
            <w:vMerge/>
            <w:tcBorders>
              <w:tl2br w:val="nil"/>
              <w:tr2bl w:val="nil"/>
            </w:tcBorders>
            <w:vAlign w:val="center"/>
          </w:tcPr>
          <w:p w:rsidR="008C5CAF" w:rsidRDefault="008C5CAF">
            <w:pPr>
              <w:pStyle w:val="ad"/>
              <w:rPr>
                <w:rFonts w:ascii="Times New Roman" w:eastAsia="仿宋"/>
                <w:szCs w:val="21"/>
              </w:rPr>
            </w:pPr>
          </w:p>
        </w:tc>
      </w:tr>
      <w:tr w:rsidR="008C5CAF">
        <w:trPr>
          <w:trHeight w:val="204"/>
          <w:jc w:val="center"/>
        </w:trPr>
        <w:tc>
          <w:tcPr>
            <w:tcW w:w="968"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4</w:t>
            </w:r>
          </w:p>
        </w:tc>
        <w:tc>
          <w:tcPr>
            <w:tcW w:w="312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隔热服</w:t>
            </w:r>
          </w:p>
        </w:tc>
        <w:tc>
          <w:tcPr>
            <w:tcW w:w="251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2</w:t>
            </w:r>
            <w:r>
              <w:rPr>
                <w:rFonts w:ascii="Times New Roman" w:eastAsia="仿宋" w:cstheme="minorBidi" w:hint="eastAsia"/>
                <w:color w:val="auto"/>
                <w:kern w:val="2"/>
                <w:sz w:val="21"/>
                <w:szCs w:val="21"/>
              </w:rPr>
              <w:t>套</w:t>
            </w:r>
          </w:p>
        </w:tc>
        <w:tc>
          <w:tcPr>
            <w:tcW w:w="2047" w:type="dxa"/>
            <w:vMerge/>
            <w:tcBorders>
              <w:tl2br w:val="nil"/>
              <w:tr2bl w:val="nil"/>
            </w:tcBorders>
            <w:vAlign w:val="center"/>
          </w:tcPr>
          <w:p w:rsidR="008C5CAF" w:rsidRDefault="008C5CAF">
            <w:pPr>
              <w:pStyle w:val="ad"/>
              <w:rPr>
                <w:rFonts w:ascii="Times New Roman" w:eastAsia="仿宋"/>
                <w:szCs w:val="21"/>
              </w:rPr>
            </w:pPr>
          </w:p>
        </w:tc>
      </w:tr>
      <w:tr w:rsidR="008C5CAF">
        <w:trPr>
          <w:trHeight w:val="204"/>
          <w:jc w:val="center"/>
        </w:trPr>
        <w:tc>
          <w:tcPr>
            <w:tcW w:w="968"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5</w:t>
            </w:r>
          </w:p>
        </w:tc>
        <w:tc>
          <w:tcPr>
            <w:tcW w:w="3120"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防护口罩</w:t>
            </w:r>
          </w:p>
        </w:tc>
        <w:tc>
          <w:tcPr>
            <w:tcW w:w="2511" w:type="dxa"/>
            <w:tcBorders>
              <w:tl2br w:val="nil"/>
              <w:tr2bl w:val="nil"/>
            </w:tcBorders>
            <w:vAlign w:val="center"/>
          </w:tcPr>
          <w:p w:rsidR="008C5CAF" w:rsidRDefault="00AE52E1">
            <w:pPr>
              <w:pStyle w:val="Default"/>
              <w:jc w:val="center"/>
              <w:rPr>
                <w:rFonts w:ascii="Times New Roman" w:eastAsia="仿宋" w:cstheme="minorBidi"/>
                <w:color w:val="auto"/>
                <w:kern w:val="2"/>
                <w:sz w:val="21"/>
                <w:szCs w:val="21"/>
              </w:rPr>
            </w:pPr>
            <w:r>
              <w:rPr>
                <w:rFonts w:ascii="Times New Roman" w:eastAsia="仿宋" w:cstheme="minorBidi" w:hint="eastAsia"/>
                <w:color w:val="auto"/>
                <w:kern w:val="2"/>
                <w:sz w:val="21"/>
                <w:szCs w:val="21"/>
              </w:rPr>
              <w:t>若干</w:t>
            </w:r>
          </w:p>
        </w:tc>
        <w:tc>
          <w:tcPr>
            <w:tcW w:w="2047" w:type="dxa"/>
            <w:vMerge/>
            <w:tcBorders>
              <w:tl2br w:val="nil"/>
              <w:tr2bl w:val="nil"/>
            </w:tcBorders>
            <w:vAlign w:val="center"/>
          </w:tcPr>
          <w:p w:rsidR="008C5CAF" w:rsidRDefault="008C5CAF">
            <w:pPr>
              <w:pStyle w:val="ad"/>
              <w:rPr>
                <w:rFonts w:ascii="Times New Roman" w:eastAsia="仿宋"/>
                <w:szCs w:val="21"/>
              </w:rPr>
            </w:pPr>
          </w:p>
        </w:tc>
      </w:tr>
    </w:tbl>
    <w:p w:rsidR="008C5CAF" w:rsidRDefault="00AE52E1">
      <w:pPr>
        <w:pStyle w:val="2"/>
        <w:keepNext w:val="0"/>
        <w:keepLines w:val="0"/>
        <w:spacing w:beforeLines="50" w:before="162" w:afterLines="50" w:after="162"/>
        <w:rPr>
          <w:rFonts w:ascii="Times New Roman" w:eastAsia="仿宋" w:hAnsi="Times New Roman"/>
          <w:sz w:val="30"/>
          <w:szCs w:val="30"/>
        </w:rPr>
      </w:pPr>
      <w:r>
        <w:rPr>
          <w:rFonts w:ascii="Times New Roman" w:eastAsia="仿宋" w:hAnsi="Times New Roman"/>
          <w:sz w:val="30"/>
          <w:szCs w:val="30"/>
        </w:rPr>
        <w:t>9.2</w:t>
      </w:r>
      <w:r>
        <w:rPr>
          <w:rFonts w:ascii="Times New Roman" w:eastAsia="仿宋" w:hAnsi="Times New Roman"/>
          <w:sz w:val="30"/>
          <w:szCs w:val="30"/>
        </w:rPr>
        <w:t>应急队伍保障</w:t>
      </w:r>
      <w:bookmarkEnd w:id="116"/>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本预案成立了应急组织体系，应急指挥部下设</w:t>
      </w:r>
      <w:r>
        <w:rPr>
          <w:rFonts w:ascii="Times New Roman" w:eastAsia="仿宋" w:hint="eastAsia"/>
          <w:sz w:val="28"/>
          <w:szCs w:val="28"/>
        </w:rPr>
        <w:t>3</w:t>
      </w:r>
      <w:r>
        <w:rPr>
          <w:rFonts w:ascii="Times New Roman" w:eastAsia="仿宋"/>
          <w:sz w:val="28"/>
          <w:szCs w:val="28"/>
        </w:rPr>
        <w:t>个应急救援专业组。各救援专业组组长做好本专业组的日常管理与建设，</w:t>
      </w:r>
      <w:r>
        <w:rPr>
          <w:rFonts w:ascii="Times New Roman" w:eastAsia="仿宋" w:hint="eastAsia"/>
          <w:sz w:val="28"/>
          <w:szCs w:val="28"/>
        </w:rPr>
        <w:t>并</w:t>
      </w:r>
      <w:r>
        <w:rPr>
          <w:rFonts w:ascii="Times New Roman" w:eastAsia="仿宋"/>
          <w:sz w:val="28"/>
          <w:szCs w:val="28"/>
        </w:rPr>
        <w:t>定期开展培训与演练</w:t>
      </w:r>
      <w:r>
        <w:rPr>
          <w:rFonts w:ascii="Times New Roman" w:eastAsia="仿宋" w:hint="eastAsia"/>
          <w:sz w:val="28"/>
          <w:szCs w:val="28"/>
        </w:rPr>
        <w:t>，</w:t>
      </w:r>
      <w:r>
        <w:rPr>
          <w:rFonts w:ascii="Times New Roman" w:eastAsia="仿宋"/>
          <w:sz w:val="28"/>
        </w:rPr>
        <w:t>保障应急状态下快速有效的处置。</w:t>
      </w:r>
      <w:r>
        <w:rPr>
          <w:rFonts w:ascii="Times New Roman" w:eastAsia="仿宋" w:hint="eastAsia"/>
          <w:sz w:val="28"/>
        </w:rPr>
        <w:t>与区域内其他企业签订救援互助协议。</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17" w:name="_Toc2587"/>
      <w:r>
        <w:rPr>
          <w:rFonts w:ascii="Times New Roman" w:eastAsia="仿宋" w:hAnsi="Times New Roman"/>
          <w:sz w:val="30"/>
          <w:szCs w:val="30"/>
        </w:rPr>
        <w:t>9.3</w:t>
      </w:r>
      <w:r>
        <w:rPr>
          <w:rFonts w:ascii="Times New Roman" w:eastAsia="仿宋" w:hAnsi="Times New Roman"/>
          <w:sz w:val="30"/>
          <w:szCs w:val="30"/>
        </w:rPr>
        <w:t>应急资金保障</w:t>
      </w:r>
      <w:bookmarkEnd w:id="113"/>
      <w:bookmarkEnd w:id="114"/>
      <w:bookmarkEnd w:id="115"/>
      <w:bookmarkEnd w:id="117"/>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为确保资金足额投入，要制定应急救援过程的资金调配计划；保证先</w:t>
      </w:r>
      <w:r>
        <w:rPr>
          <w:rFonts w:ascii="Times New Roman" w:eastAsia="仿宋"/>
          <w:sz w:val="28"/>
          <w:szCs w:val="28"/>
        </w:rPr>
        <w:lastRenderedPageBreak/>
        <w:t>期的物资及器材储备资金投入，预备必要的补偿资金；做好后期有关资金理赔和补偿工作。</w:t>
      </w:r>
    </w:p>
    <w:p w:rsidR="008C5CAF" w:rsidRDefault="00AE52E1">
      <w:pPr>
        <w:pStyle w:val="2"/>
        <w:keepNext w:val="0"/>
        <w:keepLines w:val="0"/>
        <w:spacing w:beforeLines="50" w:before="162" w:afterLines="50" w:after="162"/>
        <w:rPr>
          <w:rFonts w:ascii="Times New Roman" w:eastAsia="仿宋" w:hAnsi="Times New Roman"/>
        </w:rPr>
      </w:pPr>
      <w:bookmarkStart w:id="118" w:name="_Toc31392"/>
      <w:r>
        <w:rPr>
          <w:rFonts w:ascii="Times New Roman" w:eastAsia="仿宋" w:hAnsi="Times New Roman"/>
          <w:sz w:val="30"/>
          <w:szCs w:val="30"/>
        </w:rPr>
        <w:t>9.4</w:t>
      </w:r>
      <w:r>
        <w:rPr>
          <w:rFonts w:ascii="Times New Roman" w:eastAsia="仿宋" w:hAnsi="Times New Roman"/>
          <w:sz w:val="30"/>
          <w:szCs w:val="30"/>
        </w:rPr>
        <w:t>应急制度保障</w:t>
      </w:r>
      <w:bookmarkEnd w:id="118"/>
    </w:p>
    <w:p w:rsidR="008C5CAF" w:rsidRDefault="00AE52E1">
      <w:pPr>
        <w:spacing w:line="360" w:lineRule="auto"/>
        <w:ind w:firstLineChars="200" w:firstLine="560"/>
        <w:rPr>
          <w:rFonts w:ascii="Times New Roman" w:eastAsia="仿宋"/>
          <w:color w:val="FF0000"/>
          <w:sz w:val="28"/>
          <w:szCs w:val="28"/>
        </w:rPr>
      </w:pPr>
      <w:r>
        <w:rPr>
          <w:rFonts w:ascii="Times New Roman" w:eastAsia="仿宋"/>
          <w:sz w:val="28"/>
          <w:szCs w:val="28"/>
        </w:rPr>
        <w:t>落实各岗位安全责任制，完善各项安全管理制度；建立与政府及周边</w:t>
      </w:r>
      <w:r>
        <w:rPr>
          <w:rFonts w:ascii="Times New Roman" w:eastAsia="仿宋" w:hint="eastAsia"/>
          <w:sz w:val="28"/>
          <w:szCs w:val="28"/>
        </w:rPr>
        <w:t>单位</w:t>
      </w:r>
      <w:r>
        <w:rPr>
          <w:rFonts w:ascii="Times New Roman" w:eastAsia="仿宋"/>
          <w:sz w:val="28"/>
          <w:szCs w:val="28"/>
        </w:rPr>
        <w:t>的应急救援联动机制。</w:t>
      </w:r>
      <w:r>
        <w:rPr>
          <w:rFonts w:ascii="Times New Roman" w:eastAsia="仿宋" w:hint="eastAsia"/>
          <w:sz w:val="28"/>
          <w:szCs w:val="28"/>
        </w:rPr>
        <w:t>企业</w:t>
      </w:r>
      <w:r>
        <w:rPr>
          <w:rFonts w:ascii="Times New Roman" w:eastAsia="仿宋"/>
          <w:sz w:val="28"/>
          <w:szCs w:val="28"/>
        </w:rPr>
        <w:t>内部应急救援通讯录和外部应急救援通讯录详见附件</w:t>
      </w:r>
      <w:r>
        <w:rPr>
          <w:rFonts w:ascii="Times New Roman" w:eastAsia="仿宋" w:hint="eastAsia"/>
          <w:sz w:val="28"/>
          <w:szCs w:val="28"/>
        </w:rPr>
        <w:t>1</w:t>
      </w:r>
      <w:r>
        <w:rPr>
          <w:rFonts w:ascii="Times New Roman" w:eastAsia="仿宋"/>
          <w:sz w:val="28"/>
          <w:szCs w:val="28"/>
        </w:rPr>
        <w:t>和附件</w:t>
      </w:r>
      <w:r>
        <w:rPr>
          <w:rFonts w:ascii="Times New Roman" w:eastAsia="仿宋" w:hint="eastAsia"/>
          <w:sz w:val="28"/>
          <w:szCs w:val="28"/>
        </w:rPr>
        <w:t>2</w:t>
      </w:r>
      <w:r>
        <w:rPr>
          <w:rFonts w:ascii="Times New Roman" w:eastAsia="仿宋"/>
          <w:sz w:val="28"/>
          <w:szCs w:val="28"/>
        </w:rPr>
        <w:t>。</w:t>
      </w:r>
    </w:p>
    <w:p w:rsidR="008C5CAF" w:rsidRDefault="008C5CAF">
      <w:pPr>
        <w:pStyle w:val="1"/>
        <w:adjustRightInd w:val="0"/>
        <w:snapToGrid w:val="0"/>
        <w:spacing w:line="360" w:lineRule="auto"/>
        <w:rPr>
          <w:rFonts w:ascii="Times New Roman" w:eastAsia="仿宋"/>
          <w:color w:val="FF0000"/>
          <w:kern w:val="0"/>
          <w:sz w:val="32"/>
          <w:szCs w:val="32"/>
          <w:highlight w:val="green"/>
        </w:rPr>
        <w:sectPr w:rsidR="008C5CAF">
          <w:headerReference w:type="default" r:id="rId35"/>
          <w:pgSz w:w="11906" w:h="16838"/>
          <w:pgMar w:top="1417" w:right="1417" w:bottom="1417" w:left="1417" w:header="850" w:footer="992" w:gutter="0"/>
          <w:cols w:space="720"/>
          <w:docGrid w:type="lines" w:linePitch="324"/>
        </w:sectPr>
      </w:pPr>
      <w:bookmarkStart w:id="119" w:name="_Toc152662839"/>
      <w:bookmarkStart w:id="120" w:name="_Toc196909662"/>
      <w:bookmarkStart w:id="121" w:name="_Toc74587388"/>
    </w:p>
    <w:p w:rsidR="008C5CAF" w:rsidRDefault="00AE52E1">
      <w:pPr>
        <w:pStyle w:val="1"/>
        <w:spacing w:beforeLines="50" w:before="162" w:afterLines="50" w:after="162" w:line="360" w:lineRule="auto"/>
        <w:rPr>
          <w:rFonts w:ascii="Times New Roman" w:eastAsia="仿宋"/>
          <w:kern w:val="0"/>
          <w:sz w:val="32"/>
          <w:szCs w:val="32"/>
        </w:rPr>
      </w:pPr>
      <w:bookmarkStart w:id="122" w:name="_Toc27270"/>
      <w:r>
        <w:rPr>
          <w:rFonts w:ascii="Times New Roman" w:eastAsia="仿宋"/>
          <w:kern w:val="0"/>
          <w:sz w:val="32"/>
          <w:szCs w:val="32"/>
        </w:rPr>
        <w:lastRenderedPageBreak/>
        <w:t>10</w:t>
      </w:r>
      <w:bookmarkEnd w:id="119"/>
      <w:bookmarkEnd w:id="120"/>
      <w:bookmarkEnd w:id="121"/>
      <w:r>
        <w:rPr>
          <w:rFonts w:ascii="Times New Roman" w:eastAsia="仿宋"/>
          <w:kern w:val="0"/>
          <w:sz w:val="32"/>
          <w:szCs w:val="32"/>
        </w:rPr>
        <w:t>预案监督与管理</w:t>
      </w:r>
      <w:bookmarkEnd w:id="122"/>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23" w:name="_Toc166658834"/>
      <w:bookmarkStart w:id="124" w:name="_Toc173569958"/>
      <w:bookmarkStart w:id="125" w:name="_Toc186202237"/>
      <w:bookmarkStart w:id="126" w:name="_Toc26596"/>
      <w:bookmarkStart w:id="127" w:name="_Toc213579004"/>
      <w:bookmarkStart w:id="128" w:name="_Toc186202141"/>
      <w:r>
        <w:rPr>
          <w:rFonts w:ascii="Times New Roman" w:eastAsia="仿宋" w:hAnsi="Times New Roman"/>
          <w:sz w:val="30"/>
          <w:szCs w:val="30"/>
        </w:rPr>
        <w:t>10.1</w:t>
      </w:r>
      <w:r>
        <w:rPr>
          <w:rFonts w:ascii="Times New Roman" w:eastAsia="仿宋" w:hAnsi="Times New Roman"/>
          <w:sz w:val="30"/>
          <w:szCs w:val="30"/>
        </w:rPr>
        <w:t>应急培训</w:t>
      </w:r>
      <w:bookmarkEnd w:id="123"/>
      <w:bookmarkEnd w:id="124"/>
      <w:bookmarkEnd w:id="125"/>
      <w:bookmarkEnd w:id="126"/>
      <w:bookmarkEnd w:id="127"/>
      <w:bookmarkEnd w:id="128"/>
    </w:p>
    <w:p w:rsidR="008C5CAF" w:rsidRDefault="00AE52E1">
      <w:pPr>
        <w:pStyle w:val="3"/>
        <w:spacing w:before="0" w:after="0" w:line="360" w:lineRule="auto"/>
        <w:rPr>
          <w:rFonts w:ascii="Times New Roman" w:eastAsia="仿宋"/>
          <w:sz w:val="28"/>
        </w:rPr>
      </w:pPr>
      <w:bookmarkStart w:id="129" w:name="_Toc350415538"/>
      <w:bookmarkStart w:id="130" w:name="_Toc26038"/>
      <w:bookmarkStart w:id="131" w:name="_Toc17752"/>
      <w:bookmarkStart w:id="132" w:name="_Toc306199665"/>
      <w:r>
        <w:rPr>
          <w:rFonts w:ascii="Times New Roman" w:eastAsia="仿宋"/>
          <w:sz w:val="28"/>
        </w:rPr>
        <w:t>10.1.1</w:t>
      </w:r>
      <w:r>
        <w:rPr>
          <w:rFonts w:ascii="Times New Roman" w:eastAsia="仿宋"/>
          <w:sz w:val="28"/>
        </w:rPr>
        <w:t>原则和范围</w:t>
      </w:r>
      <w:bookmarkEnd w:id="129"/>
      <w:bookmarkEnd w:id="130"/>
      <w:bookmarkEnd w:id="131"/>
      <w:bookmarkEnd w:id="132"/>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为提高应急人员的技术水平与救援队伍的整体能力，在事故中快速、有序、有效的开展救援行动，应定期开展应急救援培训，同时也锻炼和提高队伍在遇到突发环境事件情况下能够快速抢险堵源、及时营救伤员、正确指导和帮助群众防护或撤离、有效消除危害后果、开展现场急救和伤员转送等应急救援技能，并提高应急反应综合素质，有效降低事故危害，减少事故损失。</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中天热力突发环境事件应急预案通过备案后，由企业负责组织、实施应急预案的培训工作。根据预案实施情况制定培训计划，采取多种形式对应急人员、员工与公众进行法律法规、应急知识和技能的宣传与培训，并做好记录和培训评估。</w:t>
      </w:r>
    </w:p>
    <w:p w:rsidR="008C5CAF" w:rsidRDefault="00AE52E1">
      <w:pPr>
        <w:pStyle w:val="3"/>
        <w:spacing w:before="0" w:after="0" w:line="360" w:lineRule="auto"/>
        <w:rPr>
          <w:rFonts w:ascii="Times New Roman" w:eastAsia="仿宋"/>
          <w:sz w:val="28"/>
        </w:rPr>
      </w:pPr>
      <w:r>
        <w:rPr>
          <w:rFonts w:ascii="Times New Roman" w:eastAsia="仿宋"/>
          <w:sz w:val="28"/>
        </w:rPr>
        <w:t>10.1.</w:t>
      </w:r>
      <w:r>
        <w:rPr>
          <w:rFonts w:ascii="Times New Roman" w:eastAsia="仿宋" w:hint="eastAsia"/>
          <w:sz w:val="28"/>
        </w:rPr>
        <w:t>2</w:t>
      </w:r>
      <w:r>
        <w:rPr>
          <w:rFonts w:ascii="Times New Roman" w:eastAsia="仿宋" w:hint="eastAsia"/>
          <w:sz w:val="28"/>
        </w:rPr>
        <w:t>信息宣传</w:t>
      </w:r>
    </w:p>
    <w:p w:rsidR="008C5CAF" w:rsidRDefault="00AE52E1">
      <w:pPr>
        <w:spacing w:line="360" w:lineRule="auto"/>
        <w:ind w:firstLineChars="200" w:firstLine="560"/>
        <w:rPr>
          <w:rFonts w:ascii="Times New Roman" w:eastAsia="仿宋"/>
          <w:sz w:val="28"/>
          <w:szCs w:val="28"/>
        </w:rPr>
      </w:pPr>
      <w:bookmarkStart w:id="133" w:name="_Toc186202145"/>
      <w:bookmarkStart w:id="134" w:name="_Toc166658838"/>
      <w:bookmarkStart w:id="135" w:name="_Toc186202241"/>
      <w:bookmarkStart w:id="136" w:name="_Toc145305762"/>
      <w:bookmarkStart w:id="137" w:name="_Toc137888646"/>
      <w:bookmarkStart w:id="138" w:name="_Toc213579008"/>
      <w:bookmarkStart w:id="139" w:name="_Toc173569962"/>
      <w:r>
        <w:rPr>
          <w:rFonts w:ascii="Times New Roman" w:eastAsia="仿宋" w:hint="eastAsia"/>
          <w:sz w:val="28"/>
          <w:szCs w:val="28"/>
        </w:rPr>
        <w:t>公司应按照突发环境事件的特性，采取适当方式向周边群众宣讲可能造成的危害，广泛宣传相关法律法规、应急防护知识等。</w:t>
      </w:r>
    </w:p>
    <w:p w:rsidR="008C5CAF" w:rsidRDefault="00AE52E1">
      <w:pPr>
        <w:pStyle w:val="3"/>
        <w:spacing w:before="0" w:after="0" w:line="360" w:lineRule="auto"/>
        <w:rPr>
          <w:rFonts w:ascii="Times New Roman" w:eastAsia="仿宋"/>
          <w:sz w:val="28"/>
        </w:rPr>
      </w:pPr>
      <w:r>
        <w:rPr>
          <w:rFonts w:ascii="Times New Roman" w:eastAsia="仿宋"/>
          <w:sz w:val="28"/>
        </w:rPr>
        <w:t>10.1.</w:t>
      </w:r>
      <w:r>
        <w:rPr>
          <w:rFonts w:ascii="Times New Roman" w:eastAsia="仿宋" w:hint="eastAsia"/>
          <w:sz w:val="28"/>
        </w:rPr>
        <w:t>3</w:t>
      </w:r>
      <w:r>
        <w:rPr>
          <w:rFonts w:ascii="Times New Roman" w:eastAsia="仿宋" w:hint="eastAsia"/>
          <w:sz w:val="28"/>
        </w:rPr>
        <w:t>应急人员培训</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内容包括：</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①危险重点部分的分布与事故风险；</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②事故报警与报告程序、方式；</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③火灾、泄漏的抢险处置措施；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lastRenderedPageBreak/>
        <w:t>④各种应急设备设施及防护用品的使用；</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⑤应急疏散程序与事故现场的保护；</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⑥医疗急救知识与技能。</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同时应急培训应遵循以下原则：</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①针对性：针对可能发生的事故及承担的应急职责不同，对不同的人员予以不同的培训内容；</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②周期性：每年至少组织一次培训；</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③层次性：对不同的管理层或生产层等进行专门培训；</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④实战性：培训应贴近实际应急活动。</w:t>
      </w:r>
    </w:p>
    <w:p w:rsidR="008C5CAF" w:rsidRDefault="00AE52E1">
      <w:pPr>
        <w:pStyle w:val="3"/>
        <w:spacing w:before="0" w:after="0" w:line="360" w:lineRule="auto"/>
        <w:rPr>
          <w:rFonts w:ascii="Times New Roman" w:eastAsia="仿宋"/>
          <w:sz w:val="28"/>
        </w:rPr>
      </w:pPr>
      <w:r>
        <w:rPr>
          <w:rFonts w:ascii="Times New Roman" w:eastAsia="仿宋"/>
          <w:sz w:val="28"/>
        </w:rPr>
        <w:t>10.1.</w:t>
      </w:r>
      <w:r>
        <w:rPr>
          <w:rFonts w:ascii="Times New Roman" w:eastAsia="仿宋" w:hint="eastAsia"/>
          <w:sz w:val="28"/>
        </w:rPr>
        <w:t>4</w:t>
      </w:r>
      <w:r>
        <w:rPr>
          <w:rFonts w:ascii="Times New Roman" w:eastAsia="仿宋" w:hint="eastAsia"/>
          <w:sz w:val="28"/>
        </w:rPr>
        <w:t>员工与公众培训</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内容包括：</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①可能造成的重大危险事故及其后果；</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②事故前的报警与事故后的报告；</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③灭火器的使用与基本灭火方法；</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④泄漏处置与化学品基本防护知识；</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⑤疏散撤离的组织、方法和程序；</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⑥自救与互救的基本常识。</w:t>
      </w:r>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40" w:name="_Toc5197"/>
      <w:bookmarkStart w:id="141" w:name="_Toc394328092"/>
      <w:bookmarkStart w:id="142" w:name="_Toc394995811"/>
      <w:bookmarkStart w:id="143" w:name="_Toc16476"/>
      <w:r>
        <w:rPr>
          <w:rFonts w:ascii="Times New Roman" w:eastAsia="仿宋" w:hAnsi="Times New Roman"/>
          <w:sz w:val="30"/>
          <w:szCs w:val="30"/>
        </w:rPr>
        <w:t>10.</w:t>
      </w:r>
      <w:r>
        <w:rPr>
          <w:rFonts w:ascii="Times New Roman" w:eastAsia="仿宋" w:hAnsi="Times New Roman" w:hint="eastAsia"/>
          <w:sz w:val="30"/>
          <w:szCs w:val="30"/>
        </w:rPr>
        <w:t>2</w:t>
      </w:r>
      <w:r>
        <w:rPr>
          <w:rFonts w:ascii="Times New Roman" w:eastAsia="仿宋" w:hAnsi="Times New Roman" w:hint="eastAsia"/>
          <w:sz w:val="30"/>
          <w:szCs w:val="30"/>
        </w:rPr>
        <w:t>预案演练</w:t>
      </w:r>
      <w:bookmarkEnd w:id="140"/>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应急演练是检验、评价和保持应急能力的一个重要手段。它可在事故真正发生前暴露预案和程序的缺陷；发现应急资源的不足（包括人力和设备等）；改善各应急部门、机构、人员之间的协调；增强公众对突发重大</w:t>
      </w:r>
      <w:r>
        <w:rPr>
          <w:rFonts w:ascii="Times New Roman" w:eastAsia="仿宋" w:hint="eastAsia"/>
          <w:sz w:val="28"/>
          <w:szCs w:val="28"/>
        </w:rPr>
        <w:lastRenderedPageBreak/>
        <w:t>事故救援的信心和应急意识；提高应急人员的熟练程度和技术水平；进一步明确各自的岗位与职责；提高各级预案之间的协调性；提高整体应急反应能力。为了保证本预案的可行性和适用性，公司组织预案演练。</w:t>
      </w:r>
    </w:p>
    <w:p w:rsidR="008C5CAF" w:rsidRDefault="00AE52E1">
      <w:pPr>
        <w:pStyle w:val="3"/>
        <w:spacing w:before="0" w:after="0" w:line="360" w:lineRule="auto"/>
        <w:rPr>
          <w:rFonts w:ascii="Times New Roman" w:eastAsia="仿宋"/>
          <w:sz w:val="28"/>
        </w:rPr>
      </w:pPr>
      <w:r>
        <w:rPr>
          <w:rFonts w:ascii="Times New Roman" w:eastAsia="仿宋"/>
          <w:sz w:val="28"/>
        </w:rPr>
        <w:t>10.2.</w:t>
      </w:r>
      <w:r>
        <w:rPr>
          <w:rFonts w:ascii="Times New Roman" w:eastAsia="仿宋" w:hint="eastAsia"/>
          <w:sz w:val="28"/>
        </w:rPr>
        <w:t>1</w:t>
      </w:r>
      <w:bookmarkEnd w:id="141"/>
      <w:bookmarkEnd w:id="142"/>
      <w:bookmarkEnd w:id="143"/>
      <w:r>
        <w:rPr>
          <w:rFonts w:ascii="Times New Roman" w:eastAsia="仿宋" w:hint="eastAsia"/>
          <w:sz w:val="28"/>
        </w:rPr>
        <w:t>演练形式与频次</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应急演练至少每年一次，除定期进行全面的演练和训练外，还要针对通讯、消防、医疗、泄漏控制、监测、净化和清洁，以及人员疏散等关键要素进行演练。</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对于一般污染事件桌面演练，利用地图、沙盘、流程图、计算机模拟等辅助手段，针对事先假定的演练情景，讨论和推演应急决策及现场处置的过程，从而促进相关人员掌握应急预案中所规定的职责和程序，提高指挥决策和协同配合能力。桌面演练在室内完成。</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对于易形成较大</w:t>
      </w:r>
      <w:proofErr w:type="gramStart"/>
      <w:r>
        <w:rPr>
          <w:rFonts w:ascii="Times New Roman" w:eastAsia="仿宋" w:hint="eastAsia"/>
          <w:sz w:val="28"/>
          <w:szCs w:val="28"/>
        </w:rPr>
        <w:t>至重大</w:t>
      </w:r>
      <w:proofErr w:type="gramEnd"/>
      <w:r>
        <w:rPr>
          <w:rFonts w:ascii="Times New Roman" w:eastAsia="仿宋" w:hint="eastAsia"/>
          <w:sz w:val="28"/>
          <w:szCs w:val="28"/>
        </w:rPr>
        <w:t>污染事件，利用应急处置涉及的设备和物资，针对事先设置的突发事件情景及其后续的发展情景，通过实际决策、行动和操作，完成真实应急响应的过程，从而检验和提高相关人员的临场组织指挥、队伍调动、应急处置技能和后勤保障等应急能力。实战演练要在特定场所完成。</w:t>
      </w:r>
    </w:p>
    <w:p w:rsidR="008C5CAF" w:rsidRDefault="00AE52E1">
      <w:pPr>
        <w:pStyle w:val="3"/>
        <w:spacing w:before="0" w:after="0" w:line="360" w:lineRule="auto"/>
        <w:rPr>
          <w:rFonts w:ascii="Times New Roman" w:eastAsia="仿宋"/>
          <w:sz w:val="28"/>
        </w:rPr>
      </w:pPr>
      <w:r>
        <w:rPr>
          <w:rFonts w:ascii="Times New Roman" w:eastAsia="仿宋"/>
          <w:sz w:val="28"/>
        </w:rPr>
        <w:t>10.2.</w:t>
      </w:r>
      <w:r>
        <w:rPr>
          <w:rFonts w:ascii="Times New Roman" w:eastAsia="仿宋" w:hint="eastAsia"/>
          <w:sz w:val="28"/>
        </w:rPr>
        <w:t>2</w:t>
      </w:r>
      <w:r>
        <w:rPr>
          <w:rFonts w:ascii="Times New Roman" w:eastAsia="仿宋" w:hint="eastAsia"/>
          <w:sz w:val="28"/>
        </w:rPr>
        <w:t>演练计划和程序</w:t>
      </w:r>
    </w:p>
    <w:bookmarkEnd w:id="133"/>
    <w:bookmarkEnd w:id="134"/>
    <w:bookmarkEnd w:id="135"/>
    <w:bookmarkEnd w:id="136"/>
    <w:bookmarkEnd w:id="137"/>
    <w:bookmarkEnd w:id="138"/>
    <w:bookmarkEnd w:id="139"/>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中天热力每年组织一次综合性的应急救援演练，各部门每半年至少进行一次部门级救援预案的应急演练。</w:t>
      </w:r>
    </w:p>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预案演练由企业负责组织实施。具体如下：</w:t>
      </w:r>
    </w:p>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1</w:t>
      </w:r>
      <w:r>
        <w:rPr>
          <w:rFonts w:ascii="Times New Roman" w:eastAsia="仿宋" w:hint="eastAsia"/>
          <w:sz w:val="28"/>
          <w:szCs w:val="28"/>
        </w:rPr>
        <w:t>）演练准备一般包括以下步骤：成立演练组织小组、确定演练目的</w:t>
      </w:r>
      <w:r>
        <w:rPr>
          <w:rFonts w:ascii="Times New Roman" w:eastAsia="仿宋" w:hint="eastAsia"/>
          <w:sz w:val="28"/>
          <w:szCs w:val="28"/>
        </w:rPr>
        <w:lastRenderedPageBreak/>
        <w:t>及演练目标、确定演练范围、选择演练类型、编制演练方案等。</w:t>
      </w:r>
    </w:p>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2</w:t>
      </w:r>
      <w:r>
        <w:rPr>
          <w:rFonts w:ascii="Times New Roman" w:eastAsia="仿宋" w:hint="eastAsia"/>
          <w:sz w:val="28"/>
          <w:szCs w:val="28"/>
        </w:rPr>
        <w:t>）公司各应急救援队伍应根据所设定的演练目标特点，制定演练方案，进行实地演练。各部门的应急演练由各部门负责组织进行，企业派人现场检查指导。</w:t>
      </w:r>
    </w:p>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3</w:t>
      </w:r>
      <w:r>
        <w:rPr>
          <w:rFonts w:ascii="Times New Roman" w:eastAsia="仿宋" w:hint="eastAsia"/>
          <w:sz w:val="28"/>
          <w:szCs w:val="28"/>
        </w:rPr>
        <w:t>）应建立完整的演练记录（包括演练方案、各专业救援队伍到达现场时间、演练总结，演练过程中出现的异常情况等），作为评价和</w:t>
      </w:r>
      <w:proofErr w:type="gramStart"/>
      <w:r>
        <w:rPr>
          <w:rFonts w:ascii="Times New Roman" w:eastAsia="仿宋" w:hint="eastAsia"/>
          <w:sz w:val="28"/>
          <w:szCs w:val="28"/>
        </w:rPr>
        <w:t>修定</w:t>
      </w:r>
      <w:proofErr w:type="gramEnd"/>
      <w:r>
        <w:rPr>
          <w:rFonts w:ascii="Times New Roman" w:eastAsia="仿宋" w:hint="eastAsia"/>
          <w:sz w:val="28"/>
          <w:szCs w:val="28"/>
        </w:rPr>
        <w:t>预案的参考资料，并作为应急救援档案保存。</w:t>
      </w:r>
    </w:p>
    <w:p w:rsidR="008C5CAF" w:rsidRDefault="00AE52E1">
      <w:pPr>
        <w:pStyle w:val="20"/>
        <w:spacing w:line="360" w:lineRule="auto"/>
        <w:ind w:leftChars="0" w:left="0" w:firstLineChars="200" w:firstLine="560"/>
        <w:jc w:val="left"/>
        <w:rPr>
          <w:rFonts w:ascii="Times New Roman" w:eastAsia="仿宋"/>
          <w:sz w:val="28"/>
          <w:szCs w:val="28"/>
        </w:rPr>
      </w:pPr>
      <w:r>
        <w:rPr>
          <w:rFonts w:ascii="Times New Roman" w:eastAsia="仿宋" w:hint="eastAsia"/>
          <w:sz w:val="28"/>
          <w:szCs w:val="28"/>
        </w:rPr>
        <w:t>（</w:t>
      </w:r>
      <w:r>
        <w:rPr>
          <w:rFonts w:ascii="Times New Roman" w:eastAsia="仿宋" w:hint="eastAsia"/>
          <w:sz w:val="28"/>
          <w:szCs w:val="28"/>
        </w:rPr>
        <w:t>4</w:t>
      </w:r>
      <w:r>
        <w:rPr>
          <w:rFonts w:ascii="Times New Roman" w:eastAsia="仿宋" w:hint="eastAsia"/>
          <w:sz w:val="28"/>
          <w:szCs w:val="28"/>
        </w:rPr>
        <w:t>）演练时，应避免给正常生产与社会生活造成干扰。</w:t>
      </w:r>
    </w:p>
    <w:p w:rsidR="008C5CAF" w:rsidRDefault="00AE52E1">
      <w:pPr>
        <w:pStyle w:val="3"/>
        <w:spacing w:before="0" w:after="0" w:line="360" w:lineRule="auto"/>
        <w:rPr>
          <w:rFonts w:ascii="Times New Roman" w:eastAsia="仿宋"/>
          <w:sz w:val="28"/>
        </w:rPr>
      </w:pPr>
      <w:r>
        <w:rPr>
          <w:rFonts w:ascii="Times New Roman" w:eastAsia="仿宋"/>
          <w:sz w:val="28"/>
        </w:rPr>
        <w:t>10.2.</w:t>
      </w:r>
      <w:r>
        <w:rPr>
          <w:rFonts w:ascii="Times New Roman" w:eastAsia="仿宋" w:hint="eastAsia"/>
          <w:sz w:val="28"/>
        </w:rPr>
        <w:t>3</w:t>
      </w:r>
      <w:r>
        <w:rPr>
          <w:rFonts w:ascii="Times New Roman" w:eastAsia="仿宋" w:hint="eastAsia"/>
          <w:sz w:val="28"/>
        </w:rPr>
        <w:t>演练评估与总结</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预案演练要全过程记录演练过程，在全面分析演练记录及相关资料的基础上，对比参演人员表现与演练目标要求，对演练活动及其组织过程</w:t>
      </w:r>
      <w:proofErr w:type="gramStart"/>
      <w:r>
        <w:rPr>
          <w:rFonts w:ascii="Times New Roman" w:eastAsia="仿宋" w:hint="eastAsia"/>
          <w:sz w:val="28"/>
          <w:szCs w:val="28"/>
        </w:rPr>
        <w:t>作出</w:t>
      </w:r>
      <w:proofErr w:type="gramEnd"/>
      <w:r>
        <w:rPr>
          <w:rFonts w:ascii="Times New Roman" w:eastAsia="仿宋" w:hint="eastAsia"/>
          <w:sz w:val="28"/>
          <w:szCs w:val="28"/>
        </w:rPr>
        <w:t>客观评价，并编写演练评估报告。所有应急演练活动都应进行演练评估。</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在演练结束后，要根据演练记录、演练评估报告、应急预案、现场总结等材料，对演练进行系统和全面的总结，并形成演练总结报告。演练参与单位也可对本单位的演练情况进行总结。</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演练总结报告的内容包括：演练时间和地点、目的、参演单位和人员、演练方案概要、发现的问题与原因、经验和教训，以及改进有关工作的建议等。</w:t>
      </w:r>
    </w:p>
    <w:p w:rsidR="008C5CAF" w:rsidRDefault="00AE52E1">
      <w:pPr>
        <w:pStyle w:val="3"/>
        <w:spacing w:before="0" w:after="0" w:line="360" w:lineRule="auto"/>
        <w:rPr>
          <w:rFonts w:ascii="Times New Roman" w:eastAsia="仿宋"/>
          <w:sz w:val="28"/>
        </w:rPr>
      </w:pPr>
      <w:r>
        <w:rPr>
          <w:rFonts w:ascii="Times New Roman" w:eastAsia="仿宋"/>
          <w:sz w:val="28"/>
        </w:rPr>
        <w:t>10.2.</w:t>
      </w:r>
      <w:r>
        <w:rPr>
          <w:rFonts w:ascii="Times New Roman" w:eastAsia="仿宋" w:hint="eastAsia"/>
          <w:sz w:val="28"/>
        </w:rPr>
        <w:t>4</w:t>
      </w:r>
      <w:r>
        <w:rPr>
          <w:rFonts w:ascii="Times New Roman" w:eastAsia="仿宋" w:hint="eastAsia"/>
          <w:sz w:val="28"/>
        </w:rPr>
        <w:t>成果运用与文件归档备案</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对演练暴露出来的问题，应当及时采取措施予以改进，包括修改完善应急预案、有针对性地加强应急人员的教育和培训、对应急物资装备有计</w:t>
      </w:r>
      <w:r>
        <w:rPr>
          <w:rFonts w:ascii="Times New Roman" w:eastAsia="仿宋" w:hint="eastAsia"/>
          <w:sz w:val="28"/>
          <w:szCs w:val="28"/>
        </w:rPr>
        <w:lastRenderedPageBreak/>
        <w:t>划地更新等，并建立改进任务表，按规定时间对改进情况进行监督检查。</w:t>
      </w:r>
    </w:p>
    <w:p w:rsidR="008C5CAF" w:rsidRDefault="00AE52E1">
      <w:pPr>
        <w:spacing w:line="360" w:lineRule="auto"/>
        <w:ind w:firstLineChars="200" w:firstLine="560"/>
        <w:rPr>
          <w:rFonts w:ascii="Times New Roman" w:eastAsia="仿宋"/>
          <w:sz w:val="28"/>
          <w:szCs w:val="28"/>
        </w:rPr>
      </w:pPr>
      <w:r>
        <w:rPr>
          <w:rFonts w:ascii="Times New Roman" w:eastAsia="仿宋" w:hint="eastAsia"/>
          <w:sz w:val="28"/>
          <w:szCs w:val="28"/>
        </w:rPr>
        <w:t>在演练结束后应将演练计划、演练方案、演练评估报告、演练总结报告等资料归档保存。</w:t>
      </w:r>
    </w:p>
    <w:p w:rsidR="008C5CAF" w:rsidRDefault="00AE52E1">
      <w:pPr>
        <w:spacing w:line="360" w:lineRule="auto"/>
        <w:ind w:firstLineChars="200" w:firstLine="560"/>
        <w:rPr>
          <w:rFonts w:ascii="Times New Roman" w:eastAsia="仿宋"/>
          <w:sz w:val="30"/>
          <w:szCs w:val="30"/>
        </w:rPr>
      </w:pPr>
      <w:r>
        <w:rPr>
          <w:rFonts w:ascii="Times New Roman" w:eastAsia="仿宋" w:hint="eastAsia"/>
          <w:sz w:val="28"/>
          <w:szCs w:val="28"/>
        </w:rPr>
        <w:t>对于由上级有关部门布置或参与组织的演练，或者法律、法规、规章要求备案的演练，应当将相应资料报有关部门备案。</w:t>
      </w:r>
      <w:bookmarkStart w:id="144" w:name="_Toc186202244"/>
      <w:bookmarkStart w:id="145" w:name="_Toc186202148"/>
      <w:bookmarkStart w:id="146" w:name="_Toc213579011"/>
      <w:bookmarkEnd w:id="109"/>
      <w:bookmarkEnd w:id="110"/>
      <w:bookmarkEnd w:id="111"/>
    </w:p>
    <w:p w:rsidR="008C5CAF" w:rsidRDefault="00AE52E1">
      <w:pPr>
        <w:pStyle w:val="2"/>
        <w:keepNext w:val="0"/>
        <w:keepLines w:val="0"/>
        <w:spacing w:beforeLines="50" w:before="162" w:afterLines="50" w:after="162"/>
        <w:rPr>
          <w:rFonts w:ascii="Times New Roman" w:eastAsia="仿宋" w:hAnsi="Times New Roman"/>
          <w:sz w:val="30"/>
          <w:szCs w:val="30"/>
        </w:rPr>
      </w:pPr>
      <w:bookmarkStart w:id="147" w:name="_Toc15995"/>
      <w:r>
        <w:rPr>
          <w:rFonts w:ascii="Times New Roman" w:eastAsia="仿宋" w:hAnsi="Times New Roman"/>
          <w:sz w:val="30"/>
          <w:szCs w:val="30"/>
        </w:rPr>
        <w:t>10.3</w:t>
      </w:r>
      <w:r>
        <w:rPr>
          <w:rFonts w:ascii="Times New Roman" w:eastAsia="仿宋" w:hAnsi="Times New Roman"/>
          <w:sz w:val="30"/>
          <w:szCs w:val="30"/>
        </w:rPr>
        <w:t>责任与奖惩</w:t>
      </w:r>
      <w:bookmarkEnd w:id="147"/>
    </w:p>
    <w:p w:rsidR="008C5CAF" w:rsidRDefault="00AE52E1">
      <w:pPr>
        <w:pStyle w:val="3"/>
        <w:keepNext w:val="0"/>
        <w:keepLines w:val="0"/>
        <w:spacing w:before="0" w:after="0" w:line="360" w:lineRule="auto"/>
        <w:rPr>
          <w:rFonts w:ascii="Times New Roman" w:eastAsia="仿宋"/>
          <w:sz w:val="28"/>
        </w:rPr>
      </w:pPr>
      <w:r>
        <w:rPr>
          <w:rFonts w:ascii="Times New Roman" w:eastAsia="仿宋"/>
          <w:sz w:val="28"/>
        </w:rPr>
        <w:t>10.3.1</w:t>
      </w:r>
      <w:r>
        <w:rPr>
          <w:rFonts w:ascii="Times New Roman" w:eastAsia="仿宋"/>
          <w:sz w:val="28"/>
        </w:rPr>
        <w:t>责任</w:t>
      </w:r>
    </w:p>
    <w:p w:rsidR="008C5CAF" w:rsidRDefault="00AE52E1">
      <w:pPr>
        <w:spacing w:line="360" w:lineRule="auto"/>
        <w:ind w:firstLineChars="200" w:firstLine="560"/>
        <w:rPr>
          <w:rFonts w:ascii="Times New Roman" w:eastAsia="仿宋"/>
          <w:bCs/>
          <w:sz w:val="28"/>
          <w:szCs w:val="28"/>
        </w:rPr>
      </w:pPr>
      <w:r>
        <w:rPr>
          <w:rFonts w:ascii="Times New Roman" w:eastAsia="仿宋"/>
          <w:bCs/>
          <w:sz w:val="28"/>
          <w:szCs w:val="28"/>
        </w:rPr>
        <w:t>依照《</w:t>
      </w:r>
      <w:r>
        <w:rPr>
          <w:rFonts w:ascii="Times New Roman" w:eastAsia="仿宋" w:hint="eastAsia"/>
          <w:bCs/>
          <w:sz w:val="28"/>
          <w:szCs w:val="28"/>
        </w:rPr>
        <w:t>中天热力</w:t>
      </w:r>
      <w:r>
        <w:rPr>
          <w:rFonts w:ascii="Times New Roman" w:eastAsia="仿宋"/>
          <w:bCs/>
          <w:sz w:val="28"/>
          <w:szCs w:val="28"/>
        </w:rPr>
        <w:t>突发环境事件应急预案》要求对应急处置工作实行行政领导责任制和责任追究制。</w:t>
      </w:r>
      <w:bookmarkStart w:id="148" w:name="_Toc18209"/>
      <w:bookmarkStart w:id="149" w:name="_Toc306199672"/>
      <w:bookmarkStart w:id="150" w:name="_Toc350415545"/>
    </w:p>
    <w:p w:rsidR="008C5CAF" w:rsidRDefault="00AE52E1">
      <w:pPr>
        <w:pStyle w:val="3"/>
        <w:keepNext w:val="0"/>
        <w:keepLines w:val="0"/>
        <w:spacing w:before="0" w:after="0" w:line="360" w:lineRule="auto"/>
        <w:rPr>
          <w:rFonts w:ascii="Times New Roman" w:eastAsia="仿宋"/>
          <w:sz w:val="28"/>
        </w:rPr>
      </w:pPr>
      <w:r>
        <w:rPr>
          <w:rFonts w:ascii="Times New Roman" w:eastAsia="仿宋"/>
          <w:sz w:val="28"/>
        </w:rPr>
        <w:t>10.3.2</w:t>
      </w:r>
      <w:r>
        <w:rPr>
          <w:rFonts w:ascii="Times New Roman" w:eastAsia="仿宋"/>
          <w:sz w:val="28"/>
        </w:rPr>
        <w:t>奖励</w:t>
      </w:r>
      <w:bookmarkEnd w:id="148"/>
      <w:bookmarkEnd w:id="149"/>
      <w:bookmarkEnd w:id="150"/>
    </w:p>
    <w:p w:rsidR="008C5CAF" w:rsidRDefault="00AE52E1">
      <w:pPr>
        <w:spacing w:line="360" w:lineRule="auto"/>
        <w:ind w:firstLineChars="200" w:firstLine="560"/>
        <w:rPr>
          <w:rFonts w:ascii="Times New Roman" w:eastAsia="仿宋"/>
          <w:bCs/>
          <w:sz w:val="28"/>
          <w:szCs w:val="28"/>
        </w:rPr>
      </w:pPr>
      <w:r>
        <w:rPr>
          <w:rFonts w:ascii="Times New Roman" w:eastAsia="仿宋"/>
          <w:bCs/>
          <w:sz w:val="28"/>
          <w:szCs w:val="28"/>
        </w:rPr>
        <w:t>依照《</w:t>
      </w:r>
      <w:r>
        <w:rPr>
          <w:rFonts w:ascii="Times New Roman" w:eastAsia="仿宋" w:hint="eastAsia"/>
          <w:bCs/>
          <w:sz w:val="28"/>
          <w:szCs w:val="28"/>
        </w:rPr>
        <w:t>中天热力</w:t>
      </w:r>
      <w:r>
        <w:rPr>
          <w:rFonts w:ascii="Times New Roman" w:eastAsia="仿宋"/>
          <w:bCs/>
          <w:sz w:val="28"/>
          <w:szCs w:val="28"/>
        </w:rPr>
        <w:t>突发环境事件应急预案》要求，由应急指挥部对在应急管理工作中做出突出贡献的先进集体和个人应给予表彰和奖励。</w:t>
      </w:r>
      <w:bookmarkStart w:id="151" w:name="_Toc350415546"/>
      <w:bookmarkStart w:id="152" w:name="_Toc23226"/>
      <w:bookmarkStart w:id="153" w:name="_Toc306199673"/>
    </w:p>
    <w:p w:rsidR="008C5CAF" w:rsidRDefault="00AE52E1">
      <w:pPr>
        <w:pStyle w:val="3"/>
        <w:spacing w:before="0" w:after="0" w:line="360" w:lineRule="auto"/>
        <w:rPr>
          <w:rFonts w:ascii="Times New Roman" w:eastAsia="仿宋"/>
          <w:sz w:val="28"/>
        </w:rPr>
      </w:pPr>
      <w:r>
        <w:rPr>
          <w:rFonts w:ascii="Times New Roman" w:eastAsia="仿宋"/>
          <w:sz w:val="28"/>
        </w:rPr>
        <w:t>10.3.3</w:t>
      </w:r>
      <w:r>
        <w:rPr>
          <w:rFonts w:ascii="Times New Roman" w:eastAsia="仿宋"/>
          <w:sz w:val="28"/>
        </w:rPr>
        <w:t>惩罚</w:t>
      </w:r>
      <w:bookmarkEnd w:id="151"/>
      <w:bookmarkEnd w:id="152"/>
      <w:bookmarkEnd w:id="153"/>
    </w:p>
    <w:p w:rsidR="008C5CAF" w:rsidRDefault="00AE52E1">
      <w:pPr>
        <w:spacing w:line="360" w:lineRule="auto"/>
        <w:ind w:firstLineChars="200" w:firstLine="560"/>
        <w:rPr>
          <w:rFonts w:ascii="Times New Roman" w:eastAsia="仿宋"/>
          <w:sz w:val="28"/>
          <w:szCs w:val="28"/>
        </w:rPr>
      </w:pPr>
      <w:r>
        <w:rPr>
          <w:rFonts w:ascii="Times New Roman" w:eastAsia="仿宋" w:hint="eastAsia"/>
          <w:bCs/>
          <w:sz w:val="28"/>
          <w:szCs w:val="28"/>
        </w:rPr>
        <w:t>企业应急指挥部对迟报、谎报、瞒报和漏报重特大突发环境事件的重要情况或应急工作中有其他失职、渎职的行为，应按照相关法律法规和企业管理制度规定对有关责任单位和责任人进行处理；对构成犯罪的，由企业相关部门移交司法机关，依法追究刑事责任。</w:t>
      </w:r>
    </w:p>
    <w:p w:rsidR="008C5CAF" w:rsidRDefault="008C5CAF">
      <w:pPr>
        <w:adjustRightInd w:val="0"/>
        <w:snapToGrid w:val="0"/>
        <w:spacing w:line="360" w:lineRule="auto"/>
        <w:rPr>
          <w:rFonts w:ascii="Times New Roman" w:eastAsia="仿宋"/>
          <w:b/>
          <w:color w:val="FF00FF"/>
          <w:sz w:val="28"/>
          <w:szCs w:val="28"/>
          <w:highlight w:val="green"/>
        </w:rPr>
        <w:sectPr w:rsidR="008C5CAF">
          <w:headerReference w:type="default" r:id="rId36"/>
          <w:pgSz w:w="11906" w:h="16838"/>
          <w:pgMar w:top="1417" w:right="1417" w:bottom="1417" w:left="1417" w:header="850" w:footer="992" w:gutter="0"/>
          <w:cols w:space="720"/>
          <w:docGrid w:type="lines" w:linePitch="324"/>
        </w:sectPr>
      </w:pPr>
    </w:p>
    <w:p w:rsidR="008C5CAF" w:rsidRDefault="00AE52E1">
      <w:pPr>
        <w:pStyle w:val="1"/>
        <w:spacing w:beforeLines="50" w:before="162" w:afterLines="50" w:after="162" w:line="360" w:lineRule="auto"/>
        <w:rPr>
          <w:rFonts w:ascii="Times New Roman" w:eastAsia="仿宋"/>
          <w:color w:val="000000"/>
          <w:kern w:val="0"/>
          <w:sz w:val="32"/>
          <w:szCs w:val="32"/>
        </w:rPr>
      </w:pPr>
      <w:bookmarkStart w:id="154" w:name="_Toc6886"/>
      <w:r>
        <w:rPr>
          <w:rFonts w:ascii="Times New Roman" w:eastAsia="仿宋"/>
          <w:color w:val="000000"/>
          <w:kern w:val="0"/>
          <w:sz w:val="32"/>
          <w:szCs w:val="32"/>
        </w:rPr>
        <w:lastRenderedPageBreak/>
        <w:t>1</w:t>
      </w:r>
      <w:bookmarkEnd w:id="144"/>
      <w:bookmarkEnd w:id="145"/>
      <w:bookmarkEnd w:id="146"/>
      <w:r>
        <w:rPr>
          <w:rFonts w:ascii="Times New Roman" w:eastAsia="仿宋"/>
          <w:color w:val="000000"/>
          <w:kern w:val="0"/>
          <w:sz w:val="32"/>
          <w:szCs w:val="32"/>
        </w:rPr>
        <w:t>1</w:t>
      </w:r>
      <w:r>
        <w:rPr>
          <w:rFonts w:ascii="Times New Roman" w:eastAsia="仿宋"/>
          <w:color w:val="000000"/>
          <w:kern w:val="0"/>
          <w:sz w:val="32"/>
          <w:szCs w:val="32"/>
        </w:rPr>
        <w:t>附则</w:t>
      </w:r>
      <w:bookmarkEnd w:id="154"/>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155" w:name="_Toc31024"/>
      <w:bookmarkEnd w:id="93"/>
      <w:bookmarkEnd w:id="94"/>
      <w:r>
        <w:rPr>
          <w:rFonts w:ascii="Times New Roman" w:eastAsia="仿宋" w:hAnsi="Times New Roman"/>
          <w:color w:val="000000"/>
          <w:sz w:val="30"/>
          <w:szCs w:val="30"/>
        </w:rPr>
        <w:t>11.1</w:t>
      </w:r>
      <w:r>
        <w:rPr>
          <w:rFonts w:ascii="Times New Roman" w:eastAsia="仿宋" w:hAnsi="Times New Roman"/>
          <w:color w:val="000000"/>
          <w:sz w:val="30"/>
          <w:szCs w:val="30"/>
        </w:rPr>
        <w:t>术语和定义</w:t>
      </w:r>
      <w:bookmarkEnd w:id="155"/>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1</w:t>
      </w:r>
      <w:r>
        <w:rPr>
          <w:rFonts w:ascii="Times New Roman" w:eastAsia="仿宋"/>
          <w:sz w:val="28"/>
          <w:szCs w:val="28"/>
        </w:rPr>
        <w:t>）突发环境事件</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是指由于污染物排放或者自然灾害、生产安全事故等因素，导致污染物或者放射性物质等有毒有害物质进入大气、水体、土壤等环境介质，突然造成或者可能造成环境质量下降，危及公众身体健康和财产安全，或者造成生态环境破坏，或者造成重大社会影响，需要采取紧急措施予以应对的事件。</w:t>
      </w:r>
    </w:p>
    <w:p w:rsidR="008C5CAF" w:rsidRDefault="00AE52E1">
      <w:pPr>
        <w:spacing w:line="360" w:lineRule="auto"/>
        <w:ind w:firstLineChars="200" w:firstLine="560"/>
        <w:rPr>
          <w:rFonts w:ascii="Times New Roman" w:eastAsia="仿宋"/>
          <w:color w:val="000000"/>
          <w:sz w:val="28"/>
        </w:rPr>
      </w:pPr>
      <w:r>
        <w:rPr>
          <w:rFonts w:ascii="Times New Roman" w:eastAsia="仿宋"/>
          <w:color w:val="000000"/>
          <w:sz w:val="28"/>
        </w:rPr>
        <w:t>（</w:t>
      </w:r>
      <w:r>
        <w:rPr>
          <w:rFonts w:ascii="Times New Roman" w:eastAsia="仿宋"/>
          <w:color w:val="000000"/>
          <w:sz w:val="28"/>
        </w:rPr>
        <w:t>2</w:t>
      </w:r>
      <w:r>
        <w:rPr>
          <w:rFonts w:ascii="Times New Roman" w:eastAsia="仿宋"/>
          <w:color w:val="000000"/>
          <w:sz w:val="28"/>
        </w:rPr>
        <w:t>）危险化学品</w:t>
      </w:r>
    </w:p>
    <w:p w:rsidR="008C5CAF" w:rsidRDefault="00AE52E1">
      <w:pPr>
        <w:spacing w:line="360" w:lineRule="auto"/>
        <w:ind w:firstLineChars="200" w:firstLine="560"/>
        <w:rPr>
          <w:rFonts w:ascii="Times New Roman" w:eastAsia="仿宋"/>
          <w:color w:val="000000"/>
          <w:sz w:val="28"/>
          <w:szCs w:val="28"/>
        </w:rPr>
      </w:pPr>
      <w:r>
        <w:rPr>
          <w:rFonts w:ascii="Times New Roman" w:eastAsia="仿宋"/>
          <w:color w:val="000000"/>
          <w:sz w:val="28"/>
          <w:szCs w:val="28"/>
        </w:rPr>
        <w:t>指属于爆炸品、压缩气体和液化气体、易燃液体、易燃固体、自燃物品和遇湿易燃物品、氧化剂和有机过氧化物、有毒品和腐蚀品的化学品。</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3</w:t>
      </w:r>
      <w:r>
        <w:rPr>
          <w:rFonts w:ascii="Times New Roman" w:eastAsia="仿宋"/>
          <w:sz w:val="28"/>
          <w:szCs w:val="28"/>
        </w:rPr>
        <w:t>）环境污染事故</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指由于违反环境保护法规的经济、社会活动与行为，以及意外因素的影响或不可抗拒的自然灾害等原因使环境受到污染，国家重点保护的野生动植物、自然保护区受到破坏，人体健康受到危害，社会经济与人民财产受到损失，造成不良社会影响的突发性事件</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4</w:t>
      </w:r>
      <w:r>
        <w:rPr>
          <w:rFonts w:ascii="Times New Roman" w:eastAsia="仿宋"/>
          <w:sz w:val="28"/>
          <w:szCs w:val="28"/>
        </w:rPr>
        <w:t>）应急</w:t>
      </w:r>
      <w:hyperlink r:id="rId37" w:history="1">
        <w:r>
          <w:rPr>
            <w:rFonts w:ascii="Times New Roman" w:eastAsia="仿宋"/>
            <w:sz w:val="28"/>
            <w:szCs w:val="28"/>
          </w:rPr>
          <w:t>预案</w:t>
        </w:r>
      </w:hyperlink>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指根据对可能发生的环境事件的类别、危害程度的预测，而预先制定的、有关预防预警、应急准备、应急响应、紧急救援等一系列应急行动的方案。预案要充分考虑现有物质、人员及环境风险源的具体条件，能及时、有效地统筹指导突发环境事件应急救援行动。</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lastRenderedPageBreak/>
        <w:t>（</w:t>
      </w:r>
      <w:r>
        <w:rPr>
          <w:rFonts w:ascii="Times New Roman" w:eastAsia="仿宋"/>
          <w:sz w:val="28"/>
          <w:szCs w:val="28"/>
        </w:rPr>
        <w:t>5</w:t>
      </w:r>
      <w:r>
        <w:rPr>
          <w:rFonts w:ascii="Times New Roman" w:eastAsia="仿宋"/>
          <w:sz w:val="28"/>
          <w:szCs w:val="28"/>
        </w:rPr>
        <w:t>）应急救援</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一般是指针对突发、具有破坏力的紧急事件采取预防、预备、响应和恢复的活动与计划。</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6</w:t>
      </w:r>
      <w:r>
        <w:rPr>
          <w:rFonts w:ascii="Times New Roman" w:eastAsia="仿宋"/>
          <w:sz w:val="28"/>
          <w:szCs w:val="28"/>
        </w:rPr>
        <w:t>）应急演练</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为检验应急预案的有效性、应急准备的完善性、应急响应能力的适应性和应急人员的协同性而进行的一种模拟应急响应的实践活动。</w:t>
      </w:r>
    </w:p>
    <w:p w:rsidR="008C5CAF" w:rsidRDefault="00AE52E1">
      <w:pPr>
        <w:numPr>
          <w:ilvl w:val="0"/>
          <w:numId w:val="7"/>
        </w:numPr>
        <w:spacing w:line="360" w:lineRule="auto"/>
        <w:ind w:firstLineChars="200" w:firstLine="560"/>
        <w:rPr>
          <w:rFonts w:ascii="Times New Roman" w:eastAsia="仿宋"/>
          <w:sz w:val="28"/>
          <w:szCs w:val="28"/>
        </w:rPr>
      </w:pPr>
      <w:r>
        <w:rPr>
          <w:rFonts w:ascii="Times New Roman" w:eastAsia="仿宋"/>
          <w:sz w:val="28"/>
          <w:szCs w:val="28"/>
        </w:rPr>
        <w:t>环境风险</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是由人类</w:t>
      </w:r>
      <w:hyperlink r:id="rId38" w:history="1">
        <w:r>
          <w:rPr>
            <w:rFonts w:ascii="Times New Roman" w:eastAsia="仿宋"/>
            <w:sz w:val="28"/>
            <w:szCs w:val="28"/>
          </w:rPr>
          <w:t>活动</w:t>
        </w:r>
      </w:hyperlink>
      <w:r>
        <w:rPr>
          <w:rFonts w:ascii="Times New Roman" w:eastAsia="仿宋"/>
          <w:sz w:val="28"/>
          <w:szCs w:val="28"/>
        </w:rPr>
        <w:t>引起或由人类活动与</w:t>
      </w:r>
      <w:hyperlink r:id="rId39" w:history="1">
        <w:r>
          <w:rPr>
            <w:rFonts w:ascii="Times New Roman" w:eastAsia="仿宋"/>
            <w:sz w:val="28"/>
            <w:szCs w:val="28"/>
          </w:rPr>
          <w:t>自然界</w:t>
        </w:r>
      </w:hyperlink>
      <w:r>
        <w:rPr>
          <w:rFonts w:ascii="Times New Roman" w:eastAsia="仿宋"/>
          <w:sz w:val="28"/>
          <w:szCs w:val="28"/>
        </w:rPr>
        <w:t>的</w:t>
      </w:r>
      <w:hyperlink r:id="rId40" w:history="1">
        <w:r>
          <w:rPr>
            <w:rFonts w:ascii="Times New Roman" w:eastAsia="仿宋"/>
            <w:sz w:val="28"/>
            <w:szCs w:val="28"/>
          </w:rPr>
          <w:t>运动</w:t>
        </w:r>
      </w:hyperlink>
      <w:r>
        <w:rPr>
          <w:rFonts w:ascii="Times New Roman" w:eastAsia="仿宋"/>
          <w:sz w:val="28"/>
          <w:szCs w:val="28"/>
        </w:rPr>
        <w:t>过程共同作用造成的，通过环境介质传播的，能对人类社会及其生存、发展的基础</w:t>
      </w:r>
      <w:r>
        <w:rPr>
          <w:rFonts w:ascii="Times New Roman" w:eastAsia="仿宋"/>
          <w:sz w:val="28"/>
          <w:szCs w:val="28"/>
        </w:rPr>
        <w:t>——</w:t>
      </w:r>
      <w:r>
        <w:rPr>
          <w:rFonts w:ascii="Times New Roman" w:eastAsia="仿宋"/>
          <w:sz w:val="28"/>
          <w:szCs w:val="28"/>
        </w:rPr>
        <w:t>环境产生破坏、损失乃至毁灭性作用等不利后果的事件的发生概率。环境风险具有两个主要特点，即不确定性和危害性。</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8</w:t>
      </w:r>
      <w:r>
        <w:rPr>
          <w:rFonts w:ascii="Times New Roman" w:eastAsia="仿宋"/>
          <w:sz w:val="28"/>
          <w:szCs w:val="28"/>
        </w:rPr>
        <w:t>）后期处置</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是指突</w:t>
      </w:r>
      <w:proofErr w:type="gramStart"/>
      <w:r>
        <w:rPr>
          <w:rFonts w:ascii="Times New Roman" w:eastAsia="仿宋"/>
          <w:sz w:val="28"/>
          <w:szCs w:val="28"/>
        </w:rPr>
        <w:t>发环境</w:t>
      </w:r>
      <w:proofErr w:type="gramEnd"/>
      <w:r>
        <w:rPr>
          <w:rFonts w:ascii="Times New Roman" w:eastAsia="仿宋"/>
          <w:sz w:val="28"/>
          <w:szCs w:val="28"/>
        </w:rPr>
        <w:t>事件得到基本控制后，为使生产、工作、生活、社会秩序和生态环境恢复正常所采取的一系列善后处理行动。</w:t>
      </w:r>
    </w:p>
    <w:p w:rsidR="008C5CAF" w:rsidRDefault="00AE52E1">
      <w:pPr>
        <w:spacing w:line="360" w:lineRule="auto"/>
        <w:ind w:firstLineChars="200" w:firstLine="560"/>
        <w:rPr>
          <w:rFonts w:ascii="Times New Roman" w:eastAsia="仿宋"/>
          <w:color w:val="000000"/>
          <w:sz w:val="28"/>
        </w:rPr>
      </w:pPr>
      <w:r>
        <w:rPr>
          <w:rFonts w:ascii="Times New Roman" w:eastAsia="仿宋"/>
          <w:color w:val="000000"/>
          <w:sz w:val="28"/>
        </w:rPr>
        <w:t>（</w:t>
      </w:r>
      <w:r>
        <w:rPr>
          <w:rFonts w:ascii="Times New Roman" w:eastAsia="仿宋"/>
          <w:color w:val="000000"/>
          <w:sz w:val="28"/>
        </w:rPr>
        <w:t>9</w:t>
      </w:r>
      <w:r>
        <w:rPr>
          <w:rFonts w:ascii="Times New Roman" w:eastAsia="仿宋"/>
          <w:color w:val="000000"/>
          <w:sz w:val="28"/>
        </w:rPr>
        <w:t>）应急准备</w:t>
      </w:r>
    </w:p>
    <w:p w:rsidR="008C5CAF" w:rsidRDefault="00AE52E1">
      <w:pPr>
        <w:spacing w:line="360" w:lineRule="auto"/>
        <w:ind w:firstLineChars="200" w:firstLine="560"/>
        <w:rPr>
          <w:rFonts w:ascii="Times New Roman" w:eastAsia="仿宋"/>
          <w:color w:val="000000"/>
          <w:sz w:val="28"/>
          <w:szCs w:val="28"/>
        </w:rPr>
      </w:pPr>
      <w:r>
        <w:rPr>
          <w:rFonts w:ascii="Times New Roman" w:eastAsia="仿宋"/>
          <w:color w:val="000000"/>
          <w:sz w:val="28"/>
          <w:szCs w:val="28"/>
        </w:rPr>
        <w:t>针对可能发生的环境污染事件，为迅速、有序地开展应急行动而预先进行的组织准备和应急保障。</w:t>
      </w:r>
    </w:p>
    <w:p w:rsidR="008C5CAF" w:rsidRDefault="00AE52E1">
      <w:pPr>
        <w:spacing w:line="360" w:lineRule="auto"/>
        <w:ind w:firstLineChars="200" w:firstLine="560"/>
        <w:rPr>
          <w:rFonts w:ascii="Times New Roman" w:eastAsia="仿宋"/>
          <w:color w:val="000000"/>
          <w:sz w:val="28"/>
        </w:rPr>
      </w:pPr>
      <w:r>
        <w:rPr>
          <w:rFonts w:ascii="Times New Roman" w:eastAsia="仿宋"/>
          <w:color w:val="000000"/>
          <w:sz w:val="28"/>
        </w:rPr>
        <w:t>（</w:t>
      </w:r>
      <w:r>
        <w:rPr>
          <w:rFonts w:ascii="Times New Roman" w:eastAsia="仿宋"/>
          <w:color w:val="000000"/>
          <w:sz w:val="28"/>
        </w:rPr>
        <w:t>10</w:t>
      </w:r>
      <w:r>
        <w:rPr>
          <w:rFonts w:ascii="Times New Roman" w:eastAsia="仿宋"/>
          <w:color w:val="000000"/>
          <w:sz w:val="28"/>
        </w:rPr>
        <w:t>）应急监测</w:t>
      </w:r>
    </w:p>
    <w:p w:rsidR="008C5CAF" w:rsidRDefault="00AE52E1">
      <w:pPr>
        <w:spacing w:line="360" w:lineRule="auto"/>
        <w:ind w:firstLineChars="200" w:firstLine="560"/>
        <w:rPr>
          <w:rFonts w:ascii="Times New Roman" w:eastAsia="仿宋"/>
          <w:color w:val="000000"/>
          <w:sz w:val="28"/>
          <w:szCs w:val="28"/>
          <w:highlight w:val="green"/>
        </w:rPr>
      </w:pPr>
      <w:r>
        <w:rPr>
          <w:rFonts w:ascii="Times New Roman" w:eastAsia="仿宋"/>
          <w:color w:val="000000"/>
          <w:sz w:val="28"/>
          <w:szCs w:val="28"/>
        </w:rPr>
        <w:t>环境应急情况下，为发现和查明环境污染情况和污染范围而进行的环境监测。包括定点监测和动态监测。</w:t>
      </w:r>
    </w:p>
    <w:p w:rsidR="008C5CAF" w:rsidRDefault="008C5CAF">
      <w:pPr>
        <w:spacing w:beforeLines="50" w:before="162" w:afterLines="50" w:after="162"/>
        <w:rPr>
          <w:rFonts w:ascii="Times New Roman" w:eastAsia="仿宋"/>
          <w:color w:val="000000"/>
          <w:sz w:val="30"/>
          <w:szCs w:val="30"/>
          <w:highlight w:val="green"/>
        </w:rPr>
      </w:pPr>
    </w:p>
    <w:p w:rsidR="008C5CAF" w:rsidRDefault="00AE52E1">
      <w:pPr>
        <w:pStyle w:val="2"/>
        <w:keepNext w:val="0"/>
        <w:keepLines w:val="0"/>
        <w:spacing w:beforeLines="50" w:before="162" w:afterLines="50" w:after="162"/>
        <w:rPr>
          <w:rFonts w:ascii="Times New Roman" w:eastAsia="仿宋" w:hAnsi="Times New Roman"/>
          <w:color w:val="000000"/>
          <w:sz w:val="30"/>
          <w:szCs w:val="30"/>
        </w:rPr>
      </w:pPr>
      <w:bookmarkStart w:id="156" w:name="_Toc13917"/>
      <w:r>
        <w:rPr>
          <w:rFonts w:ascii="Times New Roman" w:eastAsia="仿宋" w:hAnsi="Times New Roman"/>
          <w:color w:val="000000"/>
          <w:sz w:val="30"/>
          <w:szCs w:val="30"/>
        </w:rPr>
        <w:lastRenderedPageBreak/>
        <w:t>11.2</w:t>
      </w:r>
      <w:r>
        <w:rPr>
          <w:rFonts w:ascii="Times New Roman" w:eastAsia="仿宋" w:hAnsi="Times New Roman"/>
          <w:color w:val="000000"/>
          <w:sz w:val="30"/>
          <w:szCs w:val="30"/>
        </w:rPr>
        <w:t>预案发布、实施和修订</w:t>
      </w:r>
      <w:bookmarkEnd w:id="156"/>
    </w:p>
    <w:p w:rsidR="008C5CAF" w:rsidRDefault="00AE52E1">
      <w:pPr>
        <w:pStyle w:val="3"/>
        <w:spacing w:before="0" w:after="0" w:line="360" w:lineRule="auto"/>
        <w:rPr>
          <w:rFonts w:ascii="Times New Roman" w:eastAsia="仿宋"/>
          <w:sz w:val="28"/>
        </w:rPr>
      </w:pPr>
      <w:r>
        <w:rPr>
          <w:rFonts w:ascii="Times New Roman" w:eastAsia="仿宋"/>
          <w:sz w:val="28"/>
        </w:rPr>
        <w:t>11.2.1</w:t>
      </w:r>
      <w:r>
        <w:rPr>
          <w:rFonts w:ascii="Times New Roman" w:eastAsia="仿宋"/>
          <w:sz w:val="28"/>
        </w:rPr>
        <w:t>预案的发布</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预案经评审完善后，由</w:t>
      </w:r>
      <w:r>
        <w:rPr>
          <w:rFonts w:ascii="Times New Roman" w:eastAsia="仿宋" w:hint="eastAsia"/>
          <w:sz w:val="28"/>
          <w:szCs w:val="28"/>
        </w:rPr>
        <w:t>企业</w:t>
      </w:r>
      <w:r>
        <w:rPr>
          <w:rFonts w:ascii="Times New Roman" w:eastAsia="仿宋"/>
          <w:sz w:val="28"/>
          <w:szCs w:val="28"/>
        </w:rPr>
        <w:t>负责人签署发布，按规定报本地环保部门备案。同时，明确实施的时间、抄送的部门、企业、社区等。并建立发放登记，记录发放时间、发放分数、接受部门、接受时间、签收人等有关信息。</w:t>
      </w:r>
    </w:p>
    <w:p w:rsidR="008C5CAF" w:rsidRDefault="00AE52E1">
      <w:pPr>
        <w:pStyle w:val="3"/>
        <w:spacing w:before="0" w:after="0" w:line="360" w:lineRule="auto"/>
        <w:rPr>
          <w:rFonts w:ascii="Times New Roman" w:eastAsia="仿宋"/>
          <w:sz w:val="28"/>
        </w:rPr>
      </w:pPr>
      <w:r>
        <w:rPr>
          <w:rFonts w:ascii="Times New Roman" w:eastAsia="仿宋"/>
          <w:sz w:val="28"/>
        </w:rPr>
        <w:t>11.2.2</w:t>
      </w:r>
      <w:r>
        <w:rPr>
          <w:rFonts w:ascii="Times New Roman" w:eastAsia="仿宋"/>
          <w:sz w:val="28"/>
        </w:rPr>
        <w:t>预案的实施</w:t>
      </w:r>
    </w:p>
    <w:p w:rsidR="008C5CAF" w:rsidRDefault="00AE52E1">
      <w:pPr>
        <w:spacing w:line="360" w:lineRule="auto"/>
        <w:ind w:firstLineChars="200" w:firstLine="560"/>
        <w:rPr>
          <w:rFonts w:ascii="Times New Roman" w:eastAsia="仿宋"/>
        </w:rPr>
      </w:pPr>
      <w:r>
        <w:rPr>
          <w:rFonts w:ascii="Times New Roman" w:eastAsia="仿宋" w:hint="eastAsia"/>
          <w:sz w:val="28"/>
        </w:rPr>
        <w:t>预案批准发布后，企业应组织落实预案中的各项工作，进一步明确各项职责及任务分工；并对员工加强应急知识的宣传、教育及培训，定期组织应急预案演练，实现应急预案持续改进。</w:t>
      </w:r>
    </w:p>
    <w:p w:rsidR="008C5CAF" w:rsidRDefault="00AE52E1">
      <w:pPr>
        <w:pStyle w:val="3"/>
        <w:spacing w:before="0" w:after="0" w:line="360" w:lineRule="auto"/>
        <w:rPr>
          <w:rFonts w:ascii="Times New Roman" w:eastAsia="仿宋"/>
          <w:sz w:val="28"/>
        </w:rPr>
      </w:pPr>
      <w:r>
        <w:rPr>
          <w:rFonts w:ascii="Times New Roman" w:eastAsia="仿宋"/>
          <w:sz w:val="28"/>
        </w:rPr>
        <w:t>11.2.3</w:t>
      </w:r>
      <w:r>
        <w:rPr>
          <w:rFonts w:ascii="Times New Roman" w:eastAsia="仿宋"/>
          <w:sz w:val="28"/>
        </w:rPr>
        <w:t>预案的修订</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结合环境应急预案实施情况，至少每三年对环境应急预案进行一次回顾性评估。有下列情形之一的，及时修订：</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1</w:t>
      </w:r>
      <w:r>
        <w:rPr>
          <w:rFonts w:ascii="Times New Roman" w:eastAsia="仿宋"/>
          <w:sz w:val="28"/>
          <w:szCs w:val="28"/>
        </w:rPr>
        <w:t>）面临的环境风险发生重大变化，需要重新进行环境风险评估的；</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2</w:t>
      </w:r>
      <w:r>
        <w:rPr>
          <w:rFonts w:ascii="Times New Roman" w:eastAsia="仿宋"/>
          <w:sz w:val="28"/>
          <w:szCs w:val="28"/>
        </w:rPr>
        <w:t>）应急管理组织指挥体系与职责发生重大变化的；</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3</w:t>
      </w:r>
      <w:r>
        <w:rPr>
          <w:rFonts w:ascii="Times New Roman" w:eastAsia="仿宋"/>
          <w:sz w:val="28"/>
          <w:szCs w:val="28"/>
        </w:rPr>
        <w:t>）环境应急监测预警及报告机制、应对流程和措施、应急保障措施发生重大变化的；</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4</w:t>
      </w:r>
      <w:r>
        <w:rPr>
          <w:rFonts w:ascii="Times New Roman" w:eastAsia="仿宋"/>
          <w:sz w:val="28"/>
          <w:szCs w:val="28"/>
        </w:rPr>
        <w:t>）重要应急资源发生重大变化的；</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5</w:t>
      </w:r>
      <w:r>
        <w:rPr>
          <w:rFonts w:ascii="Times New Roman" w:eastAsia="仿宋"/>
          <w:sz w:val="28"/>
          <w:szCs w:val="28"/>
        </w:rPr>
        <w:t>）在突发事件实际应对和应急演练中发现问题，需要对环境应急预案</w:t>
      </w:r>
      <w:proofErr w:type="gramStart"/>
      <w:r>
        <w:rPr>
          <w:rFonts w:ascii="Times New Roman" w:eastAsia="仿宋"/>
          <w:sz w:val="28"/>
          <w:szCs w:val="28"/>
        </w:rPr>
        <w:t>作出</w:t>
      </w:r>
      <w:proofErr w:type="gramEnd"/>
      <w:r>
        <w:rPr>
          <w:rFonts w:ascii="Times New Roman" w:eastAsia="仿宋"/>
          <w:sz w:val="28"/>
          <w:szCs w:val="28"/>
        </w:rPr>
        <w:t>重大调整的；</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w:t>
      </w:r>
      <w:r>
        <w:rPr>
          <w:rFonts w:ascii="Times New Roman" w:eastAsia="仿宋"/>
          <w:sz w:val="28"/>
          <w:szCs w:val="28"/>
        </w:rPr>
        <w:t>6</w:t>
      </w:r>
      <w:r>
        <w:rPr>
          <w:rFonts w:ascii="Times New Roman" w:eastAsia="仿宋"/>
          <w:sz w:val="28"/>
          <w:szCs w:val="28"/>
        </w:rPr>
        <w:t>）其他需要修订的情况。</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lastRenderedPageBreak/>
        <w:t>对环境应急预案进行重大修订的，修订工作参照环境应急预案制定步骤进行。对环境应急预案个别内容进行调整的，修订工作可适当简化。</w:t>
      </w:r>
    </w:p>
    <w:p w:rsidR="008C5CAF" w:rsidRDefault="00AE52E1">
      <w:pPr>
        <w:pStyle w:val="3"/>
        <w:spacing w:before="0" w:after="0" w:line="360" w:lineRule="auto"/>
        <w:rPr>
          <w:rFonts w:ascii="Times New Roman" w:eastAsia="仿宋"/>
          <w:sz w:val="28"/>
        </w:rPr>
      </w:pPr>
      <w:r>
        <w:rPr>
          <w:rFonts w:ascii="Times New Roman" w:eastAsia="仿宋"/>
          <w:sz w:val="28"/>
        </w:rPr>
        <w:t>11.2.4</w:t>
      </w:r>
      <w:r>
        <w:rPr>
          <w:rFonts w:ascii="Times New Roman" w:eastAsia="仿宋"/>
          <w:sz w:val="28"/>
        </w:rPr>
        <w:t>预案的实施时间</w:t>
      </w:r>
    </w:p>
    <w:p w:rsidR="008C5CAF" w:rsidRDefault="00AE52E1">
      <w:pPr>
        <w:spacing w:line="360" w:lineRule="auto"/>
        <w:ind w:firstLineChars="200" w:firstLine="560"/>
        <w:rPr>
          <w:rFonts w:ascii="Times New Roman" w:eastAsia="仿宋"/>
          <w:sz w:val="28"/>
          <w:szCs w:val="28"/>
        </w:rPr>
      </w:pPr>
      <w:r>
        <w:rPr>
          <w:rFonts w:ascii="Times New Roman" w:eastAsia="仿宋"/>
          <w:sz w:val="28"/>
          <w:szCs w:val="28"/>
        </w:rPr>
        <w:t>本预案自发布之日起开始实施。</w:t>
      </w:r>
    </w:p>
    <w:p w:rsidR="008C5CAF" w:rsidRDefault="008C5CAF">
      <w:pPr>
        <w:spacing w:line="360" w:lineRule="auto"/>
        <w:ind w:firstLineChars="200" w:firstLine="560"/>
        <w:jc w:val="left"/>
        <w:rPr>
          <w:rFonts w:ascii="Times New Roman" w:eastAsia="仿宋"/>
          <w:sz w:val="28"/>
          <w:szCs w:val="28"/>
          <w:highlight w:val="green"/>
        </w:rPr>
        <w:sectPr w:rsidR="008C5CAF">
          <w:headerReference w:type="default" r:id="rId41"/>
          <w:pgSz w:w="11906" w:h="16838"/>
          <w:pgMar w:top="1417" w:right="1417" w:bottom="1417" w:left="1417" w:header="850" w:footer="992" w:gutter="0"/>
          <w:cols w:space="720"/>
          <w:docGrid w:type="lines" w:linePitch="324"/>
        </w:sectPr>
      </w:pPr>
    </w:p>
    <w:p w:rsidR="008C5CAF" w:rsidRDefault="00AE52E1">
      <w:pPr>
        <w:pStyle w:val="1"/>
        <w:spacing w:beforeLines="50" w:before="162" w:afterLines="50" w:after="162" w:line="360" w:lineRule="auto"/>
        <w:rPr>
          <w:rFonts w:ascii="Times New Roman" w:eastAsia="仿宋"/>
          <w:kern w:val="0"/>
          <w:sz w:val="32"/>
          <w:szCs w:val="32"/>
        </w:rPr>
      </w:pPr>
      <w:bookmarkStart w:id="157" w:name="_Toc7851"/>
      <w:r>
        <w:rPr>
          <w:rFonts w:ascii="Times New Roman" w:eastAsia="仿宋"/>
          <w:kern w:val="0"/>
          <w:sz w:val="32"/>
          <w:szCs w:val="32"/>
        </w:rPr>
        <w:lastRenderedPageBreak/>
        <w:t>12</w:t>
      </w:r>
      <w:r>
        <w:rPr>
          <w:rFonts w:ascii="Times New Roman" w:eastAsia="仿宋"/>
          <w:kern w:val="0"/>
          <w:sz w:val="32"/>
          <w:szCs w:val="32"/>
        </w:rPr>
        <w:t>附件及附图</w:t>
      </w:r>
      <w:bookmarkEnd w:id="157"/>
    </w:p>
    <w:p w:rsidR="008C5CAF" w:rsidRDefault="00AE52E1">
      <w:pPr>
        <w:widowControl/>
        <w:spacing w:line="360" w:lineRule="auto"/>
        <w:ind w:firstLineChars="200" w:firstLine="560"/>
        <w:rPr>
          <w:rFonts w:ascii="Times New Roman" w:eastAsia="仿宋"/>
          <w:sz w:val="28"/>
          <w:szCs w:val="28"/>
        </w:rPr>
      </w:pPr>
      <w:r>
        <w:rPr>
          <w:rFonts w:ascii="Times New Roman" w:eastAsia="仿宋"/>
          <w:sz w:val="28"/>
          <w:szCs w:val="28"/>
        </w:rPr>
        <w:t>附件</w:t>
      </w:r>
      <w:r>
        <w:rPr>
          <w:rFonts w:ascii="Times New Roman" w:eastAsia="仿宋" w:hint="eastAsia"/>
          <w:sz w:val="28"/>
          <w:szCs w:val="28"/>
        </w:rPr>
        <w:t>1</w:t>
      </w:r>
      <w:r>
        <w:rPr>
          <w:rFonts w:ascii="Times New Roman" w:eastAsia="仿宋"/>
          <w:sz w:val="28"/>
          <w:szCs w:val="28"/>
        </w:rPr>
        <w:t>内部应急救援通讯录</w:t>
      </w:r>
    </w:p>
    <w:p w:rsidR="008C5CAF" w:rsidRDefault="00AE52E1">
      <w:pPr>
        <w:widowControl/>
        <w:spacing w:line="360" w:lineRule="auto"/>
        <w:ind w:firstLineChars="200" w:firstLine="560"/>
        <w:rPr>
          <w:rFonts w:ascii="Times New Roman" w:eastAsia="仿宋"/>
          <w:sz w:val="28"/>
          <w:szCs w:val="28"/>
        </w:rPr>
      </w:pPr>
      <w:r>
        <w:rPr>
          <w:rFonts w:ascii="Times New Roman" w:eastAsia="仿宋"/>
          <w:sz w:val="28"/>
          <w:szCs w:val="28"/>
        </w:rPr>
        <w:t>附件</w:t>
      </w:r>
      <w:r>
        <w:rPr>
          <w:rFonts w:ascii="Times New Roman" w:eastAsia="仿宋" w:hint="eastAsia"/>
          <w:sz w:val="28"/>
          <w:szCs w:val="28"/>
        </w:rPr>
        <w:t>2</w:t>
      </w:r>
      <w:r>
        <w:rPr>
          <w:rFonts w:ascii="Times New Roman" w:eastAsia="仿宋"/>
          <w:sz w:val="28"/>
          <w:szCs w:val="28"/>
        </w:rPr>
        <w:t>外部应急救援单位通讯录</w:t>
      </w:r>
    </w:p>
    <w:p w:rsidR="008C5CAF" w:rsidRDefault="00AE52E1">
      <w:pPr>
        <w:pStyle w:val="Default"/>
        <w:adjustRightInd/>
        <w:spacing w:line="360" w:lineRule="auto"/>
        <w:ind w:firstLineChars="200" w:firstLine="560"/>
        <w:jc w:val="both"/>
        <w:rPr>
          <w:rFonts w:ascii="Times New Roman" w:eastAsia="仿宋"/>
          <w:sz w:val="28"/>
          <w:szCs w:val="28"/>
        </w:rPr>
      </w:pPr>
      <w:r>
        <w:rPr>
          <w:rFonts w:ascii="Times New Roman" w:eastAsia="仿宋" w:hint="eastAsia"/>
          <w:sz w:val="28"/>
          <w:szCs w:val="28"/>
        </w:rPr>
        <w:t>附件</w:t>
      </w:r>
      <w:r>
        <w:rPr>
          <w:rFonts w:ascii="Times New Roman" w:eastAsia="仿宋" w:hint="eastAsia"/>
          <w:sz w:val="28"/>
          <w:szCs w:val="28"/>
        </w:rPr>
        <w:t xml:space="preserve">3 </w:t>
      </w:r>
      <w:r>
        <w:rPr>
          <w:rFonts w:ascii="Times New Roman" w:eastAsia="仿宋" w:hint="eastAsia"/>
          <w:sz w:val="28"/>
          <w:szCs w:val="28"/>
        </w:rPr>
        <w:t>企业突发环境事件报告表</w:t>
      </w:r>
    </w:p>
    <w:p w:rsidR="008C5CAF" w:rsidRDefault="00AE52E1">
      <w:pPr>
        <w:pStyle w:val="Default"/>
        <w:adjustRightInd/>
        <w:spacing w:line="360" w:lineRule="auto"/>
        <w:ind w:firstLineChars="200" w:firstLine="560"/>
        <w:rPr>
          <w:rFonts w:ascii="Times New Roman" w:eastAsia="仿宋"/>
          <w:sz w:val="28"/>
          <w:szCs w:val="28"/>
        </w:rPr>
      </w:pPr>
      <w:r>
        <w:rPr>
          <w:rFonts w:ascii="Times New Roman" w:eastAsia="仿宋" w:hint="eastAsia"/>
          <w:sz w:val="28"/>
          <w:szCs w:val="28"/>
        </w:rPr>
        <w:t>附件</w:t>
      </w:r>
      <w:r>
        <w:rPr>
          <w:rFonts w:ascii="Times New Roman" w:eastAsia="仿宋" w:hint="eastAsia"/>
          <w:sz w:val="28"/>
          <w:szCs w:val="28"/>
        </w:rPr>
        <w:t xml:space="preserve">4 </w:t>
      </w:r>
      <w:r>
        <w:rPr>
          <w:rFonts w:ascii="Times New Roman" w:eastAsia="仿宋" w:hint="eastAsia"/>
          <w:sz w:val="28"/>
          <w:szCs w:val="28"/>
        </w:rPr>
        <w:t>处置操作卡</w:t>
      </w:r>
    </w:p>
    <w:p w:rsidR="008C5CAF" w:rsidRDefault="00AE52E1">
      <w:pPr>
        <w:widowControl/>
        <w:spacing w:line="360" w:lineRule="auto"/>
        <w:ind w:firstLineChars="200" w:firstLine="560"/>
        <w:rPr>
          <w:rFonts w:ascii="Times New Roman" w:eastAsia="仿宋"/>
          <w:sz w:val="28"/>
          <w:szCs w:val="28"/>
        </w:rPr>
      </w:pPr>
      <w:r>
        <w:rPr>
          <w:rFonts w:ascii="Times New Roman" w:eastAsia="仿宋"/>
          <w:sz w:val="28"/>
          <w:szCs w:val="28"/>
        </w:rPr>
        <w:t>附图</w:t>
      </w:r>
      <w:r>
        <w:rPr>
          <w:rFonts w:ascii="Times New Roman" w:eastAsia="仿宋" w:hint="eastAsia"/>
          <w:sz w:val="28"/>
          <w:szCs w:val="28"/>
        </w:rPr>
        <w:t>1</w:t>
      </w:r>
      <w:r>
        <w:rPr>
          <w:rFonts w:ascii="Times New Roman" w:eastAsia="仿宋" w:hint="eastAsia"/>
          <w:sz w:val="28"/>
          <w:szCs w:val="28"/>
        </w:rPr>
        <w:t>企业地理位置图</w:t>
      </w:r>
    </w:p>
    <w:p w:rsidR="008C5CAF" w:rsidRDefault="00AE52E1">
      <w:pPr>
        <w:widowControl/>
        <w:spacing w:line="360" w:lineRule="auto"/>
        <w:ind w:firstLineChars="200" w:firstLine="560"/>
        <w:rPr>
          <w:rFonts w:ascii="Times New Roman" w:eastAsia="仿宋"/>
          <w:sz w:val="28"/>
          <w:szCs w:val="28"/>
        </w:rPr>
      </w:pPr>
      <w:r>
        <w:rPr>
          <w:rFonts w:ascii="Times New Roman" w:eastAsia="仿宋" w:hint="eastAsia"/>
          <w:sz w:val="28"/>
          <w:szCs w:val="28"/>
        </w:rPr>
        <w:t>附图</w:t>
      </w:r>
      <w:r>
        <w:rPr>
          <w:rFonts w:ascii="Times New Roman" w:eastAsia="仿宋" w:hint="eastAsia"/>
          <w:sz w:val="28"/>
          <w:szCs w:val="28"/>
        </w:rPr>
        <w:t>2</w:t>
      </w:r>
      <w:r>
        <w:rPr>
          <w:rFonts w:ascii="Times New Roman" w:eastAsia="仿宋" w:hint="eastAsia"/>
          <w:sz w:val="28"/>
          <w:szCs w:val="28"/>
        </w:rPr>
        <w:t>企业平面布置图</w:t>
      </w:r>
    </w:p>
    <w:p w:rsidR="008C5CAF" w:rsidRDefault="00AE52E1">
      <w:pPr>
        <w:widowControl/>
        <w:spacing w:line="360" w:lineRule="auto"/>
        <w:ind w:firstLineChars="200" w:firstLine="560"/>
        <w:rPr>
          <w:rFonts w:ascii="Times New Roman" w:eastAsia="仿宋"/>
          <w:sz w:val="28"/>
          <w:szCs w:val="28"/>
        </w:rPr>
      </w:pPr>
      <w:r>
        <w:rPr>
          <w:rFonts w:ascii="Times New Roman" w:eastAsia="仿宋" w:hint="eastAsia"/>
          <w:sz w:val="28"/>
          <w:szCs w:val="28"/>
        </w:rPr>
        <w:t>附图</w:t>
      </w:r>
      <w:r>
        <w:rPr>
          <w:rFonts w:ascii="Times New Roman" w:eastAsia="仿宋" w:hint="eastAsia"/>
          <w:sz w:val="28"/>
          <w:szCs w:val="28"/>
        </w:rPr>
        <w:t>3</w:t>
      </w:r>
      <w:r>
        <w:rPr>
          <w:rFonts w:ascii="Times New Roman" w:eastAsia="仿宋" w:hint="eastAsia"/>
          <w:sz w:val="28"/>
          <w:szCs w:val="28"/>
        </w:rPr>
        <w:t>大气环境风险受体图</w:t>
      </w:r>
    </w:p>
    <w:p w:rsidR="008C5CAF" w:rsidRDefault="00AE52E1">
      <w:pPr>
        <w:widowControl/>
        <w:spacing w:line="360" w:lineRule="auto"/>
        <w:ind w:firstLineChars="200" w:firstLine="560"/>
        <w:rPr>
          <w:rFonts w:ascii="Times New Roman" w:eastAsia="仿宋"/>
          <w:sz w:val="28"/>
          <w:szCs w:val="28"/>
        </w:rPr>
      </w:pPr>
      <w:r>
        <w:rPr>
          <w:rFonts w:ascii="Times New Roman" w:eastAsia="仿宋" w:hint="eastAsia"/>
          <w:sz w:val="28"/>
          <w:szCs w:val="28"/>
        </w:rPr>
        <w:t>附图</w:t>
      </w:r>
      <w:r>
        <w:rPr>
          <w:rFonts w:ascii="Times New Roman" w:eastAsia="仿宋" w:hint="eastAsia"/>
          <w:sz w:val="28"/>
          <w:szCs w:val="28"/>
        </w:rPr>
        <w:t>4</w:t>
      </w:r>
      <w:r>
        <w:rPr>
          <w:rFonts w:ascii="Times New Roman" w:eastAsia="仿宋" w:hint="eastAsia"/>
          <w:sz w:val="28"/>
          <w:szCs w:val="28"/>
        </w:rPr>
        <w:t>水环境风险受体图</w:t>
      </w:r>
    </w:p>
    <w:p w:rsidR="008C5CAF" w:rsidRDefault="00AE52E1">
      <w:pPr>
        <w:widowControl/>
        <w:spacing w:line="360" w:lineRule="auto"/>
        <w:ind w:firstLineChars="200" w:firstLine="560"/>
        <w:rPr>
          <w:rFonts w:ascii="Times New Roman" w:eastAsia="仿宋"/>
          <w:sz w:val="28"/>
          <w:szCs w:val="28"/>
        </w:rPr>
      </w:pPr>
      <w:r>
        <w:rPr>
          <w:rFonts w:ascii="Times New Roman" w:eastAsia="仿宋" w:hint="eastAsia"/>
          <w:sz w:val="28"/>
          <w:szCs w:val="28"/>
        </w:rPr>
        <w:t>附图</w:t>
      </w:r>
      <w:r>
        <w:rPr>
          <w:rFonts w:ascii="Times New Roman" w:eastAsia="仿宋" w:hint="eastAsia"/>
          <w:sz w:val="28"/>
          <w:szCs w:val="28"/>
        </w:rPr>
        <w:t>5</w:t>
      </w:r>
      <w:r>
        <w:rPr>
          <w:rFonts w:ascii="Times New Roman" w:eastAsia="仿宋" w:hint="eastAsia"/>
          <w:sz w:val="28"/>
          <w:szCs w:val="28"/>
        </w:rPr>
        <w:t>企业四至图</w:t>
      </w:r>
    </w:p>
    <w:p w:rsidR="008C5CAF" w:rsidRDefault="00AE52E1">
      <w:pPr>
        <w:widowControl/>
        <w:spacing w:line="360" w:lineRule="auto"/>
        <w:ind w:firstLineChars="200" w:firstLine="560"/>
        <w:rPr>
          <w:rFonts w:ascii="Times New Roman" w:eastAsia="仿宋"/>
          <w:sz w:val="28"/>
          <w:szCs w:val="28"/>
        </w:rPr>
      </w:pPr>
      <w:r>
        <w:rPr>
          <w:rFonts w:ascii="Times New Roman" w:eastAsia="仿宋" w:hint="eastAsia"/>
          <w:sz w:val="28"/>
          <w:szCs w:val="28"/>
        </w:rPr>
        <w:t>附图</w:t>
      </w:r>
      <w:r>
        <w:rPr>
          <w:rFonts w:ascii="Times New Roman" w:eastAsia="仿宋" w:hint="eastAsia"/>
          <w:sz w:val="28"/>
          <w:szCs w:val="28"/>
        </w:rPr>
        <w:t>6</w:t>
      </w:r>
      <w:r>
        <w:rPr>
          <w:rFonts w:ascii="Times New Roman" w:eastAsia="仿宋" w:hint="eastAsia"/>
          <w:sz w:val="28"/>
          <w:szCs w:val="28"/>
        </w:rPr>
        <w:t>应急疏散及应急物资分布图</w:t>
      </w:r>
    </w:p>
    <w:p w:rsidR="008C5CAF" w:rsidRDefault="00AE52E1">
      <w:pPr>
        <w:pStyle w:val="Default"/>
        <w:ind w:firstLineChars="200" w:firstLine="560"/>
      </w:pPr>
      <w:r>
        <w:rPr>
          <w:rFonts w:ascii="Times New Roman" w:eastAsia="仿宋" w:hint="eastAsia"/>
          <w:sz w:val="28"/>
          <w:szCs w:val="28"/>
        </w:rPr>
        <w:t>附图</w:t>
      </w:r>
      <w:r>
        <w:rPr>
          <w:rFonts w:ascii="Times New Roman" w:eastAsia="仿宋" w:hint="eastAsia"/>
          <w:sz w:val="28"/>
          <w:szCs w:val="28"/>
        </w:rPr>
        <w:t xml:space="preserve">7 </w:t>
      </w:r>
      <w:r>
        <w:rPr>
          <w:rFonts w:ascii="Times New Roman" w:eastAsia="仿宋" w:hint="eastAsia"/>
          <w:sz w:val="28"/>
          <w:szCs w:val="28"/>
        </w:rPr>
        <w:t>环境风险单元分布图</w:t>
      </w:r>
    </w:p>
    <w:p w:rsidR="008C5CAF" w:rsidRDefault="008C5CAF">
      <w:pPr>
        <w:pStyle w:val="Default"/>
        <w:rPr>
          <w:rFonts w:ascii="Times New Roman" w:eastAsia="仿宋"/>
          <w:highlight w:val="red"/>
        </w:rPr>
      </w:pPr>
    </w:p>
    <w:p w:rsidR="008C5CAF" w:rsidRDefault="008C5CAF">
      <w:pPr>
        <w:pStyle w:val="Default"/>
        <w:rPr>
          <w:rFonts w:ascii="Times New Roman" w:eastAsia="仿宋"/>
          <w:highlight w:val="red"/>
        </w:rPr>
      </w:pPr>
    </w:p>
    <w:p w:rsidR="008C5CAF" w:rsidRDefault="008C5CAF">
      <w:pPr>
        <w:autoSpaceDE w:val="0"/>
        <w:autoSpaceDN w:val="0"/>
        <w:spacing w:line="360" w:lineRule="auto"/>
        <w:rPr>
          <w:rFonts w:ascii="Times New Roman" w:eastAsia="仿宋"/>
          <w:snapToGrid w:val="0"/>
          <w:sz w:val="28"/>
          <w:szCs w:val="28"/>
          <w:highlight w:val="red"/>
        </w:rPr>
        <w:sectPr w:rsidR="008C5CAF">
          <w:headerReference w:type="default" r:id="rId42"/>
          <w:pgSz w:w="11906" w:h="16838"/>
          <w:pgMar w:top="1701" w:right="1417" w:bottom="1134" w:left="1417" w:header="1134" w:footer="992" w:gutter="0"/>
          <w:cols w:space="720"/>
          <w:docGrid w:type="lines" w:linePitch="324"/>
        </w:sectPr>
      </w:pPr>
    </w:p>
    <w:p w:rsidR="008C5CAF" w:rsidRDefault="00AE52E1">
      <w:pPr>
        <w:spacing w:beforeLines="50" w:before="162" w:afterLines="50" w:after="162" w:line="360" w:lineRule="auto"/>
        <w:outlineLvl w:val="1"/>
        <w:rPr>
          <w:rFonts w:ascii="Times New Roman" w:eastAsia="仿宋"/>
          <w:b/>
          <w:bCs/>
          <w:sz w:val="30"/>
          <w:szCs w:val="30"/>
        </w:rPr>
      </w:pPr>
      <w:bookmarkStart w:id="158" w:name="_Toc20082"/>
      <w:r>
        <w:rPr>
          <w:rFonts w:ascii="Times New Roman" w:eastAsia="仿宋"/>
          <w:b/>
          <w:bCs/>
          <w:sz w:val="30"/>
          <w:szCs w:val="30"/>
        </w:rPr>
        <w:lastRenderedPageBreak/>
        <w:t>附件</w:t>
      </w:r>
      <w:r>
        <w:rPr>
          <w:rFonts w:ascii="Times New Roman" w:eastAsia="仿宋" w:hint="eastAsia"/>
          <w:b/>
          <w:bCs/>
          <w:sz w:val="30"/>
          <w:szCs w:val="30"/>
        </w:rPr>
        <w:t>1</w:t>
      </w:r>
      <w:r>
        <w:rPr>
          <w:rFonts w:ascii="Times New Roman" w:eastAsia="仿宋"/>
          <w:b/>
          <w:bCs/>
          <w:sz w:val="30"/>
          <w:szCs w:val="30"/>
        </w:rPr>
        <w:t>内部应急救援通讯录</w:t>
      </w:r>
      <w:bookmarkEnd w:id="158"/>
    </w:p>
    <w:p w:rsidR="008C5CAF" w:rsidRDefault="00AE52E1">
      <w:pPr>
        <w:spacing w:line="360" w:lineRule="auto"/>
        <w:jc w:val="center"/>
        <w:rPr>
          <w:rFonts w:ascii="Times New Roman" w:eastAsia="仿宋"/>
          <w:b/>
          <w:bCs/>
          <w:sz w:val="24"/>
        </w:rPr>
      </w:pPr>
      <w:r>
        <w:rPr>
          <w:rFonts w:ascii="Times New Roman" w:eastAsia="仿宋"/>
          <w:b/>
          <w:bCs/>
          <w:sz w:val="24"/>
        </w:rPr>
        <w:t>表</w:t>
      </w:r>
      <w:r>
        <w:rPr>
          <w:rFonts w:ascii="Times New Roman" w:eastAsia="仿宋"/>
          <w:b/>
          <w:bCs/>
          <w:sz w:val="24"/>
        </w:rPr>
        <w:t>1</w:t>
      </w:r>
      <w:r>
        <w:rPr>
          <w:rFonts w:ascii="Times New Roman" w:eastAsia="仿宋"/>
          <w:b/>
          <w:bCs/>
          <w:sz w:val="24"/>
        </w:rPr>
        <w:t>内部应急救援通讯录</w:t>
      </w:r>
    </w:p>
    <w:tbl>
      <w:tblPr>
        <w:tblStyle w:val="a9"/>
        <w:tblW w:w="849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7"/>
        <w:gridCol w:w="2067"/>
        <w:gridCol w:w="1686"/>
        <w:gridCol w:w="3194"/>
      </w:tblGrid>
      <w:tr w:rsidR="008C5CAF">
        <w:trPr>
          <w:trHeight w:val="423"/>
          <w:jc w:val="center"/>
        </w:trPr>
        <w:tc>
          <w:tcPr>
            <w:tcW w:w="1547"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组别</w:t>
            </w:r>
          </w:p>
        </w:tc>
        <w:tc>
          <w:tcPr>
            <w:tcW w:w="2067"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应急职务</w:t>
            </w:r>
          </w:p>
        </w:tc>
        <w:tc>
          <w:tcPr>
            <w:tcW w:w="1686"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姓名</w:t>
            </w:r>
          </w:p>
        </w:tc>
        <w:tc>
          <w:tcPr>
            <w:tcW w:w="3194" w:type="dxa"/>
            <w:tcBorders>
              <w:tl2br w:val="nil"/>
              <w:tr2bl w:val="nil"/>
            </w:tcBorders>
            <w:vAlign w:val="center"/>
          </w:tcPr>
          <w:p w:rsidR="008C5CAF" w:rsidRDefault="00AE52E1">
            <w:pPr>
              <w:pStyle w:val="ad"/>
              <w:rPr>
                <w:rFonts w:ascii="Times New Roman" w:eastAsia="仿宋"/>
                <w:b/>
                <w:bCs/>
                <w:szCs w:val="21"/>
              </w:rPr>
            </w:pPr>
            <w:r>
              <w:rPr>
                <w:rFonts w:ascii="Times New Roman" w:eastAsia="仿宋"/>
                <w:b/>
                <w:bCs/>
                <w:szCs w:val="21"/>
              </w:rPr>
              <w:t>联系方式</w:t>
            </w:r>
          </w:p>
        </w:tc>
      </w:tr>
      <w:tr w:rsidR="008C5CAF">
        <w:trPr>
          <w:trHeight w:val="423"/>
          <w:jc w:val="center"/>
        </w:trPr>
        <w:tc>
          <w:tcPr>
            <w:tcW w:w="1547" w:type="dxa"/>
            <w:vMerge w:val="restart"/>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应急指挥部</w:t>
            </w:r>
          </w:p>
        </w:tc>
        <w:tc>
          <w:tcPr>
            <w:tcW w:w="206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总指挥</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李刚</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13842095157</w:t>
            </w:r>
          </w:p>
        </w:tc>
      </w:tr>
      <w:tr w:rsidR="008C5CAF">
        <w:trPr>
          <w:trHeight w:val="423"/>
          <w:jc w:val="center"/>
        </w:trPr>
        <w:tc>
          <w:tcPr>
            <w:tcW w:w="1547" w:type="dxa"/>
            <w:vMerge/>
            <w:tcBorders>
              <w:tl2br w:val="nil"/>
              <w:tr2bl w:val="nil"/>
            </w:tcBorders>
            <w:vAlign w:val="center"/>
          </w:tcPr>
          <w:p w:rsidR="008C5CAF" w:rsidRDefault="008C5CAF">
            <w:pPr>
              <w:pStyle w:val="ad"/>
              <w:rPr>
                <w:rFonts w:ascii="Times New Roman" w:eastAsia="仿宋"/>
                <w:szCs w:val="21"/>
              </w:rPr>
            </w:pPr>
          </w:p>
        </w:tc>
        <w:tc>
          <w:tcPr>
            <w:tcW w:w="206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副总指挥</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郭崇</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13889310401/</w:t>
            </w:r>
          </w:p>
        </w:tc>
      </w:tr>
      <w:tr w:rsidR="008C5CAF">
        <w:trPr>
          <w:trHeight w:val="423"/>
          <w:jc w:val="center"/>
        </w:trPr>
        <w:tc>
          <w:tcPr>
            <w:tcW w:w="1547" w:type="dxa"/>
            <w:vMerge w:val="restart"/>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应急办公室</w:t>
            </w:r>
          </w:p>
        </w:tc>
        <w:tc>
          <w:tcPr>
            <w:tcW w:w="2067"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组长</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于贵平</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18302489584</w:t>
            </w:r>
          </w:p>
        </w:tc>
      </w:tr>
      <w:tr w:rsidR="008C5CAF">
        <w:trPr>
          <w:trHeight w:val="423"/>
          <w:jc w:val="center"/>
        </w:trPr>
        <w:tc>
          <w:tcPr>
            <w:tcW w:w="1547" w:type="dxa"/>
            <w:vMerge/>
            <w:tcBorders>
              <w:tl2br w:val="nil"/>
              <w:tr2bl w:val="nil"/>
            </w:tcBorders>
            <w:vAlign w:val="center"/>
          </w:tcPr>
          <w:p w:rsidR="008C5CAF" w:rsidRDefault="008C5CAF">
            <w:pPr>
              <w:pStyle w:val="ad"/>
              <w:rPr>
                <w:rFonts w:ascii="Times New Roman" w:eastAsia="仿宋"/>
                <w:szCs w:val="21"/>
              </w:rPr>
            </w:pPr>
          </w:p>
        </w:tc>
        <w:tc>
          <w:tcPr>
            <w:tcW w:w="2067"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组员</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关勇</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13940112857</w:t>
            </w:r>
          </w:p>
        </w:tc>
      </w:tr>
      <w:tr w:rsidR="008C5CAF">
        <w:trPr>
          <w:trHeight w:val="423"/>
          <w:jc w:val="center"/>
        </w:trPr>
        <w:tc>
          <w:tcPr>
            <w:tcW w:w="1547" w:type="dxa"/>
            <w:vMerge w:val="restart"/>
            <w:tcBorders>
              <w:tl2br w:val="nil"/>
              <w:tr2bl w:val="nil"/>
            </w:tcBorders>
            <w:vAlign w:val="center"/>
          </w:tcPr>
          <w:p w:rsidR="008C5CAF" w:rsidRDefault="00AE52E1">
            <w:pPr>
              <w:pStyle w:val="ad"/>
              <w:rPr>
                <w:rFonts w:ascii="Times New Roman" w:eastAsia="仿宋"/>
                <w:szCs w:val="21"/>
              </w:rPr>
            </w:pPr>
            <w:proofErr w:type="gramStart"/>
            <w:r>
              <w:rPr>
                <w:rFonts w:ascii="Times New Roman" w:eastAsia="仿宋" w:hint="eastAsia"/>
                <w:szCs w:val="21"/>
              </w:rPr>
              <w:t>通讯联络</w:t>
            </w:r>
            <w:proofErr w:type="gramEnd"/>
            <w:r>
              <w:rPr>
                <w:rFonts w:ascii="Times New Roman" w:eastAsia="仿宋" w:hint="eastAsia"/>
                <w:szCs w:val="21"/>
              </w:rPr>
              <w:t>组</w:t>
            </w:r>
          </w:p>
        </w:tc>
        <w:tc>
          <w:tcPr>
            <w:tcW w:w="2067" w:type="dxa"/>
            <w:tcBorders>
              <w:tl2br w:val="nil"/>
              <w:tr2bl w:val="nil"/>
            </w:tcBorders>
            <w:vAlign w:val="center"/>
          </w:tcPr>
          <w:p w:rsidR="008C5CAF" w:rsidRDefault="00AE52E1">
            <w:pPr>
              <w:pStyle w:val="ad"/>
              <w:spacing w:line="400" w:lineRule="exact"/>
              <w:rPr>
                <w:rFonts w:ascii="Times New Roman" w:eastAsia="仿宋"/>
                <w:szCs w:val="21"/>
              </w:rPr>
            </w:pPr>
            <w:r>
              <w:rPr>
                <w:rFonts w:ascii="Times New Roman" w:eastAsia="仿宋"/>
                <w:szCs w:val="21"/>
              </w:rPr>
              <w:t>组长</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乔靖淇</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15940056545</w:t>
            </w:r>
          </w:p>
        </w:tc>
      </w:tr>
      <w:tr w:rsidR="008C5CAF">
        <w:trPr>
          <w:trHeight w:val="423"/>
          <w:jc w:val="center"/>
        </w:trPr>
        <w:tc>
          <w:tcPr>
            <w:tcW w:w="1547" w:type="dxa"/>
            <w:vMerge/>
            <w:tcBorders>
              <w:tl2br w:val="nil"/>
              <w:tr2bl w:val="nil"/>
            </w:tcBorders>
            <w:vAlign w:val="center"/>
          </w:tcPr>
          <w:p w:rsidR="008C5CAF" w:rsidRDefault="008C5CAF">
            <w:pPr>
              <w:pStyle w:val="ad"/>
              <w:rPr>
                <w:rFonts w:ascii="Times New Roman" w:eastAsia="仿宋"/>
                <w:szCs w:val="21"/>
              </w:rPr>
            </w:pPr>
          </w:p>
        </w:tc>
        <w:tc>
          <w:tcPr>
            <w:tcW w:w="2067" w:type="dxa"/>
            <w:tcBorders>
              <w:tl2br w:val="nil"/>
              <w:tr2bl w:val="nil"/>
            </w:tcBorders>
            <w:vAlign w:val="center"/>
          </w:tcPr>
          <w:p w:rsidR="008C5CAF" w:rsidRDefault="00AE52E1">
            <w:pPr>
              <w:pStyle w:val="ad"/>
              <w:spacing w:line="400" w:lineRule="exact"/>
              <w:rPr>
                <w:rFonts w:ascii="Times New Roman" w:eastAsia="仿宋"/>
                <w:szCs w:val="21"/>
              </w:rPr>
            </w:pPr>
            <w:r>
              <w:rPr>
                <w:rFonts w:ascii="Times New Roman" w:eastAsia="仿宋"/>
                <w:szCs w:val="21"/>
              </w:rPr>
              <w:t>组员</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徐荣娜</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13591662602</w:t>
            </w:r>
          </w:p>
        </w:tc>
      </w:tr>
      <w:tr w:rsidR="008C5CAF">
        <w:trPr>
          <w:trHeight w:val="423"/>
          <w:jc w:val="center"/>
        </w:trPr>
        <w:tc>
          <w:tcPr>
            <w:tcW w:w="1547" w:type="dxa"/>
            <w:vMerge w:val="restart"/>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现场</w:t>
            </w:r>
            <w:proofErr w:type="gramStart"/>
            <w:r>
              <w:rPr>
                <w:rFonts w:ascii="Times New Roman" w:eastAsia="仿宋" w:hint="eastAsia"/>
                <w:szCs w:val="21"/>
              </w:rPr>
              <w:t>处置组</w:t>
            </w:r>
            <w:proofErr w:type="gramEnd"/>
          </w:p>
        </w:tc>
        <w:tc>
          <w:tcPr>
            <w:tcW w:w="2067" w:type="dxa"/>
            <w:tcBorders>
              <w:tl2br w:val="nil"/>
              <w:tr2bl w:val="nil"/>
            </w:tcBorders>
            <w:vAlign w:val="center"/>
          </w:tcPr>
          <w:p w:rsidR="008C5CAF" w:rsidRDefault="00AE52E1">
            <w:pPr>
              <w:pStyle w:val="ad"/>
              <w:spacing w:line="400" w:lineRule="exact"/>
              <w:rPr>
                <w:rFonts w:ascii="Times New Roman" w:eastAsia="仿宋"/>
                <w:szCs w:val="21"/>
              </w:rPr>
            </w:pPr>
            <w:r>
              <w:rPr>
                <w:rFonts w:ascii="Times New Roman" w:eastAsia="仿宋"/>
                <w:szCs w:val="21"/>
              </w:rPr>
              <w:t>组长</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刘洋</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18240375291</w:t>
            </w:r>
          </w:p>
        </w:tc>
      </w:tr>
      <w:tr w:rsidR="008C5CAF">
        <w:trPr>
          <w:trHeight w:val="423"/>
          <w:jc w:val="center"/>
        </w:trPr>
        <w:tc>
          <w:tcPr>
            <w:tcW w:w="1547" w:type="dxa"/>
            <w:vMerge/>
            <w:tcBorders>
              <w:tl2br w:val="nil"/>
              <w:tr2bl w:val="nil"/>
            </w:tcBorders>
            <w:vAlign w:val="center"/>
          </w:tcPr>
          <w:p w:rsidR="008C5CAF" w:rsidRDefault="008C5CAF">
            <w:pPr>
              <w:pStyle w:val="ad"/>
              <w:rPr>
                <w:rFonts w:ascii="Times New Roman" w:eastAsia="仿宋"/>
                <w:szCs w:val="21"/>
              </w:rPr>
            </w:pPr>
          </w:p>
        </w:tc>
        <w:tc>
          <w:tcPr>
            <w:tcW w:w="2067" w:type="dxa"/>
            <w:tcBorders>
              <w:tl2br w:val="nil"/>
              <w:tr2bl w:val="nil"/>
            </w:tcBorders>
            <w:vAlign w:val="center"/>
          </w:tcPr>
          <w:p w:rsidR="008C5CAF" w:rsidRDefault="00AE52E1">
            <w:pPr>
              <w:pStyle w:val="ad"/>
              <w:spacing w:line="400" w:lineRule="exact"/>
              <w:rPr>
                <w:rFonts w:ascii="Times New Roman" w:eastAsia="仿宋"/>
                <w:szCs w:val="21"/>
              </w:rPr>
            </w:pPr>
            <w:r>
              <w:rPr>
                <w:rFonts w:ascii="Times New Roman" w:eastAsia="仿宋"/>
                <w:szCs w:val="21"/>
              </w:rPr>
              <w:t>组员</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王松林</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13504022809</w:t>
            </w:r>
          </w:p>
        </w:tc>
      </w:tr>
      <w:tr w:rsidR="008C5CAF">
        <w:trPr>
          <w:trHeight w:val="423"/>
          <w:jc w:val="center"/>
        </w:trPr>
        <w:tc>
          <w:tcPr>
            <w:tcW w:w="1547" w:type="dxa"/>
            <w:vMerge w:val="restart"/>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治安保卫组</w:t>
            </w:r>
          </w:p>
        </w:tc>
        <w:tc>
          <w:tcPr>
            <w:tcW w:w="2067" w:type="dxa"/>
            <w:tcBorders>
              <w:tl2br w:val="nil"/>
              <w:tr2bl w:val="nil"/>
            </w:tcBorders>
            <w:vAlign w:val="center"/>
          </w:tcPr>
          <w:p w:rsidR="008C5CAF" w:rsidRDefault="00AE52E1">
            <w:pPr>
              <w:pStyle w:val="ad"/>
              <w:spacing w:line="400" w:lineRule="exact"/>
              <w:rPr>
                <w:rFonts w:ascii="Times New Roman" w:eastAsia="仿宋"/>
                <w:szCs w:val="21"/>
                <w:highlight w:val="green"/>
              </w:rPr>
            </w:pPr>
            <w:r>
              <w:rPr>
                <w:rFonts w:ascii="Times New Roman" w:eastAsia="仿宋"/>
                <w:szCs w:val="21"/>
              </w:rPr>
              <w:t>组长</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乔靖淇</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szCs w:val="21"/>
              </w:rPr>
              <w:t>15940056545</w:t>
            </w:r>
          </w:p>
        </w:tc>
      </w:tr>
      <w:tr w:rsidR="008C5CAF">
        <w:trPr>
          <w:trHeight w:val="423"/>
          <w:jc w:val="center"/>
        </w:trPr>
        <w:tc>
          <w:tcPr>
            <w:tcW w:w="1547" w:type="dxa"/>
            <w:vMerge/>
            <w:tcBorders>
              <w:tl2br w:val="nil"/>
              <w:tr2bl w:val="nil"/>
            </w:tcBorders>
            <w:vAlign w:val="center"/>
          </w:tcPr>
          <w:p w:rsidR="008C5CAF" w:rsidRDefault="008C5CAF">
            <w:pPr>
              <w:pStyle w:val="ad"/>
              <w:rPr>
                <w:rFonts w:ascii="Times New Roman" w:eastAsia="仿宋"/>
                <w:szCs w:val="21"/>
              </w:rPr>
            </w:pPr>
          </w:p>
        </w:tc>
        <w:tc>
          <w:tcPr>
            <w:tcW w:w="2067" w:type="dxa"/>
            <w:tcBorders>
              <w:tl2br w:val="nil"/>
              <w:tr2bl w:val="nil"/>
            </w:tcBorders>
            <w:vAlign w:val="center"/>
          </w:tcPr>
          <w:p w:rsidR="008C5CAF" w:rsidRDefault="00AE52E1">
            <w:pPr>
              <w:pStyle w:val="ad"/>
              <w:spacing w:line="400" w:lineRule="exact"/>
              <w:rPr>
                <w:rFonts w:ascii="Times New Roman" w:eastAsia="仿宋"/>
                <w:szCs w:val="21"/>
                <w:highlight w:val="green"/>
              </w:rPr>
            </w:pPr>
            <w:r>
              <w:rPr>
                <w:rFonts w:ascii="Times New Roman" w:eastAsia="仿宋"/>
                <w:szCs w:val="21"/>
              </w:rPr>
              <w:t>组员</w:t>
            </w:r>
          </w:p>
        </w:tc>
        <w:tc>
          <w:tcPr>
            <w:tcW w:w="1686"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李新军</w:t>
            </w:r>
          </w:p>
        </w:tc>
        <w:tc>
          <w:tcPr>
            <w:tcW w:w="3194" w:type="dxa"/>
            <w:tcBorders>
              <w:tl2br w:val="nil"/>
              <w:tr2bl w:val="nil"/>
            </w:tcBorders>
            <w:vAlign w:val="center"/>
          </w:tcPr>
          <w:p w:rsidR="008C5CAF" w:rsidRDefault="00AE52E1">
            <w:pPr>
              <w:pStyle w:val="ad"/>
              <w:rPr>
                <w:rFonts w:ascii="Times New Roman" w:eastAsia="仿宋"/>
                <w:szCs w:val="21"/>
              </w:rPr>
            </w:pPr>
            <w:r>
              <w:rPr>
                <w:rFonts w:ascii="Times New Roman" w:eastAsia="仿宋" w:hint="eastAsia"/>
                <w:szCs w:val="21"/>
              </w:rPr>
              <w:t>15041298508</w:t>
            </w:r>
          </w:p>
        </w:tc>
      </w:tr>
    </w:tbl>
    <w:p w:rsidR="008C5CAF" w:rsidRDefault="008C5CAF">
      <w:pPr>
        <w:spacing w:line="360" w:lineRule="auto"/>
        <w:jc w:val="center"/>
        <w:rPr>
          <w:rFonts w:ascii="Times New Roman" w:eastAsia="仿宋"/>
          <w:b/>
          <w:bCs/>
          <w:sz w:val="24"/>
          <w:highlight w:val="red"/>
        </w:rPr>
      </w:pPr>
    </w:p>
    <w:p w:rsidR="008C5CAF" w:rsidRDefault="008C5CAF">
      <w:pPr>
        <w:spacing w:beforeLines="50" w:before="162" w:afterLines="50" w:after="162" w:line="360" w:lineRule="auto"/>
        <w:rPr>
          <w:rFonts w:ascii="Times New Roman" w:eastAsia="仿宋"/>
          <w:b/>
          <w:bCs/>
          <w:sz w:val="30"/>
          <w:szCs w:val="30"/>
          <w:highlight w:val="red"/>
        </w:rPr>
        <w:sectPr w:rsidR="008C5CAF">
          <w:pgSz w:w="11906" w:h="16838"/>
          <w:pgMar w:top="1701" w:right="1417" w:bottom="1134" w:left="1417" w:header="1134" w:footer="992" w:gutter="0"/>
          <w:cols w:space="720"/>
          <w:docGrid w:type="lines" w:linePitch="324"/>
        </w:sectPr>
      </w:pPr>
    </w:p>
    <w:p w:rsidR="008C5CAF" w:rsidRDefault="00AE52E1">
      <w:pPr>
        <w:spacing w:beforeLines="50" w:before="162" w:afterLines="50" w:after="162" w:line="360" w:lineRule="auto"/>
        <w:outlineLvl w:val="1"/>
        <w:rPr>
          <w:rFonts w:ascii="Times New Roman" w:eastAsia="仿宋"/>
          <w:b/>
          <w:bCs/>
          <w:sz w:val="30"/>
          <w:szCs w:val="30"/>
        </w:rPr>
      </w:pPr>
      <w:bookmarkStart w:id="159" w:name="_Toc27766"/>
      <w:r>
        <w:rPr>
          <w:rFonts w:ascii="Times New Roman" w:eastAsia="仿宋"/>
          <w:b/>
          <w:bCs/>
          <w:sz w:val="30"/>
          <w:szCs w:val="30"/>
        </w:rPr>
        <w:lastRenderedPageBreak/>
        <w:t>附件</w:t>
      </w:r>
      <w:r>
        <w:rPr>
          <w:rFonts w:ascii="Times New Roman" w:eastAsia="仿宋" w:hint="eastAsia"/>
          <w:b/>
          <w:bCs/>
          <w:sz w:val="30"/>
          <w:szCs w:val="30"/>
        </w:rPr>
        <w:t>2</w:t>
      </w:r>
      <w:r>
        <w:rPr>
          <w:rFonts w:ascii="Times New Roman" w:eastAsia="仿宋"/>
          <w:b/>
          <w:bCs/>
          <w:sz w:val="30"/>
          <w:szCs w:val="30"/>
        </w:rPr>
        <w:t>外部应急救援通讯录</w:t>
      </w:r>
      <w:bookmarkEnd w:id="159"/>
    </w:p>
    <w:p w:rsidR="008C5CAF" w:rsidRDefault="00AE52E1">
      <w:pPr>
        <w:widowControl/>
        <w:adjustRightInd w:val="0"/>
        <w:snapToGrid w:val="0"/>
        <w:spacing w:line="360" w:lineRule="auto"/>
        <w:jc w:val="center"/>
        <w:rPr>
          <w:rFonts w:ascii="Times New Roman" w:eastAsia="仿宋"/>
          <w:b/>
          <w:bCs/>
          <w:sz w:val="24"/>
        </w:rPr>
      </w:pPr>
      <w:bookmarkStart w:id="160" w:name="_Ref382416873"/>
      <w:r>
        <w:rPr>
          <w:rFonts w:ascii="Times New Roman" w:eastAsia="仿宋"/>
          <w:b/>
          <w:bCs/>
          <w:sz w:val="24"/>
        </w:rPr>
        <w:t>表</w:t>
      </w:r>
      <w:r>
        <w:rPr>
          <w:rFonts w:ascii="Times New Roman" w:eastAsia="仿宋" w:hint="eastAsia"/>
          <w:b/>
          <w:bCs/>
          <w:sz w:val="24"/>
        </w:rPr>
        <w:t>2</w:t>
      </w:r>
      <w:r>
        <w:rPr>
          <w:rFonts w:ascii="Times New Roman" w:eastAsia="仿宋"/>
          <w:b/>
          <w:bCs/>
          <w:sz w:val="24"/>
        </w:rPr>
        <w:t>外部应急救援联系表</w:t>
      </w:r>
    </w:p>
    <w:tbl>
      <w:tblPr>
        <w:tblW w:w="82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2"/>
        <w:gridCol w:w="3889"/>
        <w:gridCol w:w="3419"/>
      </w:tblGrid>
      <w:tr w:rsidR="008C5CAF">
        <w:trPr>
          <w:trHeight w:val="455"/>
          <w:jc w:val="center"/>
        </w:trPr>
        <w:tc>
          <w:tcPr>
            <w:tcW w:w="912" w:type="dxa"/>
            <w:tcBorders>
              <w:tl2br w:val="nil"/>
              <w:tr2bl w:val="nil"/>
            </w:tcBorders>
            <w:vAlign w:val="center"/>
          </w:tcPr>
          <w:bookmarkEnd w:id="160"/>
          <w:p w:rsidR="008C5CAF" w:rsidRDefault="00AE52E1">
            <w:pPr>
              <w:pStyle w:val="ad"/>
              <w:spacing w:line="240" w:lineRule="auto"/>
              <w:rPr>
                <w:rFonts w:ascii="Times New Roman" w:eastAsia="仿宋"/>
                <w:b/>
                <w:bCs/>
                <w:szCs w:val="21"/>
              </w:rPr>
            </w:pPr>
            <w:r>
              <w:rPr>
                <w:rFonts w:ascii="Times New Roman" w:eastAsia="仿宋"/>
                <w:b/>
                <w:bCs/>
                <w:szCs w:val="21"/>
              </w:rPr>
              <w:t>序号</w:t>
            </w:r>
          </w:p>
        </w:tc>
        <w:tc>
          <w:tcPr>
            <w:tcW w:w="3889" w:type="dxa"/>
            <w:tcBorders>
              <w:tl2br w:val="nil"/>
              <w:tr2bl w:val="nil"/>
            </w:tcBorders>
            <w:vAlign w:val="center"/>
          </w:tcPr>
          <w:p w:rsidR="008C5CAF" w:rsidRDefault="00AE52E1">
            <w:pPr>
              <w:pStyle w:val="ad"/>
              <w:spacing w:line="240" w:lineRule="auto"/>
              <w:rPr>
                <w:rFonts w:ascii="Times New Roman" w:eastAsia="仿宋"/>
                <w:b/>
                <w:bCs/>
                <w:szCs w:val="21"/>
              </w:rPr>
            </w:pPr>
            <w:r>
              <w:rPr>
                <w:rFonts w:ascii="Times New Roman" w:eastAsia="仿宋"/>
                <w:b/>
                <w:bCs/>
                <w:szCs w:val="21"/>
              </w:rPr>
              <w:t>报警对象</w:t>
            </w:r>
          </w:p>
        </w:tc>
        <w:tc>
          <w:tcPr>
            <w:tcW w:w="3419" w:type="dxa"/>
            <w:tcBorders>
              <w:tl2br w:val="nil"/>
              <w:tr2bl w:val="nil"/>
            </w:tcBorders>
            <w:vAlign w:val="center"/>
          </w:tcPr>
          <w:p w:rsidR="008C5CAF" w:rsidRDefault="00AE52E1">
            <w:pPr>
              <w:pStyle w:val="ad"/>
              <w:spacing w:line="240" w:lineRule="auto"/>
              <w:rPr>
                <w:rFonts w:ascii="Times New Roman" w:eastAsia="仿宋"/>
                <w:b/>
                <w:bCs/>
                <w:szCs w:val="21"/>
              </w:rPr>
            </w:pPr>
            <w:r>
              <w:rPr>
                <w:rFonts w:ascii="Times New Roman" w:eastAsia="仿宋"/>
                <w:b/>
                <w:bCs/>
                <w:szCs w:val="21"/>
              </w:rPr>
              <w:t>联络电话</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1</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辽宁省政府</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024-86892312</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2</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沈阳市政府</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024-22721824</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3</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沈阳市生态环境局</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024-22721824</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4</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沈阳市生态环境局于</w:t>
            </w:r>
            <w:proofErr w:type="gramStart"/>
            <w:r>
              <w:rPr>
                <w:rFonts w:ascii="Times New Roman" w:eastAsia="仿宋" w:hint="eastAsia"/>
                <w:szCs w:val="21"/>
              </w:rPr>
              <w:t>洪分局</w:t>
            </w:r>
            <w:proofErr w:type="gramEnd"/>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024-25833069</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hint="eastAsia"/>
                <w:szCs w:val="21"/>
              </w:rPr>
              <w:t>5</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沈阳市于洪区人民医院</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024-25832229</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6</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沈阳市环保局应急办</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024-24856165</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7</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辽宁省环保</w:t>
            </w:r>
            <w:proofErr w:type="gramStart"/>
            <w:r>
              <w:rPr>
                <w:rFonts w:ascii="Times New Roman" w:eastAsia="仿宋" w:hint="eastAsia"/>
                <w:szCs w:val="21"/>
              </w:rPr>
              <w:t>厅环境</w:t>
            </w:r>
            <w:proofErr w:type="gramEnd"/>
            <w:r>
              <w:rPr>
                <w:rFonts w:ascii="Times New Roman" w:eastAsia="仿宋" w:hint="eastAsia"/>
                <w:szCs w:val="21"/>
              </w:rPr>
              <w:t>监察处</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024-86132311</w:t>
            </w:r>
          </w:p>
        </w:tc>
      </w:tr>
      <w:tr w:rsidR="008C5CAF">
        <w:trPr>
          <w:trHeight w:val="299"/>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8</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沈阳市工业固体废物处置中心</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024-86747902</w:t>
            </w:r>
          </w:p>
        </w:tc>
      </w:tr>
      <w:tr w:rsidR="008C5CAF">
        <w:trPr>
          <w:trHeight w:val="23"/>
          <w:jc w:val="center"/>
        </w:trPr>
        <w:tc>
          <w:tcPr>
            <w:tcW w:w="912"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9</w:t>
            </w:r>
          </w:p>
        </w:tc>
        <w:tc>
          <w:tcPr>
            <w:tcW w:w="388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沈阳市环境监测中心站</w:t>
            </w:r>
          </w:p>
        </w:tc>
        <w:tc>
          <w:tcPr>
            <w:tcW w:w="3419" w:type="dxa"/>
            <w:tcBorders>
              <w:tl2br w:val="nil"/>
              <w:tr2bl w:val="nil"/>
            </w:tcBorders>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024-23935777</w:t>
            </w:r>
          </w:p>
        </w:tc>
      </w:tr>
      <w:tr w:rsidR="008C5CAF">
        <w:trPr>
          <w:trHeight w:val="23"/>
          <w:jc w:val="center"/>
        </w:trPr>
        <w:tc>
          <w:tcPr>
            <w:tcW w:w="912"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10</w:t>
            </w:r>
          </w:p>
        </w:tc>
        <w:tc>
          <w:tcPr>
            <w:tcW w:w="388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沈阳市红十字会医院</w:t>
            </w:r>
          </w:p>
        </w:tc>
        <w:tc>
          <w:tcPr>
            <w:tcW w:w="341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024-22955757</w:t>
            </w:r>
          </w:p>
        </w:tc>
      </w:tr>
      <w:tr w:rsidR="008C5CAF">
        <w:trPr>
          <w:trHeight w:val="23"/>
          <w:jc w:val="center"/>
        </w:trPr>
        <w:tc>
          <w:tcPr>
            <w:tcW w:w="912" w:type="dxa"/>
          </w:tcPr>
          <w:p w:rsidR="008C5CAF" w:rsidRDefault="00AE52E1">
            <w:pPr>
              <w:pStyle w:val="ad"/>
              <w:spacing w:line="240" w:lineRule="auto"/>
              <w:rPr>
                <w:rFonts w:ascii="Times New Roman" w:eastAsia="仿宋"/>
                <w:szCs w:val="21"/>
              </w:rPr>
            </w:pPr>
            <w:r>
              <w:rPr>
                <w:rFonts w:ascii="Times New Roman" w:eastAsia="仿宋" w:hint="eastAsia"/>
                <w:szCs w:val="21"/>
              </w:rPr>
              <w:t>11</w:t>
            </w:r>
          </w:p>
        </w:tc>
        <w:tc>
          <w:tcPr>
            <w:tcW w:w="388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沈阳市水利局</w:t>
            </w:r>
          </w:p>
        </w:tc>
        <w:tc>
          <w:tcPr>
            <w:tcW w:w="341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024-88500128</w:t>
            </w:r>
          </w:p>
        </w:tc>
      </w:tr>
      <w:tr w:rsidR="008C5CAF">
        <w:trPr>
          <w:trHeight w:val="23"/>
          <w:jc w:val="center"/>
        </w:trPr>
        <w:tc>
          <w:tcPr>
            <w:tcW w:w="912" w:type="dxa"/>
          </w:tcPr>
          <w:p w:rsidR="008C5CAF" w:rsidRDefault="00AE52E1">
            <w:pPr>
              <w:pStyle w:val="ad"/>
              <w:spacing w:line="240" w:lineRule="auto"/>
              <w:rPr>
                <w:rFonts w:ascii="Times New Roman" w:eastAsia="仿宋"/>
                <w:szCs w:val="21"/>
              </w:rPr>
            </w:pPr>
            <w:r>
              <w:rPr>
                <w:rFonts w:ascii="Times New Roman" w:eastAsia="仿宋" w:hint="eastAsia"/>
                <w:szCs w:val="21"/>
              </w:rPr>
              <w:t>12</w:t>
            </w:r>
          </w:p>
        </w:tc>
        <w:tc>
          <w:tcPr>
            <w:tcW w:w="388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火警报警</w:t>
            </w:r>
          </w:p>
        </w:tc>
        <w:tc>
          <w:tcPr>
            <w:tcW w:w="341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119</w:t>
            </w:r>
          </w:p>
        </w:tc>
      </w:tr>
      <w:tr w:rsidR="008C5CAF">
        <w:trPr>
          <w:trHeight w:val="23"/>
          <w:jc w:val="center"/>
        </w:trPr>
        <w:tc>
          <w:tcPr>
            <w:tcW w:w="912" w:type="dxa"/>
          </w:tcPr>
          <w:p w:rsidR="008C5CAF" w:rsidRDefault="00AE52E1">
            <w:pPr>
              <w:pStyle w:val="ad"/>
              <w:spacing w:line="240" w:lineRule="auto"/>
              <w:rPr>
                <w:rFonts w:ascii="Times New Roman" w:eastAsia="仿宋"/>
                <w:szCs w:val="21"/>
              </w:rPr>
            </w:pPr>
            <w:r>
              <w:rPr>
                <w:rFonts w:ascii="Times New Roman" w:eastAsia="仿宋" w:hint="eastAsia"/>
                <w:szCs w:val="21"/>
              </w:rPr>
              <w:t>13</w:t>
            </w:r>
          </w:p>
        </w:tc>
        <w:tc>
          <w:tcPr>
            <w:tcW w:w="388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治安报警</w:t>
            </w:r>
          </w:p>
        </w:tc>
        <w:tc>
          <w:tcPr>
            <w:tcW w:w="341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110</w:t>
            </w:r>
          </w:p>
        </w:tc>
      </w:tr>
      <w:tr w:rsidR="008C5CAF">
        <w:trPr>
          <w:trHeight w:val="23"/>
          <w:jc w:val="center"/>
        </w:trPr>
        <w:tc>
          <w:tcPr>
            <w:tcW w:w="912" w:type="dxa"/>
          </w:tcPr>
          <w:p w:rsidR="008C5CAF" w:rsidRDefault="00AE52E1">
            <w:pPr>
              <w:pStyle w:val="ad"/>
              <w:spacing w:line="240" w:lineRule="auto"/>
              <w:rPr>
                <w:rFonts w:ascii="Times New Roman" w:eastAsia="仿宋"/>
                <w:szCs w:val="21"/>
              </w:rPr>
            </w:pPr>
            <w:r>
              <w:rPr>
                <w:rFonts w:ascii="Times New Roman" w:eastAsia="仿宋" w:hint="eastAsia"/>
                <w:szCs w:val="21"/>
              </w:rPr>
              <w:t>14</w:t>
            </w:r>
          </w:p>
        </w:tc>
        <w:tc>
          <w:tcPr>
            <w:tcW w:w="388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医疗救护</w:t>
            </w:r>
          </w:p>
        </w:tc>
        <w:tc>
          <w:tcPr>
            <w:tcW w:w="3419" w:type="dxa"/>
            <w:vAlign w:val="center"/>
          </w:tcPr>
          <w:p w:rsidR="008C5CAF" w:rsidRDefault="00AE52E1">
            <w:pPr>
              <w:pStyle w:val="ad"/>
              <w:spacing w:line="240" w:lineRule="auto"/>
              <w:rPr>
                <w:rFonts w:ascii="Times New Roman" w:eastAsia="仿宋"/>
                <w:szCs w:val="21"/>
              </w:rPr>
            </w:pPr>
            <w:r>
              <w:rPr>
                <w:rFonts w:ascii="Times New Roman" w:eastAsia="仿宋" w:hint="eastAsia"/>
                <w:szCs w:val="21"/>
              </w:rPr>
              <w:t>120</w:t>
            </w:r>
          </w:p>
        </w:tc>
      </w:tr>
    </w:tbl>
    <w:p w:rsidR="008C5CAF" w:rsidRDefault="008C5CAF">
      <w:pPr>
        <w:jc w:val="center"/>
        <w:rPr>
          <w:rFonts w:ascii="Times New Roman" w:eastAsia="仿宋"/>
          <w:sz w:val="28"/>
          <w:szCs w:val="28"/>
        </w:rPr>
        <w:sectPr w:rsidR="008C5CAF">
          <w:pgSz w:w="11906" w:h="16838"/>
          <w:pgMar w:top="1701" w:right="1417" w:bottom="1134" w:left="1417" w:header="1134" w:footer="992" w:gutter="0"/>
          <w:cols w:space="720"/>
          <w:docGrid w:type="lines" w:linePitch="324"/>
        </w:sectPr>
      </w:pPr>
    </w:p>
    <w:p w:rsidR="008C5CAF" w:rsidRDefault="00AE52E1">
      <w:pPr>
        <w:spacing w:beforeLines="50" w:before="162" w:afterLines="50" w:after="162" w:line="360" w:lineRule="auto"/>
        <w:outlineLvl w:val="1"/>
        <w:rPr>
          <w:rFonts w:ascii="Times New Roman" w:eastAsia="仿宋"/>
          <w:b/>
          <w:bCs/>
          <w:sz w:val="30"/>
          <w:szCs w:val="30"/>
        </w:rPr>
      </w:pPr>
      <w:bookmarkStart w:id="161" w:name="_Toc5141"/>
      <w:r>
        <w:rPr>
          <w:rFonts w:ascii="Times New Roman" w:eastAsia="仿宋"/>
          <w:b/>
          <w:bCs/>
          <w:sz w:val="30"/>
          <w:szCs w:val="30"/>
        </w:rPr>
        <w:lastRenderedPageBreak/>
        <w:t>附件</w:t>
      </w:r>
      <w:r>
        <w:rPr>
          <w:rFonts w:ascii="Times New Roman" w:eastAsia="仿宋" w:hint="eastAsia"/>
          <w:b/>
          <w:bCs/>
          <w:sz w:val="30"/>
          <w:szCs w:val="30"/>
        </w:rPr>
        <w:t>3</w:t>
      </w:r>
      <w:r>
        <w:rPr>
          <w:rFonts w:ascii="Times New Roman" w:eastAsia="仿宋" w:hint="eastAsia"/>
          <w:b/>
          <w:bCs/>
          <w:sz w:val="30"/>
          <w:szCs w:val="30"/>
        </w:rPr>
        <w:t>企业突发环境事件报告表</w:t>
      </w:r>
      <w:bookmarkEnd w:id="161"/>
    </w:p>
    <w:p w:rsidR="008C5CAF" w:rsidRDefault="00AE52E1">
      <w:pPr>
        <w:spacing w:line="720" w:lineRule="auto"/>
        <w:jc w:val="center"/>
        <w:rPr>
          <w:rFonts w:ascii="Times New Roman" w:eastAsia="仿宋"/>
          <w:b/>
          <w:bCs/>
          <w:sz w:val="32"/>
          <w:szCs w:val="32"/>
        </w:rPr>
      </w:pPr>
      <w:r>
        <w:rPr>
          <w:rFonts w:ascii="Times New Roman" w:eastAsia="仿宋"/>
          <w:b/>
          <w:bCs/>
          <w:sz w:val="32"/>
          <w:szCs w:val="32"/>
        </w:rPr>
        <w:t>企业突发环境事件</w:t>
      </w:r>
      <w:proofErr w:type="gramStart"/>
      <w:r>
        <w:rPr>
          <w:rFonts w:ascii="Times New Roman" w:eastAsia="仿宋"/>
          <w:b/>
          <w:bCs/>
          <w:sz w:val="32"/>
          <w:szCs w:val="32"/>
        </w:rPr>
        <w:t>信息初</w:t>
      </w:r>
      <w:proofErr w:type="gramEnd"/>
      <w:r>
        <w:rPr>
          <w:rFonts w:ascii="Times New Roman" w:eastAsia="仿宋"/>
          <w:b/>
          <w:bCs/>
          <w:sz w:val="32"/>
          <w:szCs w:val="32"/>
        </w:rPr>
        <w:t>报表</w:t>
      </w:r>
    </w:p>
    <w:p w:rsidR="008C5CAF" w:rsidRDefault="00AE52E1">
      <w:pPr>
        <w:spacing w:line="480" w:lineRule="auto"/>
        <w:jc w:val="left"/>
        <w:rPr>
          <w:rFonts w:ascii="Times New Roman" w:eastAsia="仿宋"/>
          <w:b/>
          <w:sz w:val="21"/>
          <w:szCs w:val="21"/>
        </w:rPr>
      </w:pPr>
      <w:r>
        <w:rPr>
          <w:rFonts w:ascii="Times New Roman" w:eastAsia="仿宋"/>
          <w:b/>
          <w:sz w:val="21"/>
          <w:szCs w:val="21"/>
        </w:rPr>
        <w:t>填报单位（盖章）：时间：</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1"/>
        <w:gridCol w:w="2320"/>
        <w:gridCol w:w="1236"/>
        <w:gridCol w:w="307"/>
        <w:gridCol w:w="3454"/>
      </w:tblGrid>
      <w:tr w:rsidR="008C5CAF">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事件名称</w:t>
            </w:r>
          </w:p>
        </w:tc>
        <w:tc>
          <w:tcPr>
            <w:tcW w:w="7317" w:type="dxa"/>
            <w:gridSpan w:val="4"/>
            <w:vAlign w:val="center"/>
          </w:tcPr>
          <w:p w:rsidR="008C5CAF" w:rsidRDefault="008C5CAF">
            <w:pPr>
              <w:spacing w:line="360" w:lineRule="auto"/>
              <w:jc w:val="center"/>
              <w:rPr>
                <w:rFonts w:ascii="Times New Roman" w:eastAsia="仿宋"/>
                <w:sz w:val="21"/>
                <w:szCs w:val="21"/>
              </w:rPr>
            </w:pPr>
          </w:p>
        </w:tc>
      </w:tr>
      <w:tr w:rsidR="008C5CAF">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信息来源</w:t>
            </w:r>
          </w:p>
        </w:tc>
        <w:tc>
          <w:tcPr>
            <w:tcW w:w="2320" w:type="dxa"/>
            <w:tcBorders>
              <w:right w:val="single" w:sz="4" w:space="0" w:color="auto"/>
            </w:tcBorders>
            <w:vAlign w:val="center"/>
          </w:tcPr>
          <w:p w:rsidR="008C5CAF" w:rsidRDefault="008C5CAF">
            <w:pPr>
              <w:spacing w:line="360" w:lineRule="auto"/>
              <w:jc w:val="center"/>
              <w:rPr>
                <w:rFonts w:ascii="Times New Roman" w:eastAsia="仿宋"/>
                <w:sz w:val="21"/>
                <w:szCs w:val="21"/>
              </w:rPr>
            </w:pPr>
          </w:p>
        </w:tc>
        <w:tc>
          <w:tcPr>
            <w:tcW w:w="1236" w:type="dxa"/>
            <w:tcBorders>
              <w:left w:val="single" w:sz="4" w:space="0" w:color="auto"/>
              <w:right w:val="single" w:sz="4" w:space="0" w:color="auto"/>
            </w:tcBorders>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接报时间</w:t>
            </w:r>
          </w:p>
        </w:tc>
        <w:tc>
          <w:tcPr>
            <w:tcW w:w="3761" w:type="dxa"/>
            <w:gridSpan w:val="2"/>
            <w:tcBorders>
              <w:left w:val="single" w:sz="4" w:space="0" w:color="auto"/>
            </w:tcBorders>
            <w:vAlign w:val="center"/>
          </w:tcPr>
          <w:p w:rsidR="008C5CAF" w:rsidRDefault="008C5CAF">
            <w:pPr>
              <w:spacing w:line="360" w:lineRule="auto"/>
              <w:jc w:val="center"/>
              <w:rPr>
                <w:rFonts w:ascii="Times New Roman" w:eastAsia="仿宋"/>
                <w:sz w:val="21"/>
                <w:szCs w:val="21"/>
              </w:rPr>
            </w:pPr>
          </w:p>
        </w:tc>
      </w:tr>
      <w:tr w:rsidR="008C5CAF">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发生时间</w:t>
            </w:r>
          </w:p>
        </w:tc>
        <w:tc>
          <w:tcPr>
            <w:tcW w:w="2320" w:type="dxa"/>
            <w:tcBorders>
              <w:right w:val="single" w:sz="4" w:space="0" w:color="auto"/>
            </w:tcBorders>
            <w:vAlign w:val="center"/>
          </w:tcPr>
          <w:p w:rsidR="008C5CAF" w:rsidRDefault="008C5CAF">
            <w:pPr>
              <w:spacing w:line="360" w:lineRule="auto"/>
              <w:jc w:val="center"/>
              <w:rPr>
                <w:rFonts w:ascii="Times New Roman" w:eastAsia="仿宋"/>
                <w:sz w:val="21"/>
                <w:szCs w:val="21"/>
              </w:rPr>
            </w:pPr>
          </w:p>
        </w:tc>
        <w:tc>
          <w:tcPr>
            <w:tcW w:w="1236" w:type="dxa"/>
            <w:tcBorders>
              <w:left w:val="single" w:sz="4" w:space="0" w:color="auto"/>
              <w:right w:val="single" w:sz="4" w:space="0" w:color="auto"/>
            </w:tcBorders>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发生地点</w:t>
            </w:r>
          </w:p>
        </w:tc>
        <w:tc>
          <w:tcPr>
            <w:tcW w:w="3761" w:type="dxa"/>
            <w:gridSpan w:val="2"/>
            <w:tcBorders>
              <w:left w:val="single" w:sz="4" w:space="0" w:color="auto"/>
            </w:tcBorders>
            <w:vAlign w:val="center"/>
          </w:tcPr>
          <w:p w:rsidR="008C5CAF" w:rsidRDefault="008C5CAF">
            <w:pPr>
              <w:spacing w:line="360" w:lineRule="auto"/>
              <w:jc w:val="center"/>
              <w:rPr>
                <w:rFonts w:ascii="Times New Roman" w:eastAsia="仿宋"/>
                <w:sz w:val="21"/>
                <w:szCs w:val="21"/>
              </w:rPr>
            </w:pPr>
          </w:p>
        </w:tc>
      </w:tr>
      <w:tr w:rsidR="008C5CAF">
        <w:trPr>
          <w:trHeight w:val="1637"/>
        </w:trPr>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基本情况</w:t>
            </w:r>
          </w:p>
          <w:p w:rsidR="008C5CAF" w:rsidRDefault="00AE52E1">
            <w:pPr>
              <w:jc w:val="center"/>
              <w:rPr>
                <w:rFonts w:ascii="Times New Roman" w:eastAsia="仿宋"/>
                <w:b/>
                <w:sz w:val="21"/>
                <w:szCs w:val="21"/>
              </w:rPr>
            </w:pPr>
            <w:r>
              <w:rPr>
                <w:rFonts w:ascii="Times New Roman" w:eastAsia="仿宋"/>
                <w:b/>
                <w:sz w:val="21"/>
                <w:szCs w:val="21"/>
              </w:rPr>
              <w:t>（起因、性质、过程、主要污染物和数量等）</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spacing w:line="360" w:lineRule="auto"/>
              <w:jc w:val="left"/>
              <w:rPr>
                <w:rFonts w:ascii="Times New Roman" w:eastAsia="仿宋"/>
                <w:sz w:val="21"/>
                <w:szCs w:val="21"/>
              </w:rPr>
            </w:pPr>
          </w:p>
        </w:tc>
      </w:tr>
      <w:tr w:rsidR="008C5CAF">
        <w:trPr>
          <w:trHeight w:val="64"/>
        </w:trPr>
        <w:tc>
          <w:tcPr>
            <w:tcW w:w="1971" w:type="dxa"/>
            <w:vAlign w:val="center"/>
          </w:tcPr>
          <w:p w:rsidR="008C5CAF" w:rsidRDefault="00AE52E1">
            <w:pPr>
              <w:jc w:val="center"/>
              <w:rPr>
                <w:rFonts w:ascii="Times New Roman" w:eastAsia="仿宋"/>
                <w:b/>
                <w:sz w:val="21"/>
                <w:szCs w:val="21"/>
              </w:rPr>
            </w:pPr>
            <w:r>
              <w:rPr>
                <w:rFonts w:ascii="Times New Roman" w:eastAsia="仿宋"/>
                <w:b/>
                <w:sz w:val="21"/>
                <w:szCs w:val="21"/>
              </w:rPr>
              <w:t>敏感点分布及受影响情况（半径）</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tc>
      </w:tr>
      <w:tr w:rsidR="008C5CAF">
        <w:trPr>
          <w:trHeight w:val="64"/>
        </w:trPr>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环境监测情况</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tc>
      </w:tr>
      <w:tr w:rsidR="008C5CAF">
        <w:trPr>
          <w:trHeight w:val="64"/>
        </w:trPr>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初判事件级别</w:t>
            </w:r>
          </w:p>
        </w:tc>
        <w:tc>
          <w:tcPr>
            <w:tcW w:w="7317" w:type="dxa"/>
            <w:gridSpan w:val="4"/>
            <w:vAlign w:val="center"/>
          </w:tcPr>
          <w:p w:rsidR="008C5CAF" w:rsidRDefault="008C5CAF">
            <w:pPr>
              <w:jc w:val="left"/>
              <w:rPr>
                <w:rFonts w:ascii="Times New Roman" w:eastAsia="仿宋"/>
                <w:sz w:val="21"/>
                <w:szCs w:val="21"/>
              </w:rPr>
            </w:pPr>
          </w:p>
        </w:tc>
      </w:tr>
      <w:tr w:rsidR="008C5CAF">
        <w:trPr>
          <w:trHeight w:val="64"/>
        </w:trPr>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人员伤亡情况</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tc>
      </w:tr>
      <w:tr w:rsidR="008C5CAF">
        <w:tc>
          <w:tcPr>
            <w:tcW w:w="1971" w:type="dxa"/>
            <w:vAlign w:val="center"/>
          </w:tcPr>
          <w:p w:rsidR="008C5CAF" w:rsidRDefault="00AE52E1">
            <w:pPr>
              <w:jc w:val="center"/>
              <w:rPr>
                <w:rFonts w:ascii="Times New Roman" w:eastAsia="仿宋"/>
                <w:b/>
                <w:sz w:val="21"/>
                <w:szCs w:val="21"/>
              </w:rPr>
            </w:pPr>
            <w:r>
              <w:rPr>
                <w:rFonts w:ascii="Times New Roman" w:eastAsia="仿宋"/>
                <w:b/>
                <w:sz w:val="21"/>
                <w:szCs w:val="21"/>
              </w:rPr>
              <w:t>已采取的</w:t>
            </w:r>
          </w:p>
          <w:p w:rsidR="008C5CAF" w:rsidRDefault="00AE52E1">
            <w:pPr>
              <w:jc w:val="center"/>
              <w:rPr>
                <w:rFonts w:ascii="Times New Roman" w:eastAsia="仿宋"/>
                <w:b/>
                <w:sz w:val="21"/>
                <w:szCs w:val="21"/>
              </w:rPr>
            </w:pPr>
            <w:r>
              <w:rPr>
                <w:rFonts w:ascii="Times New Roman" w:eastAsia="仿宋"/>
                <w:b/>
                <w:sz w:val="21"/>
                <w:szCs w:val="21"/>
              </w:rPr>
              <w:t>处置措施</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tc>
      </w:tr>
      <w:tr w:rsidR="008C5CAF">
        <w:trPr>
          <w:trHeight w:val="970"/>
        </w:trPr>
        <w:tc>
          <w:tcPr>
            <w:tcW w:w="1971" w:type="dxa"/>
            <w:vAlign w:val="center"/>
          </w:tcPr>
          <w:p w:rsidR="008C5CAF" w:rsidRDefault="00AE52E1">
            <w:pPr>
              <w:jc w:val="center"/>
              <w:rPr>
                <w:rFonts w:ascii="Times New Roman" w:eastAsia="仿宋"/>
                <w:b/>
                <w:sz w:val="21"/>
                <w:szCs w:val="21"/>
              </w:rPr>
            </w:pPr>
            <w:r>
              <w:rPr>
                <w:rFonts w:ascii="Times New Roman" w:eastAsia="仿宋"/>
                <w:b/>
                <w:sz w:val="21"/>
                <w:szCs w:val="21"/>
              </w:rPr>
              <w:t>拟采取的</w:t>
            </w:r>
          </w:p>
          <w:p w:rsidR="008C5CAF" w:rsidRDefault="00AE52E1">
            <w:pPr>
              <w:jc w:val="center"/>
              <w:rPr>
                <w:rFonts w:ascii="Times New Roman" w:eastAsia="仿宋"/>
                <w:b/>
                <w:sz w:val="21"/>
                <w:szCs w:val="21"/>
              </w:rPr>
            </w:pPr>
            <w:r>
              <w:rPr>
                <w:rFonts w:ascii="Times New Roman" w:eastAsia="仿宋"/>
                <w:b/>
                <w:sz w:val="21"/>
                <w:szCs w:val="21"/>
              </w:rPr>
              <w:t>处置措施</w:t>
            </w:r>
          </w:p>
        </w:tc>
        <w:tc>
          <w:tcPr>
            <w:tcW w:w="7317" w:type="dxa"/>
            <w:gridSpan w:val="4"/>
            <w:vAlign w:val="center"/>
          </w:tcPr>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p w:rsidR="008C5CAF" w:rsidRDefault="008C5CAF">
            <w:pPr>
              <w:jc w:val="left"/>
              <w:rPr>
                <w:rFonts w:ascii="Times New Roman" w:eastAsia="仿宋"/>
                <w:sz w:val="21"/>
                <w:szCs w:val="21"/>
              </w:rPr>
            </w:pPr>
          </w:p>
        </w:tc>
      </w:tr>
      <w:tr w:rsidR="008C5CAF">
        <w:tc>
          <w:tcPr>
            <w:tcW w:w="1971" w:type="dxa"/>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联系人</w:t>
            </w:r>
          </w:p>
        </w:tc>
        <w:tc>
          <w:tcPr>
            <w:tcW w:w="2320" w:type="dxa"/>
            <w:tcBorders>
              <w:right w:val="single" w:sz="4" w:space="0" w:color="auto"/>
            </w:tcBorders>
            <w:vAlign w:val="center"/>
          </w:tcPr>
          <w:p w:rsidR="008C5CAF" w:rsidRDefault="008C5CAF">
            <w:pPr>
              <w:spacing w:line="360" w:lineRule="auto"/>
              <w:jc w:val="center"/>
              <w:rPr>
                <w:rFonts w:ascii="Times New Roman" w:eastAsia="仿宋"/>
                <w:sz w:val="21"/>
                <w:szCs w:val="21"/>
              </w:rPr>
            </w:pPr>
          </w:p>
        </w:tc>
        <w:tc>
          <w:tcPr>
            <w:tcW w:w="1543" w:type="dxa"/>
            <w:gridSpan w:val="2"/>
            <w:tcBorders>
              <w:left w:val="single" w:sz="4" w:space="0" w:color="auto"/>
              <w:right w:val="single" w:sz="4" w:space="0" w:color="auto"/>
            </w:tcBorders>
            <w:vAlign w:val="center"/>
          </w:tcPr>
          <w:p w:rsidR="008C5CAF" w:rsidRDefault="00AE52E1">
            <w:pPr>
              <w:spacing w:line="360" w:lineRule="auto"/>
              <w:jc w:val="center"/>
              <w:rPr>
                <w:rFonts w:ascii="Times New Roman" w:eastAsia="仿宋"/>
                <w:b/>
                <w:sz w:val="21"/>
                <w:szCs w:val="21"/>
              </w:rPr>
            </w:pPr>
            <w:r>
              <w:rPr>
                <w:rFonts w:ascii="Times New Roman" w:eastAsia="仿宋"/>
                <w:b/>
                <w:sz w:val="21"/>
                <w:szCs w:val="21"/>
              </w:rPr>
              <w:t>电话</w:t>
            </w:r>
          </w:p>
        </w:tc>
        <w:tc>
          <w:tcPr>
            <w:tcW w:w="3454" w:type="dxa"/>
            <w:tcBorders>
              <w:left w:val="single" w:sz="4" w:space="0" w:color="auto"/>
            </w:tcBorders>
            <w:vAlign w:val="center"/>
          </w:tcPr>
          <w:p w:rsidR="008C5CAF" w:rsidRDefault="008C5CAF">
            <w:pPr>
              <w:spacing w:line="360" w:lineRule="auto"/>
              <w:jc w:val="center"/>
              <w:rPr>
                <w:rFonts w:ascii="Times New Roman" w:eastAsia="仿宋"/>
                <w:sz w:val="21"/>
                <w:szCs w:val="21"/>
              </w:rPr>
            </w:pPr>
          </w:p>
        </w:tc>
      </w:tr>
    </w:tbl>
    <w:p w:rsidR="008C5CAF" w:rsidRDefault="00AE52E1">
      <w:pPr>
        <w:jc w:val="left"/>
        <w:rPr>
          <w:rFonts w:ascii="Times New Roman" w:eastAsia="仿宋"/>
          <w:sz w:val="18"/>
          <w:szCs w:val="18"/>
        </w:rPr>
      </w:pPr>
      <w:r>
        <w:rPr>
          <w:rFonts w:ascii="Times New Roman" w:eastAsia="仿宋"/>
          <w:sz w:val="18"/>
          <w:szCs w:val="18"/>
        </w:rPr>
        <w:t>注：</w:t>
      </w:r>
      <w:r>
        <w:rPr>
          <w:rFonts w:ascii="Times New Roman" w:eastAsia="仿宋"/>
          <w:sz w:val="18"/>
          <w:szCs w:val="18"/>
        </w:rPr>
        <w:t>1.</w:t>
      </w:r>
      <w:r>
        <w:rPr>
          <w:rFonts w:ascii="Times New Roman" w:eastAsia="仿宋"/>
          <w:sz w:val="18"/>
          <w:szCs w:val="18"/>
        </w:rPr>
        <w:t>同时传送现场照片及敏感点分布图；</w:t>
      </w:r>
      <w:r>
        <w:rPr>
          <w:rFonts w:ascii="Times New Roman" w:eastAsia="仿宋"/>
          <w:sz w:val="18"/>
          <w:szCs w:val="18"/>
        </w:rPr>
        <w:t>2.</w:t>
      </w:r>
      <w:r>
        <w:rPr>
          <w:rFonts w:ascii="Times New Roman" w:eastAsia="仿宋"/>
          <w:sz w:val="18"/>
          <w:szCs w:val="18"/>
        </w:rPr>
        <w:t>所填时间精确到分钟；</w:t>
      </w:r>
    </w:p>
    <w:p w:rsidR="008C5CAF" w:rsidRDefault="00AE52E1">
      <w:pPr>
        <w:ind w:firstLineChars="200" w:firstLine="360"/>
        <w:jc w:val="left"/>
        <w:rPr>
          <w:rFonts w:ascii="Times New Roman" w:eastAsia="仿宋"/>
          <w:sz w:val="18"/>
          <w:szCs w:val="18"/>
        </w:rPr>
        <w:sectPr w:rsidR="008C5CAF">
          <w:pgSz w:w="11906" w:h="16838"/>
          <w:pgMar w:top="1701" w:right="1417" w:bottom="1134" w:left="1417" w:header="1134" w:footer="992" w:gutter="0"/>
          <w:cols w:space="720"/>
          <w:docGrid w:type="lines" w:linePitch="324"/>
        </w:sectPr>
      </w:pPr>
      <w:r>
        <w:rPr>
          <w:rFonts w:ascii="Times New Roman" w:eastAsia="仿宋"/>
          <w:sz w:val="18"/>
          <w:szCs w:val="18"/>
        </w:rPr>
        <w:t>3.</w:t>
      </w:r>
      <w:r>
        <w:rPr>
          <w:rFonts w:ascii="Times New Roman" w:eastAsia="仿宋"/>
          <w:sz w:val="18"/>
          <w:szCs w:val="18"/>
        </w:rPr>
        <w:t>若上级部门有新的报送格式，按新的规定执行。</w:t>
      </w:r>
    </w:p>
    <w:p w:rsidR="008C5CAF" w:rsidRDefault="00AE52E1">
      <w:pPr>
        <w:spacing w:beforeLines="50" w:before="162" w:afterLines="50" w:after="162" w:line="360" w:lineRule="auto"/>
        <w:outlineLvl w:val="1"/>
        <w:rPr>
          <w:rFonts w:ascii="Times New Roman" w:eastAsia="仿宋"/>
          <w:b/>
          <w:bCs/>
          <w:sz w:val="30"/>
          <w:szCs w:val="30"/>
        </w:rPr>
      </w:pPr>
      <w:bookmarkStart w:id="162" w:name="_Toc15139"/>
      <w:r>
        <w:rPr>
          <w:rFonts w:ascii="Times New Roman" w:eastAsia="仿宋"/>
          <w:b/>
          <w:bCs/>
          <w:sz w:val="30"/>
          <w:szCs w:val="30"/>
        </w:rPr>
        <w:lastRenderedPageBreak/>
        <w:t>附件</w:t>
      </w:r>
      <w:r>
        <w:rPr>
          <w:rFonts w:ascii="Times New Roman" w:eastAsia="仿宋" w:hint="eastAsia"/>
          <w:b/>
          <w:bCs/>
          <w:sz w:val="30"/>
          <w:szCs w:val="30"/>
        </w:rPr>
        <w:t>4</w:t>
      </w:r>
      <w:r>
        <w:rPr>
          <w:rFonts w:ascii="Times New Roman" w:eastAsia="仿宋" w:hint="eastAsia"/>
          <w:b/>
          <w:bCs/>
          <w:sz w:val="30"/>
          <w:szCs w:val="30"/>
        </w:rPr>
        <w:t>处置操作卡</w:t>
      </w:r>
      <w:bookmarkEnd w:id="162"/>
    </w:p>
    <w:p w:rsidR="008C5CAF" w:rsidRDefault="00AE52E1">
      <w:pPr>
        <w:jc w:val="center"/>
        <w:rPr>
          <w:b/>
          <w:bCs/>
          <w:sz w:val="32"/>
          <w:szCs w:val="32"/>
        </w:rPr>
      </w:pPr>
      <w:r>
        <w:rPr>
          <w:rFonts w:ascii="Times New Roman" w:eastAsia="仿宋" w:hint="eastAsia"/>
          <w:b/>
          <w:bCs/>
          <w:color w:val="000000"/>
          <w:sz w:val="28"/>
          <w:szCs w:val="28"/>
        </w:rPr>
        <w:t>乙炔现场应急处置卡</w:t>
      </w:r>
    </w:p>
    <w:tbl>
      <w:tblPr>
        <w:tblStyle w:val="a9"/>
        <w:tblW w:w="8522"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67"/>
        <w:gridCol w:w="7755"/>
      </w:tblGrid>
      <w:tr w:rsidR="008C5CAF">
        <w:trPr>
          <w:jc w:val="center"/>
        </w:trPr>
        <w:tc>
          <w:tcPr>
            <w:tcW w:w="767" w:type="dxa"/>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风险物质</w:t>
            </w:r>
          </w:p>
        </w:tc>
        <w:tc>
          <w:tcPr>
            <w:tcW w:w="7755" w:type="dxa"/>
            <w:tcBorders>
              <w:tl2br w:val="nil"/>
              <w:tr2bl w:val="nil"/>
            </w:tcBorders>
            <w:vAlign w:val="center"/>
          </w:tcPr>
          <w:p w:rsidR="008C5CAF" w:rsidRDefault="00AE52E1">
            <w:pPr>
              <w:jc w:val="center"/>
              <w:rPr>
                <w:rFonts w:ascii="仿宋" w:eastAsia="仿宋" w:hAnsi="仿宋" w:cs="仿宋"/>
                <w:sz w:val="24"/>
                <w:szCs w:val="24"/>
              </w:rPr>
            </w:pPr>
            <w:r>
              <w:rPr>
                <w:rFonts w:ascii="仿宋" w:eastAsia="仿宋" w:hAnsi="仿宋" w:cs="仿宋" w:hint="eastAsia"/>
                <w:sz w:val="24"/>
                <w:szCs w:val="24"/>
              </w:rPr>
              <w:t>乙炔</w:t>
            </w:r>
          </w:p>
        </w:tc>
      </w:tr>
      <w:tr w:rsidR="008C5CAF">
        <w:trPr>
          <w:jc w:val="center"/>
        </w:trPr>
        <w:tc>
          <w:tcPr>
            <w:tcW w:w="767" w:type="dxa"/>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危险特性</w:t>
            </w:r>
          </w:p>
        </w:tc>
        <w:tc>
          <w:tcPr>
            <w:tcW w:w="7755" w:type="dxa"/>
            <w:tcBorders>
              <w:tl2br w:val="nil"/>
              <w:tr2bl w:val="nil"/>
            </w:tcBorders>
            <w:vAlign w:val="center"/>
          </w:tcPr>
          <w:p w:rsidR="008C5CAF" w:rsidRDefault="00AE52E1">
            <w:pPr>
              <w:jc w:val="center"/>
              <w:rPr>
                <w:rFonts w:ascii="仿宋" w:eastAsia="仿宋" w:hAnsi="仿宋" w:cs="仿宋"/>
                <w:sz w:val="24"/>
                <w:szCs w:val="24"/>
              </w:rPr>
            </w:pPr>
            <w:r>
              <w:rPr>
                <w:rFonts w:ascii="仿宋" w:eastAsia="仿宋" w:hAnsi="仿宋" w:cs="仿宋" w:hint="eastAsia"/>
                <w:sz w:val="24"/>
                <w:szCs w:val="24"/>
              </w:rPr>
              <w:t>火灾、爆炸</w:t>
            </w:r>
          </w:p>
        </w:tc>
      </w:tr>
      <w:tr w:rsidR="008C5CAF">
        <w:trPr>
          <w:jc w:val="center"/>
        </w:trPr>
        <w:tc>
          <w:tcPr>
            <w:tcW w:w="8522" w:type="dxa"/>
            <w:gridSpan w:val="2"/>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上报程序与应急操作</w:t>
            </w:r>
          </w:p>
        </w:tc>
      </w:tr>
      <w:tr w:rsidR="008C5CAF">
        <w:trPr>
          <w:jc w:val="center"/>
        </w:trPr>
        <w:tc>
          <w:tcPr>
            <w:tcW w:w="767" w:type="dxa"/>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事故上报程序</w:t>
            </w:r>
          </w:p>
        </w:tc>
        <w:tc>
          <w:tcPr>
            <w:tcW w:w="7755" w:type="dxa"/>
            <w:tcBorders>
              <w:tl2br w:val="nil"/>
              <w:tr2bl w:val="nil"/>
            </w:tcBorders>
            <w:vAlign w:val="center"/>
          </w:tcPr>
          <w:p w:rsidR="008C5CAF" w:rsidRDefault="00AE52E1">
            <w:pPr>
              <w:contextualSpacing/>
              <w:jc w:val="left"/>
              <w:rPr>
                <w:rFonts w:ascii="Times New Roman" w:eastAsia="仿宋"/>
                <w:sz w:val="24"/>
                <w:szCs w:val="24"/>
              </w:rPr>
            </w:pPr>
            <w:r>
              <w:rPr>
                <w:rFonts w:ascii="Times New Roman" w:eastAsia="仿宋"/>
                <w:sz w:val="24"/>
                <w:szCs w:val="24"/>
              </w:rPr>
              <w:t xml:space="preserve">★ </w:t>
            </w:r>
            <w:r>
              <w:rPr>
                <w:rFonts w:ascii="Times New Roman" w:eastAsia="仿宋"/>
                <w:sz w:val="24"/>
                <w:szCs w:val="24"/>
              </w:rPr>
              <w:t>值班人员发现异常情况，</w:t>
            </w:r>
            <w:r>
              <w:rPr>
                <w:rFonts w:ascii="Times New Roman" w:eastAsia="仿宋" w:hint="eastAsia"/>
                <w:sz w:val="24"/>
                <w:szCs w:val="24"/>
              </w:rPr>
              <w:t>立即报应急办公室</w:t>
            </w:r>
            <w:r>
              <w:rPr>
                <w:rFonts w:ascii="Times New Roman" w:eastAsia="仿宋"/>
                <w:sz w:val="24"/>
                <w:szCs w:val="24"/>
              </w:rPr>
              <w:t>，电话：</w:t>
            </w:r>
            <w:r>
              <w:rPr>
                <w:rFonts w:ascii="Times New Roman" w:eastAsia="仿宋" w:hint="eastAsia"/>
                <w:sz w:val="24"/>
                <w:szCs w:val="18"/>
              </w:rPr>
              <w:t>13842095157</w:t>
            </w:r>
            <w:r>
              <w:rPr>
                <w:rFonts w:ascii="Times New Roman" w:eastAsia="仿宋"/>
                <w:sz w:val="24"/>
                <w:szCs w:val="24"/>
              </w:rPr>
              <w:t>；</w:t>
            </w:r>
          </w:p>
          <w:p w:rsidR="008C5CAF" w:rsidRDefault="00AE52E1">
            <w:pPr>
              <w:contextualSpacing/>
              <w:jc w:val="left"/>
              <w:rPr>
                <w:rFonts w:ascii="Times New Roman" w:eastAsia="仿宋"/>
                <w:color w:val="FF0000"/>
                <w:sz w:val="24"/>
                <w:szCs w:val="24"/>
              </w:rPr>
            </w:pPr>
            <w:r>
              <w:rPr>
                <w:rFonts w:ascii="Times New Roman" w:eastAsia="仿宋"/>
                <w:sz w:val="24"/>
                <w:szCs w:val="24"/>
              </w:rPr>
              <w:t xml:space="preserve">★ </w:t>
            </w:r>
            <w:r>
              <w:rPr>
                <w:rFonts w:ascii="Times New Roman" w:eastAsia="仿宋" w:hint="eastAsia"/>
                <w:sz w:val="24"/>
                <w:szCs w:val="24"/>
              </w:rPr>
              <w:t>应急指挥部</w:t>
            </w:r>
            <w:r>
              <w:rPr>
                <w:rFonts w:ascii="Times New Roman" w:eastAsia="仿宋"/>
                <w:sz w:val="24"/>
                <w:szCs w:val="24"/>
              </w:rPr>
              <w:t>指派人员到事件发生位置进行事件地点确认；</w:t>
            </w:r>
          </w:p>
          <w:p w:rsidR="008C5CAF" w:rsidRDefault="00AE52E1">
            <w:pPr>
              <w:jc w:val="left"/>
              <w:rPr>
                <w:rFonts w:ascii="仿宋" w:eastAsia="仿宋" w:hAnsi="仿宋" w:cs="仿宋"/>
                <w:sz w:val="24"/>
                <w:szCs w:val="24"/>
              </w:rPr>
            </w:pPr>
            <w:r>
              <w:rPr>
                <w:rFonts w:ascii="Times New Roman" w:eastAsia="仿宋"/>
                <w:sz w:val="24"/>
                <w:szCs w:val="24"/>
              </w:rPr>
              <w:t xml:space="preserve">★ </w:t>
            </w:r>
            <w:r>
              <w:rPr>
                <w:rFonts w:ascii="Times New Roman" w:eastAsia="仿宋"/>
                <w:sz w:val="24"/>
                <w:szCs w:val="24"/>
              </w:rPr>
              <w:t>确认后，向应急指挥部汇报现场情况。</w:t>
            </w:r>
          </w:p>
        </w:tc>
      </w:tr>
      <w:tr w:rsidR="008C5CAF">
        <w:trPr>
          <w:trHeight w:val="1551"/>
          <w:jc w:val="center"/>
        </w:trPr>
        <w:tc>
          <w:tcPr>
            <w:tcW w:w="767" w:type="dxa"/>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现场应急操作</w:t>
            </w:r>
          </w:p>
        </w:tc>
        <w:tc>
          <w:tcPr>
            <w:tcW w:w="7755" w:type="dxa"/>
            <w:tcBorders>
              <w:tl2br w:val="nil"/>
              <w:tr2bl w:val="nil"/>
            </w:tcBorders>
            <w:vAlign w:val="center"/>
          </w:tcPr>
          <w:p w:rsidR="008C5CAF" w:rsidRDefault="00AE52E1">
            <w:pPr>
              <w:pStyle w:val="Default"/>
              <w:numPr>
                <w:ilvl w:val="0"/>
                <w:numId w:val="8"/>
              </w:numPr>
              <w:rPr>
                <w:rFonts w:ascii="Times New Roman" w:eastAsia="仿宋"/>
                <w:szCs w:val="24"/>
              </w:rPr>
            </w:pPr>
            <w:r>
              <w:rPr>
                <w:rFonts w:ascii="Times New Roman" w:eastAsia="仿宋" w:hint="eastAsia"/>
                <w:b/>
                <w:bCs/>
                <w:szCs w:val="24"/>
              </w:rPr>
              <w:t>泄漏应急处理：</w:t>
            </w:r>
            <w:r>
              <w:rPr>
                <w:rFonts w:ascii="Times New Roman" w:eastAsia="仿宋" w:hint="eastAsia"/>
                <w:szCs w:val="24"/>
              </w:rPr>
              <w:t>迅速撤离泄漏污染区人员至上风处，并进行隔离，严格限制出入。切断火源。建议应急处理人员戴自给正压式呼吸器，</w:t>
            </w:r>
            <w:proofErr w:type="gramStart"/>
            <w:r>
              <w:rPr>
                <w:rFonts w:ascii="Times New Roman" w:eastAsia="仿宋" w:hint="eastAsia"/>
                <w:szCs w:val="24"/>
              </w:rPr>
              <w:t>穿防静电</w:t>
            </w:r>
            <w:proofErr w:type="gramEnd"/>
            <w:r>
              <w:rPr>
                <w:rFonts w:ascii="Times New Roman" w:eastAsia="仿宋" w:hint="eastAsia"/>
                <w:szCs w:val="24"/>
              </w:rPr>
              <w:t>工作服。尽可能切断泄漏源。合理通风，加速扩散。</w:t>
            </w:r>
            <w:proofErr w:type="gramStart"/>
            <w:r>
              <w:rPr>
                <w:rFonts w:ascii="Times New Roman" w:eastAsia="仿宋" w:hint="eastAsia"/>
                <w:szCs w:val="24"/>
              </w:rPr>
              <w:t>喷雾状水稀释</w:t>
            </w:r>
            <w:proofErr w:type="gramEnd"/>
            <w:r>
              <w:rPr>
                <w:rFonts w:ascii="Times New Roman" w:eastAsia="仿宋" w:hint="eastAsia"/>
                <w:szCs w:val="24"/>
              </w:rPr>
              <w:t>、溶解。构筑围堤或挖坑收容产生的大量废水。如有可能，将漏出气用排风机送至空旷地方或装设适当喷头烧掉。漏气容器要妥善处理，修复、检验后再用。</w:t>
            </w:r>
          </w:p>
          <w:p w:rsidR="008C5CAF" w:rsidRDefault="00AE52E1">
            <w:pPr>
              <w:pStyle w:val="Default"/>
              <w:numPr>
                <w:ilvl w:val="0"/>
                <w:numId w:val="8"/>
              </w:numPr>
              <w:rPr>
                <w:rFonts w:ascii="Times New Roman" w:eastAsia="仿宋"/>
                <w:szCs w:val="24"/>
              </w:rPr>
            </w:pPr>
            <w:r>
              <w:rPr>
                <w:rFonts w:ascii="Times New Roman" w:eastAsia="仿宋" w:hint="eastAsia"/>
                <w:b/>
                <w:bCs/>
                <w:szCs w:val="24"/>
              </w:rPr>
              <w:t>吸入：</w:t>
            </w:r>
            <w:r>
              <w:rPr>
                <w:rFonts w:ascii="Times New Roman" w:eastAsia="仿宋" w:hint="eastAsia"/>
                <w:szCs w:val="24"/>
              </w:rPr>
              <w:t>迅速脱离现场至空气新鲜处。保持呼吸道通畅。如呼吸困难，给输氧。如呼吸停止，立即进行人工呼吸。就医。</w:t>
            </w:r>
          </w:p>
          <w:tbl>
            <w:tblPr>
              <w:tblW w:w="10258" w:type="dxa"/>
              <w:tblInd w:w="15" w:type="dxa"/>
              <w:tblBorders>
                <w:top w:val="single" w:sz="6" w:space="0" w:color="FFFFFF"/>
                <w:left w:val="single" w:sz="6" w:space="0" w:color="FFFFFF"/>
                <w:bottom w:val="single" w:sz="6" w:space="0" w:color="FFFFFF"/>
                <w:right w:val="single" w:sz="6" w:space="0" w:color="FFFFFF"/>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258"/>
            </w:tblGrid>
            <w:tr w:rsidR="008C5CAF">
              <w:tc>
                <w:tcPr>
                  <w:tcW w:w="10258" w:type="dxa"/>
                  <w:tcBorders>
                    <w:top w:val="single" w:sz="6" w:space="0" w:color="FFFFFF"/>
                    <w:left w:val="single" w:sz="6" w:space="0" w:color="FFFFFF"/>
                    <w:bottom w:val="single" w:sz="6" w:space="0" w:color="FFFFFF"/>
                    <w:right w:val="single" w:sz="6" w:space="0" w:color="FFFFFF"/>
                  </w:tcBorders>
                  <w:shd w:val="clear" w:color="auto" w:fill="FFFFFF"/>
                  <w:tcMar>
                    <w:top w:w="0" w:type="dxa"/>
                    <w:left w:w="0" w:type="dxa"/>
                    <w:bottom w:w="0" w:type="dxa"/>
                    <w:right w:w="0" w:type="dxa"/>
                  </w:tcMar>
                  <w:vAlign w:val="center"/>
                </w:tcPr>
                <w:p w:rsidR="008C5CAF" w:rsidRDefault="00AE52E1">
                  <w:pPr>
                    <w:widowControl/>
                    <w:jc w:val="left"/>
                    <w:textAlignment w:val="center"/>
                    <w:rPr>
                      <w:rFonts w:ascii="Helvetica" w:eastAsia="Helvetica" w:hAnsi="Helvetica" w:cs="Helvetica"/>
                      <w:color w:val="333333"/>
                      <w:sz w:val="21"/>
                      <w:szCs w:val="21"/>
                    </w:rPr>
                  </w:pPr>
                  <w:r>
                    <w:rPr>
                      <w:rFonts w:ascii="Times New Roman" w:eastAsia="仿宋" w:hint="eastAsia"/>
                      <w:b/>
                      <w:bCs/>
                      <w:sz w:val="24"/>
                      <w:szCs w:val="24"/>
                    </w:rPr>
                    <w:t>三、灭火方法：</w:t>
                  </w:r>
                  <w:r>
                    <w:rPr>
                      <w:rFonts w:ascii="Times New Roman" w:eastAsia="仿宋"/>
                      <w:color w:val="000000"/>
                      <w:sz w:val="24"/>
                      <w:szCs w:val="24"/>
                    </w:rPr>
                    <w:t>切断气源。若不能切断气源，则不允许熄灭泄漏处的火焰。喷水冷却容器，可能的话将容器从火场移至空旷处。灭火剂：雾状水、泡沫、二氧化碳、干粉。</w:t>
                  </w:r>
                </w:p>
              </w:tc>
            </w:tr>
          </w:tbl>
          <w:p w:rsidR="008C5CAF" w:rsidRDefault="008C5CAF">
            <w:pPr>
              <w:pStyle w:val="Default"/>
              <w:numPr>
                <w:ilvl w:val="0"/>
                <w:numId w:val="8"/>
              </w:numPr>
              <w:rPr>
                <w:rFonts w:ascii="Times New Roman" w:eastAsia="仿宋"/>
                <w:szCs w:val="24"/>
              </w:rPr>
            </w:pPr>
          </w:p>
        </w:tc>
      </w:tr>
      <w:tr w:rsidR="008C5CAF">
        <w:trPr>
          <w:jc w:val="center"/>
        </w:trPr>
        <w:tc>
          <w:tcPr>
            <w:tcW w:w="767" w:type="dxa"/>
            <w:tcBorders>
              <w:tl2br w:val="nil"/>
              <w:tr2bl w:val="nil"/>
            </w:tcBorders>
            <w:vAlign w:val="center"/>
          </w:tcPr>
          <w:p w:rsidR="008C5CAF" w:rsidRDefault="00AE52E1">
            <w:pPr>
              <w:jc w:val="center"/>
              <w:rPr>
                <w:rFonts w:ascii="仿宋" w:eastAsia="仿宋" w:hAnsi="仿宋" w:cs="仿宋"/>
                <w:b/>
                <w:bCs/>
                <w:sz w:val="24"/>
                <w:szCs w:val="24"/>
              </w:rPr>
            </w:pPr>
            <w:r>
              <w:rPr>
                <w:rFonts w:ascii="仿宋" w:eastAsia="仿宋" w:hAnsi="仿宋" w:cs="仿宋" w:hint="eastAsia"/>
                <w:b/>
                <w:bCs/>
                <w:sz w:val="24"/>
                <w:szCs w:val="24"/>
              </w:rPr>
              <w:t>注意事项</w:t>
            </w:r>
          </w:p>
        </w:tc>
        <w:tc>
          <w:tcPr>
            <w:tcW w:w="7755" w:type="dxa"/>
            <w:tcBorders>
              <w:tl2br w:val="nil"/>
              <w:tr2bl w:val="nil"/>
            </w:tcBorders>
            <w:vAlign w:val="center"/>
          </w:tcPr>
          <w:p w:rsidR="008C5CAF" w:rsidRDefault="00AE52E1">
            <w:pPr>
              <w:pStyle w:val="Default"/>
              <w:numPr>
                <w:ilvl w:val="0"/>
                <w:numId w:val="9"/>
              </w:numPr>
              <w:rPr>
                <w:rFonts w:ascii="Times New Roman" w:eastAsia="仿宋"/>
                <w:color w:val="auto"/>
                <w:szCs w:val="24"/>
              </w:rPr>
            </w:pPr>
            <w:r>
              <w:rPr>
                <w:rFonts w:ascii="Times New Roman" w:eastAsia="仿宋" w:hint="eastAsia"/>
                <w:b/>
                <w:bCs/>
                <w:color w:val="auto"/>
                <w:szCs w:val="24"/>
              </w:rPr>
              <w:t>操作注意事项：</w:t>
            </w:r>
            <w:r>
              <w:rPr>
                <w:rFonts w:ascii="Times New Roman" w:eastAsia="仿宋"/>
                <w:color w:val="auto"/>
                <w:szCs w:val="24"/>
              </w:rPr>
              <w:t>密闭操作，全面通风。操作人员必须经过专门培训，严格遵守操作规程。建议操作</w:t>
            </w:r>
            <w:proofErr w:type="gramStart"/>
            <w:r>
              <w:rPr>
                <w:rFonts w:ascii="Times New Roman" w:eastAsia="仿宋"/>
                <w:color w:val="auto"/>
                <w:szCs w:val="24"/>
              </w:rPr>
              <w:t>人员穿防静电</w:t>
            </w:r>
            <w:proofErr w:type="gramEnd"/>
            <w:r>
              <w:rPr>
                <w:rFonts w:ascii="Times New Roman" w:eastAsia="仿宋"/>
                <w:color w:val="auto"/>
                <w:szCs w:val="24"/>
              </w:rPr>
              <w:t>工作服。远离火种、热源，工作场所严禁吸烟。使用防爆型的通风系统和设备。防止气体泄漏到工作场所空气中。避免与氧化剂、酸类、卤素接触。在传送过程中，钢瓶和容器必须接地和跨接，防止产生静电。搬运时轻装轻卸，防止钢瓶及附件破损。配备相应品种和数量的消防器材及泄漏应急处理设备。</w:t>
            </w:r>
          </w:p>
          <w:p w:rsidR="008C5CAF" w:rsidRDefault="00AE52E1">
            <w:pPr>
              <w:pStyle w:val="Default"/>
              <w:numPr>
                <w:ilvl w:val="0"/>
                <w:numId w:val="9"/>
              </w:numPr>
              <w:rPr>
                <w:rFonts w:ascii="Times New Roman" w:eastAsia="仿宋"/>
                <w:color w:val="auto"/>
                <w:szCs w:val="24"/>
              </w:rPr>
            </w:pPr>
            <w:r>
              <w:rPr>
                <w:rFonts w:ascii="Times New Roman" w:eastAsia="仿宋" w:hint="eastAsia"/>
                <w:b/>
                <w:bCs/>
                <w:color w:val="auto"/>
                <w:szCs w:val="24"/>
              </w:rPr>
              <w:t>储存注意事项：</w:t>
            </w:r>
            <w:r>
              <w:rPr>
                <w:rFonts w:ascii="Times New Roman" w:eastAsia="仿宋"/>
                <w:color w:val="auto"/>
                <w:szCs w:val="24"/>
              </w:rPr>
              <w:t>乙炔的包装法通常是溶解在溶剂及多孔物中</w:t>
            </w:r>
            <w:r>
              <w:rPr>
                <w:rFonts w:ascii="Times New Roman" w:eastAsia="仿宋" w:hint="eastAsia"/>
                <w:color w:val="auto"/>
                <w:szCs w:val="24"/>
              </w:rPr>
              <w:t>，</w:t>
            </w:r>
            <w:r>
              <w:rPr>
                <w:rFonts w:ascii="Times New Roman" w:eastAsia="仿宋"/>
                <w:color w:val="auto"/>
                <w:szCs w:val="24"/>
              </w:rPr>
              <w:t>装入钢瓶内。储存于阴凉、通风的库房。远离火种、热源。</w:t>
            </w:r>
            <w:proofErr w:type="gramStart"/>
            <w:r>
              <w:rPr>
                <w:rFonts w:ascii="Times New Roman" w:eastAsia="仿宋"/>
                <w:color w:val="auto"/>
                <w:szCs w:val="24"/>
              </w:rPr>
              <w:t>库温不宜</w:t>
            </w:r>
            <w:proofErr w:type="gramEnd"/>
            <w:r>
              <w:rPr>
                <w:rFonts w:ascii="Times New Roman" w:eastAsia="仿宋"/>
                <w:color w:val="auto"/>
                <w:szCs w:val="24"/>
              </w:rPr>
              <w:t>超过</w:t>
            </w:r>
            <w:r>
              <w:rPr>
                <w:rFonts w:ascii="Times New Roman" w:eastAsia="仿宋" w:hint="eastAsia"/>
                <w:color w:val="auto"/>
                <w:szCs w:val="24"/>
              </w:rPr>
              <w:t>30</w:t>
            </w:r>
            <w:r>
              <w:rPr>
                <w:rFonts w:ascii="Times New Roman" w:eastAsia="仿宋"/>
                <w:color w:val="auto"/>
                <w:szCs w:val="24"/>
              </w:rPr>
              <w:t>℃</w:t>
            </w:r>
            <w:r>
              <w:rPr>
                <w:rFonts w:ascii="Times New Roman" w:eastAsia="仿宋"/>
                <w:color w:val="auto"/>
                <w:szCs w:val="24"/>
              </w:rPr>
              <w:t>。应与氧化剂、酸类、卤素分开存放，切忌混储。采用防爆型照明、通风设施。禁止使用易产生火花的机械设备和工具。</w:t>
            </w:r>
            <w:proofErr w:type="gramStart"/>
            <w:r>
              <w:rPr>
                <w:rFonts w:ascii="Times New Roman" w:eastAsia="仿宋"/>
                <w:color w:val="auto"/>
                <w:szCs w:val="24"/>
              </w:rPr>
              <w:t>储区应</w:t>
            </w:r>
            <w:proofErr w:type="gramEnd"/>
            <w:r>
              <w:rPr>
                <w:rFonts w:ascii="Times New Roman" w:eastAsia="仿宋"/>
                <w:color w:val="auto"/>
                <w:szCs w:val="24"/>
              </w:rPr>
              <w:t>备有泄漏应急处理设备。</w:t>
            </w:r>
          </w:p>
        </w:tc>
      </w:tr>
    </w:tbl>
    <w:p w:rsidR="008C5CAF" w:rsidRDefault="008C5CAF">
      <w:pPr>
        <w:tabs>
          <w:tab w:val="left" w:pos="1671"/>
        </w:tabs>
        <w:jc w:val="left"/>
        <w:rPr>
          <w:rFonts w:ascii="Times New Roman" w:eastAsia="仿宋"/>
          <w:highlight w:val="red"/>
        </w:rPr>
        <w:sectPr w:rsidR="008C5CAF">
          <w:pgSz w:w="11906" w:h="16838"/>
          <w:pgMar w:top="1701" w:right="1417" w:bottom="1134" w:left="1417" w:header="1134" w:footer="992" w:gutter="0"/>
          <w:cols w:space="720"/>
          <w:docGrid w:type="lines" w:linePitch="324"/>
        </w:sectPr>
      </w:pPr>
    </w:p>
    <w:p w:rsidR="008C5CAF" w:rsidRDefault="00AE52E1">
      <w:pPr>
        <w:spacing w:beforeLines="50" w:before="162" w:afterLines="50" w:after="162" w:line="360" w:lineRule="auto"/>
        <w:outlineLvl w:val="1"/>
        <w:rPr>
          <w:rFonts w:ascii="Times New Roman" w:eastAsia="仿宋"/>
          <w:b/>
          <w:bCs/>
          <w:sz w:val="30"/>
          <w:szCs w:val="30"/>
        </w:rPr>
      </w:pPr>
      <w:bookmarkStart w:id="163" w:name="_Toc17255"/>
      <w:r>
        <w:rPr>
          <w:rFonts w:ascii="Times New Roman" w:eastAsia="仿宋"/>
          <w:b/>
          <w:bCs/>
          <w:sz w:val="30"/>
          <w:szCs w:val="30"/>
        </w:rPr>
        <w:lastRenderedPageBreak/>
        <w:t>附图</w:t>
      </w:r>
      <w:r>
        <w:rPr>
          <w:rFonts w:ascii="Times New Roman" w:eastAsia="仿宋" w:hint="eastAsia"/>
          <w:b/>
          <w:bCs/>
          <w:sz w:val="30"/>
          <w:szCs w:val="30"/>
        </w:rPr>
        <w:t>1</w:t>
      </w:r>
      <w:r>
        <w:rPr>
          <w:rFonts w:ascii="Times New Roman" w:eastAsia="仿宋" w:hint="eastAsia"/>
          <w:b/>
          <w:bCs/>
          <w:sz w:val="30"/>
          <w:szCs w:val="30"/>
        </w:rPr>
        <w:t>企业地理位置图</w:t>
      </w:r>
      <w:bookmarkEnd w:id="163"/>
    </w:p>
    <w:p w:rsidR="008C5CAF" w:rsidRDefault="00AE52E1">
      <w:pPr>
        <w:pStyle w:val="Default"/>
        <w:jc w:val="center"/>
        <w:rPr>
          <w:rFonts w:ascii="Times New Roman" w:eastAsia="仿宋"/>
          <w:b/>
          <w:bCs/>
          <w:sz w:val="30"/>
          <w:szCs w:val="30"/>
          <w:highlight w:val="red"/>
        </w:rPr>
        <w:sectPr w:rsidR="008C5CAF">
          <w:pgSz w:w="16838" w:h="11906" w:orient="landscape"/>
          <w:pgMar w:top="1417" w:right="1417" w:bottom="1417" w:left="1417" w:header="850" w:footer="992" w:gutter="0"/>
          <w:cols w:space="720"/>
          <w:docGrid w:type="lines" w:linePitch="324"/>
        </w:sectPr>
      </w:pPr>
      <w:r>
        <w:rPr>
          <w:noProof/>
        </w:rPr>
        <w:drawing>
          <wp:anchor distT="0" distB="0" distL="114300" distR="114300" simplePos="0" relativeHeight="251644416" behindDoc="0" locked="0" layoutInCell="1" allowOverlap="1">
            <wp:simplePos x="0" y="0"/>
            <wp:positionH relativeFrom="column">
              <wp:posOffset>8439785</wp:posOffset>
            </wp:positionH>
            <wp:positionV relativeFrom="paragraph">
              <wp:posOffset>36830</wp:posOffset>
            </wp:positionV>
            <wp:extent cx="461010" cy="497840"/>
            <wp:effectExtent l="0" t="0" r="15240" b="16510"/>
            <wp:wrapNone/>
            <wp:docPr id="27" name="图片 27"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指北针"/>
                    <pic:cNvPicPr>
                      <a:picLocks noChangeAspect="1"/>
                    </pic:cNvPicPr>
                  </pic:nvPicPr>
                  <pic:blipFill>
                    <a:blip r:embed="rId43"/>
                    <a:stretch>
                      <a:fillRect/>
                    </a:stretch>
                  </pic:blipFill>
                  <pic:spPr>
                    <a:xfrm>
                      <a:off x="0" y="0"/>
                      <a:ext cx="461010" cy="497840"/>
                    </a:xfrm>
                    <a:prstGeom prst="rect">
                      <a:avLst/>
                    </a:prstGeom>
                  </pic:spPr>
                </pic:pic>
              </a:graphicData>
            </a:graphic>
          </wp:anchor>
        </w:drawing>
      </w:r>
      <w:r>
        <w:rPr>
          <w:noProof/>
        </w:rPr>
        <w:drawing>
          <wp:inline distT="0" distB="0" distL="114300" distR="114300">
            <wp:extent cx="8886190" cy="5055235"/>
            <wp:effectExtent l="19050" t="19050" r="29210" b="3111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4"/>
                    <a:stretch>
                      <a:fillRect/>
                    </a:stretch>
                  </pic:blipFill>
                  <pic:spPr>
                    <a:xfrm>
                      <a:off x="0" y="0"/>
                      <a:ext cx="8886190" cy="5055235"/>
                    </a:xfrm>
                    <a:prstGeom prst="rect">
                      <a:avLst/>
                    </a:prstGeom>
                    <a:noFill/>
                    <a:ln w="19050" cmpd="sng">
                      <a:solidFill>
                        <a:schemeClr val="tx1"/>
                      </a:solidFill>
                      <a:prstDash val="solid"/>
                    </a:ln>
                  </pic:spPr>
                </pic:pic>
              </a:graphicData>
            </a:graphic>
          </wp:inline>
        </w:drawing>
      </w:r>
    </w:p>
    <w:p w:rsidR="008C5CAF" w:rsidRDefault="00AE52E1">
      <w:pPr>
        <w:spacing w:beforeLines="50" w:before="162" w:afterLines="50" w:after="162" w:line="360" w:lineRule="auto"/>
        <w:outlineLvl w:val="1"/>
        <w:rPr>
          <w:rFonts w:ascii="Times New Roman" w:eastAsia="仿宋"/>
          <w:b/>
          <w:bCs/>
          <w:sz w:val="30"/>
          <w:szCs w:val="30"/>
        </w:rPr>
      </w:pPr>
      <w:bookmarkStart w:id="164" w:name="_Toc27847"/>
      <w:r>
        <w:rPr>
          <w:rFonts w:ascii="Times New Roman" w:eastAsia="仿宋"/>
          <w:b/>
          <w:bCs/>
          <w:sz w:val="30"/>
          <w:szCs w:val="30"/>
        </w:rPr>
        <w:lastRenderedPageBreak/>
        <w:t>附图</w:t>
      </w:r>
      <w:r>
        <w:rPr>
          <w:rFonts w:ascii="Times New Roman" w:eastAsia="仿宋" w:hint="eastAsia"/>
          <w:b/>
          <w:bCs/>
          <w:sz w:val="30"/>
          <w:szCs w:val="30"/>
        </w:rPr>
        <w:t>2</w:t>
      </w:r>
      <w:r>
        <w:rPr>
          <w:rFonts w:ascii="Times New Roman" w:eastAsia="仿宋" w:hint="eastAsia"/>
          <w:b/>
          <w:bCs/>
          <w:sz w:val="30"/>
          <w:szCs w:val="30"/>
        </w:rPr>
        <w:t>企业平面布置图</w:t>
      </w:r>
      <w:bookmarkEnd w:id="164"/>
    </w:p>
    <w:p w:rsidR="008C5CAF" w:rsidRDefault="00AE52E1">
      <w:pPr>
        <w:tabs>
          <w:tab w:val="left" w:pos="1059"/>
        </w:tabs>
        <w:jc w:val="center"/>
        <w:rPr>
          <w:rFonts w:ascii="Times New Roman" w:eastAsia="仿宋"/>
        </w:rPr>
        <w:sectPr w:rsidR="008C5CAF">
          <w:pgSz w:w="11906" w:h="16838"/>
          <w:pgMar w:top="1417" w:right="1417" w:bottom="1417" w:left="1417" w:header="850" w:footer="992" w:gutter="0"/>
          <w:cols w:space="720"/>
          <w:docGrid w:type="lines" w:linePitch="324"/>
        </w:sectPr>
      </w:pPr>
      <w:r>
        <w:rPr>
          <w:rFonts w:ascii="Times New Roman" w:eastAsia="仿宋" w:cstheme="minorBidi"/>
          <w:noProof/>
          <w:kern w:val="2"/>
          <w:sz w:val="24"/>
          <w:szCs w:val="22"/>
        </w:rPr>
        <mc:AlternateContent>
          <mc:Choice Requires="wpg">
            <w:drawing>
              <wp:anchor distT="0" distB="0" distL="114300" distR="114300" simplePos="0" relativeHeight="251656704" behindDoc="0" locked="0" layoutInCell="1" allowOverlap="1">
                <wp:simplePos x="0" y="0"/>
                <wp:positionH relativeFrom="column">
                  <wp:posOffset>36830</wp:posOffset>
                </wp:positionH>
                <wp:positionV relativeFrom="paragraph">
                  <wp:posOffset>299085</wp:posOffset>
                </wp:positionV>
                <wp:extent cx="5733415" cy="6118860"/>
                <wp:effectExtent l="4445" t="635" r="15240" b="14605"/>
                <wp:wrapNone/>
                <wp:docPr id="13" name="组合 13"/>
                <wp:cNvGraphicFramePr/>
                <a:graphic xmlns:a="http://schemas.openxmlformats.org/drawingml/2006/main">
                  <a:graphicData uri="http://schemas.microsoft.com/office/word/2010/wordprocessingGroup">
                    <wpg:wgp>
                      <wpg:cNvGrpSpPr/>
                      <wpg:grpSpPr>
                        <a:xfrm>
                          <a:off x="0" y="0"/>
                          <a:ext cx="5733415" cy="6118860"/>
                          <a:chOff x="3397" y="758467"/>
                          <a:chExt cx="9029" cy="9636"/>
                        </a:xfrm>
                      </wpg:grpSpPr>
                      <wps:wsp>
                        <wps:cNvPr id="14" name="直接连接符 7"/>
                        <wps:cNvCnPr/>
                        <wps:spPr>
                          <a:xfrm>
                            <a:off x="4091" y="758474"/>
                            <a:ext cx="6641" cy="27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5" name="直接连接符 9"/>
                        <wps:cNvCnPr/>
                        <wps:spPr>
                          <a:xfrm flipH="1">
                            <a:off x="3397" y="758467"/>
                            <a:ext cx="716" cy="8189"/>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6" name="直接连接符 10"/>
                        <wps:cNvCnPr/>
                        <wps:spPr>
                          <a:xfrm>
                            <a:off x="10702" y="758729"/>
                            <a:ext cx="1725" cy="70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7" name="直接连接符 11"/>
                        <wps:cNvCnPr/>
                        <wps:spPr>
                          <a:xfrm flipH="1">
                            <a:off x="11932" y="759404"/>
                            <a:ext cx="495" cy="803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8" name="直接连接符 12"/>
                        <wps:cNvCnPr/>
                        <wps:spPr>
                          <a:xfrm flipH="1">
                            <a:off x="10357" y="767421"/>
                            <a:ext cx="1605" cy="683"/>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9" name="直接连接符 13"/>
                        <wps:cNvCnPr/>
                        <wps:spPr>
                          <a:xfrm>
                            <a:off x="3397" y="766649"/>
                            <a:ext cx="6975" cy="145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0" name="文本框 14"/>
                        <wps:cNvSpPr txBox="1"/>
                        <wps:spPr>
                          <a:xfrm>
                            <a:off x="8107"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15"/>
                        <wps:cNvSpPr txBox="1"/>
                        <wps:spPr>
                          <a:xfrm>
                            <a:off x="7042"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16"/>
                        <wps:cNvSpPr txBox="1"/>
                        <wps:spPr>
                          <a:xfrm>
                            <a:off x="5887" y="762494"/>
                            <a:ext cx="959" cy="72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18"/>
                        <wps:cNvSpPr txBox="1"/>
                        <wps:spPr>
                          <a:xfrm>
                            <a:off x="9307" y="762494"/>
                            <a:ext cx="855" cy="1426"/>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0"/>
                        <wps:cNvSpPr txBox="1"/>
                        <wps:spPr>
                          <a:xfrm>
                            <a:off x="10357" y="762494"/>
                            <a:ext cx="959" cy="798"/>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1"/>
                        <wps:cNvSpPr txBox="1"/>
                        <wps:spPr>
                          <a:xfrm>
                            <a:off x="9142" y="761009"/>
                            <a:ext cx="1198"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2"/>
                        <wps:cNvSpPr txBox="1"/>
                        <wps:spPr>
                          <a:xfrm>
                            <a:off x="9262" y="759839"/>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3"/>
                        <wps:cNvSpPr txBox="1"/>
                        <wps:spPr>
                          <a:xfrm>
                            <a:off x="5677" y="760079"/>
                            <a:ext cx="720"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24"/>
                        <wps:cNvSpPr txBox="1"/>
                        <wps:spPr>
                          <a:xfrm>
                            <a:off x="4447" y="764759"/>
                            <a:ext cx="824"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25"/>
                        <wps:cNvSpPr txBox="1"/>
                        <wps:spPr>
                          <a:xfrm>
                            <a:off x="5902" y="764759"/>
                            <a:ext cx="1183"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33" name="图片 26" descr="指北针"/>
                          <pic:cNvPicPr>
                            <a:picLocks noChangeAspect="1"/>
                          </pic:cNvPicPr>
                        </pic:nvPicPr>
                        <pic:blipFill>
                          <a:blip r:embed="rId43"/>
                          <a:stretch>
                            <a:fillRect/>
                          </a:stretch>
                        </pic:blipFill>
                        <pic:spPr>
                          <a:xfrm>
                            <a:off x="11410" y="759427"/>
                            <a:ext cx="835" cy="902"/>
                          </a:xfrm>
                          <a:prstGeom prst="rect">
                            <a:avLst/>
                          </a:prstGeom>
                        </pic:spPr>
                      </pic:pic>
                    </wpg:wgp>
                  </a:graphicData>
                </a:graphic>
              </wp:anchor>
            </w:drawing>
          </mc:Choice>
          <mc:Fallback>
            <w:pict>
              <v:group id="组合 13" o:spid="_x0000_s1027" style="position:absolute;left:0;text-align:left;margin-left:2.9pt;margin-top:23.55pt;width:451.45pt;height:481.8pt;z-index:251656704" coordorigin="33,7584" coordsize="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VwQOQcAAMk9AAAOAAAAZHJzL2Uyb0RvYy54bWzsW82P20QUvyPxP1i+&#10;t7ETxx9Rs9Wyy5ZKK7piizhPJnZi1faYmckm2zOiRaoQ4gCHIiQOcOqRGxL8Nd3Cf8GbD0++000Q&#10;3WzlSs3ang+/eX6/mTe/N+/e/UmeWRcxZSkpurZ717GtuMCknxaDrv3545M7oW0xjoo+ykgRd+3L&#10;mNn3Dz784N647MRNMiRZP6YWdFKwzrjs2kPOy06jwfAwzhG7S8q4gMKE0BxxuKWDRp+iMfSeZ42m&#10;4/iNMaH9khIcMwZPj1WhfSD7T5IY80dJwmJuZV0bZOPyl8rfnvhtHNxDnQFF5TDFWgy0gxQ5Sgt4&#10;qenqGHFkjWi61FWeYkoYSfhdTPIGSZIUx3IMMBrXWRjNA0pGpRzLoDMelEZNoNoFPe3cLf704oxa&#10;aR++Xcu2CpTDN3rzx1evv3tuwQPQzrgcdKDSA1qel2dUPxioOzHgSUJz8ReGYk2kXi+NXuMJtzA8&#10;bAetlue2bQtDme+6YehrzeMhfB7RrtWKAtuC4qAden6gvgsefqx7iJxmpJpHfssXpY3q1Q0hoRFo&#10;XIIdsamq2H9T1fkQlbH8AkxooVKVZ1T18verb3/9+6+f4ffNq98sKbiQASofFVpfrMNAdSuU5TmR&#10;awYdeGrQldJ834NCobFmILVlRow6JWX8QUxyS1x07SwthJCogy5OGVfKqaqIxwU5SbMMnqNOVlhj&#10;+AatNoABIwBckiEOl3kJJsCKgW2hbABIxpzKHhnJ0r5oLRqzS3aUUesCAZgAg30yfgzS2laGGIcC&#10;+O7yn/48c02FOMeIDVVjWaSGm6ccJoAszbt2ONs6K8QbYwlhPSihV6VJecUvs1gN6bM4ARMGK3KV&#10;zGLyiI2k/SeuligroKZoksCATCNncyNddyrNdRsq2as3koKbhnlaEK3eeVH5pBI1UfXBzmfGKi57&#10;pH8p7UoWgKkLiL4Lmwf46ulhweYjoV0hw3qbt5IsLT+pvo+eKlZCvrL+wPWV8YduKF9QW39t/Tdo&#10;/WCNq63flXPzZvMXc4c2etcJnGY15wewqMlZubJ6N2jqVTJw2nrSqhbYakKv53zQppzJ6zn///Zz&#10;wCVbY/Vyndps9SsnfdeNWpX9R56z4PN4kTb/0IFaypGp7b/2eW7K54HN6xr7l9a5i/07rbbe6PiB&#10;15QwAjdXb3NcH6Z9tUsK5e6r9npqr+cGvR7Yc6+xf80NbHL6Z7yeqavvw7Z2wenxo0Abveu1a69H&#10;rHpiYqln/Rua9ZtAjSirv/rh2dVPr65++dpypaOi5/tzYHMsPvmISMZBb37V56pIKePvh+DwK3ff&#10;b3rRgrsTtTWp5YVv8XYoEJnbMzwCgXMszM4EDqxDOxEyK7kVhHFc8Irp2IKUmW+4JTEz33gHcmbK&#10;I60lZ/ikN1FkasWJKLrGokQxz6zEJylQYafAmJ0hClQzGBvQ5/wR/CQZAW6O6CvbGhL6dNVzUR9o&#10;TSi1rTFQ10DcfTlCNAYi7mEBhGfkep7guuWN1w6EQdPZkt5sSTHKjwgQekA2gnTyUtTnWXWZUJJ/&#10;ASz7oXgrFKECw7u7NhB/6vKIK0IdWHocHx7KSsBul4ifFuclrmifghyOOElSSVAKKCnd6Onu3TFZ&#10;4HQt41uuOzvgO3A8vZ2p8V1Rw/NIey/xbdz/Gt/7h28A5NL6LWNGO+C7HYbXWL+DZr1+XyOoMj8x&#10;7PP6bbY3Nb73D98mUD3jn4eVwwVBqG3886i1wT8PYTsq2RjXa84HnZdCsLWDLoLCtwfgZj9XA3z/&#10;AG6OV0wBDnsYvdHeEuDuDOG6YQceRHIGWc+31gC/XQA3G7oa4PsHcBNNnwH4bERxqxUcFmfNsLmO&#10;s8AtQ7gRYjjiEFVNsV3r3NPtWcHNjq4G+P4B3AROZwBuOJMtV/Co6ZsTA2FrAeA1hS6p+eqU4VvP&#10;Nd4efJujtDW+9w/fJjA8g2/DmWyJ77YfVBSb4wQL+JbBi3r9fg/xbRibGt97h+8WhPkWKfSmoUy2&#10;xLfneRW+vQAi3rCPn554CqHb2j+/fl7C7Vm/5YeehnnrEDhY/b6EwMUR3CV8G8ZkS3y3ITlLb8CX&#10;8Q3JXkDX1wv4e7iATzMf6hV8mxW8THEH/utsTrhaSlF8e9YrtOIjceJHZc7m1+ojR/TJqLyjjuak&#10;vTRL+aVMooWTZUKo4uIsxSJRUdzAJKCzHVsm3vb65Z9vvnlmQSzM6scMw6mfqxfPXr/48Z/vn4tV&#10;vWqmOoEQWYpPCX7CrIIcDVExiA9ZCefYxHkgqN2Yry5v5yToQc7Yic48FNd6rPDWheTXFeqCbBtI&#10;rD0meJTDUTOVKUxjSHWENGU2TEsGJ5w6cd6L+12bPuzrY9iM05jjofBPVHAa62RKUyClnAomhrDm&#10;4J/regAQldEaeU2d0Vod9A5bOrIo5k6hjOnBwYU8n81xBymPkkBegkDyPJXMF5bd6txmkZA8ey9r&#10;TTOwD/4FAAD//wMAUEsDBAoAAAAAAAAAIQDsByl2QOIAAEDiAAAUAAAAZHJzL21lZGlhL2ltYWdl&#10;MS5wbmeJUE5HDQoaCgAAAA1JSERSAAAB1gAAAaEIBgAAANw9lSMAAAAEc0JJVAgICAh8CGSIAAAA&#10;CXBIWXMAAA7EAAAOxAGVKw4bAAAgAElEQVR4nOydeZwkRZ3ov7/IrO6e++A+HoKMCCjIiqigjoi7&#10;4LorKrsrCyu6iAj75BBWxMd7sIswHCrK4XI8XeDD4azuCvgAF1EGhsUBluEanOGaGTmHGXCGufqq&#10;yozf+6MqsrOqu6uquyq7sqrzy6foqYqMyLgyfhkRv98vRFUtIIyM1ggjofDK+9b6Xu89a8WVKuH1&#10;XFNP3HryVW95a4Vr7N/NyFejcauVMcn7jhTOKNc0q0wjpVMtbQuYKvdrZf9ppJ2qxW9FmUYLq7dv&#10;jrdMY6nLZo0vnVim0cLT0ucREfEZKnS1RKrRSHi1zFe7brR4tcpSK269+ag332NBRvn3WOOO9Hsz&#10;2qAZjOVejeRrLG3Z6H3Hks54yjSePlfv81JPOuN9nuoJb0WZRovbrL7ZjLGpkX5ST17qjV8rrBVl&#10;asa1tdJppM8rgF/jwlo3aISJHNAnimYNIu1CI4Nqu5K1cefTiWXO+u3Ywhu6b3zpqVKIJilUa9GJ&#10;Dd2uJNoBM1JBUm3RyjEkKbJ+mx7S2BZlM1at+JuRkTS19kAy2p+sfTMmG8NmrGmiXQV8u+a7Gp1Y&#10;pqRo17pq13y3gnatq3bNdzVSW6ZWCtbUVkpCNKoElkayMnU+nVgfnVimRujE8ra0jaVkbtNKRlIR&#10;Hy2sVrhSvsQ4lrQrK7rZ+WpG3LGm3Q5lmsj6mKh8taLfuvhpKlMz4qY1X9lz3PllGldcETGiqo2Y&#10;2jRKNW3kWirN441bi2bZVU1k3Fq0Y5mSipvWfI1mx1ovaSxTJ7ZT9hyPLW4t2rFMVcNFRAzVhWeS&#10;ygeNpN0qpYi01ker7lsrbqvaOK19qx3bOMm00xo3rf2nVfdtxzK1tI3TqrzUrlSr8FZ1zozm0olt&#10;3Illyigna+MJxND4ND4JsoZOD0m1RdbGnU8nKsVk/TY9pHZsqrUUnHgGMlJPUoNjJw66GeVk40NG&#10;kqR2bErrUnC7DrqtVATLmBg6sY3bNd+toF3rqhP7bWppdCm4ERppzFZ1hCTv246du1aeO7FMaU07&#10;qftOxjbOxqaJSzup+7a037ql4GqfVjHeeytF04XxpJv0A5VU+rXCGolbi9GuabQ+WlmmRuI20m9r&#10;5ltVo4+1FmstYRhqEAQ1LOeqp9uEa8YTtxP7ba142dhUHtZIXY73mqTHppbOWGsxXi02ofoSd1La&#10;cfXETSr9WmGNxK3FaNc0Wh+tLFMjcceb/pjK5IRoSbiKiEgVwZpUG9dDWtu4Vf02G5vKwzqtjYGi&#10;E/52XMppFZ1oK9YISdqKtYpU2ThWCsve3l56e3sBMMbQ3d3N9OnTh13XRLI2bg+ysamcVrWxwNDp&#10;NmmjHRsSMluxyU5ibWytZevWrVx22WXcdtttWGvxPI+jjz6aU089lRkzZjQiXLO+WT/tWlfZ2DQx&#10;KNByX8FJNGiSLrZaRSeWqRE6sT5GdGno9lI3bdrE+eefz09+8hMGBgYAEBGmTp3KV77yFb7//e+r&#10;MUaMSZWif5JuGpOMmxSd2G87sUwN4fZlWqmkNFqFtvKBSmNDt7JMSdVH1sbljCpYwzDkW9/6Fldd&#10;dVWksGSMQVUxxuB5Hr29vWkUrFm/bV7cZsRPgqyNK3C+gjOaR2Yr1vlMeBuLCHfffTeqikjxeXfL&#10;viKCiGBtQwtPWb8tpxPLnLXxBNKo56VW0So7s7TaiqU1blrzlVTchtOOm9O4ZWAAY4z6vh8J17iA&#10;tdaybNmy6Lfx3LcB2rGdsvqYuLTTGjfRfLV6xlq5DB3/rnV+rydukmmnPW5a89XsuGnN15jilnZn&#10;tCQwVUT017/+tW7ZsoVCoRBdWxK8qqrqeZ6efPLJGoZhKss0zrhpzVez46Y1X1kbN1CmVmsFV75i&#10;u+9aJaxWWiPFrRU/HjbWe9cbt9llGos6eavKNJH1USt+GuqjWtpRXLd3KiKSz+f513/9V9asWTNs&#10;RipFKBQKFAoFjDGd1MbjiZ/2MnV0vx1H3PHEb4c2bvmMtdOot0N0CmN5gDqFxMskItES72233cYj&#10;jzwybG+18vpCocC6desSyU6D4WmkE8tUi2xsGlt4Q6TV81Ia8zRZydqifhquq7hHJVVl5cqVkcAc&#10;aQ/VKS6tXLmSCy+8kDAMCcMw2qOdqHxPIrK6Sg9pbAuBbMaakZE6nDmNE67xvyNd6/4uXbqUJ598&#10;ctRrMzIyJoa0Cta6X7UzEidri/ppSl05W9QVK1Zw9913V79hbGb6+OOPs2jRIoCxmuBkbVw/WV2l&#10;h9S2RVoFa7tSraFT2wkaoFaZJmOZm8bq1atZunTpMBOcETNVCovbtTbJWcRkbMPJVubJVt56whui&#10;1U74k2rsRsuU1L0nY5my+hhDuk4RyXlWGvGi2O9O0cnd1313y8Ge59V973GGNZJu0vGzflt/3MlY&#10;psReNnyqbwCPph5eT3ha49byX9qOZWrHfGX1MUKYM7XZsmULS5YsiWagqmpH85TmhKmISBiGkZJT&#10;TNmpHesjrfnKxqbmxU1rvhqNW3MpuBGtqyQ1thpJu5H1sbSWKa1x05qvpOI2nLYThhs3buQ//uM/&#10;4q4L6+q399xzD6tWrQKI77Fm/bZ5cZNMOxubmhc3ybRrmi61co81jarSjTLZbMUmI4m2ceV+auVy&#10;cC0zmieeeIINGzYANGuPdTL2204s82Qbm1paprQqL3ViQ7crSbVF1sYjICIEQcDy5cvJ5/Oj2q6O&#10;5hfYKS7FHfbXc9vx57gqnagUk/Xb9JDasaldnfBnTBxJ9Y+s342AtZaBgQEWLFjA+vXrR3JjCIzs&#10;gQkgCALuvfde+vr60mDLmgmhjCRJ49hU1x5rq2jXQbdd853RHBpufxHhiiuu4IUXXhjV0YPneaPO&#10;Rvv7+7nlllt4++23x3LbrN/WT7vW1WQzt2kpSQrWTrQVS1IlvRPrIytTPTeMuTEEeOGFF9i4cSOq&#10;iieCAOp14SnMBPaavQ2z/G5kmM/94r7qK6+8wqmnnkp/f39TstdgeBqZjGVKa9pJ0ao2rkt5Satk&#10;oJ6MJRW31tvXeMNbWaZG4jZqy9VuZaqVfluVSVVxR74VCgWCIMD3fYwxeIAgiulWH9jTF/YMlK5C&#10;AMaiFI+Pi6etqmzcuLHS3KZt6qPOtNu1TO3YbxuJOxnbuKYTfqkSXs/+SSviVstzrfC0lqlW3EY1&#10;/tJYpvHGdWFpy1fNfquq8sQTT7B69WqstcUZrIA1iClYsZ7yvllz2XXaNELP4JdWiaUoQQUgDEOs&#10;tYgI+Xy+1WWqFbeRftuWbVzjmnYsU624k21sStzcJq02jo2QVruqVt03a+MmpO00eFWVRYsW8dRT&#10;TwHFZd2CWtTANLUYD/5HX8CMIKBgQnJ2eDpuWfnZZ5/lJz/5SdX7NpLnMYSnkazfpiftpO7bqjaO&#10;ZqxpXD9vx4cVJp+t2GSk6W3sTrKJuyOMhGRpHzVHyCxgr0LI1MIAiEUr7hbz0sTbb7/N73//e6y1&#10;BEFQy/4165v10651lY1NE0ijM9Y0CuWM5pJaW7FOwbkhfOutt1i5cmWZr18FCJWAgH2neew/pZse&#10;E9KlYKts5MSPk3OCuwW0cnzI+lfnk9qxqVHBmnXezieNtmIdhZtpPvroo9x6661lYWqVLisMAjtt&#10;tWxTKCBSoMtaCjWe3scee4xnnnkmuYzXppXjQ9ZvO580tnHie6yN0K6dN7MV63wSaePKw82jY+CA&#10;LoSwC7a3MCUMUbF0K5RUhoduXrGM/Oyzz0aKUNW8NSVVpoxUkbXxxBDtsda8qJEbtCjtpOhEW7Gs&#10;jSfuvqOm7Uxkhu2D2m7y0sVHAsvxM+dgEboHBWvBG/ARO/qk0BjDSSedxMqVK7N+O7a4Wb+duLST&#10;um+r2rjmjFUr/o4l8Xrjjuctqp60a4UlWaZqJFUfrShTK9u4Vty2a2NjDCeccIK6mWWkiGQglFCn&#10;oZoTVYyAEQYNFIygSmTHWhnXWsvGjRtVVQmCQEdRXmplG0+2fpuNTfXnq53buKpgldhntPBqcatd&#10;Uyu8Vtxa+WokbrX8JG1nllR9VEuzHdu4kbjNKFM1xpWvSy+9FFUV3/fLA0xItxfKDEV61IpRxUMI&#10;PdDSUnDcjrXshsWlXwnDUDzPk1EEa1rbuBP7bTY21Z+vdm1joH3tWNuRTqyPrExNQFX5+c9/XrRb&#10;LRSi34qCMGRuEPKxmdOYni/QrdATgtQxB3F7qqeeemrZ9zGStXHn04n10aoyCaRXeakdGxLaN98Z&#10;zWF8kqsk8IIgGCb8/EDZW4QDrM/0wQJ+GDLVCp4FaghYJ5wfeeSRqme4jjffk5R2rat2zXc10lim&#10;mkvBGRmQ8JtdBixevJgNGzZgjClz5CAiTBXhkJmzeHfg0aNFpxBOmHpa5xpfdY3gJGmV0ktGRiM0&#10;/LDU8hXcKrIHMj0k1RZZG5e48cYbWbNmTeTEIa6A1CXCjgqzCgGqIXlPyXsQmvof3DAM+cEPflDt&#10;kqTaIo1jS6Nk/TY9pHFsipaC21GVOq2MR8usnenEMtWi4TZ2XpWij1E8qxjjoyJ4qvgUH87t8dh2&#10;YBChOD0NxVLwbF13c7PUMAz593//d6y1kZP+MAzryWrdZeowOrHM2dg0gfetNWNtJHNJFqyRtBvx&#10;7ZaVaeLS7tj6iJ+/umbNGl794xt0q4eGoMaQA0SVnFU+NHUWB06bTqh5KxaMtagJ8UtGDFrl8VVV&#10;PM8D0KeffpozzjgjCnM+hZtVpkkUN8m0U91vx0knlqlmXL/GRc2wfxpP2knGbST9VpUpyXuntUwd&#10;28aRVyURbr75Zv7rt/czBUHEU1RRMaix9Fhlji2QG7B4GqKggsGoVxSn4oGGTkAOs1MVEeeHWIMg&#10;YGBgIDrrNX5NM8o0zvAkx5dG4mZj08SFd9rYBBQFK4zf/kkbiFvrmvGGNRo3jWWqlqdacWtdk2SZ&#10;qoU3Wqa2bWOnpGStJZfLISqEhCXVJIM7RXWmws5BgVmieFhRwBMPXw2ioCXdQzf7lBE0lErCVowx&#10;DA4OYoyJlogrLk9jv22kndL4HDcaN41lysam4XFbqrzUiYoNjXawdqMT7d9q0XAbO6E6MDDAhg0b&#10;sGHpORYFazHGxxiYN2UKB0ydRk9QAGwxcat4Knhae43NzWBVlTAMWbRoEUuWLKl1hNy4ytRhdGKZ&#10;s7FpbOEN3Tet5jad2NDtSmZukwCqyooVK7jhhhtADSFFYedZQA2CsJvx2DNUctZGJjYKmKIeE0pQ&#10;dU2qcgL7+uuv88c//nEk85uk2qITlWImdb9NGalti7QedJ7R+Uzafqeq9PX1ce+997J582ZAcL70&#10;fUBV8ETYJl9g2/7BkpJS8fxVi8T8qYWMtRrHqBHcKKkd+DIyEiJaCk4j7Trotmu+q9GJZUqKuupK&#10;RHj77be54YYbGBgYAJUoogEMwhRj2L3bo9uGJVEKgYAVELQ0gx27gLz11lt5/fXXK5eCszaun6yu&#10;0kNq28Ltseo4PzQQN7WVkhCdWN5GNe/SyISVaWivs4Aa6LFQEEu3DHD0IPyZKn25AVQsSHEJOGct&#10;XVbwgLG+FxtjWLx4MevXrx+LJ6asjTuDRrWV242WtnEtc5ukSaqxGy1TUveejGVqx/pItEzuEPJ8&#10;Po/v+wRBca80BLXADIH3z96ROQOb8BgoT1CHr6+OZm4zEnGBWiFc09jGjcZPY5natT7Gm27S8dPY&#10;xql1aZiR0bH09fWxYMEC1q5dW/xBi5uoBQE1MEMts9UyJVB6Sqq/7kGt8rDW9Rzn83n+8z//ky1b&#10;tjRWiIyMjJFItVZwRkbHIiLOI1JJkUgwtihUPWBHhbmFAbygUON4OBnza3GhUOCmm25i3bp148x9&#10;RkZGLTLBmpExwbz11lv09/cPKRCJ4uOBCFMVDpk7h12MkDNFDeEyhJKTB8YsVK21BEHAq6++ykUX&#10;XURvb2+Zz+KMjIyGaYpWcCduemdkJMpll13G008/DZS8JnngYZBQmKawB4bZYZ7igavN26lx9quF&#10;QoHXXnst+r1JPoNHIhsfMiYbTVkKzvZnMzLGyNatWyNbUlUFI/h4eBhmC2xXCJkWFBBPGnNhXkHc&#10;E5Pz/hSGIZ7nJSVcs/EhY7KRajvWjIyOI+6YwTnhV1UQxRLSjTBv2hTeoUqPhuRDixqvFEEQFURB&#10;xEaKTDJG2eUE6LJly7j99tvjjvqbVMqMjElNNGPNlmsyMhLEzQxFhDvuuKPsbFRVBQshyhSFvehi&#10;t1DJhQWMGFQ9VBQQRA0G8MQiAqJjfy92s9X169fz8ssvRwI1weXgjIxJRyMz1rQ+iY04n0hrmaA1&#10;dmZJ10cr8jXhbRw/zWZwcLDobSmGqBD6RnMEum0+oLsQFn0qWcWUlIoqV4QrHtxx9/m40E+ITuy3&#10;4yUbm5oXN9VjUyN2rGldOxqHvmRZ3LTSSN7SWh+tyFdL2tgJ1yAIhs0OfSsEXiA7T+mS9/hT6A4C&#10;CgKgSEmkGoaE6QgmOHX1eTdbdZ/f/OY3rFixAhEhCILGCjg6ndhvx0s2NjUvblrHJiBbCs7ImBCs&#10;taxZs4YrrrhiWJiqImrZGWEvvwtfw6JZDZbouLjSXEdUS8vANDb/AZYsWcJLL72UmdpkZDQPgaGD&#10;zjMyMhJEROjt7eWJJ54YIcynKyiwU5BnjvZjsPiWotOI4onmQyiYStvWBlBVfD8bBjIymkRmx5qR&#10;MVFYazHGYK0dthRsxWOGhX27u5huCyBFwQpKwRv5EWtkTTHOsmXL6O/vT2rWmo0PGZONzI41I2Mi&#10;cEL1e9/7XslrUvljEwpMB/afux05guhsVisw6OmID2mzHrwLL7yQt956KynlpWx8yJhsZHasGRkT&#10;gjGEAj9duLA409TYa60HM6ywtQve0dcHBGztAtRjwDd0B1AwEBoFCbFeyLTQYgXUNCa3nKbyiSee&#10;mJnbZGQ0h8wJf0bGRKCAtYrnGUSGz1jFBrzTCtP68xgb4tniQm93AF2h01HSKDVPtSlTQRHBGMPS&#10;pUubkFpGRoYjE6wZGQmjNuRXd99NIQgwnsFqaT9TAQu+Z/ny7F3ZxnqIVXIlB005O6YHdMxTTmOK&#10;qY+075uRkTEusqXgjIyJwBiPBRdegKoWnTGUBJpzUZiTkP025jHBAE6+5b3YgeQMbVZGS8k6zJ51&#10;XJNYZ8N66623jid6RkbGCGSCNSMjAZxHoyAIsGE4pBEsREvBngg+wg4KOwQDqBQIDagIeVN+1mok&#10;WHXowBttUOnWHSOXz+dZtGhRMa+lI+Tifo0zMjLGRiZYMzISwgnQVStX0tfbC4Bai1WLIBgFH8Mn&#10;p/Qwp8cj9EIEMFZKzvUVK+UzUzdjbQZu+dd5hXL5tdZGB7FnZGSMiUx5KSMjKeJHtF1yySU89+xz&#10;kStBKZncCJAzHn8S+oRmEGsgR3FvtTsY5cQ4bZ4Nq8tfGIasXLmSp556CmstItIsu9Zs4zZjUpIJ&#10;1oyMBHBCdNmyZTz22NKityS1SM5grOBLDjXKDLHsXCiA5ov7qwqg+GpLbg1L6ZX+CkXPSyb6Nn7i&#10;NrVLly7lt7/9bbOVmDI71oxJSSNO+DMyMkbBLa2+8sorrFjxPGhpaZeQnC2erep7yiHdXbzDC5lO&#10;iAmkdJ0FCoDidjrj4s6jOW/E7tg693GCNttfzchojFpO+JM8DqiR+yYVtxZZvpoXtxZpvG+tcAWi&#10;ZdQwDIv/FiUQxRpUAujGIALbBcKhOoVtjUECxQNsacZoZZiPfbVU9bvfUH2pKi+99BIbNmzA87z4&#10;zLWVdd2quJ32vNQK78R8tXRsqvXim+RxQNXCk4zbCK0qU6O0qq6T6j+pbmM381u/fj33338/nhh3&#10;7pv4FiyWgmfZvauLj/vTmToY0hUovlVMaWnWxBMs4ZaXRsnAmOsrNlsVgGuvvZZHHnmk0oFFq9q4&#10;lXGzsWls4Y3QaWMTUDzdprhGNXnoxKXvTixTI6SiPl599VVuvfVWxFpEQEu2p3kjWAmYGQozg610&#10;aewEmxFMbLQyRKRoctPEp9bNUBM88DyjNp1Y+Z1YpmpkWsEZGUkRF1BGwKgFW5SFA8YyxVp2Azx6&#10;KV/wLf1bwZQ+w9IufZo5ZDn3hm+++Sb9/f2ZgM3IaIDsoPOMjAQYGBjgueeKJjZWi64cxJZMaAT2&#10;IMdhU2fRJQG2ZENjncRspj3NGDDGcP7557N69erI3WGDZGNLxqQk0wrOyGgy1lo2bNjABRdcwJYt&#10;W7ACVrTo2EHAiGGHwLL3oMeU0GI9CEqCNXQCFqpqKiWBiLBx40buuece+vr6mpJkMxLJyGgjIuWl&#10;7K0yI6OJGGOij4hgxZJTmK6G0PcQr8BsLIEOUDA+aj1EfUR9PJvD2C7QbvKmmwGvG9/m8NWwYQoE&#10;ouQKlqkh9FhT8tDUHMIwpLe3l+uvv56tW7c2Ld2MjEmEwORUXsrISJz169eTz+eLX6S4BBwCqGVW&#10;QTl09vbs3hswPehn0A8JTFGxKRcWPS+BYD3o98HkBd/aoh9howzkLJuBPj+AAR3FRdPYcba3zhtT&#10;RkbGmOnYGWunlSejzejv7+fss8/mtddeK9qxhoAKA0W3SUwPYUcRfB3EmoDuEKYVoCeEnJYsc1Tp&#10;CYufYpcW5vRBTyBMLQgzAhDrLFuBJvR7Z34zODjI6tWrG00uYzjZ2DRJ6MQZa7avk9FSnHAKwxDf&#10;97FBcfYXGsVY2FFh9oDFD4UAQegmb4S+nKFgwLeCX9poHcgVj5brKRjyHnRZj405n55CH9MGoE+i&#10;CWtD/V5VI8f7r732Gv/3//5fPvKRjzSSZMZwsrGp84mWgjtJqGZkTAjW2ugoOIezBd26dWu0lGqt&#10;peiksGjEmlN4x+xtKeg0XgmF0Ifnp2/DC1s3stazDIhFTfHkGwXUWLpV0S5Lny/4GrLeDrI8Z+gN&#10;PdQGNOsRji//hmFIoVDA87zIMf9oJjhN0iDOyOgY/FZnICOjXYkLVSd8AH7xi1/w1FNPRYLXUyWH&#10;0q+Q9+Chwc2sDjYxlQIDAZi3C6wvDLJRIC9gS3IyLDnh77IwKFDwijaxViEQQ9EJYpBI2TZv3szG&#10;jRuZNWsWnufheV7xkPa4fW4mUDMyKlFofCm4ZECQkdH5VB6lFj8JZvny5bz11lsAPPLII2zdujVS&#10;BnJ+f1HACmttgbWegBhElKmDBfLGUBBQq+TUYBACFRBLnygquaJElQKC4gcWSwHb8HHnI3Pvvfey&#10;YMECPv3pT0fLxKrKAQccwNy5c6P9WBhyLjEC2fiQMSkR1aHDqjIyMkYnCIqzQ2MMfX193HbbbWzY&#10;sAGAW2+9laeffjoSNkEQRLM7EcUYIIQuFQw+oQeeClOtYX13nrA4TxVCwQ+KM9UQITSAJxD6eBZE&#10;CoDFKISYkmBt/uPrln7d2axOeJ588snsscceGGOYP38+73vf+6KTcRxupp7NaDMmISIiIqraJGX9&#10;jIzOwi19WmtRVTZs2MCXvvQlAPL5PI8//ji9vb0AkZmKIz67NSJIyUGEKAQGNAdY8AvCFFEC0EAQ&#10;tDi9DRGsZ8DY4rk26iHqgQTFiAKKD2E45AYxQSr3V40xvPvd72aXXXYhDEP+4i/+glNPPTUSxp7n&#10;EQQBvp/tNmVMLkTEZII1I6OEE4ZupmWtZevWraxfv56LL76YX/7yl6xfv75sGRSGC53KcHzANxAa&#10;CAy+ggiEEmKNxbddgKgF8VTJuVlvMTU8DAPkUAMwiKFQPJNVc+QJmn04+YiMpLjkhKiq0t3dzW67&#10;7caPfvQj9t9/f7bZZpsozGkbZ2RMAjp2xprt62SMC3fwtxMIjz/+OA888ADnn38+QRBQKBTI5XLR&#10;0qgTxCMJtkrBazAoPhafLhWmEpAnT1+PRfLdIFj11Hga4jnzHDfZCw1qBEHJWYtf8jlcEJ+A0N1r&#10;Qvv90DK3lAlQ3/fZf//9Oe+88zjooIPYZpttgEzRqUQ2Nk0C3Iw122PNmDTENVvje4GFQoEgCPjn&#10;f/5nBgcHKRQK3Hnnnbz++usYYyJTFLefaK2NTFEc8eXgMsHqSWkZWAh7PIxVthsMmYKyNQe26BhC&#10;Zyrynp4u9p86g7l5Sy4MAcWKYvEwgPU8XvPgN5s38owRwtAmshTsyhKfvVf+7mbm7pq4MpOI8Jd/&#10;+Ze8853vRFX59Kc/zUc/+lG6urqG1VsmdDM6iUywZkw63H4pwKZNmyK3g7fccgsPPPAAv/3tbwnD&#10;cESXfnFh6QSLU+qx1paZ3JQvBQs9VtlTPcRYpqlyxNSZ7Cs99BMCebpQnRKEsocx/I/QMCMf4GkI&#10;YhEsqGDUMOh38/i0bhZseZt7uyDI65B9ThMZTdjFZ/SVgrSyfuLstddevPe97+Xss89m1113BWDW&#10;rFkYYyKNY9/3CcMwWzrOaGdERCTTLMiYNDhh2dvby6pVq/je977HsmXLUFXWrl3L22+/Hc2m4rNU&#10;GBIeceLf40o7w4SyVeap8M05u7FzsIVuu4W98wXmFiwqgkeA1RCLxcMiKNYoA7niSTc5BS8EY0N8&#10;DZkWwlRVjE1uVdEJOlVll1124bXXXouE6kjlr5ypV9bdCy+8wAsvvMCTTz5JV1cXqsp5553HAQcc&#10;wLx586I4mVDNaHMiO9aMjEnDokWLWLp0KT/84Q/ZsmVLNGON22LWowwUn6XtueeeDAwMsHbtWvL5&#10;fKQRG+FBl1UODA3zevvRXJ6uUBED/TnoDg2qpTQtmBCMFfw8WAxGfSyW0IQEIqgIPmBCTXStyS3z&#10;Xn311Vx11VUYY+jt7WXp0qX09/eX1dModRbtKbrZ/OrVq6O6Pumkk9h222258sor2WeffXjHO96B&#10;u9aRLRNntCOZS8OMjiIIgujItvh+6qJFi7jzzju54YYbGBgYQETI5/NlS5guniM+S3V7qo4vfvGL&#10;fOADHwDgAx/4ANdceRU33/YfdKlPgCXnFZ3q9yLMsR4fm2LYprAJTwsM4oGCUYuxFgksvlJUFXZP&#10;Y+mvESUwFl9DAvKDqNMAACAASURBVCyBMfhW2OILhVCQorPEpuOWelWVRx55hLvuugsoemS6/fbb&#10;6evrIwxDLr74Yv74xz9G1zqlrtLMX+J7sfF9WmstW7ZsYcuWLXzuc59j/vz5fOhDH+Ib3/hG5IAi&#10;8/aU0YZEvoIzMjoGN5A7Dd9XX32Vr3/967zwwgu89NJLwJDQGMnXb9zLUHw/0fd9rLV88IMf5JJL&#10;LmGfffZh7ty5Q8uX0Z6jFp06BG66puxi4SPd05ixsR/PMxAEoB5oSalpKAPDC6SAhEDR57BRxbcx&#10;T06azBkabllbVbnrrrv453/+Z4IgYNasWXzpS1+K6u7DH/4wTzzxBKeeemr0m6srt6weF6jxuna/&#10;iQgPPvggDz/8MPfddx9HH300p512WtnSc6WiVEZGmpmMvTSboXcwqko+n+fll1/mqKOO4v3vfz/3&#10;3ntvJFTdDKhyYI8LEidc3UHlM2bMYLfdduOBBx7g17/+NR/96EcjMxLf99m6dStbtvSCVbfuiXhC&#10;wcAUX5g/Zzbvz8PUMA/hIF6kLzimPdIJ77fu5WTFihWccsopZTNIJ+QOPPBATjjhBNatW8fpp5/O&#10;LrvsEi31unqMz/RHsod19xkcHGTp0qWcd9557LTTTtx5552sWbOGQqEAEM1648K6w8jGpg5hMs5Y&#10;MzuyDiKu5Ssi/PSnP2Xp0qVcd911kVtBN6t0g3Hl8qKLG59tffzjH+dd73oXIsLHPvYxPvOZz9DV&#10;1VVmfuJmVNdeey2//u19oCFiDBhBraFgAqaHyh79g2xXyKMlxw5iIFTwFPywvrdbW+q3VVT4m24j&#10;6cqoqgwMDESelOLaz+6lZMaMGVx00UWceeaZXHHFFZFHqptvvjnaj63UJAaGfYeiV6vBwUH+5m/+&#10;hnnz5nHqqafysY99jL333nuYklSHzWCzsan9yZSXMtoPa20kKJ3gLBQKPPTQQ9x1111cf/319PX1&#10;RdeP5LvXzaagOKD7vk8ulwNgm2224dvf/jbz589nn332idKpNYAPFgrFk2cIQTywHupb5ljLLoVB&#10;PBPimaKWr5Wim0PQ4t5qHZRcDZfyIgxlJ0qgqYNyXBnJHSEHQ0pIcVeF8ZeWHXfckUsvvRRrLfl8&#10;ngMPPJDly5dz3XXXlQnpyiXeuMB0il9Om/i0007jox/9KH/6p3/KSSedxMyZM6Nr48v5HSZkM9qY&#10;TjzoPKODiTt16O/v5+WXX+Y73/kOL774IsuXL6+5ROhmXFAUCHPmzOFTn/oUxx57LCLCtGnTOOig&#10;g6Kl4Gq4GauIECL4WnKHb8FXQwHhHd059tWpqN1MwRQfNj8s7q2202P3wAMPcNddd/H5z39+RA3g&#10;eF25pV3f9zn++OPZsGEDhx9+OKrKG2+8wYIFC1i3bh2Dg4OREB1NE9u19+9+9zueeOIJ7r//fg4/&#10;/HC+9KUvsd1225Wdi5s5/s9IC5lWcEZb4Zw3vPHGG1x44YXcf//9vPrqq2WHclfunzrcsrAxhj33&#10;3JO99tqLf/zHf2Tvvfdmu+22i64tM5UZBad1XLa8qUNKRZ4aChbmdnWxa96jKzCIFN0RogaLIRSL&#10;1yavtWvWrOGVV14Z7gd5BKKXjZIt66xZszjssMMQEQYGBjjkkEP42c9+xj333MNTTz3F4OAgMIKP&#10;ZYZMb6y19PX1sXjxYp588kluueUWLr30Uo444ohMoGakCYHJqbyU0WY4YeoG6jfffJOzzjqLG2+8&#10;kVWrVlEoFCJNYCjfv6sUrjNnzuTEE0/kmmuu4Y477mD+/PllQlVV6erqGlHJZiReeukl/vu//xuM&#10;xaopeUiyqAdGfTyULs3TZSkK1RIGW1TorYWUy93iRquWaxNPAJVLt9VwZkvuRccpL3meR09PD/Pm&#10;zeOcc85h0aJFfOMb3+DQQw+N7jGS0w2Hu/fmzZt59tlnOfbYY7nrrrvKTHkcHarclNEmZEvBGakk&#10;rmDkZiSqyuWXX87vfvc77rzzzmiAjzvDj5toxLVTjTGcfvrp7L///nzxi18cZpdaSa0ZkLvns88+&#10;y5133gm5AIJuhBCRgH4TMDWfw9c8oQwCYewpC4GwTNCOeh+InlABBIHQYqC0nDwxj6+qcscdd/DJ&#10;T36Svffeu6448Tp0e7Kuzq215HI5LrjgAp577jkWL17MlVdeyapVq6IXJLefWynI3fctW7Zwyimn&#10;cO+990Z2xSP5MM7ImEAi5aVMqGakirjWqRtk7777br773e/y3HPPsXHjxqqzpkoPSh/60Ie49NJL&#10;2XfffSP/tPV4V6qH+Ey5B0uAEioYq0yVPLsPhvheXPWo4TuWTsuRCZ+x/u53v2PdunXsu+++DacX&#10;F3rvfve72WuvvTjkkEN48MEH+fa3v83g4GDZCUIjoaqsWbOG6667jkWLFnHQQQdxxRVXMH36dIDs&#10;PNiMlpG90mWkEre898gjj/D+97+fY445hv/+7/8eJlQrBaSb4ey22258+tOf5sknn+See+7hgx/8&#10;ILNmzQJGNrcZK8YY+vr6ePbZZ4tLnyH4hKhRjBG6wpD/0e3zl7N2wjboJF8pzVxL/8YtkUYGOJT9&#10;I0nOOOMM1q5d29Q0wzDE9332228/Tj75ZF5//XUuueQSDj74YKZMmVJmawzDl6NVlRdeeIGFCxey&#10;5557cuKJJ7Jp06YypaZsaThjIskEa0bLcSY07t9OqD744IOcfPLJLF++PLKjdGHub3zQNcYwbdo0&#10;Tj75ZL7//e9z5513su+++zJ16lQ8zytzBNGMZcI//OEPXHLJJcUvCnksoVHUePhY5oZ5dtjSV3RV&#10;2ADC0IPqloNHOne8oZvUwNV1Pp9v2mzf4U61cfuyM2bM4IwzzuCee+7hzDPPZP78+WWCNd7m8W0A&#10;ay2bN2+OFJv6+vrKbHFdOTIykiZbJ8loOcYYgiCI/Py+8cYbXHLJJfzXf/0XL7zwwjA7x0qlFico&#10;jz32WA477DD+6q/+iu7u7mhmGrdfbRbxWZCqokYYQEseBj08DdktCJnmD5ZOUm1vnFequE1rs6hs&#10;F6dRPGXKFP7pn/6J3//+9zzyyCP8y7/8C88991w0w3Xa23GXia6tr732WtatW8eBBx7IiSeeGNkp&#10;x21usz3YjATIfAVnpIO4Nu+rr77KP/zDP3DvvfeSy+VGXOp1y71ultrT08MxxxzDueeey4477lh2&#10;faU/4GZhrWXdunUxJwWK9UMkEFCfOX6eQ7s9ukNL12D7O9RxM9Y333yTyy67jMsuu4yenp6m38eZ&#10;MeVyuehFa5999mG//fZj55135pxzzuHFF1+kUCiQy+WGCXknWPv6+li4cCG//vWvmTZtGn/7t38b&#10;CVcgO54uIykyz0sZ6UBEWLt2Lc8//zwLFizgwQcfxFpLoVAYUSg6H7QA+++/PwcffDAXXXRRtB8X&#10;TxeSmZls2LCBc889l61btxaFvAUEugFRYTrCe4yPBAU8bf/HzL3g9Pf3s2LFinqXg8flZtHNKuNL&#10;xGEY8qlPfYrp06dz6aWX8txzz/H666+XxXNLw07jW1XZsGEDZ555JoVCgQMOOIADDzywzMlIRkaT&#10;KZuxjveVuun+SZtAo3nKytTce49IEARqjBFVZdOmTZx//vlcf/31wNAMNj6TdYNgyRG8HnDAAXLo&#10;oYdywgknsNdee5WlXamYNII/2rF7wC/t4TmN4gcffJDXXnst2sObBvQGhrwKntdHl1qC0KMnFEJT&#10;wKtltBq3E4qXRQVRQRFsyQOFZy2eJ0X3iUQKWyqNamTVIL6XHYZh5CYy3j4jRRvLPSraSo0xEtfy&#10;/vjHP87HP/5xfvazn7Fo0SJuvPHGYfFLS8lR/+rr6+PUU09l55135oc//CGf/exnhx1jN0HmOdnY&#10;1Nz4SdVHo3mK7FjTRho7UD1Uy3e7lqnpuMHTubS74IIL+OlPfwqMvHQbn3nOmDGDCy+8kPe+970c&#10;fPDBw/Zb49eP9n28eY474P/lL3/J2rVrI6GSt4qGor6IbGtDPj59CtsFPmL7ix6WxqnvI7H/D2Wm&#10;qMCkUjxprtHS1SOU4/vcTgP3+OOPb0rdxqnWdiIS7aseffTRHHnkkXz4wx/m/vvv5+c///mIdq/x&#10;f69du5ZzzjmHOXPmMH/+/Gjlw82K66Rdn+NsbJpAknxFqzWUtKP9bJJ57sT6KHr4izlaj2vzbtmy&#10;hRNPPJGrr76agYGBUfdD3aA3c+ZMbr75Zv7+7/+egw8+OJpBxrVEmzDQj1gmN2Bba9Xlx/2mquR9&#10;g2DoUmUvhU8HU9glbwkkIHBStQnqtEWN4JhWcMLDoZby7Gbq1lreeOMNFi1axMDAAGEY6kRq2jrN&#10;Yech6ytf+QrXXHMNxx9/PL7vR/2hlPfKsrB69Wq+8IUv6H333RdtN4xg19yJz2Ja006KlsofU+MG&#10;4w2rdU0jcesJq/akN1qmRuImlX6tsJa3cVywFgoFFi9ezJlnnqm33347YRhirY3MaQBERJ2gdL5m&#10;r7vuOg4//HByuZyqqlZx9JBIG6uqWmt59dVXWbNmTcXyYUn3V0J978yZ7K9ddOkg1ihefbes6ivQ&#10;uSFGStY75XadVdtYq6Vbh7DXImUz9l/84hdcf/31JbPa6pPdBsKqhjvnDz09PVx66aX83d/9Hfvt&#10;tx/GGB3p9By3/7p582aOPfZYveOOO/jDH/5QeRSdxv6dRJmysak8rOVjUxL3NlR/5x1vWK1rGolb&#10;T7xqM/FGy9RI3KTSrxXW8jZ2wlNVufrqqznyyCNZuHChuH1UR8ycRowxTJ06lf/5P/8nv/rVr/jc&#10;5z7nZizi+74429QEyjRyRBHxPI+f/exn3H///UDsXNZA8QTEINOMktM+0AK+KrnaPv2L+aoioSJ3&#10;EKpYq6gderpLy7jjKlc9+7LumvjMtHQAgdQhl5vab92M1Pf9KOu+7zNr1ix+8pOfcNNNNzF//nyJ&#10;2ytX9pMgCNi4caN88Ytf5OSTT2bFihVAtDUh8Re8ceS7VrxsbCoPa6Qux3tNo/VRMyzJpeBamU+6&#10;oyRBkvdtxz2OutvYnWxy2WWX8Z3vfIfBwcFo6TeusOI+3d3dbL/99nzzm9/k9NNPB4YUiBJmxDI5&#10;JxbOlrNSHnWpYgnYNoQdBwZABkEU34LY0mPWpA1JEUFM/Uk1otQ0WlxVdQeYt7TfxmekAO9617u4&#10;7LLLOPjggyNPW3ETrdJ14trxoYce4rTTTuOZZ56JlpjJxqaJTDup+yYpf2qSVn3zdhQykNwbZ1vj&#10;NDOvv/56Lr74YrZu3Rpp/MYN9qE4CHZ1dXH88cfzm9/8hm984xvMmDEjmqk02+vPWMoQhiG9vb2y&#10;YcOG4ft3YhFfZX9j+GhuOt1hwQUQNFnbVERKB6XTlJ2i8QheYwxXXnkla9asaTwD48TNSt2nNJPl&#10;Pe95DzfeeCO/+MUv2G233aL8VuKWkpcsWcJXv/pVli1bVrksPOJtkyjLBJCNTRNDUSehGYlkdDTj&#10;eujiruT6+/tZuHAh//t//2+2bNkCgDFG3AwwrnAC8Od//udcfPHF7LXXXkyfPj2aSdQw60gUYwxd&#10;XV0sWbKE6667blg+1PNAYRsRdg8MXSFoaeUvaCjL5dtQgmAATwSvdIdWYK3lzTffrOWHN9HxoVIp&#10;zglDd97uIYccwnXXXcdOO+0U9Z/4da7/BUHA008/zbe+9S2ef/75KI343mxGKkmq+zecbqOjVFIF&#10;ywR2ehhXW7gZ3sDAAD/+8Y85++yz6evriw9WGveg5D5HHXUUN954IzNmzMD3/bIZiTvnsxU4N3sA&#10;vb29wwbb0OboCaEbS5fNY8VQEINRaOhkG9FS/OIZrJ4KnkJOFL9B5/6NED99qFWzu0ptcNc/XB8x&#10;xnDYYYfxgx/8IBKu8X5U6UN48eLFnHHGGaxYsSLSCXCfWBmzsSk9JNUWDaeb1qXgdiUprb62JAxD&#10;Lr74Ys477zw2b9487JxUh1MwOemkk7j22mujY7/SRMwJvY6kNOXbkF2M6CdmzqUnCDFqQRRrLF0t&#10;FID1MB6tYSeUTjnllNS6B3QvbkceeSQ33ngjO+20U9XtBBFh8eLFfPnLX+b555+PXqRatf3QZLKx&#10;aQKpJViTVPFOWn08CTrRVqwp7VC5JFcoFLj22mv1+9//Pn19fWXXONwe2Qc+8AGWL1/OJZdcwsyZ&#10;M5uar2bFNcawZs0aTjrpJGD4KSmeBMwIlT+xU8jZEEFRseQ9Lc1aadkIXY9JzVhxL0ePPfZYqtqp&#10;7ILYfukhhxzCsmXLuPXWW5k1a5ZWvhi5GayI8Mwzz+gXvvAFNmzYMJ5l4HZ8jluZdlL3bZX8ibSC&#10;R7Ml0oq/YwlvZdz4p1r4aGFJ5asZcVNbprjWbD6f58c//rF+61vfKnMg4PZT3TKwMUbnz5/PjTfe&#10;yB577MG0adOAog1rnfdNrExuby3+MvDkk0/qxo0bCcNQ3SwtepnwAp0NzB4c1FBCrCgKhCZmJxP/&#10;W3bXWNjIQlA1Vl7FLYO6rBbtWEcSoO63KjPPUcNrxY3VU1LPcbXwutPO5XJ0d3cze/ZsjjrqKP2n&#10;f/onZs6cWWabC5FnJwV49tln9aijjmLVqlXxaxQgDMOOfY4biNuJZRpPXIUhO9aR9kKkShix30eL&#10;O1pYM+LWk+exlin+e1rrI7VliiuCnHfeeZx99tlS8mwj8T0wVcX3fenq6uLzn/+8XHvttey5556R&#10;AlNJUalWmSrLlkiZ4vLOWsuCBQskDEM8z5O4n1mA6RaZP2sG3TYvVsKi2pKC5yY81VxDxdfIR9bQ&#10;Fako09BlIs6OdSTtXokxYmWUfh8t7mhh7pIgCLjiiiuSeo5Hi19XGxtjxPf9MnMbQE455RQuv/xy&#10;2W677aJ9V7eXKiJSmrnKE088wXHHHcejjz5KoVAgDEOncDfeMlWWbSxxWzk2dWKZGolbqz7a1o61&#10;Hemo+ihNrsRNsjzPo7+/n6uvvpprrrmGfD5PGIbDxmT3/cADD+Tiiy9m9913H6aE0iRzz/Ey7OYV&#10;y9zi7FjjWqh7WTiiZxY5BvE9xdOiYPXD0V9924FqpjhhGJLP5+W2226byCyNm1jfkr/+67/myiuv&#10;ZOrUqeXn6pbaGIqOJJ544gm+/vWvR+fAQkee49pWY0+dtHS8TWsPadeGbtd8V6OuMvX393PTTTdx&#10;0UUX0d/fX3YsV3zJzfM8PvShD/HjH/+Yd7zjHWkQpKPiNIFVlTfeeIO+vr5IiSmOMYZPTO3h3W/3&#10;iwkD3EK2IBgVwnQWL2I8dqxxk5W0Ki9Vw/d9PvvZz3Leeecxd+7cUa8TEVasWMFpp53GypUrsdbW&#10;420qjaS8F46L1JYprYI1ow1wy2dbtmzhqquu4v/8n//D22+/PWw7MT5uH3744dxyyy3MmzdPWmmX&#10;Wi8ufxdf8l1WPrcKXxXF0qWC8XJoTpgThuwD9HoDeMYDC4GhZL9qMDp+wWOlOPNFPUIRjFoCr0DO&#10;Wjzr0cqxxc3a165dy+LFi6OXkJjCT6okkDOzceZbvu/z9a9/nYsuuojtt99+mLa622MvFAo8/PDD&#10;nHTSSTz22GPAsFWMVhUpI6WkdVTLemp6cAosZQNIfADduHEjV155ZZn2b/wa9/cjH/kIV1xxBbvu&#10;umvkZD/NOFtcY0w0Cy8fTBUEpitMD0KMAWM1crNeVF+SIa3g8eSBIdGpIggKohRFanPqbzxaw3Eb&#10;5FWrVvFv//ZvwDC71lQ18EjbDV1dXXzpS19iwYIF0czV7ctC+cx8yZIl/OpXv9LK5yCjZaSx8ov7&#10;+y3MQBorpVGqlaljyhvbW9R8Ps8Pf/hDStqyZYeBQ/EEEmMM73vf+/jXf/1Xdtttt2hmkJI91aoM&#10;OYZQLIotaugSYlBjyKG8Z8Zsdu/qpqsQqmjRG5KU9li1yc2u6gTExDy61exY4/vMlZrf7UC8/x17&#10;7LGce+659PT0lPSsy4ttrcXzPBYuXMgDDzzQjjPVSTE2xahVpqTKHGkFJ3XzJBurVfma1GWqHEw2&#10;bdrE//pf/ytSVnKDlBuEHO9///v55S9/ye67717pxaYp+Uoyrojw4x//mJ///OdoyYSmqPJrUFtg&#10;WqjsaTy2CWGKAiUBY0qCtcyqoIGRWOP5cgKh3rgJSIDYioUCbN26ld7e3rEK1Za2seurxhh83+eE&#10;E07gO9/5TmT2Fce9YL322mscd9xxLFu2bCix8upNRb9tMp1Ypkaoma+4HetIHxoIb8e4ac1Xy8sk&#10;IlqySdUwDPWtt97Ss846i6uuukqDIFBVVWutWmtVVdXzPO3q6uLII4/U22+/XXfZZRc1xqjv+1ph&#10;p5rK+hARLdlnaj6f14HBARVUS87yNETVF3RuiO6SH9RZYaBdQYCgKooaRT1FxaVbaas60ibdyL+7&#10;NADUCGptqIhEtq1xe9ORqBY23rgM3RtA/+3f/k1vuummqA9MVDuNN66IRP3R8zw1xmhPT4+efvrp&#10;evnll7PDDjuoMSYKc3GDIODNN9/UI444Qu+55x4tHXyfmn7bZnHTmq9G45bZsY7nQ0Jxk0o3K9M4&#10;46qqiIiEYSjWWjn33HPl5ptvdmeUSiVhGEoul+Pv/u7vZIcddhgWnvb6UFUpHRQg+XxejEEEFVMM&#10;FkB8K/KOrpz8id8jU4JQDCEqWto8drvIKlZ0uD3RSBt+I/8uypAdq46Q17i96XioFreedAHxPE/u&#10;uusuWbt2reiQHXLL+229HxERY4yIiBxzzDHMmzdPjDFS0gIelu7mzZvl9NNPl3vuuUestanpt+OM&#10;O2H1nKIyJVkfLd1jldqXtB3VytTW5XWTKhFh06ZN3HPPPZHpwUjnk+ZyOT7/+c/LRz7ykVTvoVZD&#10;VXn66ae5/vrri3uKqhgQVDBiyFnLjrkc78x1F+ewqIRS1ORVYg3ensUHqNsUx1rLo48+yltvvdU2&#10;e6yVxPq4nHfeeUyfPr3MsUl8ccFayx/+8Afuv/9+CoVCK7NdLx07No1CrTIlWua0PgGd2NBth8ac&#10;QEhpP+qVV17hH/7hH1i3bl2kqOLCoSh4u7u7Ofroo7nkkkvYdtttR5ugtUUbb9iwgZUrV6K2OFcU&#10;ir5/1VpyFLWBp+b7EYr7r9E+bLx4OmLSdSEMrTG5BXRFm3pkXL3CsxpOGS2muAYNlXxiib84ep7H&#10;/Pnz+clPfsIee+xRuVovWvIwJiLcfPPN3HbbbQwMDJRpwWdMCGkcQwTSK1gzUkD8Ld29oZ9yyin8&#10;v//3/yIN4CAIIj/Bzk7wK1/5Cv/yL//CTjvtNOys1XjyE12e8eBeBBRDIB4hkNMAD8v2vsd+OY9p&#10;hU1FgYuQs4KvRQEMxaeskYfMKFgRCh74VrFA6Fl6rGKwqKSjGkvuK7n33nvp7+93P6dx4BuR2Atf&#10;ZOt65JFH8qMf/Yh58+ZFynjxFwdrLevXr+drX/saN910UyRcnYemjMlLWgVrOkaLsdOu+a5GVKbH&#10;H3+c++67L3orr5yFqip//dd/zfnnn8/UqVNbmeemsGXLFhYuXFj0tgSgRcFWAEQs2+dyvGvWHHKR&#10;OkMyU5WyzZvouzSts2mT8t3X18cNN9xAb29vM5JrKU6AfvKTn+RHP/oRO++8s1u1ic4Rdp/e3l6u&#10;u+46giAASOvWR0ePTSlCIVnBWqvQaayUJGm7+nADSBiGLF26lPPPP7/yGK2yPE+ZMoXDDjuMGTNm&#10;uPganwm0CVGZtm7dysMPP1waZC2iYBG1HniqzCkEzO4dwLNlO6qJ5WroDoIpLUsn3WtqCV2nJOyW&#10;UF2fSTnDMljxkhiVCeATn/gE8+bNKztEvZLnn3+e888/n02bNrXjjDX1DTYOWjre1jo2brQwYr+P&#10;Fne0sGbErSfPYy1TpSr1WOLG4yRZHxNaJlXVkiNyPeGEE1i1alV8v0kBZ7bAjBkzOOecczj22GOd&#10;55ok27iybHWXqdq9S6ZE0TFobi+t+DKhCKrggTE6BdhThR37A7zS1bhII961iv+72AbeSOHitm+L&#10;26uIKrEV4Mj8ZSQhWGk6M1J4/G+9YfHfpWiaBBRfRp599tno+LWS+dWI0andhtQIT+xZVFV1glRE&#10;uOqqqzjooIM0l8u54LLmyufzXHnllXrWWWfpwMCABkFQ2eQte47riDtaWD35qszfWOKmfbwdLW6t&#10;+qh5bByjhNUKb2XcYarPo4SPFpZUvpoRd0LLZK0VYwzf/e535fnnn6906Se5XA4RkZkzZ/KP//iP&#10;fPOb36Snp8dd18r6GFfaTjEFkHw+z29/+9toWbM0UxEpPjIyV4SDZ89huzBEbYi69Eabnse1u6qF&#10;jRxfDCWzm1ioRLGLJi8jKSHFTWZGydao4fXGdVkJw5A33niDiy++mHw+L6W990ae42rho4XVk3bN&#10;uJ7niROsxhje/e53c/XVV8sHP/hBcrmcVG6BlJSZZOHChSxfvlyASkWmlj3HExS3E8s03rg1l4JH&#10;S7weasVNMu2kSPK+qSuTiHDHHXfw5JNPVi4BY4whDEMxxrDNNttw0kknud/qSruRfCUVtzQ7Ebdv&#10;duONN0bmI1oSnYJBrDBble37B+kJC+R9wdZOfnShWyvasL+CQajX91IztH5rpR3fNnCzPPfvatEb&#10;uXWCcYeFG2PYb7/9+MxnPhNpP7uyub9BEBAEgVx99dVs3rwZYCKXhSfV2NSEuEmlLZBe5aV2pWaF&#10;txObN2/m/vvv55VXXokGzsrVyh122IGzzjqLGTNmlJndtCuunNdccw3Lly8fCjDFj0HEt4ZtPJ/Z&#10;VjFqGfBK89UkBZi6/JWWmWT0qcCY066S73qEctyWWUTo6+vjjTfeiF602mDPtSZOM/5zn/scf/VX&#10;f4XneWXlilfTf/7nf/Liiy9SKBTSdKReR41NaadRwZrUE5M1dAtwx8C5pa3Fixdz8803S6XDfCd8&#10;dtppJy644AKOO+44uru7y47kqmM8Tl0bx7Wd//CHP7Bp06ZoQDUFi6rgofRIgU9PmcqehX5EAnKJ&#10;H9+mhEawAV7h3wAAIABJREFUCFjwrYevRfWINIgs19au/h599FGuvfZaSu7+2v5lC4j8Cb/zne+U&#10;K6+8ksMPPxwRiU7CcSs6QRCwadMmzjjjjJFWcDKaS1Idq5F0FRoXrO3/xGREOMEahiH9/f3cfffd&#10;DAwMaPxw7/jM9c/+7M847rjjypwDjEELOA0yYRhxrdb4nnJxEdhgxfLOqd28RwzTbIAVxQ8NiZqT&#10;iqus4hzVzVR1aGe35cTbvVAo0NvbS8nVZYtz1lyMMcydO5cf/OAH0Ww0/rIJxdntyy+/zG9+85u2&#10;9ULVJiT11DWcblpbPZWDbh1Uy3fqyxQfBM855xxuvvnm6I077rbQGMPuu+/OcccdRxiG+L7fkvw2&#10;G1e+xYsX89BDD5WFhaqIhoSmoAf4U3mndAOQN2Cclm6brnk2y47VEd9z7BTBGjfFAdh222356le/&#10;OqKnJVXlrbfe4vTTT+fhhx9uSX5HoK3HpnajXe1YW9URkrxvKjq3qvLVr36V66+/PjoKLn7Wplvm&#10;3XfffTn44IO1cq+pMrkJy3iTUFX9/e9/z+rVq8sPmhHwAU+UeZsH2L43T3GJFpA63Qu2SPA2Ijjr&#10;sWMd4TcWLlzIfffdl9Z3jYbHplmzZvGZz3yGmTNnlkdUjRxIvPTSS3z2s59lxYoVjeS1XjpxbEpS&#10;RiRaJmfHOp6b15OxWnZE44lbT7xqSppJvbklWaZacWuF1RVXRHjllVdYuXIl+XweQOPLofE9o6uu&#10;uoquri48z9NR9lQbrY+mlGksYXElHOdFJ6LoiUd3APZWZWowCBSViiQuPMYvSaqenK0V+RYZ0gl2&#10;dqzjumkd+R2rYFZVtmzZEp3XOs4Xr0TauI5rasZ1s9ZPfOITnHHGGfHfMcaU7dVv3LiRxx57jIGB&#10;AYIg0CAIsrGpPKyRcX681yQ5NgFDdqyj0agmWS1boPHErSes2kw8Ke24RsvUSNxaYXXFVVVuuOEG&#10;Hn30UafNWWZKISLu1Bpmz549ZNs5ipljlXvWm+9qYU3vtyLC5s2befDBB4cfHGABQfb1fd43ayZQ&#10;wAp0B+DFpd741z6rbk5L9XxXrY9GtX7HulEaN70pTuCqFWv0ZOoIH09YrWvq0YIWVSWXy/HhD3+Y&#10;XXfdNdoOceZa8c+3v/1t3nzzTRecjU3lYals40bvneRScJJ2RK2io2zFKgeAlStX8u///u/A0Gkl&#10;UeZKQvVrX/saV1xxhVsC66g2VlW2bt0qt99++zAZJwoqsOtgKNNsAWsC8l6xgKEpLhXXpA03HGsJ&#10;1ZHC3UvYpZdeyltvvZXGYjel31prOfTQQ6NTcCq15t0WyubNm7n44ovp7+8fZg/eRDpqbGoCrRqb&#10;Um3H2o4NCW1oKxZ3yfbMM8+watWqst/doKiq/Omf/innnnsu22+/fRoHy8YRCILi2ZpqbbRQJQrG&#10;CD3AnnjkCgMEoliBEMGKFk+ZSaBS3EzYaPGbUjwX1pnONoOkVHcfe+wxVq5cWWbLWmkH3YZEdeW0&#10;5T/2sY/xve99j2nTpkUXxcs5MDDAQw89xPr166PfW3C8XNuNTW1KU8xtMtoY95AHQcC6dev49re/&#10;Xfawu6VeYwyzZ8/m4IMPZs6cOWMxqalG6h5mFcvvHn4IEfA9Dw/Bw+DhoZ7wbjF8asZcZhcG6bLQ&#10;U/AIjEcupOQvuPkUD00XfFsU3uqBFwRMDZW0vtvETLP0y1/+cpkZV4IztgnF2bA6+9a9996bffbZ&#10;ByBS8IubqL3wwgvcfPPNZXoKHfCS0WrSaMcKpFewZr1tghAR8vk8v/zlL1m7dm3kis5pAztFjT32&#10;2IOzzjqrmZOy1LVxGISc8vVTQQRFCCmdf4qioWVaaJmeyxVns0VD0pa8HYgIJq1SNYa1VrZs2VL2&#10;WwcIEoUy8xug+HyceeaZVZ1CPPjggzz33HOZbWvzyOxYR6Dtn7ARaCtbMSdE8/k8N910U7QHFPfz&#10;aoxh+vTpnH322aO6NewUDEPL3haLClixWFFyVtke8AcH1PNwwysSl64JVEpcfEppWVqkuDRdfHgb&#10;v2VVtd1xlCnuLMF5JnLLwW3Sd8ZV5kMPPZRjjjlmmOB05X/ggQdYvnw5YRiW1ccE0VZjUxtT1x5r&#10;Wm1NW5WvjiqTO87qrLPOYtmyZWUeh9zgICLMnTuX/fffv8xlYZ33TXU7Ve53rf/jBkQ8VRFsXF9R&#10;LXMMHLz9DsxEQRVVEAz1aS3FbjgOpCi7y44LqtcBf+m2ifXbkdJ2L2eqyoYNG/jCF74QKTRVKMWl&#10;un+MRqXGuDOxmTt3Lu973/uG2Xa75W9rLaeddhpPP/30aCs/2dg0cXETzVf8PNb4xfHvleGjfU9z&#10;3LTmayLiVg1fvXo1L774ooZhqBI7Q9Vaq9Za9TyPH/7wh/qud71LY4OJGmPSVh9jTltKB1qXhKse&#10;/YVjtK+vH894Q2fjqdIFOkvRXa3VroE+BNSYoriTYnJD6VZOy0b7HuW41rWlc1gpCtfSf0XhWjqn&#10;1dmxOmJJR981RrXvzYgLaBiGaq2lUCjo22+/rblcTkuztCi/Ndo4rc/TsGtV1T0P+rWvfY2DDjpI&#10;Pc/TmItPdefSbtq0SR977DENgkBjM/vUlWmC4qY1Xw2XKX4ea9mq0yifyjCqxK12baNxq+V5pLjN&#10;KlOS9THWMtUbd9R8WWvllltukYcffliKMiSyW4044ogjeM973iMVmqMd0calMhePhVOVIAjEiJEw&#10;1OImK0g3QjcisxSZ3dcnPRqiFtHS+TKl2eRQupWbb8MMYis0v0a71n3H3aL4keLH+SYu/la6zhFL&#10;ekQqw+LfK+NWu3a0uC5fJaEhYRhKPp8Xz/MwxkT5raMNK9t8zG08Stxq1445rhTf0ERVpbu7W772&#10;ta/JrFmzyvqWq498Pi8LFiyQN998U2LH6jWjTEnWx1ifxXrjtk0bj7E+MjvWJlOtTKkr7+rVq/n5&#10;z39O3Ml+nJ6eHubPnx/Z6I1AW7exW54Mw5De3l6C0BIEIWIEEYOn4CP0iLDHzJnskMvhqRWrzrVX&#10;6VlKsJStrkAZpeGrhVdOupcvX85dd91VZtvZYhLpt04b+C/+4i/YaaedoiVioGyRYuPGjVxwwQVR&#10;35sg2mpsagItHZvSqp7WiQ3dctzAZq0ln8/zxBNP8PLLL5ddI7F9sE984hN8+ctf7ui2cML1sssu&#10;48VnnsZ4FmsK+NYyFZ/+bqWQU/5EhJ2DPgKx+BQd70MeQ4iltP5TQwiNK39C0U6WoXUnI0Wfxc16&#10;eGsJz0bZuHEjr776atS32pxhdSUl0xsomqjNnDmT73//+1FYHFVlcHCQJUuWsG7dus60B584Ult5&#10;bd/LM8aGE64bNmzgnHPOKXujjh/7Nn36dI488si468KOw80WVqxYweLFixkcGCD0LBIoYWmnRIEe&#10;lF17++gpFHArsAKIWATcqnEieSwKbPdNov9LshPlhqhczXaztU6yY60k/kJqjOG9730vhx12WFl4&#10;nFWrVnHTTTcN07Qv36rOaEME0itYs96VEE6AXn755bz55psEQTDsYbbWMmvWLP7mb/4GEdH4kXGd&#10;hBMAixcvZsmSJdiStJoWghohb5TugrKv8XkvPRgdLsycCQxAYqPiSPdtZvIJj+bGGG677Taef/75&#10;JG8zUdSsKxFhxx135IQTThjuGrNkHx6GIbfffjtPPfVUYhmdBKRWTrTrsXFppVqZUlFet69z1113&#10;0d/fP+o1l19+OdOnT4++j0Jbt7HbA3N/8wgEhqJFq5D3QmYrfNTm2ENMSbBOvB+6qPaVBOfGI9Ms&#10;obtkyRJee+21ZiTVDBLvt24r5Ygjjhj1mqeffpqVK1dO1Gw19WNTk2nV2KRQPGKy0Rs00mBJNXaS&#10;ZWokbkvL5JadvvrVr/Liiy8Wfyw90PGlu+22244DDzyQXC5Xz73buo2DIGDTpk0YYwgEcgWhTwQ/&#10;LDrX33NqD0d1zWHqpg0gOiRc/z97bx4uWVXd/X/WPqeq7tQzY9NMIqDMiCg4dKKIwbwaXg0/QX0w&#10;PJjkyfsir4A/UDT6xgyIxPwQE0UDDwScXg1GBQVFtCOIyBh50zQiQ4e56el2375T1Tlnr98fVfv0&#10;uXVrulV1bp263C/P5d6uXWvPe629115r7UrpKtXCrwPuWItWZv+pVkEVj/JpWXd7fXRSdF3iTjJ2&#10;tEn/1TlqP3q1FjuatyLC8uXLOeSQQygUCkxPT1Pxb3WDRRRFnHvuuRx77LEccsghqO5+77iTstuk&#10;7flaTIG2V7xplrtNM/PmuaRnlVYzWq+0aON0Z/YfhqEEQRCnOfcHERHP8+Tqq6+W1atXx+43GWxT&#10;V/oDkPXr18vnP/95sdaKaCg5ImxOxYD4guwTIgdNlUQkEM+KmIqVktMjG0REReLIvSK13WukSXq9&#10;NOLr1HjeGhHxnMuKzHa3qQaNEpukd4NWy0/HyR133CE7duyI52Gfzp+mtK7NgPzDP/yDvPrVrxbP&#10;82L3I4hdvSQIArn55ptlampKRMS9sZe5NqVEm9V6dUrbVBUsTdLTok0z707U31ltU8u01lqmp6ed&#10;f90Mi1BV5Z3vfCfHHHNMq0Ymzcrt1fxpiXZsbIwbbrgh7g8vgqJBQIkQCgHsGypeUKx8QryPTVrp&#10;zlhRDWvV0UW1ceWKCEZMyx0knZXbcd5SuVe84YYb2LRpU/Jgnun50W7ern0uJOiHP/xhVqxYEVsO&#10;J1W/URTxhS98gVKphDHGdKAc6Hve1GXaNPNuSttL46U0O61XaNSmTLT35z//Ob/61a9i9W/1Qj72&#10;2GM58MADYyawkFDtXzk9Pc3PfvYzisUiqooPRD6ILbu47GE8XjuyHDzFusN7I0GSggCTigRXymrn&#10;5D3rfEyobghlZzDn/KVTlPPdQkcVFJkZuvFd73oX++yzT02fVbcOnRtcmnugNtP6FT1tU1atghfi&#10;QPccExMT3HXXXWzZsiV2oUkK0Dr3YGmNRU/G2AVAd64fMwRtpStyoWGFhpyQh2PsFEN2uvzeagLz&#10;JtgS5YSmckqOym+yxv6znZaRHjeP7xOd4Hj44YcJgiCl4uYFLZ3QnXA1xrBs2TL+9m//llwul7Rb&#10;AIifbXz88ccXXW3mjizyJoHsCtZFpIAnn3ySK664ImZ0xhjCMIyF7F577cWJJ55Y/QhzqtZz8w3H&#10;9KIoYt26dezcuTM+uUsIJjCEwIAIb1i1F3uqB5ElnyH3S4E4zmHG7TlnMKjx8XE++9nPMjY21qv6&#10;9AS+78eRmGqdWrdt28aVV1656Mc6d2SRN8WxgrOIfp1dma+3uzt1wiQZMeaggw7irW99a3z3s1AR&#10;RRHFYpGvfe1rbN68OVbB5dQjpx7WswyhvGJXwLJigJgWnWxS5orx6bUiVJ3lYadI24/VHYgXiOCY&#10;cwPcmnN2DUm4dTgPgTNebu42PcWiH+vckKZJeir9kYx6s3nz5vhzdyp1QmWfffbhs5/9LL7vxz+t&#10;ZN9h+rzC9YWI8JWvfIVf//rXcT+oKkoOEDXGspfA6slpBmxIaMvxg2dk0itIWZh6yLzsipsJ3VaE&#10;clKghmHI9u3bZ6iHe4B5n7dHHHEEf/InfzLrXVrXD6rK2NjYjP6Y40YkzXmZqXXcInrKm9yzcY0K&#10;r5fe0h4+Jdp269wsvZdt6oS2Ln0URRoEAZs2beLP/uzPZhnwSDmykubzeY488shqb49MtqmF/GvS&#10;V04HKiI8/fTT7Nq1a0Z6JGCNsixE37ZqJQfmBKEEvpQth1rhcvW+05xLNkrX3e6qYETwxMSCtSLc&#10;Gvqh1hOALQrGjmiT9/ZPPfUUl156KdPT0+5pwrqkzbJu8J1MzVtjDIODg6xZs0Z935+V7nket912&#10;G1/+8pfVWqtBENTacCw43tRC3n0zxtVopk1qZKPRihaqF7TN7Er6sU3NaBu210Vaqne3ZYyR5Ok1&#10;YbnZj/3h0mqme54nTs0922YnxPMiXuP7clLRMlKaBLUYBDWmNavfet9pTtvIXDYODRzfr+pudVPC&#10;97FRtWqmt+gu0xGts3x1BmOPPfYY69evF2ttJ5aqfbOOE3sqodJt1dbRQRBw3333ycaNG8Vpi6qE&#10;a6baNAfaTq2Rs9impnT9+mxcr6yGs+pXVRfGGMbGxrjuuutmCVb3VuTg4CDnnXcew8PDc82+78ZY&#10;VXn44Ydjl6MkcqJ41srxuUGODzyGNMJ4QGjpisKyi9a3c7lf7cTqtxltq3m7TZu1lt/+9rf8+Mc/&#10;7qVWfV7nrWvnqaeeyoknnjgrLogTvHfccQe//vWvCYKANuJz9x1vSrncXvGmTBsv9au7Tae7s67D&#10;WsvXvvY1HnnkkVmv1DjDif3335/TTjuNwcHBXlRxXqGqvPTSS6xfv34WYw/EY9jAnqUSA7bEhCdE&#10;FoyC504P8+zHinpEGALfYlRQzaEmIqdFbJecftIMIAEzfTUd/vmf/5mHHnqoH19OmnNfOT/eo48+&#10;mpNOOonBwcEZbm1u0xEEAZdffjlPPPFEXQvilOrdr/w2i+jKibUfL7VfVnjppZd44IEHKBaLs+5t&#10;oigin89z8cUXc+ihh9Y7QWTRV6wtOAYfu9dUyRNrDLkIDvQ8lKgcB1ilooftlb+NxG+yGhVQD0Ux&#10;lJluxhdgWf9Z1d+qygsvvMDExESvAiLMK5yQNMbwiU98giOOOAKYuQ9zBkzPPvssDz74YCxUe20r&#10;l3FkkTd15cSamcm7iNr4+c9/zk033VQ7vrsIJ554IkceeSSe59XLIou+Ym1BRNixYwc/+tGPakad&#10;Eg1Z6cERS1biaUTeloPuB0ayLsCyiob8ocpfutvIzLwVEReAP37nuN61y+TkJJ/97GeBmQFbFlET&#10;mRnjamRVD9OvfCxzvmK5XC4OBlELp5xyCieccMKCfYC6Grt27eKaa66pybCMWlYGsGoywLcWz5YN&#10;cYueoE5GNJIEfXq8SOtlm3pwff/lL3+ZHTt2dDv7zCEZkCWXy3HOOecwNDQUq4iTrjeub2r5vHZa&#10;jTbTFtEGmgnWrPpt9moiZN5XLOkfODk5ybZt2wBIWsK6n9e97nX8r//1v9SFXmtjd9xXY1ytjqxG&#10;Xi2Hi9GlQYhPhFf5inQrgGHXOKWCVcpP27RUbHrHwjbydpu4n/70p2zcuLHtotslbIG2q3kbY/A8&#10;D8/zMMaw55578s1vfnPWvbODtTZet52U20X0I7/tFW+K71ib+fq04wvUKm07u6hW8m6WlmabGiGt&#10;/ojb5BaqtZZHH32UT37yk+rillbHxrXW6sDAANbafhvjZrQ1x1hEuOuuu+J+qt5IDBn09L0Owo9K&#10;irVx2MCBAKzQmmBs5MfaKL1xWtmPtdKmSkZJsrpz2gm+dnxRW6Wd64lXVfE8T4Mg0Pe85z3zvRbn&#10;fd4mLIBVRDSXy7Fs2bLqRwmUcnfpU089xQUXXFA9HfqeN82xXn01xtXpjaz2JfFTL70epMl3mqU3&#10;o21Wr7TalLbvXMf94VRITpBaa8UJ1KSJvzGGQqEgxpjYt64GD8zqGLdFa63loosuiv0qq9ubF+TQ&#10;KYOaQMRA6JXVwJ4arHTBj7XZ0y7N/VhrpjfyY5UEGtDWq440+k6z9HppnucRRVH8Hmk90np50se8&#10;ScvvsCIi5PP5ZDSwGE7gVl3f9D1vmmO9+nWMgf71Y+1HzFt/OKGxc+fOGf6DLk1EWLVqFZ/+9Kdn&#10;GC214fqQ6TGuDhsHlZOqKirgGVO2tK1gf2BgckKsWkTKr8kEXo3jxzyjusD5rEC3/FiTcFcV7npi&#10;165dM8ZqHtDTeauqvOIVr+Css86qmz4xMcH09HSa1Ugi0+u4TfS0TVk1XurHgYQM1Xvbtm186lOf&#10;YmpqKhYqSableR7HHXccuVwuvv9ZiHBCNYoifrdxI3mTI6eK9SyihiEGAZ+cJ1zg57DDuyiIIhEY&#10;C761KEq+FZfCtISuJhaqAFp5lqyS1inS9mOtUyYAW7Zs4Yorruhl3OC5ouO+MsYwNDTEIYccUrsA&#10;Ee68805uvPHGTouakW03M8sIMtumrArWRXQAx6SeffbZGcI0qQKdAy9Na/LOy6Jw1pgiwv970UVs&#10;27a1nKCKRQgIEVGGI2UFQj6yYBUoC67yXUmja6JFNEDTTouiiBdeeCGelwv5VaUkGm1kVZVdu3ax&#10;devWeazRIhLofPPUjVqkgEUu1ibc/Wry30m4UGlzCGGY1ljMj84vcZe6a2wMAWzCZC/A4knE3sCy&#10;0DIYWDwRUMXY8qkVWdiCNUWr4ZYYlOd5hGEYB1HIOLrWV29/+9s5/vjjZ3yW3PAu+rA2RRZ5U9nW&#10;pUsVaQcLkVO1Y2XW/Uok+GT1QnXGTX/0R39EoVDouKhOM0gbTrCqKp4xWBsSRgoYrFWsBwMoJy9d&#10;zn5ejoK1UDnRGy2HM5yBXvuxznOPp+mq4/CjH/2IH/zgB60+VTgfSLXNbj6+9rWv5eCDD44/q/5d&#10;HUu4Q1V5JnjTPKKnbeqlH2sn6CTvTmZn5tvk1MBbtmyJ336MC0j8nXBAz2qbutIfrg/++Z//mXvv&#10;/TW2YrhEBAYBsQwpvCqA5dbi20hVo7KDC+w2burG4aEzIdX2vM2aH2s17UsvvcSmTZvmekLra97k&#10;jAidStj3fVTVVlyREBF27tzJ+Ph4V8ttE4v8tnVaBfBb+VKbhTSj7aTctOrcLL1XbWo53VkBn3PO&#10;OWzdujV+gzR5v+pccbpQbppt6niMk7v/qakppqemMJRXuqhRj3IM3iGFA0sBAxoBkYaG+LRqZruI&#10;KvVlSaO05un1/EV31yCuze6gFbElbScBlNKibUasie/VixDW7lrshDY13lTtceXaHIYhlUAt6q5r&#10;rrzyStauXctpp51W7e/a9Xp1QJtm2VltU9O559OeL0+ygDR8pzpJ65Q2i21qVKcZtEmjiKQhSMLn&#10;EM/z8H2/G2+utkJfL73lNrWRPqOt7v5OjEEjC6BGEb8Syn7/kRyHlwbJlSYJPMQKYKUceUmqKqta&#10;//KrUVqzOtezKNPYaS4eLAFEyg+eo7vV3Q2sexv2ZSPaJvk2zFtVtRVaEeH73/8+p556KocffviM&#10;LBrk34/rGNclTr3rXrqpbCgkuRl0mw3P85wAzmKbOl3Hjb7Tj7xJobd3rAvxZr7TCdZ5BSp8rFZk&#10;ISgv2IsvvpjVq1d3wzgi8/5v1loeeughrrvuOhCD9cpnPSuWku8zEPm82iuwciAAFN+CHxGHM5yF&#10;9gI8tA+JQBSrlbO2lEAMYvN42NR7eD5ccVSVO++8kxdffDEr4ZZTbXMy4tIFF1zA/vvvH3+e9OdN&#10;uooBhGHYSbE9503zjEU/1hpYiAM9L2jFyf7oo49mZGSk1Sz72t0GYHR0lCeeeKKsR7VOaCqhWoYs&#10;7DUdMhAWgfLTbL6WT6vJCvZuQiqKQnzXaykrgj1ELd24hkpReM7pvrFPXG066qvkvSrAscceG7+D&#10;XCf6GVB/o/wyRxY7pOdWwYtIAcYYHnjgAbZu3Zp114V5OZq4PhARPISCQp7y7DcaspeBA6XAUKAL&#10;0zayt2iJ8blHIH7+85+za9eutOuUGbgNRaPN8O23387OnTtjdfAi+gNZ5bz9yuJ6Xu8oirjtttt4&#10;6aWXurUQe96mTvDiiy9y/fXXl5mXtXFwbGsUz4Ss9j1etWQpebW09FRMI2REjzlXzIdLTSMEQYC1&#10;lmuvvZYtW7b0siqtoKO+ckI0acTU6CR6zTXXMDo62vDpx5cxsrjeUr9j7dQqa6FhXtrrHlSudx/j&#10;+358l9MFwZv5Md6+fTvr1q0DyveqAUqIgBEMluVhwMjUBKIRoM2FYwaEp2POxjOp93BHJsFzQHIu&#10;dnF+1kPm5q07tVfDqY6rXefaQKdW9v2Gno6xi0FTXYjW+KmVXq+CWuN73aRtVK9OaJvVK83+qJU2&#10;V1qFGTvg+DPHAM844wze/e53J58aW7BjLCIKibdofdHIoIoBFR1SOMQIK6MAiyVWBtfSzSU/q8Xh&#10;qs05a9HW0/k1oq20RWf+diNdoSqPZbWQ0xqole7+rlEtrf5eN2ldvY0xqpVwho899hjW2iTNguJN&#10;IhLPSygP+S233KIrVqxQVVURmdFfqkoQBAuGN7VYr74eY9j9bFy1LiL5WSvp1Zgv2lrpzWilSXo3&#10;6tUr2rrp7uUw3/fdc1ULeYwBZGpqSn7yk58QhmH5hR+1IiKSw+BFyJ4IJyxbxqowQkQRYbdurlo/&#10;10x3l0zrJm2lTTLzdxV1+dm4aiMk9wxZ9d/10mtUK3VaNw+NMezcuZMvfvGLBEEgIuKeO1zQvElE&#10;GBwcFM/zao6je/rRGCPOJaeHbeqEdi559/sYN1UF1yq4VXRC28u8e1VuV/u6nquN+530netmuXNM&#10;7zpt5dAnquWnt2644QampqYA8EQQAR8hr7AsUlYVQ/woBJWy1XCappdt5S0zfu2GttxBabrMdJK3&#10;k6/Vbiaw2wq2gfpzwcxbESEIgrrtvf7662Nf7G6WOwf0Sg704xgLLPqxdhtNOzxtTE5OMjY2BtR+&#10;QcMt3CZMq2/hmE/y/VV3XzcSAL5h3PcJBQ4ROGhyCjUWKx4tDVEjQZKGAFMPUQ8jESCozWEkBJlA&#10;VJAuTKtGwjFNoZyEm4vT09OMjo628wpT38Jtcuutx3//938H2noveUYxbaYtog10KljT4syLA90m&#10;7rzzTr72ta81XKhA/JRaC0hrLFLJ1zEfay2PPPIIU1NTMYMOAFVBoogBoxy5ZBmr/DxqIK/dEFHp&#10;QyAO8NQHMmfO/OGhhx7i6quvBtJVHnSArlbKzc3DDjusnPk879v6HFnkTQqdC9bFkc4YxsfH2b59&#10;e92Ho91JYA6n1bQ2T6nk606nQRBwxRVX8Oyzz8ZpJVXECqKWJVY5CJ9CGBDZECJNr6VdRVllbYxg&#10;JPPuF3PmD9PT02zdujXWNCx0iAirVq3iggsuqLkZnuNafbkhs7wpqyuzX2dSo3rPW5vqCc/999+f&#10;c84XDKr9AAAgAElEQVQ5J94lL8QFW63qTropRCIYKxix7K2wb7FETkt4AN04sc5zh3brBFPLqrdX&#10;cP6azTQuPUTXK+XGsV57uyRcM8GbXi7oVz/WXk2ENMvtWt7JRZj8e8WKFfz+7/9+fPfaBcac5hi3&#10;BWdYu3PnTorF4u6KqKJGMNaiRjlp6UpeKQJiyVl231U242CdcLiuSApFBOwcsupEcDaj7bZQ9jyP&#10;733ve9x0002xT3YKyNS8rW0MPmf0BW+aR/R0jJ0fazuFZzW+ltK4bv3YJmi/TfV80FqhTbs/ut4m&#10;YwxRFOlNN93EXXfdNTPNCoKxkQ+Hqc/KKCLwy8/DhSJob++wFNW6/dFIUa3apaDBKUAbtam2/yub&#10;N2/ml7/8pe7atUsbCJysruNm87Zt3pTREzws8qZZcH6s9dAoLatqZKFx3fqxTdB+m2b5zSV/mtCm&#10;3R9daVMSURTheZ4Ui8VZpx2jIIgRY9ljOqRgI6Zz5YyKvvR6VyVI/UtTadAfUqbLpL2DNGpTDanp&#10;rimuvvpq+c1vfiMNoi9ldR03m7dzmvOJLlrwvGmOtFnlTU2JO0WmfMW6hKz6ivUKaY5xWxCgVCwy&#10;PT0dG2/F22IxREZ5U2Q4HmXaj/AjiICcBhi0uX68E51dW7QKopUtcpkvV962wTOV9ObFduRrmlbe&#10;9VDROswIUh+GYTcNmjI3b+shab3fpO2LvGkmejrGWd0F9eNAwqKvWCbw0EP/wZe//OVZjCgCQi/k&#10;4JKyT06wniUXgijkbYR0qk1NyR9it76s7LcqXXa3mS9f1VbhDJieffZZSqVS/O+MvO4yr32lqpRK&#10;JZ577rlOp9cib5ofdCVARGaV/ovoGrLoK1YX08Uid/3yLrZt24bv+3FBAqhvESx5gVBCTGTx3Fvh&#10;izM5Dcy5V10kJs/zuPjiixkdHS1npPqyfN1FVdmwYQOf//zns2ol3UtkkTdl2o91cQZlB5n1FauF&#10;0R2j/NVn/mqm2rBy5DNY9o2E44aGyAUBg1Yq967NrSgW0RbmzB/iYB5BwMTEBN///vdnpGUA816J&#10;MAwZHx9fDBAxG5nlTb3cAmZilXQZi75i8wznqxrHmxVBPI/IRgnVoSIowyGcHMHv5ZYyHEX4kY05&#10;f+C1OECNuPs8cH6tmDGVi0rfj7UXPq5u3MbHx/n2t7896/3ShQTno3r88cdz+umn1wwQ4dBh+xd5&#10;0/ygJVVwVn1NF/1Y+4M29Xo5FaGIEEURzz3/PNZaRQSrGquBDcIKEd679wEcvKtETqP4pAqClUSG&#10;aaFreVfuWlvks2kKx5R9ZONg/DXuV/t63jo4YXnAAQdw1FFHNYzv3c1y54is8pdOaFOtV7P3WKv/&#10;rpder+C0aWulN6PVJundqFevaOum12BiC2aME2pffe97/x8NSiXUWjWmbE4rCEaEAqJ7lULN2xJT&#10;nqr1wEo5E88m8q4V6ib5WS1Ol0zrJm2lnVr5LZU/RcptKlM1fo+1+u966TWqNS+09dJVlR07duiG&#10;DRti4yXX1mTf1OqvxN+zqjZPtC3zpiiK1PM8NcZoFEWz+qPL9eoV7Vzy7ucxVmj+Hqs0SadGGlVp&#10;adA2qlcntM3qlWZ/1PPp6kqbalh+Lpgxdiean/70p7JzdIdYVBARG9lKenmiDxiRIaMSERDkVIoC&#10;YUVn4ykVJSvU1DsmP6ulk0um1aOtp89sRAsiqBgQRcWKiiAY4ljBNd/xjBOqUCvd/V2jWlL9vW7S&#10;1qpXRabEY/vII4/INddckwxVuWDmrYPneaLlpw5rjhMzx3bB8aYu07Zar05om9arX/1Y+xELsb2Z&#10;GGN3B/e9732P6Z27AIuKJYdBJIf1hL3E8v5Cnv2ntjOZtwyVchRKhkIEgu5eCM0usub5ok9N+RH2&#10;fOBhRZkqFDEWlk7m8dSk3sPNXHG67apTvf9wh/gua7MzMW+BhoqMuDLd6eJGmSzypu4hPrFmEf06&#10;0P1a70bIdJsc03XMJxRiBY0BCpTvIvdTw/FmCD+IyFWejuu6iExB6EYCJSNADqM+qjCeE8byhtB0&#10;R9h0Wzh2G1u3bmX79u29roZDV/vK3SNPTEywZcuWbmb9ckBm521WBesiFj66siicUH3qqad47rnn&#10;UFEktnMpPxEnxnJUYZCjghxDVslbLX/ejQqkDRVUPdytTT4qn69DTzGEva5dM3Qs+UWE73//+9x2&#10;221ZcbfpKtzpfN26ddx4440L0vL55YisCtaFt4L6F2mNRVfy9TwPay233norP/nJTzAKfsWEIEII&#10;PIsYWG6VlUGRvLVIGOBJ4mjbtdp0H55CzloCr4RQwo+UkcAwEFoKNkC6UO8UrYa7IiXCMGR6ejor&#10;Qqe7OmmnaQlDasW3dt95OQbHaAFZXLWp37E2QxY7pVM0atPLrb2tpHdeAVX+8z//k3/6p38CyoII&#10;QKwQCpSMZVUIqyUEpvBQPMr3qm1Vr5EQSkFACYpgKeZCrLGghkBzlMQrn2FTljVpuurMBb7vz+eJ&#10;dV7b7IRmrZCNIsKrXvUqLrrook7bv8ib5pbeUbl+kwKU5rvOevTNaDsZ6EZ5d0LbLI9etamVvBvS&#10;NliUabep3fSWx3h0dJQnn3wSKO8Uix7qRyLWlK1n3yA51o4ME+7aCZG6HGbksbugppEXlEZ92cQ1&#10;s2HeNY8rFSJFLSJbh4d5LD/MhsFBto9NoDrlmtLRGDeibcLQG+bdhLiltaiqXHjhhbz61a/mpJNO&#10;cqe8flzHs2irjJfKQ13VZSMjIxxyyCHNyu9b3pQibSOkxZuAsmDtxHqqWQGd5J0WbSuDlbU2dVrn&#10;ZgYqWWxTS+VqJUCEUwlbA+RQrxz/gaVieEtU4LCdIfgWlbKs0kTeksxStbERUqP0zmi1VppFCI1h&#10;MLBqtSC/8X2untjKI6Mh28SUI03tJq+Zd6O0Zukd0mq7tEl6VWViYiIOFpFAv63jWWmuPcnNQrKN&#10;7jRbCRyRxTZ1zJuapGexTc1o8dskbgVpKqk6ybsT9XdftEkqT21V/w3EzMnx8ZQtQrs+f1y9oyjC&#10;GMPmzZv56le/GlsHWwAVkyOHasjKgRwnyBKGdo0y1UpxafZHnbwjkYrLj4IKoXgEHuRshDVK5FkC&#10;WWLu9wp8aXw7d0pIyfOxkYdSatrLaY5xJ3m3Qmutxfd9rLVEUTSDvN1yO6RNM+9ZvCmKonp7rm6W&#10;m2beC5HfNqV1kZd6gUxYInQZneyeuoKk318tLZwz7++Sb+C8j2FSqAKMjY1xxx13xG0SBcKymBJV&#10;VhQDlkTTYEPEglR0q5L4b07NaMTh2hQyWvW3VmIgCOCJUvQM9+WEL05v4y4bsktBo7Kvbtoj0GtX&#10;HBdxSUT4x3/8R8bGxuaj2MzwpuSJtsOh6Dlvmmf0dt72ugJ1kMU69QWcBWHygWSHqakpnnnmmbkK&#10;1LTGoj0hVCf6n6rieR6i4EfCNCEFsRwTCsumIhSLn4nnPGdDRXfvcEXxNKIQRRgVwjDHf5khrp7a&#10;yS/yETs9wViwWEKJurIrTlF4dm3TLiL89re/JQiCbmXZdlW6nWFyLmfEVqxfkCnelKRdtOFeYEjy&#10;yGp++eSTT3L55ZcDda/0aiFV67l24OodBAG/+MUvKJVKsXrbSvl+I/IjlnrCqUtWsQrAlwzbPror&#10;HSE0IGIxqpQkz6bh5XxvssS/e8qOnEHwywLXUD6xZhsdM75YxZ+NR85TQwrRpRbRPjoZCIXsCtZ+&#10;nWE9r7c7ucFswWqtZWpqKj7R9iscEwqCgO9+97tMTEzETCnyIMSCb1mmyv7FkLwGFH0bGwSnWrF2&#10;yKT8P8UjMuWXdkI/x+ahYe4Qy+0asl0MEgwwEIKgFRroxpTLiktNI4gImzZt4rrrrqNYLMZPBfYA&#10;Xe+rsbExvvWtb9VMcyrgLgxR5se4DWS2TWly1175EWUV89Ifb3nLW/jABz6AMabuYuyi5q8nY+zq&#10;b4whDMOZajTxiAAvhL0jWFqawhBgrcW00uxmHCwFIaQCZYtkn6gcWJ8SHr/JefzL+Hb+LyES+eRL&#10;ip/0E9I53g+3U7dmvjYpC2WnWbHWsmPHDtatWxcL1Q7UwpniTVNTU9x7772xhXs15mEDkan+6BJ6&#10;2qZGxkua+KmXXg/a5DvN0pvRNqtXWm1ql7bZd7rWH6tWrWLfffdNuibUzVNE+nWMERH93e9+x+jo&#10;6EzBakU9EV0doe/Yaw/2KORQDRiMIGfdl+qV2uSiqxUh0oi2jr4vfgsWTxVDKMIOz+M+jfiNKCVB&#10;PRtpSUId9ywK5CNAPJd13b5KPMFWN71BU7TRd5qlN6NttV7OMjaKIidkFVBj6gZLzuq8rZsWRZEa&#10;Y7TSthgiwjHHHOPWaqP6ZJ43zbFefcuboLHxklT9rpfeCW07lmqt5N0sLc02NUJa/RG3yVpbbbjU&#10;yE+wL8e4Ip/kq1/9Kv/xH/8RfwaAFTGqskKRfaYsBRuVc3EWwa1Y9db7TitH/Wa0NdLdKAgiqgbr&#10;eYwa4Vc7tzGV98hbRLGiBSs6aDEeFCpZCbHxUc1ynWFSPQOlRoZLrdK2kketzx1aoXNGec899xz3&#10;3ntv2UDE1NVBZHLeUoP3uPtja61EUSTVbVJVLr30UvL5vDQ4ufYFb5pjvfqSNzk0UwV3bB3Vo7zT&#10;QprldiVvJ1TrGXxYaymVSm4xd1ruvI+xE6DJYAFJV4QBtZRy4AH7lEosCaYo+YB4iOZaKHX+/Vgt&#10;5VdswJKLYEve43Y7zVOeR2QKFEWIBKRokQlBTY5wcJDBQg7f92c9tVaj2NTaNB/uOG4+qyrr16/n&#10;5ptvbiRUW8qyw/Su0aoqxWKx4V1q0tK/W+XOEf3Ib3s1xuVNXweZp4leDWSnaGcH1FU4BlTL3QZg&#10;3bp13H333VkJaN4WXFD2iYmJWe0IRfEQDh4eYu/8AEYVo6AtacNaQAp+rEMhCBFQRI3HM/4Qvwwj&#10;tkaKlGYERUBEWLVqFddddx2XXHLJjMg87V53tnPi7CWaKRb6CSLCpZdeyvj4eM07VidwnSaqk6La&#10;TFvE3KDQuWDtx0vtBQ93Gq3FeF566SW2bNkyF4fztBZdW/mqKr7v84Mf/IAf/vCHswUrMGyVA4zP&#10;CgVTCRphpYvCtcuQyGAErBexpZDjJ9Mhd1qlKMJAONtA5+ijj+aNb3wjb3rTmzjggAPiAPUZtPTu&#10;eoc7dfDzzz/fzKgnU/O2HlSVRx55JD61VrcpKVQXustRG8jsGHe6Ehd3OhnEm970Jvbcc8+atjJJ&#10;/9V+9GN1dd61axdjY2Oz2yCwPFL2LQUsCUpA+cRqhcz6fVqTA+Mx5ht+nYc7VNmeG0JVMLLbnsoJ&#10;z/POO4/Vq1ezdu1azjzzTKIoil2smkXemmekwh9uvvlmbr/99mbzt+eNr4Xq8XEC0/O82JI/+fOH&#10;f/iHLFu2LAtjmUVkijclkbktbgX9OovasTLrKkSE0047jdWrV9cMApG8x+nHxepCGibdMJLwEfY3&#10;hlfnfPJhsUyjZQ6vXXq8tK20Bpj2PSZMnv9rfL42NsZvogAbGRQoyu5HBkSEP/qjP+LYY4+N79xO&#10;P/10jjnmmI4EaT/4sSaRvHPtATouNLn+wjCM53Gt9px77rmsWrVqBl27xbaZtog20K9+rL2aCGmW&#10;O29tGh0dpVQquYWa5jh0PW9VZcOGDXzuc5+ryWh8hTWezyuGBslRVqOKCp4tq4Wbl5oit66Td2gi&#10;nh4Z4YapEncjTGPxoiJCSGR2kw0NDbF27VrWrFkTq/qPO+44jjvuOGC34Vq1MVMngrPXfqy1EEUR&#10;O3bs6OSOtWe8KbkZVFW2bdsWGxo6zUOtMXS0KdW5GfqR3/ZU/jQLwp+2b1QatM18jPqxTc1o57Qb&#10;/chHPsKTTz6ZvJPLYptqQkQYGxvj+eef16rXTgDIqTAcRjowPa1Gyz6fgsFTELQ1wZmWH2sd+JHl&#10;PzzVnxhPd5gBJLQIJSJAKzxYRPSd73wn/+N//I8ZDNcYw5e+9CU96aST2hKArQjGtGjb9H9FVfnr&#10;v/5rfeGFF/pm3ibSNXlfevHFF7Nx40ZEBN/3G/VJVtvUjLbTk3IW29QUzYLwt+uD1Ow7ndK2W+dm&#10;6b1sUye0cVrScMm5Gc4i2H2SmUXf5Xp1Qlvb3cYqeD7W94ScQM6gKKLln2GxnJQblL2KRYk8iMQD&#10;TbyO2A1f1DnSRlKRjGIkwj0QZ5g2EBlh48ie/HjrqGz3RJSIPEIOD4yAVx7DZcuWybve9a74Ls65&#10;YKgquVxOvvnNb8ppp51W87QzF3/RuXynU9p2rZErKlRRVUm+1JS4FsjcvHXpqipJNXaxWCQIAnfF&#10;IYC4U2vyzrVF6+y+Wcct5t1XvCmJNFXBafoR9QpZ9auKYa0lDEMuuugili9fPivd7Za7dEc172O8&#10;c2yML/x/V5YFh+9DxZ2mvEMUVorlhJFljIRRxRLYUPZqbbE2zRhYm/pHKwIVkapYVAxFr8AzgwW+&#10;W5zmUbVEGoIJUAWP3fGeV6xYwWWXXcYZZ5wxQ93rYIxhr7324oMf/CAjIyMxU+4GmjH0+XbHUdV4&#10;czE6Ohp/NkeL2Z7ypmof7IRPedwWEeE973kPxx9//Azf7R7VeSHy6lTblFXjpX4cSMhAvT3Pw/d9&#10;TjnlFAYHB2ekZcxitCVU17k4NcmdP/8pJgjxixYv0MokFhBhHwvDYYRGFYGrCtiy4VLaTa53OlOh&#10;ZITQKIgS+Mq057HLDPOvQcB3JrfzOEpgBNQQGkORCF8NJlQ+9alPcc4555DL5WYxV3eq8TyPU045&#10;hbPOOmvG5qnFavd83s4F1lqmp6f5i7/4izjU4Tyi475KBnCpHiO3IVJVjjnmGPbff/94jDscpk5O&#10;jouYI7IqWBfRBVQv2qRF8AMPPNBqEPNM+YpFYrGi5ADfKp4YIsqRiTBwfCHHSGkaQZGKwZLSnXdL&#10;24ViEAymfOFLZKDoD/CYyfH9UsRjORjzBAkMEpry6zaeICiHHfwKXvOa18QnG+dW4+BON6rKsmXL&#10;OOGEE1i+fHkckanH6Hq3J9v02GOP8eCDD8448fUD3BrcuHEjL7300oyNY1Kb5Ma1WWStlzEyxZuS&#10;yKpg7Y/jVAaRFKa1XGscg/7EJz7B2NhYbPLf4IST1li0nK87lURRxA9+eDPTGmBN+e6yhKK+AQN5&#10;I/ze8hGW2TCmFSwqEbYbrjZtwgrkIjBarrOoxw48fh5O8juByHiIegyqoWDLV6vqKXiGs953Fm96&#10;05vwPG+WUIXZlsBnnnkmhx566Jw0Eila9nad8SXn6ejoKJ/+9KfjtHnSwnRciDuBfuc73+Huu++e&#10;lZ68X02qjDMYAKTX6DlvqodejtRCFJ6dWsB1XoEau16YabDkFqnzCXULNos74uSu3RjD//k/32Zq&#10;eoowUiLxUM+AWHKqLAsta6YmyIclQiNEIiCKmi6eZtrwYxUshnIdQoGAAk/kfe4IxhmXPJQMvqVi&#10;0hThVdr9+jecxAc/dO6M8ZqVd0WgOoOXoaEhPvnJT8a+j11obqbWafU8fuCBB7j22mu7faJLtc01&#10;DJOqjc1mRNLqUrt6zpvmGT1tUzPBmqqvT4/y7oTLZrVNM2iNMaxatYqvf/3rFAqFGQvT3UdFUcSm&#10;TZsQEe3A4T51X7FknaIoQiMLQdm4J4osGIOossTCAWLYoxTga6AlzxkMOZv/loz5Ujn2eKpYsZQ8&#10;US/Ks90f4Lu7trIBS2jBV0uEZVIipiUiZ5QTjjyaa6+9ljUHHuiyaWneWms58sgj2Xfffbvix9oM&#10;afrINqNVVXbs2MHGjRvneprr6ToWEYIgYHx8fMbaVFXr2vHud7+b888/v6vldoBeyYG+bZPzY633&#10;QwfpWaWVjNarK7QioqqqxhgdGRlRY4xWdsNxOqCjo6P64Q9/WCsxSmO6rLXJ1VdVdcOGDbpzx5h6&#10;avAs6mOUSNVY0aWgr9tjtS7DV0SJDGorealU8lTZvXuotopK7izqpTVKR8uyW1UpByWOyxdUi77q&#10;9gHB2Lw+G0X6H57ViRxqsWpRtb7F5lVtDi0MDOjVX/xHPeTgVyTHpNm8VRFR3/d1v/3206uuukqH&#10;hobc57HfaC3gOniOaWnStpK3iLj5rVEUuc8zMW/rpYmIhmGojzzyiF511VVqjEm2SZJtGBwcjOd/&#10;ltvUAW1W69UpLT6d3YNoA/pGaZ3StluntOl73qZqlVg+n6dYLKq1VpJpURTFxkvuAek6KqeejrEm&#10;VNtf/epXWf/IoxgVzRFICBR0mKI/wFg4zmFjowwGilFhackd8KT8KDiAVIrUDkws69BO+4pvUd9S&#10;4YSCFUFUQQ0DIQyG8NKgz9dNyMNTQs7msURYA8YaxZYNdE897R3suWYN1sJcXkfTyvu6IsK+++7L&#10;29/+dv7t3/6taVNVVetZBjdKa6E+bdO2Sm+t5aGHHmLDhg0cddRRM8jJIG9SVXFqYBfOsOrUijGG&#10;gYGB2B6iKpBL3/KmeS67V2MMLPqxdhuZMGl3i/XQQw/l/PPPnyELNOm6UizWfHptLkV1mN4SjDH8&#10;9Kc/5dZbb6X8KrgQUjYECjXAiwL2UmWPyJYFWZqo01l+xTgp3s6KYtQCCsYiWAKEe2WaB6cnUVte&#10;fFHOouw+DA8NDfG+972PNWvWtPIGZ83qqSoHHXQQZ5xxBoVCYcYbvW00N/Pr9Be/+AX33HPPXCyD&#10;e+7HumvXrvjvJIwx7L///lx88cXdcLFJIhO8aR7RqzFWyK5V8EIc6HmB2+WqKkuWLOHwww+fZR3s&#10;fn7729/yjW98o2mWqVe6CVSVF198keeffx6h4usJWAMqEcuiIq/P5zmqMNBaPOAU4FsPsZ5EYsr+&#10;qmjZ5QdQFFTZMTjEHQXL78QChoAwfnHH98vRoc4++2zWrl3bkfuIE8annXYab3vb2+LP6zHpfhCe&#10;tZDUZnzxi1/kueeem49iO+6r7du387GPfaxmmrWWgYEBjjjiiEUr4ObI7LxdHLkFiCSfdAzaWY0m&#10;USwWeeCBB3jhhRfaPtHMB4wxu4MA2AhFCTEggjGW/T3D6/MDrA5LCL1qgwcIVsruNRX7zsqPR9Hk&#10;eDBv+NmuEtOVKka+xY8o++JGEatXr+b1r389y5cvnxEooB2ICEuXLmXt2rUsWbIk/szlmeXxbhVJ&#10;a+gtW7bED0tkrV2uTi7Q/q9+9as4Vnf1ODiLYacuXkR/IquCdXFGtYnkwvQ8j9e97nWcdtppdb97&#10;00038atf/aruw+hkYCwef/xxvv3tb5cFgkaAxYoH1mCscmg+z+sKQyyJWgp4kRoUUSvlU6pTCBWN&#10;x5j4/NfS5Xy3OMmLCINR2UUIXxmqqIQ9z+M1r3kN73//++Oxc6H7WkX12KsqF154IVdddVV8InZp&#10;M+rd5xzcXX1EURSfYOcSeWqOmHOmLoCFixh1+eWXs3PnzpqBIPL5PH/yJ3/SVwEveojMztt+fTYu&#10;q2jUpp6099BDD+Xoo48GZqsCHSO6/PLLefzxx9vJPvUxFhE2b97M3XffXRE2BiQqGyJZQw5Yocpe&#10;xQBjo24U2Rh1ubUtq3VF8Sr2gVY8pgoDPLNkhOsnxri9FDIVCoIQiQULVnMYz8day2WXXdZV9Z9j&#10;1meddRZf+tKX4s+SDL2FPBp2aK+FsgscMjo6yt/+7d8yNjbm6tWIbN55k9O4XHHFFfz2t7+dcWWT&#10;PLkODAzw1re+NY1NQeZ4U8roqfypdrdJFtqKmTENaBt9t1PaRnWuRdutNqXZH3NtU0u0URTpxRdf&#10;zLHHHjsjvWJxqdZafeKJJ/Spp55Sa23mxnjLli360Y9+1EVfUhtFqhUtqQ86ALpSlJEgICRUheYu&#10;Msl/JzqkJfeaerSoWhMhFaceRNSqYYeI/mzXqN4UFvU5MQo5nRCrkQdeIEyS11IY6X777cfhhx/u&#10;xmCu86NmunOhEhF9/etfr3vvvbc6v2Xf97Vc85luLYkmzUpr9u+50lanzSXvymcKOJcVHnnkkfjz&#10;pItZjf6q7rtG/54r7axxUC27v23fvp2HH35Yx8fHnXsQyXrmcjn9whe+oEceeaR6nqcVgbtgeVOP&#10;25Rmf8TPxlV7zyf/XZ1e799Zps1qvVKn9TxPhoaGOP3002VgYCD5ZJVYawVgcnJSPvzhD8u2bdtc&#10;ulhrRSvuG/PdpsrzWbg6TE5OOtWYWA9RA0Y8GcbKQTkjbxseJGeLWC8nQiJ8TXU4m1r/jmvVwncb&#10;0CoqYg1e5cU+PBUx8Lz4cgcqz4gI5ZOqRIKIBYOgJhBjRG655ZZKTtJOX1b/AGCMERERYwxHHXWU&#10;XH755WIq/jvuiTJnuCQVJJo0K63Zv7tJ20re5T2DSBRFUrm/jOdtFEXO/ajna9HV+ZprruGWW25x&#10;6y5OV1XxPE9e85rXcOyxx0qhUEi2OdP8pUParNarU9qmqmBpkp4WbZp5v6zapKrkcjnOPfdcVq1a&#10;NUNG+L6PE67JuymgVTP/Zl9qq02qShAEEoYhxWIx9vdTVdx5zlOPPMqbhgc4YnKaQlQiF2l5z9hi&#10;5WvXuE2fTSn7zyqGaR+swnQux4M5w/0WFIOxVtRYBEHUYI2Qzwkf+tC57LPPPs2Cyc+5XlIx7qkI&#10;WE488USOPfbYmoZs7UI6yKhTWjcnXDabN2/m+uuvJwiCZir1eV3HzhCpVojCxKmVd7zjHXLcccfF&#10;d+Vz7J6+4009pk21Xr00XkpzIvQKjdrUk/Y65rNixQr+6q/+akaaixPsmPm2bdsAem5ZGQtRa/nC&#10;F77ACy+8EN9R+VYQ9UAtiuWkcJiRoCxPvWgeDD7qcDtrFBErE3lhl+9TlAHuFOV70zvZITrDgMUh&#10;n8/zwQ9+kL/8y79kjz32aBSkoys49NBDOeaYY2LB6sa4kYDrRPjNN7Zu3cpdd90VGzJ1gK622d0D&#10;79y5c9b4OmG7du1azjzzzDSNljLHmxYysmoVvDjQXYJj1rlcjmOPPXaWVhPKFqmbNm2a8VJIMptP&#10;rQgAACAASURBVIu0qtYoUVV59tlnuf/++5mcnIw/A0PB5ghNxLDAIeMhBSA0iphmuaYIA4iStx4h&#10;w9wvOW6YnuDeICCoWOi6H3eSPPLII7n00kvZd999gc4O2q3ikksu4bDDDpuv8uZ9d+YEVYruKm1p&#10;Dh599FG+/vWv17LIBmDFihUcfPDB8zIHFhB6wptaQVYF6yK6CPf4uVMxAfHf7mQYBAEPPfQQ9913&#10;X/WJNS3m2DDfXC7HNddcw7333jvj9BGKUFCD5kKOGxxktbUYGxEJqFro0Uk7qvwMBB5FO8R3NODn&#10;okyLD5Wr6qR6cmhoiHe9613svffesYtMLVeYbsJF9XnXu94Vh8xzjDwlhj7vUuKpp57i3nvvzZS7&#10;iogwPT3Njh07Zp2k3VrzfX8xIMTc0RPe1AqyOpK900N2hkb17kmbkozzgAMO4Nxzz41N/b2qk9Qz&#10;zzzDHXfc0XNVsEOxWCQIgllM3xIyFCmnkGeVDxCVwwOWY0b0BGIATzTC4zfhFOsosd3L4YcG0dn3&#10;bKtWreLss8+mUCjEebRxrzZnFAoFzj77bFauXEkul3MbrN4PdhdgjOHRRx/lBz/4QZp9Oee+Sqjc&#10;awrP5cuXc9ZZZ6U9/pnjTQsZi36sc0OadU69P1asWMHatWuB8ik2DMMZ6W0s6lTGOCnYq+uUV2XK&#10;D3jDSIFT8fB0ChXLQEjZf7RTNNtR1EmPLIgVnh3x+PeRiKcjxUQ+oiGicbACNcZQKBT43//7f7PX&#10;Xnt1ocJzg6qyevVqPv3pT8cBKFzwiDrfb9gfzdLnE27e5HK52Ee73lebZdWNerifnTt3cskllxAE&#10;Qc3pk8vlOPnkk2cYD7ZTbCd17mHeaaGn8sf5sbZTeCsVq/edTmhbSWs0O9PauXXapk5om6XF6e9+&#10;97t5z3vek4z4okkm8PTTT7N9+/akf1279WqbVkS4/vrr9Zprrinv8HV3I4YQ1Fc9dNrowcUQo6Wy&#10;IbAmMmzE7NsWBEpZzyxoXJ/KC3FlS2QUn3vtpN4yuYsQQ8FK5aW63fGA99xzT771rW9x5plnMjAw&#10;MKuAJhVoWLlWaLUShODss8/mi1/8IitXrtQoihqqoOsJz1aEaqPvtJA2J1qnEXj66ad1fHy8mWo1&#10;Vd7kqqeq3HfffTz66KMEQaBamQzJ6ru+17L/UDtldlLftPPvyrydY1qz76Qpf4Ddfqz10KklWb3v&#10;dELbCl2jFZWWdVyabWpG2yxNoLyY8/l8fLfmfEPdF1WVG264gXvuuccJ2p6McSRla9SgVMJY3f0l&#10;gR0+LAk8OTCYFs+bwhrYlTeE4pcdXJHGR+8OdG0KUn5p0SfwYCIPgQdKjoEInhgc4E4dkNGSIfAN&#10;E14JUUNed0fW+f3f/33e+c53xmrYpItmvf5IpDdKa9ou52LleR65XI5zzjmHN77xjdLslFTPMrgV&#10;i+F2LY4raXOidcLqX//1X2X9+vVNqzbHz1v+jjt5qpafhrv00kvZvn27W08GiG0eAP74j/+YQqGA&#10;iEiDvcaC5k1dLrPZdzrtj6Zp/fpsXK9M57LqK9ZaARXmns/n4/uc6p8oivinf/ontm7d2o06t9cm&#10;q0wXi+U74MrmMD47q2Uf33DEkmVoEKIG8hF4Virf7VDDU8+dBgiNEIoiWDyrBD5M++XUcX+QR33D&#10;ryd3MWE8TAiFyGKxBKasHdhnn33kQx/6ULkZVcGcUkbdcTj33LIPbT0Z10x4ZskdJ+lm0yRWcKq8&#10;ya0lVeX666/nmWeemXGCTWxqGRoa4i/+4i8YGRnpoMiO69zLvNMqN80xboqsGi9lZrHOEZn3FRMR&#10;Pvaxj7F69epZjMep0n7xi1+wYcOGnhkw7dgxytVXX00UWTTZbQqetaxBONQfwqBEAvlIKsZL6dXX&#10;CgRGsEYFLAYYCMuDWvIM9w0OcvPkhPyXEQJjyKsyQDl2sFa0rMcccwxvectbAOIg+90M1tAMtTZS&#10;f/AHf8BRRx0lHfp9ZgJJ46Dnn3+eIEjlUYamg+XWzdjYGLfddhujo6MzPofdFuIf//jH2XfffYmi&#10;KG0/5szzpgUChc4Faz9ear/scfjhh7N27doZamFntep2/eeffz7j4+MurGAaQrbuYp6anOKpJ5/E&#10;Vox+FC2/AKPKsAqrSxErx6cQU3ZxyUUS55jWhBSEfAS+hcBTrJQFqx/6rB/yuXZiJ/9eChiXHOAR&#10;CZQcsS0L0uuvvz5+RajawKUXcBupa665Ji33lHltWDKo/SWXXML27dvLlejMKKht/OxnP+P222+P&#10;6+B+O6F6yCGH8Hu/93ssXboUz/My5SLUJ1iwfqxpNWxRYKcEF2np8ssvZ9myZbHLTTLNGMOLL77I&#10;j3/8Y6y1mtITXE31dMYY3JnViOAhrBThKD/HUhuhAl4ERss2eEbTm5BGy1bHgjLtQ+CDSo4xfwm3&#10;eR4/1ZDNYvAiD4mUIKdM58ptGJQc733ve1myZEksVKtPjr2AE+orV67kv/23/5ZGfea1Ya5voyhi&#10;fHycMAybhYlsB00Xgkj5fdibb745fiM26fbm1tNZZ53FySefHG9s0/RhXqBIS050nG9WVcH9isz7&#10;illryeVyLFu2jAsuuCBe8MldvaqyY8cObrnllp7s9v/mr/+GIAgSb8RK2RcUYQ8MJ+6xF14UogqF&#10;Sjzz0JSFX1oQtPKD+tYQ4bPNH+SeoSFum5hmVGAKVLGIDQEFY7Dqo/h85CMfcbGZMxddZ3BwUM86&#10;66xZAUQgW+40zZDsV7dJdHM3xfdZa2LLli184xvfqKnq932fNWvWcPrpp89nUIjM86aFhGajmqaJ&#10;d9rm42mg733FnMq3UCjw9re/nZUrV7rnqWLG4+7bbrvtNq6//nqMMfVir6Yyxj/60Q+JwqhitbQ7&#10;Kw9hiQhLgiKhlkDKwtQKTOQUlYT5c7toQFsyyrQHA4Fgrc9Ph5SrJl7id4EhHwioUpIINZZcYPED&#10;GFy6nE/+3WUcfvjhiIj26FRS163J/T7ttNM4//zzGR4enlvGHfR1t2mdtkVEmJyc5Lzzzos/qxJg&#10;XZ23SZW+tVZHR0e54IILyOVyNTelIsKrXvUqjj/++G5qL/qeN3W53J7Kn+R7rPWIm/kCZY02+dMo&#10;vV5aWvXqBm3HbXKnEhHhuOOO0z/90z9FRNQFCUgygtHRUb333nvZvHmz1thZd60/Ekyp8oPmPIMa&#10;VbWKwRAJDGB5NUaXje8CY1QrL9sJETlrXa67L7Nq1kobpGtZ71wjLcJgEVWUyIhu84a4ZfsE90jI&#10;Lg+MlJ19jFd2bBWEFUuXcf7553HhhecxPDzs+jCtMZ7zOk76Kq9atUr//u//nv/5P/8ny5Ytq/Zj&#10;rulf6YRbHZ/Summt0LaTd0LNqgDr16/X5CMTVf3Q1XXsyo2iiPvvv1/Xr18fz2fnL17pQ91zzz31&#10;2muvjR/BSOT5suZNKdWrF7Qz3mOthjRII/F5Pdp6ad2gbaXOc21T8vOs9kdHbUruiiu7eDn55JPl&#10;la98pYRhGKutHBM1xsg3vvEN7r777lTH2PFHay3f/e53mZyaEo0iUVURKu+W+sJyUV6/ZInsLYqo&#10;iNjyc2iGkKFQEQWFxlv/hsFxRdDaaZGApyIFq0wbI/doiUdQiiKEpsi0qFgBG4YigPo+Bx9+GJd8&#10;9CMM+h6SQJP+aHeM50zr5kBFiyEAH/3oRznooINcF7o5U7Mv3ee10huluc/r9Ufy80bptdKc/3Ul&#10;qpgkbQgS/ZH8PSv7Bul100SEMAwlDEP5zGc+I+6lqMSdulQ0RfLf//t/lyVLllQbLGWZNzWqV3X9&#10;5kKbdX5bj7ZZf/StH2s/IpP9ccopp/DmN7+5ptrKnSRvuOEGnnnmmVrkXWuT29lfc801jI+Px4Qq&#10;5R8RyCkMRiEShIiNZoQN08p3O0aCWSe328ZYSnlLiJGx/BJuN5bHfMWbFvwAREysCfA8jzVr1nDe&#10;eeeRy+UyY6zUCoaHhzn//PPZd999nQWrNLqfrCc4ew1VZfv27Vx55ZUz/Fsr6PpadP1z8803s3Hj&#10;xjg4hJvXbl4sXbqUc889l5GRkRkWwj1GJsewQ/SU32ZiVGugXwe67+otFb/WV77ylTUZvrVWfvnL&#10;X7Jhw4ZU6zFTQ2sTglXK1r+hstoIq6wlp4oPCEr5XdayULVd6v0ZOion2C0UIpjKD7IuKLKuOEnJ&#10;9/DVQxG0LHwkl8uxZs0arrzySs4444wZEXYyjLiCvu9z1lln8ZnPfCZ+IzYjzL8pqt2XJiYmWLdu&#10;HUA321BzMFWV8fFxfvnLX7J58+byFxPj7v6+9NJLOeyww3rhapX5SdgGMtum/lgxi0gNnuex9957&#10;c9JJJ8VPibkTlnNdGBsb4+/+7u+Ioij+rAsMYcaiECm/WTk+Po7OCPxbfh1mWJVjlo6wxvPxrEVs&#10;hIiSlsxyglqp/DYgVngpN8SteXhRBFP0CBACz0MqRklhGPLe976Xd7zjHRQKhYYB7rMGF7BiYGCA&#10;D3zgA7z//e+fYRDUBuZNatQsPDGPuynAnD1A0jZARFi3bh3XXXfdjO9BOci+MYZXvvKVHHfccQwN&#10;Dc17cJBFzC+yKlh7uiBfbigUCnz84x/H3fu4OLZJG5H/+q//4tZbb41f6OgCo5qVwb/8y7/w4IMP&#10;xiJXKsdFo5YRhf0Cy8rpEkYsZbua3WdLUfC67BXkhKsFrBqmvSXcHYX8rDiBxTCsFvUsagRTOdkd&#10;dthhvOUtb6kVCzjL0GpVte/7nHrqqRxwwAGdnPbmtfG1VO0bN25k/fr13RSucSYuPxFh06ZN/PjH&#10;P47dxJJlhWGIqvLHf/zHvOENb+iba4E+QGblRC8Fa2Y7pQM0alPm2pt0RVi9ejWXXXZZ0nAJ2M08&#10;XnzxRW666aZq5tSsTS23+dZbb+U73/lOudyY15T9V32EEWCvYsiSKJhlitjMeqcdVN/d7szn+OWy&#10;Qf61OK47VFCrlAhBIySEKLKIiB5xxBGccsopfc88pRLu8IgjjtDEJquvYIzhd7/7HQ888ABQx16t&#10;Npo21uXl+mXTpk185zvfqemnrKq86lWv4v3vf38v50Jf8aYuoGu8qR300o+1E/SqXguqTRVrUAXI&#10;5/Mcf/zxjIyMxG4CyXtPEeG73/0un//85+MdeLegWn6z8oUXXkjmW7FFEnLGcPCqEQ5bsRy/Yrhr&#10;pZ6xktBR5ZIV2F0JtnuGr+3cxq8I8CKDCBQLkFNlQMtka9as4dprr22Ye9v1mmdap+K88cYb2Xvv&#10;vesKhCz5sdZCGIZceOGF3H///TPI2y03UX58JbJhwwY+8IEPMDk5iYjMck3yPI8DDzyQAw44oFl0&#10;pUXe1D3aNNG0XllVBS9iHuAMU9x9z9FHH815551HvRPK1NQUn/70p/nc5z7H9PR0LIC7cefqhHUY&#10;hvjWJzKGEbXoYIk9TMT7d4ScsH2MYn4a34KnglFBunhejUSBHGiBSARPFLHw9PAqvhgI3w+Fqaj8&#10;wo0qmNAQGsO0FyECa9eujX1AFwKMMSxZsoTXvva1wO750i/GTFCu89TUVL0AJ23n6Szon3zySc44&#10;4wwef/zxeC2470C5D1euXMlXv/pVhoaGulaHRWQbzVZIJxwiTe7Sq3ot6DaJCG9+85s57LDDZqgw&#10;q9XDf/M3f8OmTZtmxBjuBKOjo6xbty7ezYcoapFJBCnC8oECxyzfG0NEPmylRe1JNk8hMlamciEi&#10;FrXCjuFh7vMi1oclImsRMbsPxUrs9looFLjqqquahSzs+Ri3TJAY87/8y7+MnxqsvqvsxN0mbVpX&#10;1xpBIjpaxy5PVeWb3/wmjz/+eLJfxGl4HN73vvcxNDTUyuZzkTd1jzZNNK1XL7eeWe20TtCoTZlv&#10;r4hwyimncOKJJ1IoFOLPHJzQMMZwxRVXEASBuM/rZdlKuVu2bOGHP/xhrH4WsRiEyIORCFaGyrKg&#10;hBWLaUWwdoBp3xJ4IZ7ClOdzt1pu3LGD/4wiIiwWlchaxOyOJTE0NMQnPvlJBgYGMj/Gc0FlrOXg&#10;gw/m4x//OIODg0BXXVdShfMdVVUuu+wyXnrppZZJW/nS/fffz7e+9a1Z/eGsfY0xLFu2jD/90z9l&#10;6dKl8+1eU42+5k1tYNGPtQYW4kD3DT772c9y8sknOwYh7vTqmEIURdxzzz0888wzbQc3V1Vx93hO&#10;FQ1lZqgooYCqMAwcKYIfTuGr7H7wPAUoBk+VoRBQw5N+jn+dnOJBhHEvX37sXC0Ru0/qS5cu5WMf&#10;+xjnf/jDfeVaU4Xat9WVTdWSJUu48MILOf/881myZMmMxxqaCIue35G5+fnwww8zNTXVtv+oy8fa&#10;srd0sVjk/vvvZ+PGjTNcb9zdK8CKFSv43Oc+xyGHHBKr0BfKNUFGkNnOzKpgXUQPsffee3Pdddfx&#10;xje+cYY6OClcH330Ua688sp2hSqqqmEYMjU1xYMPPkglBB1QCWHoGTxrWCLwe/kBPKYBi02RMRV9&#10;IReAH8GEKXBv3udeAztNDrHlJ+ySgSMQOOmkk7jwggtZunRpfF+9EJinG2/XpuHhYS699FJOOOEE&#10;oGX7sJ52RNL4LrkpTP6eS17uDtVay4svvsinPvWpukH2ly5dykUXXcSZZ54Zv3vseV7fnPYX0Rmy&#10;Oso93+m2iX6tNzBTeO633378+Z//OUD8IktyV26t5e677+aOO+6Ys3B19MYYJiYmuPzyyxkfH4/r&#10;4KNgFRHDMoXVpZAhDVC1SIpTNgCM8VAp8NTICD+emua5ilGUEKBSia3o+mj1av7sz/6MwkCsNu/X&#10;8W+p3rlcjrPPPpvly5f3jTuRO03u2rWLr3zlK0xPT6Oqbb99KiI6PT3N5z73OYrFYnx/W90f++23&#10;H5dccgmDg4NZ6Z9+nZuNkNk2pSlYe+pHlEH0TX845vC2t72Nc845hyiKavrmPfbYY/rRj36Ue+65&#10;Z4bQTZwQarYpefJ1jMmdIFQVLOSsoDlhL4RBGzAcRBSNpipYjQqqRkfzOe4Ip/i/YUhoPTQqEUno&#10;DI8VKav5vvSlL/OHf/iHqFWoOtkvIMRjaIzhzW9+MyMjIzXTswhnSDQ9Pc1PfvITgiAA0CZvDM9q&#10;kzNWiqKIf/iHf+DGG28kiqLqF2oAWLp0KX//93+fpVjAzZDpMWwTPfdjTYZGrS64XhqJz+vR1kvr&#10;Bm0rdZ5rm5KfZ7U/Um9Tcte9atUqffWrX83w8LAmw8MBGGM0iiKeeOIJ/dCHPsS2bdtmuN4kTm+z&#10;yhURrbzxqlu3bo2j1Tjh6ouneKpLJdK3rtyDFb6hKIAxqNPG1rsoa3CJFopS9FStCKiUH3BVE/94&#10;YlU9j6cHl+idKC8ZGLJKzgihv7veRoxeccUVnHbaH5DPla1lpfN5S5P0NOZ8ddl109ycWLNmDV/5&#10;ylfcu61aiYU8i9b5mdbzN9UE6qXVo29EW122E4iJUJ0N60Wd/qhsLvWqq67isssu01KpVGuaKaAH&#10;HHCAHn/88bEwrpFvv/GmNOdto3r1mt/Wo23WH02fjaNOWrP0XtI2cmpsJS2tenWDNtU2Vd+nWmvl&#10;/PPP59RTT43TE4+iizGGMAxldHSUW265Zca9larWLdcZLgHy8Y9/nCeeeGKGGlrVk8C3rCiGclAQ&#10;sjQIiDzwQ4jjMtU7Glb7CCXLFdCy4ysKokg5ZGFFKubF/v/svXucXFWV9/1d+5xTVd2d+50QAiQE&#10;wh0TAgFULiIQQIa7GkAckBmDD88D+AAKqENEhEFkyAOIFxxQZARUfBFBHxB0RC7ekCEYHgcIFyEQ&#10;Qu7p7qo6Z6/3j6pTOdVdl+6urq5Tlfrx6Q+d3mfts9Ze++y1L2utLVsc4fc9vfKXdA/dWDwCRBUx&#10;DlgVUViw//6yz9774BgHAUy+PSq0c7+2rlA2VB3X9TsODYTjOMyaNYtDDz0Uz/Mkb3D60YZ/KxcW&#10;U6lcQo+5CuUDqTvKt6ry3nvv8fjjj0s2m8VxnEG3xyuvvCJPPvkk2WxW+tpl13VxXVdSqRS33nqr&#10;TJgwoa/hHbHveJDlje639earEbQNjWOtZ931Qj3fGzuZwptZPvnJTzJr1qytBHkDaK0VEWHdunV8&#10;/vOf54477uiblals3dHVb99tubQoYkTGA2N9SzIALwgrKzeR7FN5KXmskPQFg6JG8R1L1rFknYCs&#10;G2CtsNJ15T/9Lazxc3GsaYRABYKtt7wcffTRzJ8/fyjnjLHT8YAriMS1zp49m1NPPTU8p+xnZAZR&#10;55D5GgrtqlWruOuuuwpX4VWqvu+xxmuvvcZnP/tZHnrooX7ns1H5jzvuONlpp50KRxwjuBW8TY1N&#10;w0Bbr7oF4uu81Kyo2uDNhPD86KijjuK6665jzJgx0S21wqAjIqxZs4Yvf/nL/OxnP6tab0i3ceNG&#10;uru7+5Vbo6SyAfuNHs0M4+JaxQ1AKu4MVYeoIGqwCIFRVBRHFUfBKKRlNM8lXJ6yGXrc3PZwaFgd&#10;m1upH3DAAXLGGWeUfcWQmWssqvbbaEwowBFHHME//MM/jARvw4povx0MrrzySv7v//2/ZcPLXNfl&#10;+OOP59prr2XKlClA7OJ9W2psijtq1fzQR7nKaCs6BsivxMTzPBYtWsQXv/jFwnZwNHYv3AJetWoV&#10;zzzzTMHzMvpMibrlO9/5Dk899VT/FxthjA+7J5OMV4vJGz4ArbHLKeCb3P9dm7sRx7HgBMKq1Hh+&#10;tn4DbydAjYuoEOSPYo1VXNdlwYIFRav3bQ1h+M2MGTOYP38+iUQCKD7aLnGuGAuICOvXr2f9+vVV&#10;dxjCfm2tZeXKlfzpT38KfQH6rdDDVfz111/PzjvvXHhXO2617qhX49ZSr0LthrXda1oY+Rm3Sj5l&#10;38EHH1zYAg1n4323Q2+55RZuueUWMpkMvu8X8glHkf+brlu3ruSKVYAJwKSeHjqDLKCgBhPeOD5k&#10;5Fx6rYDkDllRFRSXtJvice1huVp6xSBqMOQsuopigSlTpnDVVVdtk4NlqW3vT3/603zuc58rGJAS&#10;2+KxaihV5YknnuChhx4q6eXed2KgqvzpT3/ik5/8JCtXrux3dBEmfUgmk5x88slst912RffXNkM4&#10;UpOjXhO3muuN1V5FBLGa6Q4ClfhuOpn6zroXLFjAsmXL2Hvvvfs9G65O0+k0V199Nddee23ROWrf&#10;ekWkX8LyEF4W5ngJdnIdHJvJPZO/8Lz2IUqLfzMeG7wEK0cn+Ul6LasEyBpMNsDB5rafjRKI5YIL&#10;LmDUqFEtpeM8Bs237/ukUikuu+wyLrvssnrwVBdkMhkymcyAVqwrVqzgf/yP/8GTTz4ZDQfLdZtI&#10;MpArr7ySiy++uJAGNKZoxX4bWzRrHGujOkI93xv7zu37PvPnz+euu+5i0qRJEAnDCOG6Lt3d3dx0&#10;001cf/31YWhDUT3GGJYvX869995b0vh6KkxLdTDJ83AIPY2HY9avOS/efFMLQo8q745K8NvuzfxZ&#10;fHqMqOsLCUyYCwKMBQc+9KEPAZSM6x0wA43BsH9rYfpGx3H02GOPbZrVWRgeVMp5KZL8RN99911O&#10;P/10nn322X7nsqq5YwFV5VOf+hTnn38+nZ2dhZCcBrVBK45N9bQRdZUpjGMdyssHwli1OKKh0A6E&#10;rtJ+Yb1mbvWUqRpttbJh0XG4et11111ZsGBBOGMPYxmx1ha8gjds2KBLly7l5z//OUDRtnC2O82T&#10;j/4nb731lgaOoo7mw0rzPwkYl/V1uy29JKwSiIuPh25dslb2PilXJhYVq2lJoPmuvz5luaOnh8t9&#10;j3ezhqyFAJ9eMgSui+Dg4fHdb32HffbZR0WkWk7gWvptvXRc7b2DfibfDuo4DgsXLuTmm28uavaI&#10;ESpb/wDKaqEtCWstF110EU899ZSG/TH64/u+9vb2ctppp/HSSy8V4quj1yuGMdwTJ07k4IMPZvTo&#10;0biui+d51SYX7bGpf9mI9tthoB0QfRjHWg61epJViwUaCu1AyiqtxOvlHVerTLXQVisbNh2HW743&#10;3XQTixYtwhhTCE2IDiqO44iq8vDDD7N27dqiGNc1697j8quuRIyIo4ITCAkLiXzGpamZDLu4niSD&#10;gFx+YJs7EEXCLl15aVSuTA2+MZJ1fYwqWTfFs8lOHu1Nsymwua9ct+43qypGDPPeN48999wTY4wM&#10;IBfwUHVcq55G9DsOQ0nDydY+++zD/PnziyYdofNb2Uqrl9VCWxKqSiaT4YEHHpDu7u5CvwXCCyHk&#10;17/+NW+99Va/+VlofEVExo8fz1e/+lU++tGPFvV9Y0x7bBpcWavZH6C+W8H1jCNqFFoxVmzAiJ65&#10;zpw5k+uvv16OPfbYkmEF+RWs3HnnnVx++eWsX79+6w0hDgQOWFXEB0cN4GBwSOAyH2G/VIqE+gQK&#10;gQmA2i+qthgCMSStxVH4u3TwcGBY4Rms0VwiiMigHA6shx12WMFpi/y4PcTtvtjruAQG9B0vXLiQ&#10;f/3Xf2XnnXcuuoggTlvD0fjrf//3f2fDhg397mp98MEHufjii+X111/v59Ee9v8xY8Zw3XXXccYZ&#10;Z8Rp+3ubHptKoFH2J9ZxrM2oSGjhWLFwAAln58YYZs2axXXXXcdHPvKRftujYahCNpvl7rvv5uKL&#10;L2b16tVYa3l55Su5GNL8BN4Xh6wIGRECI5wwbiwzentxAwsCVixCkPPiraEZfUdxCOjwIe0Y/qvL&#10;43fdPfSIh0gWka3GVETwPI9jjjmG8847b8DNNGTmGoth4fvggw/m2muvLcQ7x8TgFBAmyw9z/ELu&#10;iCL8209/+lMuvfRSVq5cWUjNGc04BTBp0iRZunQpH/vYxwpewU2Clh2bYoZhCbdpo/WxNXZCiq++&#10;MsYwZ84crr76aiZMmFAoizp7WGvp7e3lxz/+MRdeeCHvvvsu5//zp+nd1C2OzaV8sK6gHljHYiRg&#10;dw0Y19MDanMxpIAh97utYQwITICIBRHeSrj8vGcd7wQZkuksRLaAw/O0Qw89lOuvv57tD3lrZAAA&#10;IABJREFUt9++lvbbJhBOtt73vvex//77h8kkYueQF04Ms9ksf/7znxERfN/nscce44orriicq0YN&#10;ZtiPRYQzzjiDc845h1Qq1b5jtfGIYxwrEF/DGrsPchtGSV1EV69Tp07l5JNPLvLw7Tum+r7PT37y&#10;E77whS/w9qpVEFhFFYuCC5iATmvZ3lrGZ3pIWB8wBBImh8ilhqjlPlZHIBDYaEbz62QXT6qyEUhg&#10;sZoTNBwkk8kkl112GbNnz24PnAOA5m9ymTFjBpdccgnJZLJwzh5HbNmyhUsuuQSARx99lCVLlvDq&#10;q68WVqah53f0Z86cORx22GEaJsVoo+Fox7GWQDy/uNqwzcSKhcZGVenq6uJf/uVfOOuss6qerd11&#10;111s2LChkPgeFAKfhK9sb+HQrol0hiXqoBicSPyqrcXGZSGdGs1jiU7u3LCFv/kBPS5sEQjwACnc&#10;SLJ48WJ22223wpZwBK2o45plijjvsOeeexacekKDG0eoKo8++igXX3wx77zzTvSGpX4hM9tttx03&#10;3HADRx11VD+D2yQTr1bst7FFtR4f11jTRvHVlimPMNwijOmbOHEiy5Yt47LLLouet2rEYaRw5mrz&#10;Z6eCxYgD5NMHGpifTDEqN7YporihQ3CeVafqCkjJGNW0o4T/ZUTxUXAS/A2X7255h+Ua4OTvysk6&#10;QlIdXJMLHxo3bhyHH3442223XZG8w4Cm0vFg6o6ewU+dOpUPfvCDJBIJPM/rl3mrQFjDcnY4aF99&#10;9VU++tGP8tJLL5FOp4vScEYnChMnTuTHP/4xRx99NK7rVpsotKyOW4y2XnUXnJc08hMl1D6/V/t3&#10;nGnjytdI0NaVL8dxVHJ3XKrneXzhC1/QU089VVOpVDjgquM4GkkXl6NVMORukBPrKCqIojv0bNbO&#10;LOqoxaivXmDVaM4r36iqa22OjxKJafO/a35VqwJqQbOOEBjRLU5Kn/Z9fU6UbhNoIkDFCggkCFSD&#10;QAE+/vGP62mnnaZ53jHGFGSsZ1vWQNv3Z0T5yidF0NAQqaqefvrp+uEPfxigZNuFxk3zKLw0gkrl&#10;lZ4dCC2gvu/r5s2bix53XVfz56nqeZ7uvPPO3HPPPcyfP78gY6EPD09bDqqtW4w2rnzVLJNL6YPa&#10;gXqQaYlnZQBltdJW4qsUbTX6gfJVC+1wyzQYd/K6yxQOqoAsW7aMjo4Ovve976mqSp9MRaJGcSzq&#10;g1ijuIElpcohyYTMCZxcZqRSK8To/nOpJaSIZAwkg7zvsIAqJHDwRWR1R5LHN77HewZNiyMagArg&#10;QK+voiJMGD+eY445hiAIoteDNYOOB/LvcmXD+h0bY8TzPE444QT93e9+Jxs2bIiuWqWc+oC+4U7a&#10;NyZ1oPGrlWjzhrGoTLfeL0x+Iig77rgjy5Yt4wMf+ACSw0DaoyRr4WvKPNsemwZOH3f7A7TjWIcb&#10;A+0QrYIimcIMNaNHj+bqq6/m/PPPl2g2muiPq6BGc1fLqE8CZW+TYorVcu8aEKzkcp4ouRQ3Igas&#10;x7qOTn7Zu5nlqvS6gjouKlsTj/kijJ8wnltuuYVFixb1u3OznMzbAAb9HYcetJ/4xCeYOXNm0dZq&#10;HM4jIwa236ZHfsUts2bN4rbbbuNDH/pQLHgeBmzTY9MQyocKhfh6BbeiopsVA9JF6OQThqpMmjSJ&#10;K6+8ko9//ONFoQnG5O5sK2yViMU3AUkHJvpZxMlQvMMyOCT8HLkv0OsAeGRNFyu6uvhFNs0qFMUD&#10;K4hanAAkEIwYbr75Fk488cQhv5vm7bfDynfoACYifOc73xnOquuGcMfFcRxmzZrFzTffzGGHHVYq&#10;VrVZddyKiK0u4mpY22gyRFckYTabsWPH8pWvfIVTTjmFRCJRuOPSIASAWsC34CpTXJftkh7WpKnl&#10;zlVBUIGsCyqGjJNkZUeKH69fz7Nq6cWAL0igiCgJgaQ17Lvn3uyz994DcU5pYwAIEyzssMMOLFy4&#10;MDar1XII++1OO+3EDTfcwOGHH174e5z5biOeiOsIUtt+YBvDiSHpIpzpT548mRtuuIEzzzwTyGWw&#10;ERXSTm66mQpyu8Gz1GGG45Hy/ZqmoYEBa4SUDwlfeD3pcHd6HQ/19vCeOPk0ihZVn6wJUCfnybrk&#10;M59h1912ywlc4QywCpq13w4736GhGjduHFdffXVhaz1ORqrv9vSsWbO44YYbWLRoUXgLTqkt7GbV&#10;cSsitrpo1mvj4opKMm1T8uZzBSvAhAkTOOOMMyIrQUU9cA10AZ7AbEkwMaMk/doY2pIUrAlvl/BY&#10;6So/T2/hTcfFVw9F8+vlgMCFXpTjT/wIRx9/bJG/VAUD0Ip6rIRBy6uqOI5TyGA0b948Tj/9dICy&#10;oTcjidANOGo0x40bxy233MKxxx4Lranj9tg0uPKa4A7DC2pRWL2UXU+ZaqHdpmQKQxPeeOMNzj77&#10;7Mhl0RZU6JGEKpapNsv0UQGjuwPSnpLMgFSPV1UrOQel8EkBRANcawkQ/mtsJ9/esJ6VYrCAK1my&#10;gHEEo6hmIZlIstvcPZg+bVLB8A9gVRVHHTfyOy5CNOUloJ2dndx6661ks1nuv/9+0un0wJmqX6yr&#10;Qs7QJ5NJbr75Zg4++OBoPG4cdVzPd2+LMtVtslEu3CZa+VDL40prqbxSb0aZYsmX5C6UliAI6O7u&#10;DlexOAg2o2oNkpWAKeIw2+nADbbgbK2w5H5s7oX5zVqFwiVdmqNTR9E0mjEJ+XPQy9+wZNXgWYsv&#10;Njz/VUBSqRRnnnkmn//857FBgMkNqrFsS6r3WxrE14BoE4kE3/jGN1i+fDkvvPBCrrBESEwRcYXy&#10;WmlDvhzHIZvNcumll7Jw4UJmzJgRxuXGUcdxHF+acmyqIy0w9A91IKjnYUotddey/R1XmWJHK5Er&#10;1sLLz8OzS6NKSsEQIJ5lFsJOvYIJfNww12GFQdPmXyzk8ggb3XqxsOMriiOrOsfwq94sLykEGFSD&#10;oiloR0cHF110Ef/6r/9a8GYehvaohm2y3xZCrFyX8847j1GjRoV/HzJftdKGC9IwNCiTyRS8gmtY&#10;JMM2quMY0taz7mpGt6HOS/HxYhg+bGuxYmURegB3d3fzla98hY0bNxb+rhgEA8aScmCu5zA1k82l&#10;YhKhZHKIsF7IpVQqU57KGv7e1ck99PJH3ycjDgGCLzm60KlmzJgxHH300YwZM6bgqDJAbGs6HhaZ&#10;RITOzk6OPvpopk6d2nBv276pNgHCRBZVFsPNina/HUHE1Su4FRXdrBiSLsIVirWW559/nkwmU1gJ&#10;+ECvGLHGMsmH3YxDV5AmkAB/CIsFzf8EAmnp5GeS5Tu9m3jLCh1WUAmwZqtTjYiwZMkS9t9//8Iq&#10;ZRu//qtegudm75FY0B122IHLL7+cRCLRcOMa7qCoKmvXrmXZsmVF/bQMttlOEkPUSxc11xtXw9pG&#10;fDDs3nMqhsARTflwkHjsaoUEWVyrIGUzHpVlSAWyDqQdeDaR4EebennFEXzHw0VBcpvHorn42ilT&#10;prBgwQI6OjqGW7Q2itFvgEomk+y1117stNNOANELGxqKIAh4/vnnWbFiRaWsW23EC/Xy7K253rga&#10;1mZ1/25WvkcUgoBjGAt8ODWG2dZgbIBrwbHVu2R0tA5XqlkDGRfuNt38N4Dv4VvoJbfN51iDJ7mb&#10;VubPn8+RRx5ZB8maVv8jxreIMG/ePG6//Xb22GOPgqd4o6Gq/OEPf+Cee+6pFsfcijpuVplii3Yc&#10;6+BQT5f0lmqP/BmrlopbVCziB6QUxvlKZyZL2gGMVG0EyTvkieYOTa0oPtDtdPD/xk3iET9gPYLj&#10;51aqGQfEGAwCAtOnT+erX/1q0aXsA5VpgOWthprbo1Su4P3335/vf//7TJw4sVZnoUGjVCiNiBRi&#10;b8s8EnfUk+Gmawwa/B1vzUJe/uXlygfCWL1oh8pztfJGylQLba2xXMPOl+/7aq3lggsuYPny5f1I&#10;TBAw2qAiPiKKdSB3e6qgoJVG21yMq9G8bcV3Xf4qCW56dwNvBUqvoGoCVfVxxAEV1IEp203mySef&#10;1Dlz5lQ724tbv23qPh+eX0diRHFdV2fPnq277LJLyQxH1Sxb3yvh+pZVZarPM6HX+oYNG3TLli3V&#10;Elm0pJ7qRBu7sWkYaKvSh1EK5SAVygdywNsI2ko8VyuPq0zVaGv1+Bt2vozJRZim0+l+RkwUrIGd&#10;Ux0yXR0ESyqb+7tg82vL0rCS67S+CWRT0mLF8Jbj8FPdwh/9DGnfB8JbvnKDeJgU/u6772b77beX&#10;ASSCiFu/raVP18rXsNMaYwiCQDo6OuTee+8teGpHczRXc8stKLhMWVWm+jwjIgRBwL//+7/L/fff&#10;P1QHpvbY1P/vsRubRoC2aa+Na5RnXlzjqhr13vKWKTdQie/7/c7RDLnEDrt4KWYGAmoxClYEa+zW&#10;CsrAAkjuztV1nsuTCcPDvs+bJPJXwW1dgYTOMUcddRQ77bQT2Wy26FrXwcg0DGgpHddSd2hEx44d&#10;yyc+8Qlgq87qjVKG11pbcFqy1koNFzE0o44bWXe93ttQ+xNX56VmdWnf1mLFCig1KD7yyCP87ne/&#10;6/esoIwS2ElhfDaDEQXNb55IZWcWseA7uY7bkU3w38kU9/hpXkHwJdWPlzBOcebMmUyePLmweg0T&#10;AwxhMG9FHTeM766uLo466ii6uroAGnazUHgjk6qyefNmstlsoe+EN/Xk0Yo6blaZ4giB2g1rMx5q&#10;tzE4DOmjExHefvtt3nvvvX6GSwUmisj0IMDV3DVxFoOxQrUjDBEhMEJWDZs1xePZgKeDAF8NRrP9&#10;PDrDf//oRz/i9ttv56mnniqsTqJ8hYNqG8OKis5t4QRn3333ZcGCBcMa0zqUDA8hyde+9jWWL19e&#10;2GnZhuOb4456KaaWehVqN6ztHtf6GLK1CQekvqsQFWFcgE6wFnECLEqvu/W4v9rplmMNm7wEv+ty&#10;eTzrsymTu7g8kN5+1NGsOhdeeCEnn3wyN998M88++2whO9RIbUFugxDYakSjP5CLHf3ud7/LV77y&#10;FR577DHCZ4cDg3XrDXcwRITVq1dz//33R+sqqnpYGGxjOFAvXdRcr9ToV56LfRh+1FJvrTzV692t&#10;KNPWh/LdKDSmL730Eueccw5PPvlkPw9LFVjkJPWaMZ2y1/q1WGBjIsWEnoCsl8XzyYXHlHqPgG9c&#10;fTWZkK95lvs3pNmsXfRKL+plIUsuTjaPqKdp5BJ2XbBggRx00EFccsklTJ48udS9m0Npj1raeSBJ&#10;9ishtv221BBzzz338Mgjj3DvvffS09NTlGKwQFxDbsGh0EYngtOnT+fll18uOL9FMnO14nfcijLV&#10;gpp4EhFTLe1JPYWOY4M28r3NKFOBNppkX1V5dfW7PP/M79V1rGQcSGZcsjgEjiWlPl2qTOkFI0IG&#10;w7jenHcwAhnHxdFAPauCGjLGJeMoKZvFUcMmk+KBriT/uW49GxUyphsFkhlDVhQbuQ80OlCHt+uI&#10;CM888wx//vOfefTRR1m8eDH/+3//b/JyaOi8EpXHWovrusWXCQz+PLAZdTygusO2dhyHIAiKjJSf&#10;89RGRHjttddYsmQJy5cv55133il7zh3+u1yyhnoZ3TD+GpDouesgXtWyOq5T3fV6b0Ptj6iqLfNQ&#10;tKdXKq+Fth51Ry8/Gcn3VqKtZ92xoI0Ojm+//Tb7zNtfe1e/Q6+xBK5IMu3ii4OSZTu1nJns0EvV&#10;ZZy/UTKuwcsmcTQg42VQ66prAxxVFJHAOASieBoQGI8/Jzr0uuxmHsta2YSDdRREcXxBBTVObjA3&#10;xvRbLeWvhSvIFM0VfM011+icOXPwPI9ddtlFdtxxxyJaa63mz2alTG7hRvZbpfSKd0S+4yAIJJy4&#10;hAbJWqtPPPEEvb29Yoxh6dKl/OUvfwnz8ZasO/Ln8JF+NjBKW8pAliUcAG0o0+TJk3nooYdkv/32&#10;A+i7Yq3aHmXK22NTvGjrUreImHpuBdcyY2jFrYlGtUet9APiK2pY33nnHXbfax96165RPyGiGBJZ&#10;l7QLqSDDwQpXbL+jHvjWW5KSDGlH8LIJXLX4ThZRg1EAm7uRZutQyN+7RnF7Nq3fS2fk78YlqwIm&#10;AMdCVnDyg3p4AUCZQP/CiiSK/CpVVVU++tGPst9++xVS8H3gAx8IHZ5UVSVM5j+ItqqGZt0KVlWV&#10;cGW3fv167rvvPjZt2oSq6g033CBr164NHywY3fDfQLkVaU0yVVmVVr3L1XVdOfroo/npT39a2J3Y&#10;hreCm3psqgNtRZ4GshVcC6ox1oithUaiFdujaKUR/vT09CCBBUQCVcRarILiM1GEI8dPYqcNG0gR&#10;5KbvoiA+5BaeGLWIGlQMvrG4Nvf3bjfJCwmXX/dsZrVrCHBxAyVQH7VgUKZMmcLSpUsxxvCtb32L&#10;5cuX09PTU+CxFL990huKiHDvvfdy3333EQQBe+65J/PmzePiiy9m5513ls7Ozn715QnLOt80g2fp&#10;EON6xVpLT08P99xzDw8++CC//OUv6e3tLZxZB0FQ2DYPt4n76iKalcnzPDzPo7u7u2jCNlxtWGYl&#10;W/SI7/tFZ/MtjpYem4ZYXtN743G1RH80oyKhefkeFoSD4KWXXkrv5s0EaM5YWief4ssy3ir7ugmm&#10;bdyAQVHACcDkz1clnCsqqBoCsTgCVh1WdXbxm54t/M0q3a6LBA5J9ckI+CokMczddTcWL16M53ks&#10;WLCAF198ka997Wu89dZbvPnmm0XnouEqKxrzWso4vvDCC/z1r3/lv/7rv1i4cCGf/vSnmTFjBmPH&#10;ji0a9KMDdtRYNAEk9JCOGhPf9wvb5NFJCGzV9X//93/z8ssvc/311/PKK6+watWqwgov2jaldg6i&#10;mbGMMbiuy8yZMznyyCM59dRT+bd/+zcefvjhQixpdLU77A3QNzuYCBs3bmT16tVMmTIleuNNUyi0&#10;BJqV70qIo0y5Y4iYegXXgkZuTdQLsZcpNFIrVqzg2GOP5d033iQjFusKiayHh5Dx0hySha+Pmsh+&#10;W9bnDgZFMZobLIVc9iUVxQkMFo/uRIaUKhlN8YvRo7l581qe8QPt9lJiskKH+mScLFmgM3B49sUX&#10;mLPrrgUjEQQBmzdv5sEHH+Tee+/lV7/6FaqqmUymZHuUy8oU/t11XUaNGsWnP/1pDjnkEFSVXXbZ&#10;hWjO276rsQHe9drIreB+oTDRTETRv/f29vL73/+edDqNtZbLLruMN954g+7u7lITEwuYvm0ZTm6i&#10;uwW77747e+21F1/60peYOXMmyWSSd955Rw844AB5++23+20jD0Cemm8rTyQSXHbZZXzpS18arklS&#10;7L/jIaAVZaoFdd8KrgWt1tjNjEHp4vbbb+ftt9/O3YOKALmbZQQlKTArmWScb7FYTTuuOFZIqI+I&#10;LbzNOrljU8GgOCg+3Z7H7zZu4LkgICO5Ja3F4kuA7+ZedeRRxzBt2rSi7UYRYezYsZxxxhksXryY&#10;r3zlKzz33HM88MADg4pfDevKZrOsX7+ea6+9FsgZ3MMPP5wPf/jDiAi77LILxx9/fPSmlMF6lTYC&#10;BR2HXryhJ3QY13nXXXcBsG7dOm677TY2bdpUaOe+CTmi2+rlXhgayY6ODpYsWcIJJ5zAQQcdVHi/&#10;iDBhwgT+4R/+gW9/+9sFXkYK4So7vPg8uhlBe2yKC+qli5rrbaRhbcUOWs9D/jiiIFN0Ww8gMCCq&#10;GJs3jS5MVXh/V4pxvT6giGrEMSlaq8E6AhrkHJpMkmf9LH8OfDY5DlYt2ABQMlhEHIwIx514AqNH&#10;j8GqLdqKhK0rxyuvvJK3336bj3zkI9x44428+OKLhQw7fc8B+8Xf5urQ0Cs4/NtvfvMbHnvsMYwx&#10;On36dLn//vsL9MYY/vEf/5HDDjusqJ7QcEVXhQM50ys3EQjfVY02Sh/yGGahCs9Kr7vuOl5//XWC&#10;IMDzPH3vvffkoYce6rcNnE+mX3IbNWoIoyt5zYdCBUHApZdeyvz58znppJOKkkaEW8Oe57F48WK+&#10;+c1v9tNnPaGqGnqUx3xCNBhss2NTI1BtK7ienlWNoq225daWaQi0qrkcqxdffDHf/e53saK4gaoD&#10;YvBIJ+C4UQlusx2M2fweo/zyo5bikDW+uiDWwutdY/mG+ty+pZt1rocE2SKDLiKcd955fP3rX6ej&#10;o6Nse4SDfRAEaoyRTZs28de//pXzzjuP7u5ujDG88cYbBS/XcCu5z/Zw0buL+M5vP4bGIzRaHR0d&#10;BY9iEZFRo0Zx00038b73va9QRzabtbNmzTJQNl9uYVs1ND59zjzVGFPWERaQLVu2sHr16qIY00sv&#10;vZRf/epXCkiYhSqdTpNOpwvylnP2qeS5mzee6jiOhLsGnZ2duK7LwoULufHGGxk/fryKiHieV1Rv&#10;tD1935dly5Zx2WWX4Xle4bakgXj21uIVbIwRx3FIpVJ885vf5GMf+9hAvYKb+juuA20rylSRNtwK&#10;rmZYq6HcM9Voa3lvvXiuVt4omer57mGpNwgC7rvvPu68805EBE8t1kVdX+hxYZRv6QoCUlt6cDzA&#10;p+zyqyflk8qiqh5/HzOKezXNgxu7SRsHCXKDedQxZuLEiey7774FY5Y3TCXrjpzV6ahRo1iwYAHP&#10;PfdcmBiAM888U3t7ewF45plnWLt2LY7jEPES1WhdferW0NiFxs/3fSL3eyrktlNPP/30ovzEiUSC&#10;e++9V8uE8RSMyaxZs5gzZ07RWagxhoceekhDp6EStKqq/PKXv+SWW24pqtNai+d56vt+0ao3suos&#10;tHXf1W60PfquuFWVAw88kPHjx2sikeCss87ixBNPLFq1ltJRVPa8PDpnzhx22GEH3nzzzegZblX3&#10;kAoPVKMN45XZvHlz3yQR7bFp5N4dV5mq6jF/OlUW1ZbSlSz3QJbhQ313La7UzShTtRlULXwNi0zh&#10;oB6u8Aw52xlgBGNJ+QHTul06cHCz+ZVOuRWFKILIZtPFQ9mAu3u6ec0IPRbC/A7hisMYw1577cWn&#10;PvWp6PZjRcekfKIHiTrbhAblnnvuEVXF932+973v8dvf/pZ77rmnaNUarkr7ni2Gr4k62vQxdIW2&#10;ip5Phkbz5JNPlj519aM98sgjC9vK0Zt6vvzlL1POISvaHq7rFiYJUeOvqkW0UWMaylumPQttEbbH&#10;jjvuyGmnncbZZ5+tu+66q0TlDdslL3O169lUROSYY47hmGOO4fbbby96b0XCyqvSarQEQSDhlnSJ&#10;Lfb22LQVsR+bhlBei0wKjT1jbbU9fai9gzUN8gOthIbJ9302bty41QBZACNpMYjvMzWV4MPeaJze&#10;HlxfqDTp6/DBx+H/dXbyq/R6XlZDRh2MEawJcHTr+ebkyZO54IILAKIhERURrkb6eqfC1hWg53mc&#10;e+65HHfccSxatIh77rmHp59+mjVr1kiYgCKf3SlKX9BxWH+4Quu72ou0IQDZbLZw9lhpNfXII4/w&#10;6KOP9quv1KqyL0Lnq+gZaN+40r4OV33tU/TZ6Ps6OzuZPHkyn/nMZ5g3bx4f/OAHiwxpdLvXdd2i&#10;2NZKEBFc1+Xss8/m17/+NS+99FLR+W09zl3DiUTYFjfffDOHHHIIM2bMKLRLo663qwHbzNiURy0T&#10;nJoRV6/gVlR0s6Lq7B5ySfevvfbaiGMLuAiBY0gFwiTHYb718M1m3NxitWy9EsC7XZ08Qjd/zqTJ&#10;kMBF8DWDMSA2R+q6LnPnzuUDH/hAkaEsW28fA1Hq96hxVlWmTp3KaaedxqGHHsrKlSv5X//rfxEE&#10;AUEQ8PLLL0fP/PpuofZz4KnUhuFWdLVnw+f78j4QJ5u+q+yIEe13Zty3vnDVFr7bcRymT5/OuHHj&#10;EBGOPPJI/umf/onp06eTSqWiW71SasIz0ElQyPf8+fPZd999WblyZYH3ejs0hXU/9dRTrFu3ju23&#10;3x7JoW7vbGNQiK0i4mpY24g5wkE2NB7d3d2sWbOmuEzAsQ6uZpmU9umiFzU+agSC8s5LGZNiRcrj&#10;2UwPa1UJECwBogGOL1jJGdC9996bpUuXMmbMmEEN1JVkCtHXeE2bNo0pU6bwyCOPYIxh3bp1XHvt&#10;taxatQpV5bnnnmPVqlVFA349ExqE6Fv/QAf96NYt9F/5Rc5fAQqr8wMOOKBwYfypp57KcccdB+TO&#10;iJPJZL/XDE6a8ry6rssll1zCb37zG9asWVMUzjQSiE6e+k5Q2mijL+JqWKvtcccVzcp3JZSUKeo8&#10;FDp3hCuuENZAhy+4nmHuqA7cTQFiLWlROiu8cG2yg+XZDM9v7CaLoGJRN8DNgmeVjCvsu+++3HTT&#10;TRxwwAF12ZaLbjWG9RtjGDVqFK7r0tXVxS233FKQ/yc/+QnPPvusOo4jvu/T09PD3Xffzbp160o5&#10;OQ07vwNB9EwXioxyPx2rKkcccQQHHHBAYetcRDjzzDOZM2dOv3PiKIZTH9EJ3A477MAJJ5zA97//&#10;fTKZzLC9oxT66uiBBx5g9uzZJJNJdRyn1b7xZkVsx9t2Ev6Re3dLyZRPM6eO48jq1atZvHgx//mf&#10;/7m13A1IpJOacUTmOlm+2zmGAzdupNtTssYwrtdXVU82JQwdgY+jAVnHoIHDfVN34gfvrORp9dno&#10;gAa5pPzWWAQw4uj5558vN954Y8mBfQCriQHpqYzDjvZ19ClV1tvby4svvkh3d3fh7PTVV1/lnHPO&#10;KaQKDI1V/lq1kmEJ0XPKcjxF+Q5XctHVVbSu6N8iK2v90Ic+JF/84hcLz1prmTlzJtOnT1fof2FB&#10;ufbo0/Y199u+bf3II49w0kknFQxr38lcEWE557jKjk2hy3BR+b777stjjz3G2LFjVUSqOV2Vrbpv&#10;vSNIv82MTQOst27tIfnbbcJpa7SiUl9vpfK+TFQqH07awdTdLDI1RXsEQaDh9uCqVatYsGCBrF27&#10;NnRKUUtAIkiQFeUDEsg3Ep3MTW8h44AvRpNBgGtd0g4EJpCkL6SdBM91uHr1ll46nYVTAAAgAElE&#10;QVT+y/q8nRB8x4VeFU8tvljENXrIwkN4+OGH8TwP13Wjg1wsdJw3bBJZ9Wpo7PKXehc8ae+44w6W&#10;LVum0cE8OuirqhpjeO2116LhOaX4UkAmT54snZ2d0VhPInXhOI5Mnz6dO+64gwkTJhTKRYSurq6+&#10;q9YiemNMw/ttJpPR22+/nSuuuIKNGzeGq+ai9ioi7GvpK5RXKnNdl5NPPlnvvPNOXNcNjx5i8S0O&#10;su6WH5sGWfewyyT5ONZSllkiDw61PK605dBovupFW668Jh3nnThURCRcPYRhHNZa6VBIO6pd1pf5&#10;JsF4X1EU1woGkbRjVNRKwlp6XQhw2ZAYx7d61shT1mejiwaC4CsGwSA4Cq7rycEHH6ypVKroDtjh&#10;kIlh0lNfh6LQyBpjdPTo0QVaay3nn38+F1xwgZRbCauqBEHARRddxBtvvFFqNR5dLcrixYs55ZRT&#10;CIKAMDlDtO6oY1XkvtqSizgREWutlnHYaUi/dV1XzjvvPHp6evRLX/qSbNmypR/PZQXKl1cqq0Sb&#10;yWTEWltux6I9Ng2etlx5LL7jGmirnrFWU3i9aBtZd6Pe26i2HhKtquK6rmSzWX784x+zadOmotAT&#10;USHwAhmXgYWjxjFmyxYyBhzVnIG0gjUWRyGZFbqTHTwapHkGZZ0reavkQACOSq7HGthu++l87nOf&#10;KxiIMltyDe23pbam83xKuKUrIv0crkrtToaTh5tuuqnktnf0uSjCuvPPS99t4bDdyrVh1DGtytb6&#10;iLe1MYYlS5bIbbfdxksvvTT4l1YTqER5GAYVTUNZjnzQDA0P2mPT4Gjrylcjg7Ea1QHriUoytaK8&#10;qCpPPPFENAVe/v8JcIXxVpnS241olqwLKoKokrQ5r+HcCZnDm67LL1JZ3glcJDDgG0xG8VRIuAZc&#10;w5iJE7jiC18gkUgUAvcbgAHpOOooFM1m5DhO4Sq2vs5EpWCMIZFIlKTp+45SP0XM5d9f4plSq7fw&#10;WRmAcR0xhMbNGEN4xh6dJNQLIsKTTz7J3Xff3TDnsxqxzY1NjUStI1O9elhb0fFBSV1EYwhLGTgf&#10;wQTKzo4wxfoY9XEtGAXEomolUCErHr0mxTOa4Yktm+lRB0fBU4unFtEsvvqMnjCOpUuv5rRTTiuE&#10;dTTpALctoS4KEhESiQQLFixg1113HdAEZTje+d5777Fy5UoZyTCfNiqiXgqvud5aDWvbALY+Sg6O&#10;YXjN8uXLeffdd/uVGwyjfcvCcZ1MFfBsQNIHRyEQsA7qOAkC6eDFsR086Qb0IPS6Bt/JOSr5WAKj&#10;+I6y6LjjOPfsT9KVSAHUfSBtY1gw7AqKnFszYcIErrnmmsLKeySSRbiu2+538UG9FF5zvXHNy9Ws&#10;S5FKfDerTOVhDP/xwx/yhz/8ITfwKIUfDyERCNMDhw5rEQQrQtYAAtYRhARvuAnuzGzk0c09OL4g&#10;RhEjqACuIVDYedYszjnnHJJeAhFTCFWJIWLJ1ADQVHxHV6gLFizgxBNPLPw9Gl89nH0k71HNgw8+&#10;qH/84x+L0lTGtC/2xbY1NjUY9TSs1ZRVizIb1RHq+d6m6twqwkMPP6T/8cP/QOmficYnQ8Koju8J&#10;8GzOmmreuDoKxle6rctPgzR3p9P83UAWA1aQIOf8hAoJL8G0SVM5ZOFBYATJx+ZHzxyHW7Qay+tF&#10;WwvqyfOIyhRNim+MYdq0adx4440cf/zxhWdCo1ruDL5a7H6p8jC/8fLly3nttdfiaFTbY1MxGtpv&#10;TZUXVCqL60GDUpm3ZpQJhi6TDqB80O8Uq2xcu441q9/FSD7ZfM4WgkCWLId0dDK3czRZyaJYHLV4&#10;Nn/Jt2N4qdOxT5gMWzLgZ+E9J8BqOvQsVoBx48bxb//2b0V5d+slU4NRa7+N6+BX9347adIkbr31&#10;VnbZZZdwN8MO99ZwNEwpekdv9Oq/vnyV4bk9NhWXxfU7HqpMQM6wDtVbLK7byEJl3ppRJhi6TDKA&#10;8kG/0xiDWIW8oSS6clTYycBJPSlmbNgCxkcFAgNpV0Fgo5fgl6TNU5k0GXFQEfAUR7MIijFGPM/j&#10;2GOPZbvttivcJpN3HKmLTA1Grf02rgd/de23xuSOBrq6ujj++ONDxzYz3LsZ0VuHHn/8cTZt2lQu&#10;HKkaz+2xqbgsrt/xUGWqSlwrGhpHVCfENVas7gjDHMIZ+ysvv8z37rxTABQtfCKi4CDs5Dgc4nVJ&#10;Ch8jgANobgvZNx5/U4dfZdL0GBeRBFYcJAtic9u8nufxsY99jC9/+ctMmzYtjJsdCceRdr8dHG3D&#10;+22Yw/nzn/88F154IalUqui6vugPDC2ONVytAtx7771s3LixUBaT7eBtdmwqg4b227jOgppRkdDi&#10;sWKhcQV4b80ann76aQIbgAhqLUbBQXFRRmuAmB4y2osqEIBrDR0Zh/UmyZ9cjxd60xCQKxclFeQa&#10;yeYTwF911VVst912hVVJhYQQcUGz6rgp+Y7GCBtjmDBhAhdeeCGf+tSnysb8DhWh8bTWhhk3+pXF&#10;HC09NsUIuZ2UGitpih7VRk0o+uhCw2ZVc9u3RrD5biCau4M1JS7znAQ+GbIdgqv5Awtx8cXhhTFJ&#10;Ht6yWXpFyAggPqIBPoLFI5lIcsQRRzB16tRmGbTaKI0RVZ6qMm7cOD74wQ8ybty4ur3H931+//vf&#10;EwRBeIFCG41BHONYFeIbx9oeTeODYs+M/Kr1p//fT1EjOe+D/BmroDhAl5vkI4mJjE9bxFpMAL1J&#10;l27HsLbL40G6+asGigpBEiCLq5BNGFQ8pkydypIlSwqev200LUZ8JeQ4DieeeCJ77LHHsK1Wgeh2&#10;sm7ZsoXLLrusEILTjmttGNpxrCXQisazpWPFomn57vrBvZjuAAcLxiLiECSSdADW7WZibzdd1sdR&#10;6EmA+vBO1wS+qS4/Wd/LmyJ0m1zYTS4Mx2ACxTg+X/ziF+NsUFtRxy0jUzjxu/jiixk7dmzB6A33&#10;HbGrV6/m1ltvBfpfNh9TtIyOY44BbQXHNWavGeMB61n3iNCGA4jv+yhKFtXQYd5YAT+XLH+frOCS&#10;Ie0F6lroyAh4XTyZ2cwvN6/nvSCXI9gCWCUX4wqCMGXKJI49dhGu62oNK412vx2598am30Ynfkcc&#10;cQSzZ88uTTiEONa+fXHTpk088cQTgw23qSe2CR0PI2296i5sBZeKJYr+bSDl5V5cb9pS5dVotUr5&#10;cPDVKNrB1D1o2jA28Pnnn6c33atpUbAoFhUUTy0JRzlv7E7a6WQ16/hgjUInr3spfiUZXjSwJT92&#10;aR7RhPDf+c53dPLkyZq/gk5LDHL1ao/B1j3StNX6bTO3x7D2W1XVzs5O/uM//kM9z8PzvELSiLA/&#10;hX2vH2GkvJ9AW/+mjuMUJn6u6w5Upmrytsem2mkHy1cttOV0XIh/67sskBI/pcopUUafsnrQVuKr&#10;FtpqfNWzPcrFdNVLpiHTfulLX2L9urWCWBwQAVHJpSPsNbBjT0aSNpCOrOKblLzU2ckPuzfwaE8v&#10;6z0X6zhFMoXxgIcddhg77rijiIgkEgkhF/kw0jquVncttPXUcTO3x7D027zhFMdxxFrL+PHj5fjj&#10;jy/ktQ6v0Avr6du38vfOSvh7P4G23tcqgKxYsYInn3wyevl8e2wqTzsiY9Mg+KqFtipfzRrH2oxo&#10;enkjIQe5bWFFwkvHAkfIiGWUA4mgG88qnm/krUSS79lu7gl6WSOSuxJO6Xfd2RFHHMHXvvY1dtll&#10;F4CiUIoRRrvfFqNp2iMaluW6LmPGjOGcc84plaS/Is8DiHNFVfnb3/7Go48+Olzs1xuVZIqNDocR&#10;jeq3Cu041uFGs/JdCeEMHlVl1apVdHd3A4ob5kvNT9RctezfmWBswoIqvV6SF5Iuv8j28IonpMXB&#10;8S2eUsjlqqrMnDmTa665hj322KPaJdJxR7Pqv1n5rooFCxZw7rnnkkqlhsVLODS6ruuGqTfbIWGN&#10;Q2z7bVwNaxsxQziI3H777Tz99NNgQFACARRMoIy1wgG9CZJ+L9YY3uhK8OvuDbyTtdjARY0gBCSx&#10;SO4AlWQyycKFC5k9e3ajVqht1A8NtTgiwpgxY7jmmms4++yz6ezsHLa6w/jV1157jQ0bNgxbvW20&#10;BuJqWNtTwPigoAtVpaenh2w2m/N6M0rggFGDZw1jFaZlfDosBGp4wVH+6PtkMCQCQCzqGKwVQueP&#10;0047ja9//euMHj26YFTbxnXEUa/vraGKDLeAR40axRe/+EWmTZtWc/auqFOTiHDXXXfx8ssv90ub&#10;2MaIILaN3Y5jHV5Ukqkl5A3PsbCCb9BcyIxDYBx28Qw7exZRZYtJ8heL/gVhIwZHsyABAQ4qCVSV&#10;008/naVLlzJlypSi1HQxR8vruA+aWqYwx++YMWO44IILSKVSVY8bqoXj5J8pJOHvezdrTONa2/12&#10;cOU1wa3yAqX6rLMcfTXaWhRdqe5aaKvV0SiZBlJ3XWlFhB/96Ef8n//zfzDG4GuAqOjYQNnsWCTh&#10;s5t12EdSpN00L4jhmXUbdYs4eDgIfr4mxaKkUine//736/Tp08utUNs6jg9tJdSTr0r0VWnD6BkR&#10;wfM8jjjiCLbbbjtee+01FRGpYAAr2VbNP1Aw0G+++SZ77703iUSiGl/tfjuytJVQS3lVPUXDbYby&#10;Q430jfipxnMcZWo4z6oqqio9PT3i+744nidqjDggHYGVVCYrKesL2V5x0sgjYuWvigSuIypGwIgo&#10;AipgZf/99+e8886T/Flry7XXNsJzrTLVkx4REcdxxBgjxhjZa6+95Ktf/aoA4jiOlEOetGxZ+C0E&#10;QSAiIv/zf/5PWb16daEfh89tI32gGXmua7+D6lvBUqW8XrT1rLuWvcZtSqZoeE0QBGSz2YJHZZAO&#10;wAqbAYOyowhzOzsIPI/XvAQ/37KF1Q6C2lySfuPgiIMRpWt0J6ecckqhrjKrg9i1xzCgLdMI0oar&#10;1bCPBUHA3LlzmTdvnkSukBv0mX7Us9j3fbLZbPSdUsNxRivquBVlqkobZl5qBOrZaI1CJZmaTt5w&#10;MAqCgFdffZUbbrghZ1SDgIRCQlXSHmz2lOmJJAtlDH6Q4Fv08jdXyBgBq1h8fBFskNs+23HnHTn7&#10;7LMBmtFRqaV0PAA0rUxRAxee4e++++588IMfLNztW8oTvVocK2w9Sw2/kQ0bNuRSfcbXeandb0cQ&#10;4VZw3BBHnrY55J0zxFrLiy++yAsvvFCIP/VQjA0gCY6BsRY8dXgtmeDXrtKDg1ghYQPAJ6MBIPh+&#10;lptvuZlUKlUYv5rQuLYa6qWAWFmZsJ9deOGFnHDCCSSTyUIs9UD7YCmju27dOi6//HIymQwAQRAM&#10;I9dtVEC9+m3Nq9nYu2C20TgYYwiCQLu7u7n22muLPB4DArIuYGHHtMssbzQvjPL5Yc8a3ukRUAc3&#10;UBKa62nGM6gIBx54ILvMmQ0Dc75so7kRqxlTaECnTZvGTTfdxKJFi7DWDjp+OhpaE65YX3rpJf7y&#10;l78A7YliC6CWgSnWmZeadcRtVr7LIgxX2LJlS9FAggrWcRiVgR0dw64d47h33Ubusj6bNYAgg4/S&#10;DVgRPHEwqlx66eeYPHkqnucVBrQWGoiaVf/NyvegEL3sYerUqXz1q18t9OmB9sFyN9+8/PLLfPOb&#10;34xzLGssmaoRsZWpnoa1oXFEMURTtke49RsNTRARsiiOjwYWZk+czKak4cXubta7Oec4ARRURVAF&#10;GwSceOKJHHbYYVg7dMeREUBT6qmOaJn2iDgdKcD222/PRRddBFBkDKttpfRNjRh1jmrS7GEto+MI&#10;GipTJecljfyUKy8HrfJMtfJqtNX4qpdMQ6Wt9ky926NSnWVpVVWDIGDJkiWsWLGiqMw3VjuCgIRB&#10;jXF46O8v8xpKVsFFMKD5AUYBEokEe+65J11dXcMhUy20w9FvK6FRMrXid1ypzppkEhFNJpOFPhlJ&#10;8KDR/5esoP91cxhj6Onp0Xfffbc9Ng0PX83ab4HKzkvS5//lymuhHYqn2kDqrlZWT5kqoV7tUReZ&#10;jDHiOM7W7d8ooYiIY0j6yFu9vbymWdZ7oI7BqBs+gYhIV1cX//zP/8wXvvCFvrP5pmqPKrQD4Wug&#10;7y/194H066G8t5HfcSP0lJvtqYq1lsWLF3PaaacVDGsYrlrJM7hUmbWWhx9+WL797W9X4ytu7VHt&#10;mabV8QBo62F/gMbGsdaz7nqhnu+NpUzpdJre3t5+adpMoPS6yI6TprIySPMuinVALARqkVyog3R2&#10;dvIv//IvLF26dLA3i8SyPWJcd6Pe24wy5Tw38+etZ555JjvttFN0G3dQdYd+CADW2mZsj0bWXa/3&#10;Nsr+5PpWDZXXE013SJHHUGZAsUUQBPzgBz/gj3/8Y7/8qgYIBNZs7uatTIZeMUggmCDnMRxoztty&#10;woQJHH300XR0dDTj2VMptJSO82hFmaoinOS9//3vZ86cObiuC9D37taqCJ2frLV0d3cXJYyIEbZJ&#10;HTcACrUb1mY81G5jEHj99ddl9erV/f7ui0AG3sz2si6TIa0GL2swviXrBDhObvZ/xRVXMGvWrKKV&#10;6lBWBW00JRo5PlTtX+EqU1W58cYbmTdvHq7rFpLrl6y0wuxQVbnrrrt48cUXh8pzG4NDvcaQmuut&#10;1bC2B8cWQt/4vPxWWUk/DjWCo0JGFERQARfFyZ1gIQh77rknBx54IKlUqkAXSWHYnpS1Pho5PlTt&#10;X+HK1HVd5s6dy7Jlyzj44IMLK9fBIMzitGbNGnp6eooyM7VRN9SrcWuuN65bwc3aG4fiZRYbRAcB&#10;ay1/+MMf+NnPflZ0hhRCrJLFIkGA1QCrPj0GMiIQ5OgXLFjA3nvvnXs+cr7aBFfDVUJT67gMmpXv&#10;IUNEcBynkNpQRHjf+95XSBpRbmFaLRTHdd2Cs1+YYzsmxrUV+21s0axxrI3qCPV8b8NlCg1ouGJ9&#10;9dVXi9IY9iOMjBjh7D+8Tmufffbh85//fOHarlr4GmG0tI7rQNuMg3I/nsO+v3jxYo4//njtG6da&#10;DZGLKvSSSy5h7dq1uReNnFFt99vB0dbV/lRLwl/v2Kh60A4kVrDZZKpGW+tsNIzdK/zh3Xff5YIL&#10;LijYznJ3V0bi/gqDkOM4zJkzR7fffnugYu7UerRHWBZHPVWjq0XHQx1ImrXfDquOgyBARJg6daru&#10;tttuJJPJ8oQl4ljDX621rFixgpdffrnoDHcAPFcrj2u/rUY7LGNTk9EiNSZsVcqfo1Qqq5V2qDzV&#10;Sl9PmerVHgOmj54Jvf322+y9995s2rRJgyAoSauqGjpzRGf206dP57nnnmP06NFqjCmENgyFp1rk&#10;GSJ9o/RkqW0HqV7tGft+OwTafmXhijP/Dejhhx8uf/zjHwtl0QQSVWJcUVXmzp3LX/7yFxzHiYbx&#10;NGu/bQkdDyNtRZ5EpK6HXfWMI2oU4hpXNSwIxwtVLcSuVrqpIzrAhCvVRCLBZz/7WTo7O8lfJt1s&#10;YTax19MIoxXboyTPxhg8zwOQz3zmM4Xz0sEm6A/rGuG+34pxrLWgof02rl4kzahIaF6+AaKzcj73&#10;uc8VEu8PlDaZTHLRRRdx7rnnkkgkBpsQohXQrII2K9/Dhmg/dRyHww8/nHHjxvXbaRnIXa0iQjab&#10;ZcOGDXFxXIJ2HOuIIq6GtY0GIDqwPPvss/i+D7njggENEIsWLeKSSy4pCq+p9LpaeG2jKRAbqzIQ&#10;ROOsJ02axDXXXDOkelSVN954g6uuumpbmlQ2Ai0bx1ovNNUH2WoIHTnyKKmLaNiMMYZp06Zx6qmn&#10;0tXVNdDBpK3j+KBeumg6qxINwznwwAN5//vfX1Q+UJ+UTCbD6tWr47RibUXUq3FrrreRhrUVe1yt&#10;HnANh4jwjW98g9WrVxfN4Psay/DsyXEcrLXssMMOnHDCCdvCQNL0Oh4kWlGmfugTXqMiwuzZs7np&#10;pps46KCDChPJgaQ7jCRBKetN3wC0++0IopphrdVjuF6ope5aenpcZRpW2scff7yQPaYareM47Lbb&#10;bixbtgxjTN+cwrGRaYRo61l3u9+OIK2I4Louu+++O9///vfZddddB+QzkPcaxhjD448/zi9+8YvB&#10;8NXW8fDR1rPuqrTuAB6qpTyOtFLHuuNKO6C6o2nYwuwz+fNVjQ4mYRKIfCo4/da3vsW8efOK4vaq&#10;bSUPF88xrLtR/bYV26OedVekDbd8RYQddtiBBQsW8Morr4THJFppJWqtVcdxWLt2LevXrx/M99Ae&#10;m1qDFpfmjKsaKk/1pm9qmVSV3/72t7zyyitFQe1RT8jw70EQ4DiOLl68WObNm1dqtVrtvbFvjyHQ&#10;NlIm6vTubVFPhfjrEJdccgk///nP2bRpk6qqVNvNsdYWto6hkCRFRURqSOnZiv22YTqugbYq2nGs&#10;w4umdmn3fZ9HHnmEv/71r/3KSnkGH3TQQbJo0aJKW8axl3kIaEWZKqEV5R302DR9+nTOO+88jDED&#10;OjcNjec3vvENXn/99cL308Az16Yem4aARtkfhfh6BbeiomOPv/3tb9x9992FrV7YGrcXdd4QEUaN&#10;GsXBBx/Mrrvu2lCeY4Zm7bfNyveIYfz48Rx11FFMmTKlaluFxtday9NPP82zzz5LOp0GKLWr08bQ&#10;Edt+G1fD2sYIIHpFXHhJ81tvvVXyNpsojDHssccefPazny1Kvt9GG60KEeGggw5i6dKlhDmwyzkx&#10;9UmByGc/+1k2btxYKGuj9TH4iwdHBsNx3tRGFYROFWHawtBARsMF+uZGFRESiQSnnHIKo0ePHvDW&#10;2DaCZu23zcr3iEFVSSQSnHHGGQrIRRddxJYtWwor03I0AD09PRVTg7YxZMS23zbrtXFxRS1eZiOO&#10;0KgaY1i7di033nhjYTAoF7cKkE6n+djHPoaIKOS2t8rM3mMn8zCgFWWqhFb8jockU9jHTzjhBMaM&#10;GQMQTbBfvrL8tYsNvvi8qcamYUBD+214bVz4E31pqZ++ZVSgrfRsrbSVeC5FO1wy1bM9BivTQGnL&#10;8hUEgYqIqqr29PTo448/HrkFTgvP51etBdqf/OQnOnXqVM2fF2k+oL7R7VGNvtV1XK/2qMZXvdqj&#10;kXrqR2utVWutep7HqFGj9IEHHlAgDLvRUghp33vvPT3rrLM0nU5jrW3323jIVM/2wJBbSoc/IaL/&#10;7lte7t9xpo0rXyNBW7bccZwwD3DhWVUlCALJhxT0o507dy7Tp08Xz/NCp6Zyz7Z1PHK0fX/iwlet&#10;MsWGL8dxxHEcCYIAz/Nk0qRJMm/ePMkfm/Sj7ZOsXzZv3iz523NaTU+10MaVr1ppq24FS5XyetHW&#10;s+62THnkY+0kCALuu+8+ent7C2XRrd/w/8YYzj33XPbbb79we6twLVyZ7bBm1FNL6XgYaOtZd9PQ&#10;hn089OqdOnUqV1xxBY7jFI5C8j/9LsAJj1zC+16Hk69hoq1n3XGlrStfjfQKrmdHaBQqyRQ7ecNz&#10;n0wmww9/+EM2bdrU75noIHHooYdy0kknVTpT3RbQVDoeIFpRplpQVeYgCDjggAP4+Mc/XtUxyfd9&#10;Xn31VX7wgx808rtp63gEEddwm7aiRwjRFIalMsKEM/COjg4OPPBAZsyYMVxewG0dtz60+iNNB4Hc&#10;pHTSpEksXLiQUaNGVc0jvGnTJl5//fW2B/3wol5jSM31xtWwtjFCcByH5557jk2bNvXzWMwbWnUc&#10;h1mzZnH55ZfjOM6APCEHgFYcdNsoRstOnsJbnc466yx23XXXkpPSEGFceDSULZvNEgRBO/67NtSr&#10;8WquN66GtVl7WyW+YyeTtZYgCLj11lt5/fXX+5WHGZiSySQnnXQSHR0dANvyNnA1xE7HA0Sz8t0I&#10;bPX8zDkjcdZZZzFmzJjCirWvkQ3//fvf/57nn3++EOI2kCvo6sH3IMvaGALacayDQz15HvH2MMZw&#10;++2389hjj5X9wPNekJx++ul976yEbVPHtcjUbo94oCaZwlVneLXcxz/+cUaPHl12Ozg8avnNb37D&#10;ihUr+iVmGSa01Ng0DGhovw3jWIfy8oEwVu6ZWmgHUlbpIKNeM7daZaqFtlpZyXJVZfXq1bpmzZrC&#10;NXF9H3Ech9tuu425c+cO9t311nE9+20ttEOtv1aZWvE7jq1M4bdirWXixIn84Ac/oLOzE0BLTVLD&#10;C9SXLFlin3vuuYJPQ59nm7HfVqNtWh3X8u4wjrUcavUkK/dMLbQDoau0Eq+Xd1w9ZapGW62sZHn+&#10;rDS39CyR71dEZPfdd2fmzJlD4avW9hiSTDXWWw317rf1ao9q7x3qM82s45pkCrdyQ5+DadOmsd9+&#10;+wH9Q9XCMJsgCCSTyZhoCtE+k9lm7LfVaLfFftu018Y16pAvrrFidYHrupx55pnMnz+/3CP11HGj&#10;0Io6jms8YKMw7DLNnDmTO+64gxNPPLFw32q4Iu27ExQa1mFyAgzR7reDo62rTHF1XmrGjxVaLFbs&#10;0EMP5dRTT207KxWjpXScR7Py3QiUbasZM2ZwzTXXcMghh/RLrhIik8lw1VVXsWHDBnzfH8nwm1bs&#10;t3GEQu2GtRkPtdvIo8TWb9HvkydPZocddihsew0z2h9z62ObGR/Cb2TnnXfm5ptvZsqUKUXfTOjU&#10;pKqsWLGCTCZTj29qW0Ns41hrvTauXoJpHetuI4+ow5LjOIUwgHAQCIIgvMGmHrpo67j10Yr6Ldlv&#10;o0Zy6tSpJUNpwmfCmNbw1ps2hozYjk1trQ4vmi5WbNGiRRx00EEFowq52fWYMWP4xCc+UfKMaBtH&#10;0+l4AGhFmRqG0aP///auGNlBEIjuomP3yxwhfe5g4UW8Qdp0VmlS5wA5RA7nwC9+yPCNERVWFuR1&#10;ifNw3y6IwgI/cD6fP5bf6LZk/t5wKDjHeEPYOlbKFO8Y1wMmtVYMEeF0Oqn7/Q7H4/HPiFdjfzwe&#10;UNe17SBzrjHmWrdyvY2Du6jswfpuVVUVtG0LXdf92zCiKAqoqgputxscDvHqFEYAAAGOSURBVIc3&#10;1xO4xjjUfYM+m1AppZ+awwib5LHoT10PyTU/45eUPXQWJ01r7bJy+74HIQT0fY/mV2tRFFCWpT5v&#10;cuzUjhj9sZVdIeqt5nPS5IPL1a6v3NdWhSilhMvlAs/nE15nH8P1eoWmacBsTPpc45n3XW0XMXdp&#10;2TFoWsVFRIGjq5nnY2os2jZO7cJdaxM1n6M/vvLnhN4yx5pijENpkuA2NbObeuuBS6rJnEOVUr73&#10;FRZCKKUUjiU1zUQof6wtl5rPsd4qRBSuyUtTsBm2t4k7dv7wMAzFTpMHpKjJBSn6g1yTue2h3mVJ&#10;JwsyzFlgZ5AHBK23lB2rC2INdKx2TyFFTVSI1Vex2h0Cs3xlnmRjbhgB4OWFdg1SjDFbTVw71oz0&#10;wbZRZHiD6zBhlDC/SnXyUs6u3xe4dqy7bJBMQRWLHGM+oIpFivG1+mq40crwvwxvYPsMCbmONVQK&#10;NyWmNO1N75zrMSLHOH2kqDnX22XXnRByHasLQtmVNW2HFP2RNcXPpSw7a/LHpYTVrl8aGO4/e7Z0&#10;OAAAAABJRU5ErkJgglBLAwQUAAYACAAAACEALySYN+AAAAAJAQAADwAAAGRycy9kb3ducmV2Lnht&#10;bEyPQUvDQBSE74L/YXmCN7u7ak2N2ZRS1FMp2Ari7TV5TUKzb0N2m6T/3vWkx2GGmW+y5WRbMVDv&#10;G8cG9EyBIC5c2XBl4HP/drcA4QNyia1jMnAhD8v8+irDtHQjf9CwC5WIJexTNFCH0KVS+qImi37m&#10;OuLoHV1vMUTZV7LscYzltpX3Sj1Jiw3HhRo7WtdUnHZna+B9xHH1oF+Hzem4vnzv59uvjSZjbm+m&#10;1QuIQFP4C8MvfkSHPDId3JlLL1oD8wgeDDwmGkS0n9UiAXGIOaVVAjLP5P8H+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91cEDkHAADJPQAADgAAAAAAAAAA&#10;AAAAAAA6AgAAZHJzL2Uyb0RvYy54bWxQSwECLQAKAAAAAAAAACEA7AcpdkDiAABA4gAAFAAAAAAA&#10;AAAAAAAAAACfCQAAZHJzL21lZGlhL2ltYWdlMS5wbmdQSwECLQAUAAYACAAAACEALySYN+AAAAAJ&#10;AQAADwAAAAAAAAAAAAAAAAAR7AAAZHJzL2Rvd25yZXYueG1sUEsBAi0AFAAGAAgAAAAhAKomDr68&#10;AAAAIQEAABkAAAAAAAAAAAAAAAAAHu0AAGRycy9fcmVscy9lMm9Eb2MueG1sLnJlbHNQSwUGAAAA&#10;AAYABgB8AQAAEe4AAAAA&#10;">
                <v:line id="直接连接符 7" o:spid="_x0000_s1028" style="position:absolute;visibility:visible;mso-wrap-style:square" from="40,7584" to="107,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line id="直接连接符 9" o:spid="_x0000_s1029" style="position:absolute;flip:x;visibility:visible;mso-wrap-style:square" from="33,7584" to="41,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wgAAANsAAAAPAAAAZHJzL2Rvd25yZXYueG1sRE9La4NA&#10;EL4X8h+WCfRW1xRa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APvme+wgAAANsAAAAPAAAA&#10;AAAAAAAAAAAAAAcCAABkcnMvZG93bnJldi54bWxQSwUGAAAAAAMAAwC3AAAA9gIAAAAA&#10;" strokecolor="windowText" strokeweight=".5pt">
                  <v:stroke joinstyle="miter"/>
                </v:line>
                <v:line id="直接连接符 10" o:spid="_x0000_s1030" style="position:absolute;visibility:visible;mso-wrap-style:square" from="107,7587" to="12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5wQAAANsAAAAPAAAAZHJzL2Rvd25yZXYueG1sRE9Ni8Iw&#10;EL0v7H8Is7C3NbUHKdVYVFjw4GG1XryNzdgWm0lJsrb+eyMI3ubxPmdRjKYTN3K+taxgOklAEFdW&#10;t1wrOJa/PxkIH5A1dpZJwZ08FMvPjwXm2g68p9sh1CKGsM9RQRNCn0vpq4YM+ontiSN3sc5giNDV&#10;UjscYrjpZJokM2mw5djQYE+bhqrr4d8o2GX1kO1Pp78wZOd0XVbH0t0Tpb6/xtUcRKAxvMUv91bH&#10;+TN4/hIPkMsHAAAA//8DAFBLAQItABQABgAIAAAAIQDb4fbL7gAAAIUBAAATAAAAAAAAAAAAAAAA&#10;AAAAAABbQ29udGVudF9UeXBlc10ueG1sUEsBAi0AFAAGAAgAAAAhAFr0LFu/AAAAFQEAAAsAAAAA&#10;AAAAAAAAAAAAHwEAAF9yZWxzLy5yZWxzUEsBAi0AFAAGAAgAAAAhAKbu7/nBAAAA2wAAAA8AAAAA&#10;AAAAAAAAAAAABwIAAGRycy9kb3ducmV2LnhtbFBLBQYAAAAAAwADALcAAAD1AgAAAAA=&#10;" strokecolor="windowText" strokeweight=".5pt">
                  <v:stroke joinstyle="miter"/>
                </v:line>
                <v:line id="直接连接符 11" o:spid="_x0000_s1031" style="position:absolute;flip:x;visibility:visible;mso-wrap-style:square" from="119,7594" to="12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xSwgAAANsAAAAPAAAAZHJzL2Rvd25yZXYueG1sRE9La4NA&#10;EL4X8h+WCfRW1/TQFuMqwdLSSwl5QJLb4E7UxJ0VdzXm33cLhd7m43tOmk+mFSP1rrGsYBHFIIhL&#10;qxuuFOx3H09vIJxH1thaJgV3cpBns4cUE21vvKFx6ysRQtglqKD2vkukdGVNBl1kO+LAnW1v0AfY&#10;V1L3eAvhppXPcfwiDTYcGmrsqKipvG4Ho+CiN9/F+/rYDHRo9frzdLeuLJR6nE+rJQhPk/8X/7m/&#10;dJj/Cr+/hANk9gMAAP//AwBQSwECLQAUAAYACAAAACEA2+H2y+4AAACFAQAAEwAAAAAAAAAAAAAA&#10;AAAAAAAAW0NvbnRlbnRfVHlwZXNdLnhtbFBLAQItABQABgAIAAAAIQBa9CxbvwAAABUBAAALAAAA&#10;AAAAAAAAAAAAAB8BAABfcmVscy8ucmVsc1BLAQItABQABgAIAAAAIQCQIFxSwgAAANsAAAAPAAAA&#10;AAAAAAAAAAAAAAcCAABkcnMvZG93bnJldi54bWxQSwUGAAAAAAMAAwC3AAAA9gIAAAAA&#10;" strokecolor="windowText" strokeweight=".5pt">
                  <v:stroke joinstyle="miter"/>
                </v:line>
                <v:line id="直接连接符 12" o:spid="_x0000_s1032" style="position:absolute;flip:x;visibility:visible;mso-wrap-style:square" from="103,7674" to="119,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ggwwAAANsAAAAPAAAAZHJzL2Rvd25yZXYueG1sRI9Pi8JA&#10;DMXvwn6HIQt706keRKqjSGUXLyL+AfUWOrHtbidTOqPWb785CN4S3st7v8wWnavVndpQeTYwHCSg&#10;iHNvKy4MHA/f/QmoEJEt1p7JwJMCLOYfvRmm1j94R/d9LJSEcEjRQBljk2od8pIchoFviEW7+tZh&#10;lLUttG3xIeGu1qMkGWuHFUtDiQ1lJeV/+5sz8Gt3m2y1PVc3OtV2+3N5+pBnxnx9dsspqEhdfJtf&#10;12sr+AIrv8gAev4PAAD//wMAUEsBAi0AFAAGAAgAAAAhANvh9svuAAAAhQEAABMAAAAAAAAAAAAA&#10;AAAAAAAAAFtDb250ZW50X1R5cGVzXS54bWxQSwECLQAUAAYACAAAACEAWvQsW78AAAAVAQAACwAA&#10;AAAAAAAAAAAAAAAfAQAAX3JlbHMvLnJlbHNQSwECLQAUAAYACAAAACEA4b/IIMMAAADbAAAADwAA&#10;AAAAAAAAAAAAAAAHAgAAZHJzL2Rvd25yZXYueG1sUEsFBgAAAAADAAMAtwAAAPcCAAAAAA==&#10;" strokecolor="windowText" strokeweight=".5pt">
                  <v:stroke joinstyle="miter"/>
                </v:line>
                <v:line id="直接连接符 13" o:spid="_x0000_s1033" style="position:absolute;visibility:visible;mso-wrap-style:square" from="33,7666" to="103,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v:shape id="文本框 14" o:spid="_x0000_s1034" type="#_x0000_t202" style="position:absolute;left:81;top:7624;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RDSwgAAANsAAAAPAAAAZHJzL2Rvd25yZXYueG1sRE/Pa8Iw&#10;FL4P/B/CE3abqQ7GrEZR2egOY5tV8Pponm2xeQlJ1nb//XIY7Pjx/V5vR9OJnnxoLSuYzzIQxJXV&#10;LdcKzqfXh2cQISJr7CyTgh8KsN1M7taYazvwkfoy1iKFcMhRQROjy6UMVUMGw8w64sRdrTcYE/S1&#10;1B6HFG46uciyJ2mw5dTQoKNDQ9Wt/DYKer/UQ118vlvnHr/6y74oXz4Kpe6n424FItIY/8V/7jet&#10;YJHWpy/pB8jNLwAAAP//AwBQSwECLQAUAAYACAAAACEA2+H2y+4AAACFAQAAEwAAAAAAAAAAAAAA&#10;AAAAAAAAW0NvbnRlbnRfVHlwZXNdLnhtbFBLAQItABQABgAIAAAAIQBa9CxbvwAAABUBAAALAAAA&#10;AAAAAAAAAAAAAB8BAABfcmVscy8ucmVsc1BLAQItABQABgAIAAAAIQBFyRDS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v:textbox>
                </v:shape>
                <v:shape id="文本框 15" o:spid="_x0000_s1035" type="#_x0000_t202" style="position:absolute;left:70;top:762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VJxQAAANsAAAAPAAAAZHJzL2Rvd25yZXYueG1sRI/NasMw&#10;EITvhbyD2EBuiZwUSutGCUlIcQ+hP26h18Xa2qbWSkiK7b59FQj0OMzMN8x6O5pO9ORDa1nBcpGB&#10;IK6sbrlW8PnxNL8HESKyxs4yKfilANvN5GaNubYDv1NfxlokCIccFTQxulzKUDVkMCysI07et/UG&#10;Y5K+ltrjkOCmk6ssu5MGW04LDTo6NFT9lGejoPcPeqiL15N17vat/9oX5fGlUGo2HXePICKN8T98&#10;bT9rBaslXL6kHyA3fwAAAP//AwBQSwECLQAUAAYACAAAACEA2+H2y+4AAACFAQAAEwAAAAAAAAAA&#10;AAAAAAAAAAAAW0NvbnRlbnRfVHlwZXNdLnhtbFBLAQItABQABgAIAAAAIQBa9CxbvwAAABUBAAAL&#10;AAAAAAAAAAAAAAAAAB8BAABfcmVscy8ucmVsc1BLAQItABQABgAIAAAAIQAqhbVJ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v:textbox>
                </v:shape>
                <v:shape id="文本框 16" o:spid="_x0000_s1036" type="#_x0000_t202" style="position:absolute;left:58;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s+xAAAANsAAAAPAAAAZHJzL2Rvd25yZXYueG1sRI9BS8NA&#10;FITvQv/D8gre7KYRxKbdFitKPIitsdDrI/uaBLNvl901if/eFQSPw8x8w2x2k+nFQD50lhUsFxkI&#10;4trqjhsFp4/nm3sQISJr7C2Tgm8KsNvOrjZYaDvyOw1VbESCcChQQRujK6QMdUsGw8I64uRdrDcY&#10;k/SN1B7HBDe9zLPsThrsOC206Oixpfqz+jIKBr/SY1MeXq1zt8fhvC+rp7dSqev59LAGEWmK/+G/&#10;9otWkOfw+yX9ALn9AQAA//8DAFBLAQItABQABgAIAAAAIQDb4fbL7gAAAIUBAAATAAAAAAAAAAAA&#10;AAAAAAAAAABbQ29udGVudF9UeXBlc10ueG1sUEsBAi0AFAAGAAgAAAAhAFr0LFu/AAAAFQEAAAsA&#10;AAAAAAAAAAAAAAAAHwEAAF9yZWxzLy5yZWxzUEsBAi0AFAAGAAgAAAAhANpXKz7EAAAA2wAAAA8A&#10;AAAAAAAAAAAAAAAABwIAAGRycy9kb3ducmV2LnhtbFBLBQYAAAAAAwADALcAAAD4Ag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v:textbox>
                </v:shape>
                <v:shape id="文本框 18" o:spid="_x0000_s1037" type="#_x0000_t202" style="position:absolute;left:93;top:762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46lxQAAANsAAAAPAAAAZHJzL2Rvd25yZXYueG1sRI9BS8NA&#10;FITvQv/D8gre2o0tiKbdFluUeBBb00Kvj+wzCWbfLrtrEv+9KxQ8DjPzDbPejqYTPfnQWlZwN89A&#10;EFdWt1wrOJ9eZg8gQkTW2FkmBT8UYLuZ3Kwx13bgD+rLWIsE4ZCjgiZGl0sZqoYMhrl1xMn7tN5g&#10;TNLXUnscEtx0cpFl99Jgy2mhQUf7hqqv8tso6P2jHuri8GadWx77y64on98LpW6n49MKRKQx/oev&#10;7VetYLGEvy/pB8jNLwAAAP//AwBQSwECLQAUAAYACAAAACEA2+H2y+4AAACFAQAAEwAAAAAAAAAA&#10;AAAAAAAAAAAAW0NvbnRlbnRfVHlwZXNdLnhtbFBLAQItABQABgAIAAAAIQBa9CxbvwAAABUBAAAL&#10;AAAAAAAAAAAAAAAAAB8BAABfcmVscy8ucmVsc1BLAQItABQABgAIAAAAIQC1G46l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v:textbox>
                </v:shape>
                <v:shape id="文本框 20" o:spid="_x0000_s1038" type="#_x0000_t202" style="position:absolute;left:103;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hbRxQAAANsAAAAPAAAAZHJzL2Rvd25yZXYueG1sRI9BS8NA&#10;FITvgv9heUJvdtMqYmO3pYoSD0VtWvD6yL4modm3y+42if++Kwgeh5n5hlmuR9OJnnxoLSuYTTMQ&#10;xJXVLdcKDvu320cQISJr7CyTgh8KsF5dXy0x13bgHfVlrEWCcMhRQROjy6UMVUMGw9Q64uQdrTcY&#10;k/S11B6HBDednGfZgzTYclpo0NFLQ9WpPBsFvV/ooS4+t9a5u6/++7koXz8KpSY34+YJRKQx/of/&#10;2u9awfwefr+kHyBXFwAAAP//AwBQSwECLQAUAAYACAAAACEA2+H2y+4AAACFAQAAEwAAAAAAAAAA&#10;AAAAAAAAAAAAW0NvbnRlbnRfVHlwZXNdLnhtbFBLAQItABQABgAIAAAAIQBa9CxbvwAAABUBAAAL&#10;AAAAAAAAAAAAAAAAAB8BAABfcmVscy8ucmVsc1BLAQItABQABgAIAAAAIQA68hbR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v:textbox>
                </v:shape>
                <v:shape id="文本框 21" o:spid="_x0000_s1039" type="#_x0000_t202" style="position:absolute;left:91;top:7610;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09xQAAANsAAAAPAAAAZHJzL2Rvd25yZXYueG1sRI9BS8NA&#10;FITvQv/D8gre7MYKRdNuiy1KPBRb00Kvj+wzCWbfLrtrEv+9WxA8DjPzDbPajKYTPfnQWlZwP8tA&#10;EFdWt1wrOJ9e7x5BhIissbNMCn4owGY9uVlhru3AH9SXsRYJwiFHBU2MLpcyVA0ZDDPriJP3ab3B&#10;mKSvpfY4JLjp5DzLFtJgy2mhQUe7hqqv8tso6P2THurisLfOPRz7y7YoX94LpW6n4/MSRKQx/of/&#10;2m9awXwB1y/pB8j1LwAAAP//AwBQSwECLQAUAAYACAAAACEA2+H2y+4AAACFAQAAEwAAAAAAAAAA&#10;AAAAAAAAAAAAW0NvbnRlbnRfVHlwZXNdLnhtbFBLAQItABQABgAIAAAAIQBa9CxbvwAAABUBAAAL&#10;AAAAAAAAAAAAAAAAAB8BAABfcmVscy8ucmVsc1BLAQItABQABgAIAAAAIQClbC09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v:textbox>
                </v:shape>
                <v:shape id="文本框 22" o:spid="_x0000_s1040" type="#_x0000_t202" style="position:absolute;left:92;top:7598;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zUwgAAANsAAAAPAAAAZHJzL2Rvd25yZXYueG1sRE/Pa8Iw&#10;FL4P/B/CE3abqQ7GrEZR2egOY5tV8Pponm2xeQlJ1nb//XIY7Pjx/V5vR9OJnnxoLSuYzzIQxJXV&#10;LdcKzqfXh2cQISJr7CyTgh8KsN1M7taYazvwkfoy1iKFcMhRQROjy6UMVUMGw8w64sRdrTcYE/S1&#10;1B6HFG46uciyJ2mw5dTQoKNDQ9Wt/DYKer/UQ118vlvnHr/6y74oXz4Kpe6n424FItIY/8V/7jet&#10;YJHGpi/pB8jNLwAAAP//AwBQSwECLQAUAAYACAAAACEA2+H2y+4AAACFAQAAEwAAAAAAAAAAAAAA&#10;AAAAAAAAW0NvbnRlbnRfVHlwZXNdLnhtbFBLAQItABQABgAIAAAAIQBa9CxbvwAAABUBAAALAAAA&#10;AAAAAAAAAAAAAB8BAABfcmVscy8ucmVsc1BLAQItABQABgAIAAAAIQC7vxzU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v:textbox>
                </v:shape>
                <v:shape id="文本框 23" o:spid="_x0000_s1041" type="#_x0000_t202" style="position:absolute;left:56;top:7600;width: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lPxQAAANsAAAAPAAAAZHJzL2Rvd25yZXYueG1sRI9BS8NA&#10;FITvgv9heUJv7cYKYmO3RUslHoraVOj1kX1Ngtm3y+42if/eLRQ8DjPzDbNcj6YTPfnQWlZwP8tA&#10;EFdWt1wr+D68TZ9AhIissbNMCn4pwHp1e7PEXNuB99SXsRYJwiFHBU2MLpcyVA0ZDDPriJN3st5g&#10;TNLXUnscEtx0cp5lj9Jgy2mhQUebhqqf8mwU9H6hh7r43FnnHr7642tRbj8KpSZ348sziEhj/A9f&#10;2+9awXwBly/pB8jVHwAAAP//AwBQSwECLQAUAAYACAAAACEA2+H2y+4AAACFAQAAEwAAAAAAAAAA&#10;AAAAAAAAAAAAW0NvbnRlbnRfVHlwZXNdLnhtbFBLAQItABQABgAIAAAAIQBa9CxbvwAAABUBAAAL&#10;AAAAAAAAAAAAAAAAAB8BAABfcmVscy8ucmVsc1BLAQItABQABgAIAAAAIQDU87lP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v:textbox>
                </v:shape>
                <v:shape id="文本框 24" o:spid="_x0000_s1042" type="#_x0000_t202" style="position:absolute;left:44;top:7647;width: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YPwgAAANsAAAAPAAAAZHJzL2Rvd25yZXYueG1sRE/Pa8Iw&#10;FL4P/B/CE7zNdApjVqNsQ6kH2WY38Ppo3tqy5iUkse3+e3MY7Pjx/d7sRtOJnnxoLSt4mGcgiCur&#10;W64VfH0e7p9AhIissbNMCn4pwG47udtgru3AZ+rLWIsUwiFHBU2MLpcyVA0ZDHPriBP3bb3BmKCv&#10;pfY4pHDTyUWWPUqDLaeGBh29NlT9lFejoPcrPdTF+8k6t/zoLy9FuX8rlJpNx+c1iEhj/Bf/uY9a&#10;wTKtT1/SD5DbGwAAAP//AwBQSwECLQAUAAYACAAAACEA2+H2y+4AAACFAQAAEwAAAAAAAAAAAAAA&#10;AAAAAAAAW0NvbnRlbnRfVHlwZXNdLnhtbFBLAQItABQABgAIAAAAIQBa9CxbvwAAABUBAAALAAAA&#10;AAAAAAAAAAAAAB8BAABfcmVscy8ucmVsc1BLAQItABQABgAIAAAAIQDAEIYP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v:textbox>
                </v:shape>
                <v:shape id="文本框 25" o:spid="_x0000_s1043" type="#_x0000_t202" style="position:absolute;left:59;top:7647;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3jxQAAANsAAAAPAAAAZHJzL2Rvd25yZXYueG1sRI9BS8NA&#10;FITvQv/D8gre2o0tiKbdFluUeBBb00Kvj+wzCWbfLrtrEv+9KxQ8DjPzDbPejqYTPfnQWlZwN89A&#10;EFdWt1wrOJ9eZg8gQkTW2FkmBT8UYLuZ3Kwx13bgD+rLWIsE4ZCjgiZGl0sZqoYMhrl1xMn7tN5g&#10;TNLXUnscEtx0cpFl99Jgy2mhQUf7hqqv8tso6P2jHuri8GadWx77y64on98LpW6n49MKRKQx/oev&#10;7VetYLmAvy/pB8jNLwAAAP//AwBQSwECLQAUAAYACAAAACEA2+H2y+4AAACFAQAAEwAAAAAAAAAA&#10;AAAAAAAAAAAAW0NvbnRlbnRfVHlwZXNdLnhtbFBLAQItABQABgAIAAAAIQBa9CxbvwAAABUBAAAL&#10;AAAAAAAAAAAAAAAAAB8BAABfcmVscy8ucmVsc1BLAQItABQABgAIAAAAIQBfjr3j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v:textbox>
                </v:shape>
                <v:shape id="图片 26" o:spid="_x0000_s1044" type="#_x0000_t75" alt="指北针" style="position:absolute;left:114;top:7594;width: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j3wgAAANsAAAAPAAAAZHJzL2Rvd25yZXYueG1sRI9Bi8Iw&#10;FITvwv6H8Bb2pqkWRLpNRYSFvXiwiuDt0Tzbss1LSVKt++uNIHgcZuYbJl+PphNXcr61rGA+S0AQ&#10;V1a3XCs4Hn6mKxA+IGvsLJOCO3lYFx+THDNtb7ynaxlqESHsM1TQhNBnUvqqIYN+Znvi6F2sMxii&#10;dLXUDm8Rbjq5SJKlNNhyXGiwp21D1V85GAUk9+mOyuWAjjbD5ZTc2/N/qdTX57j5BhFoDO/wq/2r&#10;FaQpPL/EHyCLBwAAAP//AwBQSwECLQAUAAYACAAAACEA2+H2y+4AAACFAQAAEwAAAAAAAAAAAAAA&#10;AAAAAAAAW0NvbnRlbnRfVHlwZXNdLnhtbFBLAQItABQABgAIAAAAIQBa9CxbvwAAABUBAAALAAAA&#10;AAAAAAAAAAAAAB8BAABfcmVscy8ucmVsc1BLAQItABQABgAIAAAAIQBJp4j3wgAAANsAAAAPAAAA&#10;AAAAAAAAAAAAAAcCAABkcnMvZG93bnJldi54bWxQSwUGAAAAAAMAAwC3AAAA9gIAAAAA&#10;">
                  <v:imagedata r:id="rId45" o:title="指北针"/>
                </v:shape>
              </v:group>
            </w:pict>
          </mc:Fallback>
        </mc:AlternateContent>
      </w:r>
      <w:r>
        <w:rPr>
          <w:noProof/>
        </w:rPr>
        <w:drawing>
          <wp:anchor distT="0" distB="0" distL="114300" distR="114300" simplePos="0" relativeHeight="251652608" behindDoc="0" locked="0" layoutInCell="1" allowOverlap="1">
            <wp:simplePos x="0" y="0"/>
            <wp:positionH relativeFrom="column">
              <wp:posOffset>8367395</wp:posOffset>
            </wp:positionH>
            <wp:positionV relativeFrom="paragraph">
              <wp:posOffset>109855</wp:posOffset>
            </wp:positionV>
            <wp:extent cx="461010" cy="498475"/>
            <wp:effectExtent l="0" t="0" r="15240" b="15875"/>
            <wp:wrapNone/>
            <wp:docPr id="86" name="图片 86"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指北针"/>
                    <pic:cNvPicPr>
                      <a:picLocks noChangeAspect="1"/>
                    </pic:cNvPicPr>
                  </pic:nvPicPr>
                  <pic:blipFill>
                    <a:blip r:embed="rId43"/>
                    <a:stretch>
                      <a:fillRect/>
                    </a:stretch>
                  </pic:blipFill>
                  <pic:spPr>
                    <a:xfrm>
                      <a:off x="0" y="0"/>
                      <a:ext cx="461010" cy="498475"/>
                    </a:xfrm>
                    <a:prstGeom prst="rect">
                      <a:avLst/>
                    </a:prstGeom>
                  </pic:spPr>
                </pic:pic>
              </a:graphicData>
            </a:graphic>
          </wp:anchor>
        </w:drawing>
      </w:r>
    </w:p>
    <w:p w:rsidR="008C5CAF" w:rsidRDefault="00AE52E1">
      <w:pPr>
        <w:spacing w:beforeLines="50" w:before="162" w:afterLines="50" w:after="162" w:line="360" w:lineRule="auto"/>
        <w:outlineLvl w:val="1"/>
        <w:rPr>
          <w:rFonts w:ascii="Times New Roman" w:eastAsia="仿宋"/>
          <w:b/>
          <w:bCs/>
          <w:sz w:val="30"/>
          <w:szCs w:val="30"/>
        </w:rPr>
      </w:pPr>
      <w:bookmarkStart w:id="165" w:name="_Toc15056"/>
      <w:r>
        <w:rPr>
          <w:rFonts w:ascii="Times New Roman" w:eastAsia="仿宋"/>
          <w:b/>
          <w:bCs/>
          <w:sz w:val="30"/>
          <w:szCs w:val="30"/>
        </w:rPr>
        <w:lastRenderedPageBreak/>
        <w:t>附图</w:t>
      </w:r>
      <w:r>
        <w:rPr>
          <w:rFonts w:ascii="Times New Roman" w:eastAsia="仿宋" w:hint="eastAsia"/>
          <w:b/>
          <w:bCs/>
          <w:sz w:val="30"/>
          <w:szCs w:val="30"/>
        </w:rPr>
        <w:t>3</w:t>
      </w:r>
      <w:r>
        <w:rPr>
          <w:rFonts w:ascii="Times New Roman" w:eastAsia="仿宋" w:hint="eastAsia"/>
          <w:b/>
          <w:bCs/>
          <w:sz w:val="30"/>
          <w:szCs w:val="30"/>
        </w:rPr>
        <w:t>大气环境风险受体图</w:t>
      </w:r>
      <w:bookmarkEnd w:id="165"/>
    </w:p>
    <w:p w:rsidR="008C5CAF" w:rsidRDefault="00AE52E1">
      <w:pPr>
        <w:pStyle w:val="Default"/>
        <w:jc w:val="center"/>
        <w:rPr>
          <w:rFonts w:ascii="Times New Roman" w:eastAsia="仿宋"/>
          <w:b/>
          <w:bCs/>
          <w:sz w:val="30"/>
          <w:szCs w:val="30"/>
          <w:highlight w:val="red"/>
        </w:rPr>
        <w:sectPr w:rsidR="008C5CAF">
          <w:pgSz w:w="16838" w:h="11906" w:orient="landscape"/>
          <w:pgMar w:top="1417" w:right="1417" w:bottom="1417" w:left="1417" w:header="850" w:footer="992" w:gutter="0"/>
          <w:cols w:space="720"/>
          <w:docGrid w:type="lines" w:linePitch="324"/>
        </w:sectPr>
      </w:pPr>
      <w:r>
        <w:rPr>
          <w:noProof/>
        </w:rPr>
        <w:drawing>
          <wp:anchor distT="0" distB="0" distL="114300" distR="114300" simplePos="0" relativeHeight="251650560" behindDoc="0" locked="0" layoutInCell="1" allowOverlap="1">
            <wp:simplePos x="0" y="0"/>
            <wp:positionH relativeFrom="column">
              <wp:posOffset>8217535</wp:posOffset>
            </wp:positionH>
            <wp:positionV relativeFrom="paragraph">
              <wp:posOffset>62865</wp:posOffset>
            </wp:positionV>
            <wp:extent cx="530225" cy="572770"/>
            <wp:effectExtent l="0" t="0" r="3175" b="17780"/>
            <wp:wrapNone/>
            <wp:docPr id="31" name="图片 31"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指北针"/>
                    <pic:cNvPicPr>
                      <a:picLocks noChangeAspect="1"/>
                    </pic:cNvPicPr>
                  </pic:nvPicPr>
                  <pic:blipFill>
                    <a:blip r:embed="rId43"/>
                    <a:stretch>
                      <a:fillRect/>
                    </a:stretch>
                  </pic:blipFill>
                  <pic:spPr>
                    <a:xfrm>
                      <a:off x="0" y="0"/>
                      <a:ext cx="530225" cy="572770"/>
                    </a:xfrm>
                    <a:prstGeom prst="rect">
                      <a:avLst/>
                    </a:prstGeom>
                  </pic:spPr>
                </pic:pic>
              </a:graphicData>
            </a:graphic>
          </wp:anchor>
        </w:drawing>
      </w:r>
      <w:r>
        <w:rPr>
          <w:noProof/>
        </w:rPr>
        <w:drawing>
          <wp:inline distT="0" distB="0" distL="114300" distR="114300">
            <wp:extent cx="8633460" cy="5007610"/>
            <wp:effectExtent l="19050" t="19050" r="3429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a:stretch>
                      <a:fillRect/>
                    </a:stretch>
                  </pic:blipFill>
                  <pic:spPr>
                    <a:xfrm>
                      <a:off x="0" y="0"/>
                      <a:ext cx="8633460" cy="5007610"/>
                    </a:xfrm>
                    <a:prstGeom prst="rect">
                      <a:avLst/>
                    </a:prstGeom>
                    <a:noFill/>
                    <a:ln w="19050" cmpd="sng">
                      <a:solidFill>
                        <a:schemeClr val="tx1"/>
                      </a:solidFill>
                      <a:prstDash val="solid"/>
                    </a:ln>
                  </pic:spPr>
                </pic:pic>
              </a:graphicData>
            </a:graphic>
          </wp:inline>
        </w:drawing>
      </w:r>
    </w:p>
    <w:p w:rsidR="008C5CAF" w:rsidRDefault="00AE52E1">
      <w:pPr>
        <w:pStyle w:val="Default"/>
        <w:outlineLvl w:val="1"/>
        <w:rPr>
          <w:rFonts w:ascii="Times New Roman" w:eastAsia="仿宋"/>
          <w:b/>
          <w:bCs/>
          <w:sz w:val="30"/>
          <w:szCs w:val="30"/>
        </w:rPr>
      </w:pPr>
      <w:bookmarkStart w:id="166" w:name="_Toc38"/>
      <w:r>
        <w:rPr>
          <w:rFonts w:ascii="Times New Roman" w:eastAsia="仿宋"/>
          <w:b/>
          <w:bCs/>
          <w:sz w:val="30"/>
          <w:szCs w:val="30"/>
        </w:rPr>
        <w:lastRenderedPageBreak/>
        <w:t>附图</w:t>
      </w:r>
      <w:r>
        <w:rPr>
          <w:rFonts w:ascii="Times New Roman" w:eastAsia="仿宋" w:hint="eastAsia"/>
          <w:b/>
          <w:bCs/>
          <w:sz w:val="30"/>
          <w:szCs w:val="30"/>
        </w:rPr>
        <w:t xml:space="preserve">4 </w:t>
      </w:r>
      <w:r>
        <w:rPr>
          <w:rFonts w:ascii="Times New Roman" w:eastAsia="仿宋" w:hint="eastAsia"/>
          <w:b/>
          <w:bCs/>
          <w:sz w:val="30"/>
          <w:szCs w:val="30"/>
        </w:rPr>
        <w:t>水环境风险受体图</w:t>
      </w:r>
      <w:bookmarkEnd w:id="166"/>
    </w:p>
    <w:p w:rsidR="008C5CAF" w:rsidRDefault="00AE52E1">
      <w:pPr>
        <w:pStyle w:val="Default"/>
        <w:jc w:val="center"/>
        <w:rPr>
          <w:rFonts w:ascii="Times New Roman" w:eastAsia="仿宋"/>
          <w:b/>
          <w:bCs/>
          <w:sz w:val="30"/>
          <w:szCs w:val="30"/>
          <w:highlight w:val="red"/>
        </w:rPr>
        <w:sectPr w:rsidR="008C5CAF">
          <w:pgSz w:w="16838" w:h="11906" w:orient="landscape"/>
          <w:pgMar w:top="1417" w:right="1417" w:bottom="1417" w:left="1417" w:header="850" w:footer="992" w:gutter="0"/>
          <w:cols w:space="720"/>
          <w:docGrid w:type="lines" w:linePitch="324"/>
        </w:sectPr>
      </w:pPr>
      <w:r>
        <w:rPr>
          <w:noProof/>
        </w:rPr>
        <w:drawing>
          <wp:inline distT="0" distB="0" distL="114300" distR="114300">
            <wp:extent cx="8853805" cy="5218430"/>
            <wp:effectExtent l="19050" t="19050" r="23495" b="203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7"/>
                    <a:stretch>
                      <a:fillRect/>
                    </a:stretch>
                  </pic:blipFill>
                  <pic:spPr>
                    <a:xfrm>
                      <a:off x="0" y="0"/>
                      <a:ext cx="8853805" cy="5218430"/>
                    </a:xfrm>
                    <a:prstGeom prst="rect">
                      <a:avLst/>
                    </a:prstGeom>
                    <a:noFill/>
                    <a:ln w="19050" cmpd="sng">
                      <a:solidFill>
                        <a:schemeClr val="tx1"/>
                      </a:solidFill>
                      <a:prstDash val="solid"/>
                    </a:ln>
                  </pic:spPr>
                </pic:pic>
              </a:graphicData>
            </a:graphic>
          </wp:inline>
        </w:drawing>
      </w:r>
      <w:r>
        <w:rPr>
          <w:noProof/>
        </w:rPr>
        <w:drawing>
          <wp:anchor distT="0" distB="0" distL="114300" distR="114300" simplePos="0" relativeHeight="251643392" behindDoc="0" locked="0" layoutInCell="1" allowOverlap="1">
            <wp:simplePos x="0" y="0"/>
            <wp:positionH relativeFrom="column">
              <wp:posOffset>8365490</wp:posOffset>
            </wp:positionH>
            <wp:positionV relativeFrom="paragraph">
              <wp:posOffset>76200</wp:posOffset>
            </wp:positionV>
            <wp:extent cx="495935" cy="535940"/>
            <wp:effectExtent l="0" t="0" r="18415" b="16510"/>
            <wp:wrapNone/>
            <wp:docPr id="25" name="图片 25"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指北针"/>
                    <pic:cNvPicPr>
                      <a:picLocks noChangeAspect="1"/>
                    </pic:cNvPicPr>
                  </pic:nvPicPr>
                  <pic:blipFill>
                    <a:blip r:embed="rId43"/>
                    <a:stretch>
                      <a:fillRect/>
                    </a:stretch>
                  </pic:blipFill>
                  <pic:spPr>
                    <a:xfrm>
                      <a:off x="0" y="0"/>
                      <a:ext cx="495935" cy="535940"/>
                    </a:xfrm>
                    <a:prstGeom prst="rect">
                      <a:avLst/>
                    </a:prstGeom>
                  </pic:spPr>
                </pic:pic>
              </a:graphicData>
            </a:graphic>
          </wp:anchor>
        </w:drawing>
      </w:r>
    </w:p>
    <w:p w:rsidR="008C5CAF" w:rsidRDefault="00AE52E1">
      <w:pPr>
        <w:pStyle w:val="Default"/>
        <w:outlineLvl w:val="1"/>
        <w:rPr>
          <w:rFonts w:ascii="Times New Roman" w:eastAsia="仿宋"/>
          <w:b/>
          <w:bCs/>
          <w:sz w:val="30"/>
          <w:szCs w:val="30"/>
        </w:rPr>
      </w:pPr>
      <w:bookmarkStart w:id="167" w:name="_Toc14341"/>
      <w:r>
        <w:rPr>
          <w:rFonts w:ascii="Times New Roman" w:eastAsia="仿宋"/>
          <w:b/>
          <w:bCs/>
          <w:sz w:val="30"/>
          <w:szCs w:val="30"/>
        </w:rPr>
        <w:lastRenderedPageBreak/>
        <w:t>附图</w:t>
      </w:r>
      <w:r>
        <w:rPr>
          <w:rFonts w:ascii="Times New Roman" w:eastAsia="仿宋" w:hint="eastAsia"/>
          <w:b/>
          <w:bCs/>
          <w:sz w:val="30"/>
          <w:szCs w:val="30"/>
        </w:rPr>
        <w:t xml:space="preserve">5 </w:t>
      </w:r>
      <w:r>
        <w:rPr>
          <w:rFonts w:ascii="Times New Roman" w:eastAsia="仿宋" w:hint="eastAsia"/>
          <w:b/>
          <w:bCs/>
          <w:sz w:val="30"/>
          <w:szCs w:val="30"/>
        </w:rPr>
        <w:t>企业四至图</w:t>
      </w:r>
      <w:bookmarkEnd w:id="167"/>
    </w:p>
    <w:p w:rsidR="008C5CAF" w:rsidRDefault="00AE52E1">
      <w:pPr>
        <w:pStyle w:val="Default"/>
        <w:jc w:val="center"/>
        <w:rPr>
          <w:rFonts w:ascii="Times New Roman" w:eastAsia="仿宋"/>
          <w:b/>
          <w:bCs/>
          <w:sz w:val="30"/>
          <w:szCs w:val="30"/>
        </w:rPr>
        <w:sectPr w:rsidR="008C5CAF">
          <w:pgSz w:w="16838" w:h="11906" w:orient="landscape"/>
          <w:pgMar w:top="1417" w:right="1417" w:bottom="1417" w:left="1417" w:header="850" w:footer="992" w:gutter="0"/>
          <w:cols w:space="720"/>
          <w:docGrid w:type="lines" w:linePitch="324"/>
        </w:sectPr>
      </w:pPr>
      <w:r>
        <w:rPr>
          <w:noProof/>
        </w:rPr>
        <w:drawing>
          <wp:anchor distT="0" distB="0" distL="114300" distR="114300" simplePos="0" relativeHeight="251645440" behindDoc="0" locked="0" layoutInCell="1" allowOverlap="1">
            <wp:simplePos x="0" y="0"/>
            <wp:positionH relativeFrom="column">
              <wp:posOffset>8445500</wp:posOffset>
            </wp:positionH>
            <wp:positionV relativeFrom="paragraph">
              <wp:posOffset>26035</wp:posOffset>
            </wp:positionV>
            <wp:extent cx="461010" cy="498475"/>
            <wp:effectExtent l="0" t="0" r="15240" b="15875"/>
            <wp:wrapNone/>
            <wp:docPr id="2" name="图片 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指北针"/>
                    <pic:cNvPicPr>
                      <a:picLocks noChangeAspect="1"/>
                    </pic:cNvPicPr>
                  </pic:nvPicPr>
                  <pic:blipFill>
                    <a:blip r:embed="rId43"/>
                    <a:stretch>
                      <a:fillRect/>
                    </a:stretch>
                  </pic:blipFill>
                  <pic:spPr>
                    <a:xfrm>
                      <a:off x="0" y="0"/>
                      <a:ext cx="461010" cy="498475"/>
                    </a:xfrm>
                    <a:prstGeom prst="rect">
                      <a:avLst/>
                    </a:prstGeom>
                  </pic:spPr>
                </pic:pic>
              </a:graphicData>
            </a:graphic>
          </wp:anchor>
        </w:drawing>
      </w:r>
      <w:r>
        <w:rPr>
          <w:noProof/>
        </w:rPr>
        <mc:AlternateContent>
          <mc:Choice Requires="wps">
            <w:drawing>
              <wp:anchor distT="0" distB="0" distL="114300" distR="114300" simplePos="0" relativeHeight="251647488" behindDoc="0" locked="0" layoutInCell="1" allowOverlap="1">
                <wp:simplePos x="0" y="0"/>
                <wp:positionH relativeFrom="column">
                  <wp:posOffset>2468245</wp:posOffset>
                </wp:positionH>
                <wp:positionV relativeFrom="paragraph">
                  <wp:posOffset>4185285</wp:posOffset>
                </wp:positionV>
                <wp:extent cx="1035050" cy="469265"/>
                <wp:effectExtent l="9525" t="9525" r="22225" b="16510"/>
                <wp:wrapNone/>
                <wp:docPr id="4" name="矩形 4"/>
                <wp:cNvGraphicFramePr/>
                <a:graphic xmlns:a="http://schemas.openxmlformats.org/drawingml/2006/main">
                  <a:graphicData uri="http://schemas.microsoft.com/office/word/2010/wordprocessingShape">
                    <wps:wsp>
                      <wps:cNvSpPr/>
                      <wps:spPr>
                        <a:xfrm>
                          <a:off x="0" y="0"/>
                          <a:ext cx="1035050" cy="469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E3222E" id="矩形 4" o:spid="_x0000_s1026" style="position:absolute;left:0;text-align:left;margin-left:194.35pt;margin-top:329.55pt;width:81.5pt;height:36.9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QvjAIAAFIFAAAOAAAAZHJzL2Uyb0RvYy54bWysVM1uEzEQviPxDpbvdDchKTTqpopaBSFV&#10;UFEQZ8drZy3ZHmM72YSXQeLGQ/A4iNdg7P1pBBUHRA6OZ2fmG3/f2HN5dTCa7IUPCmxFJ2clJcJy&#10;qJXdVvTD+/Wzl5SEyGzNNFhR0aMI9Gr59Mll6xZiCg3oWniCIDYsWlfRJka3KIrAG2FYOAMnLDol&#10;eMMimn5b1J61iG50MS3L86IFXzsPXISAX286J11mfCkFj2+lDCISXVE8W8yrz+smrcXyki22nrlG&#10;8f4Y7B9OYZiyWHSEumGRkZ1Xf0AZxT0EkPGMgylASsVF5oBsJuVvbO4b5kTmguIEN8oU/h8sf7O/&#10;80TVFZ1RYpnBFv388u3H969klrRpXVhgyL27870VcJuIHqQ36R8pkEPW8zjqKQ6RcPw4KZ/PyznK&#10;ztE3O7+Yns8TaPGQ7XyIrwQYkjYV9divLCPb34bYhQ4hqZiFtdIav7OFtqTFChcJP9kBtKqTNxt+&#10;u7nWnuwZtn29LvHXFz4Jw2Noi6dJHDtWeRePWnQF3gmJyiCPaVch3UkxwjLOhY2TztWwWnTV5qfF&#10;hozMWVsETMgSTzli9wBDZAcyYHcK9PEpVeQrPSb31P+WPGbkymDjmGyUBf8YM42s+spd/CBSJ01S&#10;aQP1Ee+Nh+5BBcfXCjt4y0K8Yx5fEDYdp0J8i4vUgJ2CfkdJA/7zY99TPF5s9FLS4ousaPi0Y15Q&#10;ol9bvPIXk9ksPeFszOYvpmj4U8/m1GN35hqw+xOcP47nbYqPethKD+YjDo9VqoouZjnWriiPfjCu&#10;YzcpcPxwsVrlMHy2jsVbe+94Ak+qWljtIkiVL+yDOr1q+HBz+/shkybDqZ2jHkbh8hcAAAD//wMA&#10;UEsDBBQABgAIAAAAIQANqnOD4QAAAAsBAAAPAAAAZHJzL2Rvd25yZXYueG1sTI/LTsMwEEX3SPyD&#10;NUjsqPNQmjTEqQAJIVAXUMrejadJVHscxW4S/h6zguXMHN05t9ouRrMJR9dbEhCvImBIjVU9tQIO&#10;n893BTDnJSmpLaGAb3Swra+vKlkqO9MHTnvfshBCrpQCOu+HknPXdGikW9kBKdxOdjTSh3FsuRrl&#10;HMKN5kkUrbmRPYUPnRzwqcPmvL8YAe/2fOL6K0ne8seXJH81xdxOOyFub5aHe2AeF/8Hw69+UIc6&#10;OB3thZRjWkBaFHlABayzTQwsEFkWh81RQJ6mEfC64v871D8AAAD//wMAUEsBAi0AFAAGAAgAAAAh&#10;ALaDOJL+AAAA4QEAABMAAAAAAAAAAAAAAAAAAAAAAFtDb250ZW50X1R5cGVzXS54bWxQSwECLQAU&#10;AAYACAAAACEAOP0h/9YAAACUAQAACwAAAAAAAAAAAAAAAAAvAQAAX3JlbHMvLnJlbHNQSwECLQAU&#10;AAYACAAAACEAKiRUL4wCAABSBQAADgAAAAAAAAAAAAAAAAAuAgAAZHJzL2Uyb0RvYy54bWxQSwEC&#10;LQAUAAYACAAAACEADapzg+EAAAALAQAADwAAAAAAAAAAAAAAAADmBAAAZHJzL2Rvd25yZXYueG1s&#10;UEsFBgAAAAAEAAQA8wAAAPQFAAAAAA==&#10;" filled="f" strokecolor="red" strokeweight="1.5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1440815</wp:posOffset>
                </wp:positionH>
                <wp:positionV relativeFrom="paragraph">
                  <wp:posOffset>2369820</wp:posOffset>
                </wp:positionV>
                <wp:extent cx="543560" cy="3143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54356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sz w:val="24"/>
                                <w:szCs w:val="24"/>
                              </w:rPr>
                            </w:pPr>
                            <w:r>
                              <w:rPr>
                                <w:rFonts w:ascii="仿宋" w:eastAsia="仿宋" w:hAnsi="仿宋" w:cs="仿宋" w:hint="eastAsia"/>
                                <w:sz w:val="24"/>
                                <w:szCs w:val="24"/>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45" type="#_x0000_t202" style="position:absolute;left:0;text-align:left;margin-left:113.45pt;margin-top:186.6pt;width:42.8pt;height:24.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RLdAIAACQFAAAOAAAAZHJzL2Uyb0RvYy54bWysVM2O0zAQviPxDpbvNP0Hqqar0lUR0opd&#10;URBn17HbCNtjbLdJeQB4A05cuPNcfQ7GTputFi6LuCT2zDd/38x4elVrRfbC+RJMTnudLiXCcChK&#10;s8nph/fLZy8o8YGZgikwIqcH4enV7OmTaWUnog9bUIVwBJ0YP6lsTrch2EmWeb4VmvkOWGFQKcFp&#10;FvDqNlnhWIXetcr63e44q8AV1gEX3qP0ulHSWfIvpeDhVkovAlE5xdxC+rr0XcdvNpuyycYxuy35&#10;KQ32D1loVhoM2rq6ZoGRnSv/cKVL7sCDDB0OOgMpSy5SDVhNr/ugmtWWWZFqQXK8bWny/88tf7u/&#10;c6QssHd9SgzT2KPj92/HH7+OP78SlCFBlfUTxK0sIkP9CmoEn+UehbHuWjod/1gRQT1SfWjpFXUg&#10;HIWj4WA0Rg1H1aA3HPRH0Ut2b2ydD68FaBIPOXXYvUQq29/40EDPkBjLwLJUKnVQGVLldDwYdZNB&#10;q0HnymCMWEKTajqFgxLRgzLvhMTqU8ZRkOZOLJQje4YTwzgXJqRikydER5TEsI8xPOGjqUgz+Rjj&#10;1iJFBhNaY10acKneB2kXn84pywZ/ZqCpO1IQ6nXdtL1t5RqKA3bYQbMk3vJliX24YT7cMYdbga3D&#10;TQ+3+JEKkG84nSjZgvvyN3nE47CilpIKtyyn/vOOOUGJemNwjF/2hsO4lukyHD3v48VdataXGrPT&#10;C8C29PBNsTwdIz6o81E60B/xQZjHqKhihmPsnIbzcRGa3ccHhYv5PIFwES0LN2ZleXQdaTYw3wWQ&#10;ZRq6SFfDzYlGXMU0tqdnI+765T2h7h+32W8AAAD//wMAUEsDBBQABgAIAAAAIQCH4qkf4wAAAAsB&#10;AAAPAAAAZHJzL2Rvd25yZXYueG1sTI/LTsMwEEX3SPyDNUjsqFOHPghxqipShYRg0dINu0k8TSL8&#10;CLHbhn497gqWo3t075l8NRrNTjT4zlkJ00kCjGztVGcbCfuPzcMSmA9oFWpnScIPeVgVtzc5Zsqd&#10;7ZZOu9CwWGJ9hhLaEPqMc1+3ZNBPXE82Zgc3GAzxHBquBjzHcqO5SJI5N9jZuNBiT2VL9dfuaCS8&#10;lpt33FbCLC+6fHk7rPvv/edMyvu7cf0MLNAY/mC46kd1KKJT5Y5WeaYlCDF/iqiEdJEKYJFIp2IG&#10;rJLwKMQCeJHz/z8UvwAAAP//AwBQSwECLQAUAAYACAAAACEAtoM4kv4AAADhAQAAEwAAAAAAAAAA&#10;AAAAAAAAAAAAW0NvbnRlbnRfVHlwZXNdLnhtbFBLAQItABQABgAIAAAAIQA4/SH/1gAAAJQBAAAL&#10;AAAAAAAAAAAAAAAAAC8BAABfcmVscy8ucmVsc1BLAQItABQABgAIAAAAIQAWWqRLdAIAACQFAAAO&#10;AAAAAAAAAAAAAAAAAC4CAABkcnMvZTJvRG9jLnhtbFBLAQItABQABgAIAAAAIQCH4qkf4wAAAAsB&#10;AAAPAAAAAAAAAAAAAAAAAM4EAABkcnMvZG93bnJldi54bWxQSwUGAAAAAAQABADzAAAA3gUAAAAA&#10;" filled="f" stroked="f" strokeweight=".5pt">
                <v:textbox>
                  <w:txbxContent>
                    <w:p w:rsidR="00AE52E1" w:rsidRDefault="00AE52E1">
                      <w:pPr>
                        <w:rPr>
                          <w:rFonts w:ascii="仿宋" w:eastAsia="仿宋" w:hAnsi="仿宋" w:cs="仿宋"/>
                          <w:sz w:val="24"/>
                          <w:szCs w:val="24"/>
                        </w:rPr>
                      </w:pPr>
                      <w:r>
                        <w:rPr>
                          <w:rFonts w:ascii="仿宋" w:eastAsia="仿宋" w:hAnsi="仿宋" w:cs="仿宋" w:hint="eastAsia"/>
                          <w:sz w:val="24"/>
                          <w:szCs w:val="24"/>
                        </w:rPr>
                        <w:t>空地</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2698115</wp:posOffset>
                </wp:positionH>
                <wp:positionV relativeFrom="paragraph">
                  <wp:posOffset>4274820</wp:posOffset>
                </wp:positionV>
                <wp:extent cx="533400" cy="314325"/>
                <wp:effectExtent l="0" t="0" r="0" b="0"/>
                <wp:wrapNone/>
                <wp:docPr id="10" name="文本框 10"/>
                <wp:cNvGraphicFramePr/>
                <a:graphic xmlns:a="http://schemas.openxmlformats.org/drawingml/2006/main">
                  <a:graphicData uri="http://schemas.microsoft.com/office/word/2010/wordprocessingShape">
                    <wps:wsp>
                      <wps:cNvSpPr txBox="1"/>
                      <wps:spPr>
                        <a:xfrm>
                          <a:off x="4312285" y="4852670"/>
                          <a:ext cx="5334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sz w:val="24"/>
                                <w:szCs w:val="24"/>
                              </w:rPr>
                            </w:pPr>
                            <w:r>
                              <w:rPr>
                                <w:rFonts w:ascii="仿宋" w:eastAsia="仿宋" w:hAnsi="仿宋" w:cs="仿宋" w:hint="eastAsia"/>
                                <w:sz w:val="24"/>
                                <w:szCs w:val="24"/>
                              </w:rPr>
                              <w:t>厂房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46" type="#_x0000_t202" style="position:absolute;left:0;text-align:left;margin-left:212.45pt;margin-top:336.6pt;width:42pt;height:24.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WwggIAADAFAAAOAAAAZHJzL2Uyb0RvYy54bWysVM1uEzEQviPxDpbvdJPNT0PUTRVaBSFV&#10;tCIgzo7XTlbYHmM72Q0PAG/AiQt3nivPwdibTavCpYjL7tjzzd83M764bLQiO+F8Baag/bMeJcJw&#10;KCuzLuiH94sXE0p8YKZkCowo6F54ejl7/uyitlORwwZUKRxBJ8ZPa1vQTQh2mmWeb4Rm/gysMKiU&#10;4DQLeHTrrHSsRu9aZXmvN85qcKV1wIX3eHvdKuks+ZdS8HArpReBqIJibiF9Xfqu4jebXbDp2jG7&#10;qfgxDfYPWWhWGQx6cnXNAiNbV/3hSlfcgQcZzjjoDKSsuEg1YDX93qNqlhtmRaoFyfH2RJP/f275&#10;292dI1WJvUN6DNPYo8P3b4cfvw4/vxK8Q4Jq66eIW1pEhuYVNAju7j1exrob6XT8Y0UE9cNBP88n&#10;I0r2KE9G+fj8SLVoAuEIGA0Gwx5G5AgY9IeDfBQ9ZveOrPPhtQBNolBQh51MBLPdjQ8ttIPEuAYW&#10;lVKpm8qQuqDjwaiXDE4adK4MxojltGknKeyViB6UeSckMoHJtYZpBsWVcmTHcHoY58KEVHjyhOho&#10;JjHsUwyP+Ggq0nw+xfhkkSKDCSdjXRlwqd5HaZefupRli+8YaOuOFIRm1bQjkHdtXUG5x247aBfG&#10;W76osA83zIc75nBDsHW49eEWP1IB8g1HiZINuC9/u494HFzUUlLjxhXUf94yJyhRbwyO9Mv+cBhX&#10;NB2Go/McD+6hZvVQY7b6CrAtfXxfLE9ixAfVidKB/oiPwzxGRRUzHGMXNHTiVWjfAXxcuJjPEwiX&#10;0rJwY5aWR9eRZgPzbQBZpaGLdLXcHGnEtUxje3xC4t4/PCfU/UM3+w0AAP//AwBQSwMEFAAGAAgA&#10;AAAhAOWcT2fjAAAACwEAAA8AAABkcnMvZG93bnJldi54bWxMj8FOwzAMhu9IvENkJG4sJWxrKXWn&#10;qdKEhNhhYxduaZO1FYlTmmwrPD3hBEfbn35/f7GarGFnPfreEcL9LAGmqXGqpxbh8La5y4D5IElJ&#10;40gjfGkPq/L6qpC5chfa6fM+tCyGkM8lQhfCkHPum05b6Wdu0BRvRzdaGeI4tlyN8hLDreEiSZbc&#10;yp7ih04Ouup087E/WYSXarOVu1rY7NtUz6/H9fB5eF8g3t5M6ydgQU/hD4Zf/agOZXSq3YmUZwZh&#10;LuaPEUVYpg8CWCQWSRY3NUIqRAq8LPj/DuUPAAAA//8DAFBLAQItABQABgAIAAAAIQC2gziS/gAA&#10;AOEBAAATAAAAAAAAAAAAAAAAAAAAAABbQ29udGVudF9UeXBlc10ueG1sUEsBAi0AFAAGAAgAAAAh&#10;ADj9If/WAAAAlAEAAAsAAAAAAAAAAAAAAAAALwEAAF9yZWxzLy5yZWxzUEsBAi0AFAAGAAgAAAAh&#10;AOCDpbCCAgAAMAUAAA4AAAAAAAAAAAAAAAAALgIAAGRycy9lMm9Eb2MueG1sUEsBAi0AFAAGAAgA&#10;AAAhAOWcT2fjAAAACwEAAA8AAAAAAAAAAAAAAAAA3AQAAGRycy9kb3ducmV2LnhtbFBLBQYAAAAA&#10;BAAEAPMAAADsBQAAAAA=&#10;" filled="f" stroked="f" strokeweight=".5pt">
                <v:textbox>
                  <w:txbxContent>
                    <w:p w:rsidR="00AE52E1" w:rsidRDefault="00AE52E1">
                      <w:pPr>
                        <w:rPr>
                          <w:rFonts w:ascii="仿宋" w:eastAsia="仿宋" w:hAnsi="仿宋" w:cs="仿宋"/>
                          <w:sz w:val="24"/>
                          <w:szCs w:val="24"/>
                        </w:rPr>
                      </w:pPr>
                      <w:r>
                        <w:rPr>
                          <w:rFonts w:ascii="仿宋" w:eastAsia="仿宋" w:hAnsi="仿宋" w:cs="仿宋" w:hint="eastAsia"/>
                          <w:sz w:val="24"/>
                          <w:szCs w:val="24"/>
                        </w:rPr>
                        <w:t>厂房</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1152525</wp:posOffset>
                </wp:positionH>
                <wp:positionV relativeFrom="paragraph">
                  <wp:posOffset>2289810</wp:posOffset>
                </wp:positionV>
                <wp:extent cx="1092835" cy="469265"/>
                <wp:effectExtent l="9525" t="9525" r="21590" b="16510"/>
                <wp:wrapNone/>
                <wp:docPr id="6" name="矩形 6"/>
                <wp:cNvGraphicFramePr/>
                <a:graphic xmlns:a="http://schemas.openxmlformats.org/drawingml/2006/main">
                  <a:graphicData uri="http://schemas.microsoft.com/office/word/2010/wordprocessingShape">
                    <wps:wsp>
                      <wps:cNvSpPr/>
                      <wps:spPr>
                        <a:xfrm>
                          <a:off x="0" y="0"/>
                          <a:ext cx="1092835" cy="469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341C3ED" id="矩形 6" o:spid="_x0000_s1026" style="position:absolute;left:0;text-align:left;margin-left:90.75pt;margin-top:180.3pt;width:86.05pt;height:36.9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0xjwIAAFIFAAAOAAAAZHJzL2Uyb0RvYy54bWysVM1uEzEQviPxDpbvdDchCU3UTRW1CkKq&#10;aEVAnB2vnbXk9RjbySa8DBI3HoLHQbwGY+9PI6g4IHJw7J2Zb/x945mr62OtyUE4r8AUdHSRUyIM&#10;h1KZXUE/vF+/uKTEB2ZKpsGIgp6Ep9fL58+uGrsQY6hAl8IRBDF+0diCViHYRZZ5Xoma+QuwwqBR&#10;gqtZwKPbZaVjDaLXOhvn+SxrwJXWARfe49fb1kiXCV9KwcO9lF4EoguKdwtpdWndxjVbXrHFzjFb&#10;Kd5dg/3DLWqmDCYdoG5ZYGTv1B9QteIOPMhwwaHOQErFReKAbEb5b2w2FbMicUFxvB1k8v8Plr89&#10;PDiiyoLOKDGsxhL9/PLtx/evZBa1aaxfoMvGPrju5HEbiR6lq+M/UiDHpOdp0FMcA+H4cZTPx5cv&#10;p5RwtE1m8/FsGkGzx2jrfHgtoCZxU1CH9UoyssOdD61r7xKTGVgrrfE7W2hDGswwz6d5ivCgVRmt&#10;0ejdbnujHTkwLPt6neOvS3zmhtfQBm8TObas0i6ctGgTvBMSlUEe4zZDfJNigGWcCxNGralipWiz&#10;Tc+T9RGJszYIGJEl3nLA7gB6zxakx24V6PxjqEhPegjuqP8teIhImcGEIbhWBtxTzDSy6jK3/r1I&#10;rTRRpS2UJ3w3DtqG8pavFVbwjvnwwBx2EPYaToVwj4vUgJWCbkdJBe7zU9+jPz5stFLSYEcW1H/a&#10;Myco0W8MPvn5aDKJLZwOk+mrMR7cuWV7bjH7+gaw+iOcP5anbfQPut9KB/VHHB6rmBVNzHDMXVAe&#10;XH+4Ce2kwPHDxWqV3LBtLQt3ZmN5BI+qGljtA0iVHuyjOp1q2Lip/N2QiZPh/Jy8Hkfh8hcAAAD/&#10;/wMAUEsDBBQABgAIAAAAIQCRgauI4AAAAAsBAAAPAAAAZHJzL2Rvd25yZXYueG1sTI/BToNAEIbv&#10;Jr7DZky82aVQKEGWRk2M0XjQqvctOwVSdpawW8C3dzzpbf7Ml3++KXeL7cWEo+8cKVivIhBItTMd&#10;NQo+Px5vchA+aDK6d4QKvtHDrrq8KHVh3EzvOO1DI7iEfKEVtCEMhZS+btFqv3IDEu+ObrQ6cBwb&#10;aUY9c7ntZRxFmbS6I77Q6gEfWqxP+7NV8OZOR9l/xfHL9v4p3j7bfG6mV6Wur5a7WxABl/AHw68+&#10;q0PFTgd3JuNFzzlfp4wqSLIoA8FEkiY8HBRskk0Ksirl/x+qHwAAAP//AwBQSwECLQAUAAYACAAA&#10;ACEAtoM4kv4AAADhAQAAEwAAAAAAAAAAAAAAAAAAAAAAW0NvbnRlbnRfVHlwZXNdLnhtbFBLAQIt&#10;ABQABgAIAAAAIQA4/SH/1gAAAJQBAAALAAAAAAAAAAAAAAAAAC8BAABfcmVscy8ucmVsc1BLAQIt&#10;ABQABgAIAAAAIQCz1Q0xjwIAAFIFAAAOAAAAAAAAAAAAAAAAAC4CAABkcnMvZTJvRG9jLnhtbFBL&#10;AQItABQABgAIAAAAIQCRgauI4AAAAAsBAAAPAAAAAAAAAAAAAAAAAOkEAABkcnMvZG93bnJldi54&#10;bWxQSwUGAAAAAAQABADzAAAA9gUAAAAA&#10;" filled="f" strokecolor="red" strokeweight="1.5p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4920615</wp:posOffset>
                </wp:positionH>
                <wp:positionV relativeFrom="paragraph">
                  <wp:posOffset>2738120</wp:posOffset>
                </wp:positionV>
                <wp:extent cx="788035" cy="469265"/>
                <wp:effectExtent l="9525" t="9525" r="21590" b="16510"/>
                <wp:wrapNone/>
                <wp:docPr id="5" name="矩形 5"/>
                <wp:cNvGraphicFramePr/>
                <a:graphic xmlns:a="http://schemas.openxmlformats.org/drawingml/2006/main">
                  <a:graphicData uri="http://schemas.microsoft.com/office/word/2010/wordprocessingShape">
                    <wps:wsp>
                      <wps:cNvSpPr/>
                      <wps:spPr>
                        <a:xfrm>
                          <a:off x="0" y="0"/>
                          <a:ext cx="788035" cy="469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EDAED3" id="矩形 5" o:spid="_x0000_s1026" style="position:absolute;left:0;text-align:left;margin-left:387.45pt;margin-top:215.6pt;width:62.05pt;height:36.9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LhjgIAAFEFAAAOAAAAZHJzL2Uyb0RvYy54bWysVM1uEzEQviPxDpbvdDch6U+UTRW1CkKq&#10;aEVBnB2vnbXk9RjbySa8DBK3PgSPg3gNxt6fRFBxQOTgeHZmvvF88zO/3tea7ITzCkxBR2c5JcJw&#10;KJXZFPTjh9WrS0p8YKZkGowo6EF4er14+WLe2JkYQwW6FI4giPGzxha0CsHOsszzStTMn4EVBpUS&#10;XM0Cim6TlY41iF7rbJzn51kDrrQOuPAev962SrpI+FIKHu6l9CIQXVB8W0inS+c6ntlizmYbx2yl&#10;ePcM9g+vqJkyGHSAumWBka1Tf0DVijvwIMMZhzoDKRUXKQfMZpT/ls1jxaxIuSA53g40+f8Hy9/t&#10;HhxRZUGnlBhWY4l+fn368f0bmUZuGutnaPJoH1wnebzGRPfS1fEfUyD7xOdh4FPsA+H48eLyMn+N&#10;uBxVk/Or8XnCzI7O1vnwRkBN4qWgDsuVWGS7Ox8wIJr2JjGWgZXSOpVMG9Jgv13l0zx5eNCqjNpo&#10;591mfaMd2TGs+mqV4y8mg2gnZihpgx9jim1S6RYOWkQMbd4LicRgGuM2QmxJMcAyzoUJo1ZVsVK0&#10;0aanwXqPFDoBRmSJrxywO4DesgXpsds3d/bRVaSOHpy71P/mPHikyGDC4FwrA+65zDRm1UVu7XuS&#10;WmoiS2soD9g2Dtp58pavFFbwjvnwwBwOEI4aLoVwj4fUgJWC7kZJBe7Lc9+jPfY1ailpcCAL6j9v&#10;mROU6LcGO/5qNJnECU7CZHoxRsGdatanGrOtbwCrP8L1Y3m6Rvug+6t0UH/C3bGMUVHFDMfYBeXB&#10;9cJNaBcFbh8ulstkhlNrWbgzj5ZH8MiqgeU2gFSpYY/sdKzh3KbydzsmLoZTOVkdN+HiFwAAAP//&#10;AwBQSwMEFAAGAAgAAAAhANQu6XbhAAAACwEAAA8AAABkcnMvZG93bnJldi54bWxMj8tOwzAQRfdI&#10;/IM1SOyoE9OSB3EqQEIIxAIK7N14mkS1x1HsJuHvMStYjubo3nOr7WINm3D0vSMJ6SoBhtQ43VMr&#10;4fPj8SoH5oMirYwjlPCNHrb1+VmlSu1mesdpF1oWQ8iXSkIXwlBy7psOrfIrNyDF38GNVoV4ji3X&#10;o5pjuDVcJMkNt6qn2NCpAR86bI67k5Xw5o4Hbr6EeMnun0T2bPO5nV6lvLxY7m6BBVzCHwy/+lEd&#10;6ui0dyfSnhkJWbYuIiphfZ0KYJHIiyKu20vYJJsUeF3x/xvqHwAAAP//AwBQSwECLQAUAAYACAAA&#10;ACEAtoM4kv4AAADhAQAAEwAAAAAAAAAAAAAAAAAAAAAAW0NvbnRlbnRfVHlwZXNdLnhtbFBLAQIt&#10;ABQABgAIAAAAIQA4/SH/1gAAAJQBAAALAAAAAAAAAAAAAAAAAC8BAABfcmVscy8ucmVsc1BLAQIt&#10;ABQABgAIAAAAIQCSz3LhjgIAAFEFAAAOAAAAAAAAAAAAAAAAAC4CAABkcnMvZTJvRG9jLnhtbFBL&#10;AQItABQABgAIAAAAIQDULul24QAAAAsBAAAPAAAAAAAAAAAAAAAAAOgEAABkcnMvZG93bnJldi54&#10;bWxQSwUGAAAAAAQABADzAAAA9gUAAAAA&#10;" filled="f" strokecolor="red" strokeweight="1.5pt"/>
            </w:pict>
          </mc:Fallback>
        </mc:AlternateContent>
      </w:r>
      <w:r>
        <w:rPr>
          <w:noProof/>
        </w:rPr>
        <w:drawing>
          <wp:inline distT="0" distB="0" distL="114300" distR="114300">
            <wp:extent cx="8891270" cy="5289550"/>
            <wp:effectExtent l="19050" t="19050" r="24130" b="254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8"/>
                    <a:stretch>
                      <a:fillRect/>
                    </a:stretch>
                  </pic:blipFill>
                  <pic:spPr>
                    <a:xfrm>
                      <a:off x="0" y="0"/>
                      <a:ext cx="8891270" cy="5289550"/>
                    </a:xfrm>
                    <a:prstGeom prst="rect">
                      <a:avLst/>
                    </a:prstGeom>
                    <a:noFill/>
                    <a:ln w="19050" cmpd="sng">
                      <a:solidFill>
                        <a:schemeClr val="tx1"/>
                      </a:solidFill>
                      <a:prstDash val="solid"/>
                    </a:ln>
                  </pic:spPr>
                </pic:pic>
              </a:graphicData>
            </a:graphic>
          </wp:inline>
        </w:drawing>
      </w:r>
      <w:r>
        <w:rPr>
          <w:noProof/>
        </w:rPr>
        <mc:AlternateContent>
          <mc:Choice Requires="wps">
            <w:drawing>
              <wp:anchor distT="0" distB="0" distL="114300" distR="114300" simplePos="0" relativeHeight="251654656" behindDoc="0" locked="0" layoutInCell="1" allowOverlap="1">
                <wp:simplePos x="0" y="0"/>
                <wp:positionH relativeFrom="column">
                  <wp:posOffset>3098165</wp:posOffset>
                </wp:positionH>
                <wp:positionV relativeFrom="paragraph">
                  <wp:posOffset>1207770</wp:posOffset>
                </wp:positionV>
                <wp:extent cx="876300" cy="3143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sz w:val="24"/>
                                <w:szCs w:val="24"/>
                              </w:rPr>
                            </w:pPr>
                            <w:r>
                              <w:rPr>
                                <w:rFonts w:ascii="仿宋" w:eastAsia="仿宋" w:hAnsi="仿宋" w:cs="仿宋" w:hint="eastAsia"/>
                                <w:sz w:val="24"/>
                                <w:szCs w:val="24"/>
                              </w:rPr>
                              <w:t>空地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47" type="#_x0000_t202" style="position:absolute;left:0;text-align:left;margin-left:243.95pt;margin-top:95.1pt;width:69pt;height:24.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H0dgIAACQFAAAOAAAAZHJzL2Uyb0RvYy54bWysVM2O0zAQviPxDpbvNP3bH6pNV6WrRUgr&#10;dkVBnF3HbiJsj7HdJuUB4A04ceHOc/U5GDtNdrVwWcQlsWe++ftmxheXjVZkJ5yvwOR0NBhSIgyH&#10;ojKbnH54f/3inBIfmCmYAiNyuheeXs6fP7uo7UyMoQRVCEfQifGz2ua0DMHOsszzUmjmB2CFQaUE&#10;p1nAq9tkhWM1etcqGw+Hp1kNrrAOuPAepVetks6TfykFD7dSehGIyinmFtLXpe86frP5BZttHLNl&#10;xY9psH/IQrPKYNDe1RULjGxd9YcrXXEHHmQYcNAZSFlxkWrAakbDR9WsSmZFqgXJ8banyf8/t/zt&#10;7s6RqsDejSgxTGOPDt+/HX78Ovz8SlCGBNXWzxC3sogMzStoENzJPQpj3Y10Ov6xIoJ6pHrf0yua&#10;QDgKz89OJ0PUcFRNRtPJ+CR6ye6NrfPhtQBN4iGnDruXSGW7Gx9aaAeJsQxcV0qlDipD6pyeTk6G&#10;yaDXoHNlMEYsoU01ncJeiehBmXdCYvUp4yhIcyeWypEdw4lhnAsTUrHJE6IjSmLYpxge8dFUpJl8&#10;inFvkSKDCb2xrgy4VO+jtItPXcqyxXcMtHVHCkKzbtq2T7pWrqHYY4cdtEviLb+usA83zIc75nAr&#10;sHW46eEWP1IB8g3HEyUluC9/k0c8DitqKalxy3LqP2+ZE5SoNwbH+OVoOo1rmS7Tk7MxXtxDzfqh&#10;xmz1ErAtOKmYXTpGfFDdUTrQH/FBWMSoqGKGY+ychu64DO3u44PCxWKRQLiIloUbs7I8uo40G1hs&#10;A8gqDV2kq+XmSCOuYhrb47MRd/3hPaHuH7f5bwAAAP//AwBQSwMEFAAGAAgAAAAhAE3NbVTiAAAA&#10;CwEAAA8AAABkcnMvZG93bnJldi54bWxMj8FOwzAMhu9IvENkJG4sJbCtLU2nqdKEhNhhYxduaZO1&#10;FYlTmmwrPD3mBEf7//T7c7GanGVnM4beo4T7WQLMYON1j62Ew9vmLgUWokKtrEcj4csEWJXXV4XK&#10;tb/gzpz3sWVUgiFXEroYh5zz0HTGqTDzg0HKjn50KtI4tlyP6kLlznKRJAvuVI90oVODqTrTfOxP&#10;TsJLtdmqXS1c+m2r59fjevg8vM+lvL2Z1k/AopniHwy/+qQOJTnV/oQ6MCvhMV1mhFKQJQIYEQsx&#10;p00tQTxkS+Blwf//UP4AAAD//wMAUEsBAi0AFAAGAAgAAAAhALaDOJL+AAAA4QEAABMAAAAAAAAA&#10;AAAAAAAAAAAAAFtDb250ZW50X1R5cGVzXS54bWxQSwECLQAUAAYACAAAACEAOP0h/9YAAACUAQAA&#10;CwAAAAAAAAAAAAAAAAAvAQAAX3JlbHMvLnJlbHNQSwECLQAUAAYACAAAACEAKz6R9HYCAAAkBQAA&#10;DgAAAAAAAAAAAAAAAAAuAgAAZHJzL2Uyb0RvYy54bWxQSwECLQAUAAYACAAAACEATc1tVOIAAAAL&#10;AQAADwAAAAAAAAAAAAAAAADQBAAAZHJzL2Rvd25yZXYueG1sUEsFBgAAAAAEAAQA8wAAAN8FAAAA&#10;AA==&#10;" filled="f" stroked="f" strokeweight=".5pt">
                <v:textbox>
                  <w:txbxContent>
                    <w:p w:rsidR="00AE52E1" w:rsidRDefault="00AE52E1">
                      <w:pPr>
                        <w:rPr>
                          <w:rFonts w:ascii="仿宋" w:eastAsia="仿宋" w:hAnsi="仿宋" w:cs="仿宋"/>
                          <w:sz w:val="24"/>
                          <w:szCs w:val="24"/>
                        </w:rPr>
                      </w:pPr>
                      <w:r>
                        <w:rPr>
                          <w:rFonts w:ascii="仿宋" w:eastAsia="仿宋" w:hAnsi="仿宋" w:cs="仿宋" w:hint="eastAsia"/>
                          <w:sz w:val="24"/>
                          <w:szCs w:val="24"/>
                        </w:rPr>
                        <w:t>空地</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2968625</wp:posOffset>
                </wp:positionH>
                <wp:positionV relativeFrom="paragraph">
                  <wp:posOffset>1144905</wp:posOffset>
                </wp:positionV>
                <wp:extent cx="788035" cy="469265"/>
                <wp:effectExtent l="9525" t="9525" r="21590" b="16510"/>
                <wp:wrapNone/>
                <wp:docPr id="3" name="矩形 3"/>
                <wp:cNvGraphicFramePr/>
                <a:graphic xmlns:a="http://schemas.openxmlformats.org/drawingml/2006/main">
                  <a:graphicData uri="http://schemas.microsoft.com/office/word/2010/wordprocessingShape">
                    <wps:wsp>
                      <wps:cNvSpPr/>
                      <wps:spPr>
                        <a:xfrm>
                          <a:off x="3867150" y="2162175"/>
                          <a:ext cx="788035" cy="4692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809858" id="矩形 3" o:spid="_x0000_s1026" style="position:absolute;left:0;text-align:left;margin-left:233.75pt;margin-top:90.15pt;width:62.05pt;height:36.9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86mgIAAF0FAAAOAAAAZHJzL2Uyb0RvYy54bWysVM1uEzEQviPxDpbvdLPb/DXqpopaBSFV&#10;NKIgzo7Xzq7k9RjbySa8DBI3HoLHQbwGY+9PI6g4IHJwPDvffOP5vb451oochHUV6JymFyNKhOZQ&#10;VHqX0w/v16/mlDjPdMEUaJHTk3D0ZvnyxXVjFiKDElQhLEES7RaNyWnpvVkkieOlqJm7ACM0KiXY&#10;mnkU7S4pLGuQvVZJNhpNkwZsYSxw4Rx+vWuVdBn5pRTcP0jphCcqp/g2H08bz204k+U1W+wsM2XF&#10;u2ewf3hFzSqNTgeqO+YZ2dvqD6q64hYcSH/BoU5AyoqLGANGk45+i+axZEbEWDA5zgxpcv+Plr89&#10;bCypipxeUqJZjSX6+eXbj+9fyWXITWPcAiGPZmM7yeE1BHqUtg7/GAI5ovV8OksnmOFTTrN0mqWz&#10;SZtbcfSEI2A2n48uJ5RwBIynV9k06pMnImOdfy2gJuGSU4ulixllh3vn0TlCe0jwq2FdKRXLpzRp&#10;sPeuRug/qByoqgjaKNjd9lZZcmDYAev1CH/hYch2BkNJafwYwm0DjDd/UiJwKP1OSEwShpG1HkJ7&#10;ioGWcS60T1tVyQrRepucO+stoutIGJglvnLg7gh6ZEvSc7dv7vDBVMTuHoy70P9mPFhEz6D9YFxX&#10;GuxzkSmMqvPc4vsktakJWdpCccIWstDOljN8XWEF75nzG2ZxmLApcEH4BzykAqwUdDdKSrCfn/se&#10;8NjjqKWkweHMqfu0Z1ZQot5o7P6rdDwO0xyF8WSWoWDPNdtzjd7Xt4DVT3EVGR6vAe9Vf5UW6o+4&#10;R1bBK6qY5ug7p9zbXrj17dLATcTFahVhOMGG+Xv9aHggD1nVsNp7kFVs2KfsdFnDGY7l7/ZNWBLn&#10;ckQ9bcXlLwAAAP//AwBQSwMEFAAGAAgAAAAhAKqioqngAAAACwEAAA8AAABkcnMvZG93bnJldi54&#10;bWxMj8tOwzAQRfdI/IM1SOyoU9M8CHEqQEIIxAIK7N3YTaLa4yh2k/D3DCtYju7RvWeq7eIsm8wY&#10;eo8S1qsEmMHG6x5bCZ8fj1cFsBAVamU9GgnfJsC2Pj+rVKn9jO9m2sWWUQmGUknoYhxKzkPTGafC&#10;yg8GKTv40alI59hyPaqZyp3lIkky7lSPtNCpwTx0pjnuTk7Cmz8euP0S4iW/fxL5syvmdnqV8vJi&#10;ubsFFs0S/2D41Sd1qMlp70+oA7MSNlmeEkpBkVwDIyK9WWfA9hJEuhHA64r//6H+AQAA//8DAFBL&#10;AQItABQABgAIAAAAIQC2gziS/gAAAOEBAAATAAAAAAAAAAAAAAAAAAAAAABbQ29udGVudF9UeXBl&#10;c10ueG1sUEsBAi0AFAAGAAgAAAAhADj9If/WAAAAlAEAAAsAAAAAAAAAAAAAAAAALwEAAF9yZWxz&#10;Ly5yZWxzUEsBAi0AFAAGAAgAAAAhALtG3zqaAgAAXQUAAA4AAAAAAAAAAAAAAAAALgIAAGRycy9l&#10;Mm9Eb2MueG1sUEsBAi0AFAAGAAgAAAAhAKqioqngAAAACwEAAA8AAAAAAAAAAAAAAAAA9AQAAGRy&#10;cy9kb3ducmV2LnhtbFBLBQYAAAAABAAEAPMAAAABBgAAAAA=&#10;" filled="f" strokecolor="red" strokeweight="1.5pt"/>
            </w:pict>
          </mc:Fallback>
        </mc:AlternateContent>
      </w:r>
    </w:p>
    <w:p w:rsidR="008C5CAF" w:rsidRDefault="00AE52E1">
      <w:pPr>
        <w:pStyle w:val="Default"/>
        <w:outlineLvl w:val="1"/>
        <w:rPr>
          <w:rFonts w:ascii="Times New Roman" w:eastAsia="仿宋"/>
          <w:b/>
          <w:bCs/>
          <w:sz w:val="30"/>
          <w:szCs w:val="30"/>
        </w:rPr>
      </w:pPr>
      <w:bookmarkStart w:id="168" w:name="_Toc30262"/>
      <w:r>
        <w:rPr>
          <w:rFonts w:ascii="Times New Roman" w:eastAsia="仿宋"/>
          <w:b/>
          <w:bCs/>
          <w:sz w:val="30"/>
          <w:szCs w:val="30"/>
        </w:rPr>
        <w:lastRenderedPageBreak/>
        <w:t>附图</w:t>
      </w:r>
      <w:r>
        <w:rPr>
          <w:rFonts w:ascii="Times New Roman" w:eastAsia="仿宋" w:hint="eastAsia"/>
          <w:b/>
          <w:bCs/>
          <w:sz w:val="30"/>
          <w:szCs w:val="30"/>
        </w:rPr>
        <w:t xml:space="preserve">6 </w:t>
      </w:r>
      <w:r>
        <w:rPr>
          <w:rFonts w:ascii="Times New Roman" w:eastAsia="仿宋" w:hint="eastAsia"/>
          <w:b/>
          <w:bCs/>
          <w:sz w:val="30"/>
          <w:szCs w:val="30"/>
        </w:rPr>
        <w:t>应急疏散及应急物资分布图</w:t>
      </w:r>
      <w:bookmarkEnd w:id="168"/>
    </w:p>
    <w:p w:rsidR="008C5CAF" w:rsidRDefault="00AE52E1">
      <w:pPr>
        <w:pStyle w:val="Default"/>
        <w:rPr>
          <w:rFonts w:ascii="Times New Roman" w:eastAsia="仿宋"/>
          <w:b/>
          <w:bCs/>
          <w:sz w:val="30"/>
          <w:szCs w:val="30"/>
          <w:highlight w:val="green"/>
        </w:rPr>
      </w:pPr>
      <w:r>
        <w:rPr>
          <w:rFonts w:ascii="Times New Roman" w:eastAsia="仿宋" w:cstheme="minorBidi"/>
          <w:noProof/>
          <w:kern w:val="2"/>
        </w:rPr>
        <mc:AlternateContent>
          <mc:Choice Requires="wpg">
            <w:drawing>
              <wp:anchor distT="0" distB="0" distL="114300" distR="114300" simplePos="0" relativeHeight="251658752" behindDoc="0" locked="0" layoutInCell="1" allowOverlap="1">
                <wp:simplePos x="0" y="0"/>
                <wp:positionH relativeFrom="column">
                  <wp:posOffset>36830</wp:posOffset>
                </wp:positionH>
                <wp:positionV relativeFrom="paragraph">
                  <wp:posOffset>299085</wp:posOffset>
                </wp:positionV>
                <wp:extent cx="5733415" cy="6118860"/>
                <wp:effectExtent l="4445" t="635" r="15240" b="14605"/>
                <wp:wrapNone/>
                <wp:docPr id="73" name="组合 73"/>
                <wp:cNvGraphicFramePr/>
                <a:graphic xmlns:a="http://schemas.openxmlformats.org/drawingml/2006/main">
                  <a:graphicData uri="http://schemas.microsoft.com/office/word/2010/wordprocessingGroup">
                    <wpg:wgp>
                      <wpg:cNvGrpSpPr/>
                      <wpg:grpSpPr>
                        <a:xfrm>
                          <a:off x="0" y="0"/>
                          <a:ext cx="5733415" cy="6118860"/>
                          <a:chOff x="3397" y="758467"/>
                          <a:chExt cx="9029" cy="9636"/>
                        </a:xfrm>
                      </wpg:grpSpPr>
                      <wps:wsp>
                        <wps:cNvPr id="74" name="直接连接符 7"/>
                        <wps:cNvCnPr/>
                        <wps:spPr>
                          <a:xfrm>
                            <a:off x="4091" y="758474"/>
                            <a:ext cx="6641" cy="27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5" name="直接连接符 9"/>
                        <wps:cNvCnPr/>
                        <wps:spPr>
                          <a:xfrm flipH="1">
                            <a:off x="3397" y="758467"/>
                            <a:ext cx="716" cy="8189"/>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6" name="直接连接符 10"/>
                        <wps:cNvCnPr/>
                        <wps:spPr>
                          <a:xfrm>
                            <a:off x="10702" y="758729"/>
                            <a:ext cx="1725" cy="70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7" name="直接连接符 11"/>
                        <wps:cNvCnPr/>
                        <wps:spPr>
                          <a:xfrm flipH="1">
                            <a:off x="11932" y="759404"/>
                            <a:ext cx="495" cy="803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8" name="直接连接符 12"/>
                        <wps:cNvCnPr/>
                        <wps:spPr>
                          <a:xfrm flipH="1">
                            <a:off x="10357" y="767421"/>
                            <a:ext cx="1605" cy="683"/>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9" name="直接连接符 13"/>
                        <wps:cNvCnPr/>
                        <wps:spPr>
                          <a:xfrm>
                            <a:off x="3397" y="766649"/>
                            <a:ext cx="6975" cy="145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0" name="文本框 14"/>
                        <wps:cNvSpPr txBox="1"/>
                        <wps:spPr>
                          <a:xfrm>
                            <a:off x="8107"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15"/>
                        <wps:cNvSpPr txBox="1"/>
                        <wps:spPr>
                          <a:xfrm>
                            <a:off x="7042"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16"/>
                        <wps:cNvSpPr txBox="1"/>
                        <wps:spPr>
                          <a:xfrm>
                            <a:off x="5887" y="762494"/>
                            <a:ext cx="959" cy="72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18"/>
                        <wps:cNvSpPr txBox="1"/>
                        <wps:spPr>
                          <a:xfrm>
                            <a:off x="9307" y="762494"/>
                            <a:ext cx="855" cy="1426"/>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20"/>
                        <wps:cNvSpPr txBox="1"/>
                        <wps:spPr>
                          <a:xfrm>
                            <a:off x="10357" y="762494"/>
                            <a:ext cx="959" cy="798"/>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21"/>
                        <wps:cNvSpPr txBox="1"/>
                        <wps:spPr>
                          <a:xfrm>
                            <a:off x="9142" y="761009"/>
                            <a:ext cx="1198"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22"/>
                        <wps:cNvSpPr txBox="1"/>
                        <wps:spPr>
                          <a:xfrm>
                            <a:off x="9262" y="759839"/>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23"/>
                        <wps:cNvSpPr txBox="1"/>
                        <wps:spPr>
                          <a:xfrm>
                            <a:off x="5677" y="760079"/>
                            <a:ext cx="720"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24"/>
                        <wps:cNvSpPr txBox="1"/>
                        <wps:spPr>
                          <a:xfrm>
                            <a:off x="4447" y="764759"/>
                            <a:ext cx="824"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25"/>
                        <wps:cNvSpPr txBox="1"/>
                        <wps:spPr>
                          <a:xfrm>
                            <a:off x="5902" y="764759"/>
                            <a:ext cx="1183"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2" name="图片 26" descr="指北针"/>
                          <pic:cNvPicPr>
                            <a:picLocks noChangeAspect="1"/>
                          </pic:cNvPicPr>
                        </pic:nvPicPr>
                        <pic:blipFill>
                          <a:blip r:embed="rId43"/>
                          <a:stretch>
                            <a:fillRect/>
                          </a:stretch>
                        </pic:blipFill>
                        <pic:spPr>
                          <a:xfrm>
                            <a:off x="11410" y="759427"/>
                            <a:ext cx="835" cy="902"/>
                          </a:xfrm>
                          <a:prstGeom prst="rect">
                            <a:avLst/>
                          </a:prstGeom>
                        </pic:spPr>
                      </pic:pic>
                    </wpg:wgp>
                  </a:graphicData>
                </a:graphic>
              </wp:anchor>
            </w:drawing>
          </mc:Choice>
          <mc:Fallback>
            <w:pict>
              <v:group id="组合 73" o:spid="_x0000_s1048" style="position:absolute;margin-left:2.9pt;margin-top:23.55pt;width:451.45pt;height:481.8pt;z-index:251658752" coordorigin="33,7584" coordsize="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nOkNQcAANI9AAAOAAAAZHJzL2Uyb0RvYy54bWzsW8tu20YU3RfoPxDc&#10;JyIlig8hcuDadRrAaIw6Rdc0RUpESA47M7LkrIsmBYKi6KJdpCjQRbvKsrsC7dfEaf+iZx6kHpYd&#10;S0VjOWCAyCTnwTuX98zcOXfuvfvTPDNOY8pSUvRN+65lGnERkUFaDPvm548P7vimwXhYDMKMFHHf&#10;PIuZeX/nww/uTcpe3CYjkg1iaqCTgvUmZd8ccV72Wi0WjeI8ZHdJGRcoTAjNQ45bOmwNaDhB73nW&#10;aluW25oQOigpiWLG8HRfFZo7sv8kiSP+KElYzI2sb0I2Ln+p/D0Rv62de2FvSMNylEZajHADKfIw&#10;LfDSuqv9kIfGmKYXusrTiBJGEn43InmLJEkaxXIMGI1tLY3mASXjUo5l2JsMy1pNUO2SnjbuNvr0&#10;9Iga6aBveh3TKMIc3+jNH1+9/u65gQfQzqQc9lDpAS2PyyOqHwzVnRjwNKG5+IuhGFOp17Nar/GU&#10;GxEedr1Ox7G7phGhzLVt33e15qMRPo9o1+kEnmmg2Ov6juup7xKNPtY9BFY7UM0Dt+OK0lb16paQ&#10;sBZoUsKO2ExV7L+p6ngUlrH8AkxooVKVU6vq5e/n3/76918/4/fNq98MKbiQAZX3Cq0v1mNQ3Qpl&#10;OVZg14P2HDXoSmmu66BQaKztSW3VIw57JWX8QUxyQ1z0zSwthJBhLzw9ZFwpp6oiHhfkIM0yPA97&#10;WWFM8A06XYAhCgG4JAs5LvMSJsCKoWmE2RBIjjiVPTKSpQPRWjRmZ2wvo8ZpCDABgwMyeQxpTSML&#10;GUcBvrv8pz/PQlMhzn7IRqqxLFLDzVOOCSBL877pz7fOCvHGWEJYD0roVWlSXvGzLFZD+ixOYMKw&#10;IlvJLCaPuJZ08MTWEmUFaoomCQZUN7KubqTrzqS5bkMle/VGUvC6YZ4WRKt3UVQ+rURNVH3Y+dxY&#10;xeUJGZxJu5IFMHUB0Xdh84Cvnh6WbD4Q2hUyXG7zRpKl5SfV99FTxUrIV9bv2a4yft/25Qsa62+s&#10;/watH9a42vptOTdfbf5i7tBGb1ue1a7mfA+LmpyVK6u3vbZeJT2rqyetaoGtJvRmzoc25UzezPn/&#10;t58Dl+wSq5fr1NVWv3LSt+2gU9l/4FhLPo8TaPP3LdRSjkxj/43Pc1M+Dzavl9i/tM5N7N/qdPVG&#10;x/WctoQR3Fy9zbFdTPtql+TL3Vfj9TRezw16PdhzX2L/mhu4yumf83pmrr6Lbe2S0+MGnjZ62+k2&#10;Xo9Y9cTE0sz6NzTr+6BGlNWf//Ds/KdX5798bdjSUdHz/THYHINPPyKScdCbX/W5KlKq9vd9OPzK&#10;3XfbTrDk7gRdTWo5/lu8HQoic32GRyBwgYXZmMDBOrQRIbOSWwmjKC54xXSsQcosNlyTmFlsvAE5&#10;M+ORLiVn+PRkKsnUmb0ovsagRFHPrIwOUnBhh6DMjkIKrhnWBv6cP8JPkhGQc0RfmcaI0Kernov6&#10;4DVRahoTcNdg7r4chzQGE/ewAOMZ2I4jyG5543S9Nm7ofMnJfEkxzvcIGD2wjZBOXor6PKsuE0ry&#10;L0Cz74q3oigsIry7b4L5U5d7XDHqoOmjeHdXVgK9XYb8sDguo4r3KcjumJMklQylwJLSjZ7v3h2V&#10;5WOkFwAuF54NAO5Zjt7PNACvuOFFqL2fAK/tpQH49gEciLwAcBk12gDgXd+/xgrutZsV/BphlcWZ&#10;YatX8NpeGoBvH8DrWPWci+7PxaHWcdGDzhUuuo8dqSRkbKe9GHe+EIVtfHQRF75FCK+D9Q3Ctw/h&#10;9RGLGcKxjdGbbUSa10G4PUe6XrEL9wI5hVzOuTYIv2UIr5eEBuHbh/A6uDiH8Pmw4joIB+NR7cJt&#10;y1oimBFzRCBHnKRqeLZrHX66RWu4/NQzLqnh2fCBt4Znq8OncwifD5yuhfC2W58b8DtLCG+IdEnQ&#10;V2cN33q68fYAfObzNUv49i3hdXx4DuDzkeF1AN51vYpnsyxvCeAyhNGs4O8jwGuXrwH41gE8QLRv&#10;mUhvbxoKdxynArjjIfKNvfzs5JOPbhsX/fr5CbdoBa89vgbg2wfwFaFwHEHfjGbrIktLn3W5CHBk&#10;fYG0b5bw93EJr12+BuHrILxMox7+67ROXF3IVXx7+ita8bE4+aNSaPNr9ZGH9Mm4vKOO6KQnaZby&#10;M5lNiyNmQqji9CiNRMaiuJmlPQZ1WP31yz/ffPPMQETMGMQswumf8xfPXr/48Z/vn4u5o2qmOkGg&#10;LI0OSfSEGQXZG4XFMN5lJQ60iXNBqN1arC5vFyQ4QfLYgU5BFNd6rHjrUhbsCnUh7QYZtvskGuc4&#10;c6ZShmmMnEfkK7NRWjKcdOrF+Uk86Jv04UAKhENznMY8GgkHRcWoI51VWRdIKWeCiSGw1Umetu0g&#10;R0iltgZOW6e2Vie+/Y6OL4q5UyhjdoJwKeHn6uCDlEdJIC8hkDxXJROHZbc6yVlkJs/fy1qzVOyd&#10;fwEAAP//AwBQSwMECgAAAAAAAAAhAOwHKXZA4gAAQOIAABQAAABkcnMvbWVkaWEvaW1hZ2UxLnBu&#10;Z4lQTkcNChoKAAAADUlIRFIAAAHWAAABoQgGAAAA3D2VIwAAAARzQklUCAgICHwIZIgAAAAJcEhZ&#10;cwAADsQAAA7EAZUrDhsAACAASURBVHic7J15nCRFnei/v8is7p774D4egowIKMiKqKCOiLvguisq&#10;uysLK7qICPvkEFbEx3uwizAcKsrhcjxd4MPhrO4K+AAXUQaGxQGW4Rqc4ZoZOYcZcIa5+qrKjN/7&#10;oyqys6q7q6q7KruyqvPLp+ipiozIuDJ+GRG/3y9EVS0gjIzWCCOh8Mr71vpe7z1rxZUq4fVcU0/c&#10;evJVb3lrhWvs383IV6Nxq5UxyfuOFM4o1zSrTCOlUy1tC5gq92tl/2mknarFb0WZRgurt2+Ot0xj&#10;qctmjS+dWKbRwtPS5xER8RkqdLVEqtFIeLXMV7tutHi1ylIrbr35qDffY0FG+fdY4470ezPaoBmM&#10;5V6N5GssbdnofceSznjKNJ4+V+/zUk86432e6glvRZlGi9usvtmMsamRflJPXuqNXyusFWVqxrW1&#10;0mmkzyuAX+PCWjdohIkc0CeKZg0i7UIjg2q7krVx59OJZc767djCG7pvfOmpUogmKVRr0YkN3a4k&#10;2gEzUkFSbdHKMSQpsn6bHtLYFmUzVq34m5GRNLX2QDLan6x9MyYbw2asaaJdBXy75rsanVimpGjX&#10;umrXfLeCdq2rds13NVJbplYK1tRWSkI0qgSWRrIydT6dWB+dWKZG6MTytrSNpWRu00pGUhEfLaxW&#10;uFK+xDiWtCsrutn5akbcsabdDmWayPqYqHy1ot+6+GkqUzPipjVf2XPc+WUaV1wRMaKqjZjaNEo1&#10;beRaKs3jjVuLZtlVTWTcWrRjmZKKm9Z8jWbHWi9pLFMntlP2HI8tbi3asUxVw0VEDNWFZ5LKB42k&#10;3SqliLTWR6vuWytuq9o4rX2rHds4ybTTGjet/adV923HMrW0jdOqvNSuVKvwVnXOjObSiW3ciWXK&#10;KCdr4wnE0Pg0Pgmyhk4PSbVF1sadTycqxWT9Nj2kdmyqtRSceAYyUk9Sg2MnDroZ5WTjQ0aSpHZs&#10;SutScLsOuq1UBMuYGDqxjds1362gXeuqE/ttaml0KbgRGmnMVnWEJO/bjp27Vp47sUxpTTup+07G&#10;Ns7GpolLO6n7trTfuqXgap9WMd57K0XThfGkm/QDlVT6tcIaiVuL0a5ptD5aWaZG4jbSb2vmW1Wj&#10;j7UWay1hGGoQBDUs56qn24RrxhO3E/ttrXjZ2FQe1khdjveapMemls5YazFeLTah+hJ3Utpx9cRN&#10;Kv1aYY3ErcVo1zRaH60sUyNxx5v+mMrkhGhJuIqISBXBmlQb10Na27hV/TYbm8rDOq2NgaIT/nZc&#10;ymkVnWgr1ghJ2oq1ilTZOFYKy97eXnp7ewEwxtDd3c306dOHXddEsjZuD7KxqZxWtbHA0Ok2aaMd&#10;GxIyW7HJTmJtbK1l69atXHbZZdx2221Ya/E8j6OPPppTTz2VGTNmNCJcs75ZP+1aV9nYNDEo0HJf&#10;wUk0aJIutlpFJ5apETqxPkZ0aej2Ujdt2sT555/PT37yEwYGBgAQEaZOncpXvvIVvv/976sxRoxJ&#10;laJ/km4ak4ybFJ3YbzuxTA3h9mVaqaQ0WoW28oFKY0O3skxJ1UfWxuWMKljDMORb3/oWV111VaSw&#10;ZIxBVTHG4Hkevb29aRSsWb9tXtxmxE+CrI0rcL6CM5pHZivW+Ux4G4sId999N6qKSPF5d8u+IoKI&#10;YG1DC09Zvy2nE8uctfEE0qjnpVbRKjuztNqKpTVuWvOVVNyG046b07hlYABjjPq+HwnXuIC11rJs&#10;2bLot/HctwHasZ2y+pi4tNMaN9F8tXrGWrkMHf+udX6vJ26Saac9blrz1ey4ac3XmOKWdme0JDBV&#10;RPTXv/61btmyhUKhEF1bEryqqup5np588skahmEqyzTOuGnNV7PjpjVfWRs3UKZWawVXvmK771ol&#10;rFZaI8WtFT8eNtZ71xu32WUaizp5q8o0kfVRK34a6qNa2lFct3cqIpLP5/nXf/1X1qxZM2xGKkUo&#10;FAoUCgWMMZ3UxuOJn/YydXS/HUfc8cRvhzZu+Yy106i3Q3QKY3mAOoXEyyQi0RLvbbfdxiOPPDJs&#10;b7Xy+kKhwLp16xLJToPhaaQTy1SLbGwaW3hDpNXzUhrzNFnJ2qJ+Gq6ruEclVWXlypWRwBxpD9Up&#10;Lq1cuZILL7yQMAwJwzDao52ofE8isrpKD2lsC4FsxpqRkTqcOY0TrvG/I13r/i5dupQnn3xy1Gsz&#10;MjImhrQK1rpftTMSJ2uL+mlKXTlb1BUrVnD33XdXv2FsZvr444+zaNEigLGa4GRtXD9ZXaWH1LZF&#10;WgVru1KtoVPbCRqgVpkmY5mbxurVq1m6dOkwE5wRM1UKi9u1NslZxGRsw8lW5slW3nrCG6LVTviT&#10;auxGy5TUvSdjmbL6GEO6ThHJeVYa8aLY707Ryd3XfXfLwZ7n1X3vcYY1km7S8bN+W3/cyVimxF42&#10;fKpvAI+mHl5PeFrj1vJf2o5lasd8ZfUxQpgztdmyZQtLliyJZqCqakfzlOaEqYhIGIaRklNM2akd&#10;6yOt+crGpubFTWu+Go1bcym4Ea2rJDW2Gkm7kfWxtJYprXHTmq+k4jacthOGGzdu5D/+4z/irgvr&#10;6rf33HMPq1atAojvsWb9tnlxk0w7G5uaFzfJtGuaLrVyjzWNqtKNMtlsxSYjibZx5X5q5XJwLTOa&#10;J554gg0bNgA0a491MvbbTizzZBubWlqmtCovdWJDtytJtUXWxiMgIgRBwPLly8nn86Paro7mF9gp&#10;LsUd9tdz2/HnuCqdqBST9dv0kNqxqV2d8GdMHEn1j6zfjYC1loGBARYsWMD69etHcmMIjOyBCSAI&#10;Au699176+vrSYMuaCaGMJEnj2FTXHmuraNdBt13zndEcGm5/EeGKK67ghRdeGNXRg+d5o85G+/v7&#10;ueWWW3j77bfHctus39ZPu9bVZDO3aSlJCtZOtBVLUiW9E+sjK1M9N4y5MQR44YUX2LhxI6qKJ4IA&#10;6nXhKcwE9pq9DbP8bmSYz/3ivuorr7zCqaeeSn9/f1Oy12B4GpmMZUpr2knRqjauS3lJq2Sgnowl&#10;FbfW29d4w1tZpkbiNmrL1W5lqpV+W5VJVXFHvhUKBYIgwPd9jDF4gCCK6VYf2NMX9gyUrkIAxqIU&#10;j4+Lp62qbNy4sdLcpm3qo86027VM7dhvG4k7Gdu4phN+qRJez/5JK+JWy3Ot8LSWqVbcRjX+0lim&#10;8cZ1YWnLV81+q6ryxBNPsHr1aqy1xRmsgDWIKVixnvK+WXPZddo0Qs/gl1aJpShBBSAMQ6y1iAj5&#10;fL7VZaoVt5F+25ZtXOOadixTrbiTbWxK3NwmrTaOjZBWu6pW3Tdr4yak7TR4VZVFixbx1FNPAcVl&#10;3YJa1MA0tRgP/kdfwIwgoGBCcnZ4Om5Z+dlnn+UnP/lJ1fs2kucxhKeRrN+mJ+2k7tuqNo5mrGlc&#10;P2/HhxUmn63YZKTpbexOsom7I4yEZGkfNUfILGCvQsjUwgCIRSvuFvPSxNtvv83vf/97rLUEQVDL&#10;/jXrm/XTrnWVjU0TSKMz1jQK5YzmklpbsU7BuSF86623WLlyZZmvXwUIlYCAfad57D+lmx4T0qVg&#10;q2zkxI+Tc4K7BbRyfMj6V+eT2rGpUcGadd7OJ422Yh2Fm2k++uij3HrrrWVhapUuKwwCO221bFMo&#10;IFKgy1oKNZ7exx57jGeeeSa5jNemleND1m87nzS2ceJ7rI3Qrp03sxXrfBJp48rDzaNj4IAuhLAL&#10;trcwJQxRsXQrlFSGh25esYz87LPPRopQ1bw1JVWmjFSRtfHEEO2x1ryokRu0KO2k6ERbsayNJ+6+&#10;o6btTGSG7YPabvLSxUcCy/Ez52ARugcFa8Eb8BE7+qTQGMNJJ53EypUrs347trhZv524tJO6b6va&#10;uOaMVSv+jiXxeuOO5y2qnrRrhSVZpmokVR+tKFMr27hW3LZrY2MMJ5xwgrqZZaSIZCCUUKehmhNV&#10;jIARBg0UjKBKZMdaGdday8aNG1VVCYJAR1FeamUbT7Z+m41N9eerndu4qmCV2Ge08Gpxq11TK7xW&#10;3Fr5aiRutfwkbWeWVH1US7Md27iRuM0oUzXGla9LL70UVRXf98sDTEi3F8oMRXrUilHFQwg90NJS&#10;cNyOteyGxaVfCcNQPM+TUQRrWtu4E/ttNjbVn692bWOgfe1Y25FOrI+sTE1AVfn5z39etFstFKLf&#10;ioIwZG4Q8rGZ05ieL9Ct0BOC1DEHcXuqp556atn3MZK1cefTifXRqjIJpFd5qR0bEto33xnNYXyS&#10;qyTwgiAYJvz8QNlbhAOsz/TBAn4YMtUKngVqCFgnnB955JGqZ7iON9+TlHatq3bNdzXSWKaaS8EZ&#10;GZDwm10GLF68mA0bNmCMKXPkICJMFeGQmbN4d+DRo0WnEE6YelrnGl91jeAkaZXSS0ZGIzT8sNTy&#10;FdwqsgcyPSTVFlkbl7jxxhtZs2ZN5MQhroDUJcKOCrMKAaoheU/JexCa+h/cMAz5wQ9+UO2SpNoi&#10;jWNLo2T9Nj2kcWyKloLbUZU6rYxHy6yd6cQy1aLhNnZelaKPUTyrGOOjIniq+BQfzu3x2HZgEKE4&#10;PQ3FUvBsXXdzs9QwDPn3f/93rLWRk/4wDOvJat1l6jA6sczZ2DSB9601Y20kc0kWrJG0G/HtlpVp&#10;4tLu2PqIn7+6Zs0aXv3jG3Srh4agxpADRJWcVT40dRYHTptOqHkrFoy1qAnxS0YMWuXxVVU8zwPQ&#10;p59+mjPOOCMKcz6Fm1WmSRQ3ybRT3W/HSSeWqWZcv8ZFzbB/Gk/aScZtJP1WlSnJe6e1TB3bxpFX&#10;JRFuvvlm/uu39zMFQcRTVFExqLH0WGWOLZAbsHgaoqCCwahXFKfigYZOQA6zUxUR54dYgyBgYGAg&#10;Ous1fk0zyjTO8CTHl0biZmPTxIV32tgEFAUrjN/+SRuIW+ua8YY1GjeNZaqWp1pxa12TZJmqhTda&#10;prZtY6ekZK0ll8shKoSEJdUkgztFdabCzkGBWaJ4WFHAEw9fDaKgJd1DN/uUETSUSsJWjDEMDg5i&#10;jImWiCsuT2O/baSd0vgcNxo3jWXKxqbhcVuqvNSJig2NdrB2oxPt32rRcBs7oTowMMCGDRuwYek5&#10;FgVrMcbHGJg3ZQoHTJ1GT1AAbDFxq3gqeFp7jc3NYFWVMAxZtGgRS5YsqXWE3LjK1GF0YpmzsWls&#10;4Q3dN63mNp3Y0O1KZm6TAKrKihUruOGGG0ANIUVh51lADYKwm/HYM1Ry1kYmNgqYoh4TSlB1Tapy&#10;Avv666/zxz/+cSTzm6TaohOVYiZ1v00ZqW2LtB50ntH5TNp+p6r09fVx7733snnzZkBwvvR9QFXw&#10;RNgmX2Db/sGSklLx/FWLxPyphYy1GseoEdwoqR34MjISIloKTiPtOui2a76r0YllSoq66kpEePvt&#10;t7nhhhsYGBgAlSiiAQzCFGPYvduj24YlUQqBgBUQtDSDHbuAvPXWW3n99dcrl4KzNq6frK7SQ2rb&#10;wu2x6jg/NBA3tZWSEJ1Y3kY179LIhJVpaK+zgBrosVAQS7cMcPQg/JkqfbkBVCxIcQk4Zy1dVvCA&#10;sb4XG2NYvHgx69evH4snpqyNO4NGtZXbjZa2cS1zm6RJqrEbLVNS956MZWrH+ki0TO4Q8nw+j+/7&#10;BEFxrzQEtcAMgffP3pE5A5vwGChPUIevr45mbjMScYFaIVzT2MaNxk9jmdq1PsabbtLx09jGqXVp&#10;mJHRsfT19bFgwQLWrl1b/EGLm6gFATUwQy2z1TIlUHpKqr/uQa3ysNb1HOfzef7zP/+TLVu2NFaI&#10;jIyMkUi1VnBGRsciIs4jUkmRSDC2KFQ9YEeFuYUBvKBQ43g4GfNrcaFQ4KabbmLdunXjzH1GRkYt&#10;MsGakTHBvPXWW/T39w8pEIni44EIUxUOmTuHXYyQM0UN4TKEkpMHxixUrbUEQcCrr77KRRddRG9v&#10;b5nP4oyMjIZpilZwJ256Z2QkymWXXcbTTz8NlLwmeeBhkFCYprAHhtlhnuKBq83bqXH2q4VCgdde&#10;ey36vUk+g0ciGx8yJhtNWQrO9mczMsbI1q1bI1tSVQUj+Hh4GGYLbFcImRYUEE8ac2FeQdwTk/P+&#10;FIYhnuclJVyz8SFjspFqO9aMjI4j7pjBOeFXVRDFEtKNMG/aFN6hSo+G5EOLGq8UQRAVREHERopM&#10;MkbZ5QTosmXLuP322+OO+ptUyoyMSU00Y82WazIyEsTNDEWEO+64o+xsVFUFCyHKFIW96GK3UMmF&#10;BYwYVD1UFBBEDQbwxCIComN/L3az1fXr1/Pyyy9HAjXB5eCMjElHIzPWtD6JjTifSGuZoDV2ZknX&#10;RyvyNeFtHD/NZnBwsOhtKYaoEPpGcwS6bT6guxAWfSpZxZSUiipXhCse3HH3+bjQT4hO7LfjJRub&#10;mhc31WNTI3asaV07Goe+ZFnctNJI3tJaH63IV0va2AnXIAiGzQ59KwReIDtP6ZL3+FPoDgIKAqBI&#10;SaQahoTpCCY4dfV5N1t1n9/85jesWLECESEIgsYKODqd2G/HSzY2NS9uWscmIFsKzsiYEKy1rFmz&#10;hiuuuGJYmKoiatkZYS+/C1/DolkNlui4uNJcR1RLy8A0Nv8BlixZwksvvZSZ2mRkNA+BoYPOMzIy&#10;EkRE6O3t5YknnhghzKcrKLBTkGeO9mOw+Jai04jiieZDKJhK29YGUFV8PxsGMjKaRGbHmpExUVhr&#10;McZgrR22FGzFY4aFfbu7mG4LIEXBCkrBG/kRa2RNMc6yZcvo7+9PataajQ8Zk43MjjUjYyJwQvV7&#10;3/teyWtS+WMTCkwH9p+7HTmC6GxWKzDo6YgPabMevAsvvJC33norKeWlbHzImGxkdqwZGROCMYQC&#10;P124sDjT1NhrrQczrLC1C97R1wcEbO0C1GPAN3QHUDAQGgUJsV7ItNBiBdQ0JrecpvKJJ56Ymdtk&#10;ZDSHzAl/RsZEoIC1iucZRIbPWMUGvNMK0/rzGBvi2eJCb3cAXaHTUdIoNU+1KVNBEcEYw9KlS5uQ&#10;WkZGhiMTrBkZCaM25Fd3300hCDCewWppP1MBC75n+fLsXdnGeohVciUHTTk7pgd0zFNOY4qpj7Tv&#10;m5GRMS6ypeCMjInAGI8FF16AqhadMZQEmnNRmJOQ/TbmMcEATr7lvdiB5AxtVkZLyTrMnnVck1hn&#10;w3rrrbeOJ3pGRsYIZII1IyMBnEejIAiwYTikESxES8GeCD7CDgo7BAOoFAgNqAh5U37WaiRYdejA&#10;G21Q6dYdI5fP51m0aFExr6Uj5OJ+jTMyMsZGJlgzMhLCCdBVK1fS19sLgFqLVYsgGAUfwyen9DCn&#10;xyP0QgQwVkrO9RUr5TNTN2NtBm7513mFcvm11kYHsWdkZIyJTHkpIyMp4ke0XXLJJTz37HORK0Ep&#10;mdwIkDMefxL6hGYQayBHcW+1OxjlxDhtng2ry18YhqxcuZKnnnoKay0i0iy71mzjNmNSkgnWjIwE&#10;cEJ02bJlPPbY0qK3JLVIzmCs4EsONcoMsexcKIDmi/urCqD4aktuDUvplf4KRc9LJvo2fuI2tUuX&#10;LuW3v/1ts5WYMjvWjElJI074MzIyRsEtrb7yyiusWPE8aGlpl5CcLZ6t6nvKId1dvMMLmU6ICaR0&#10;nQUKgOJ2OuPizqM5b8Tu2Dr3cYI221/NyGiMWk74kzwOqJH7JhW3Flm+mhe3Fmm8b61wBaJl1DAM&#10;i/8WJRDFGlQC6MYgAtsFwqE6hW2NQQLFA2xpxmhlmI99tVT1u99QfakqL730Ehs2bMDzvPjMtZV1&#10;3aq4nfa81ArvxHy1dGyq9eKb5HFA1cKTjNsIrSpTo7SqrpPqP6luYzfzW79+Pffffz+eGHfum/gW&#10;LJaCZ9m9q4uP+9OZOhjSFSi+VUxpadbEEyzhlpdGycCY6ys2WxWAa6+9lkceeaTSgUWr2riVcbOx&#10;aWzhjdBpYxNQPN2muEY1eejEpe9OLFMjpKI+Xn31VW699VbEWkRAS7aneSNYCZgZCjODrXRp7ASb&#10;EUxstDJEpGhy08Sn1s1QEzzwPKM2nVj5nVimamRawRkZSREXUEbAqAVblIUDxjLFWnYDPHopX/At&#10;/VvBlD7D0i59mjlkOfeGb775Jv39/ZmAzchogOyg84yMBBgYGOC554omNlaLrhzElkxoBPYgx2FT&#10;Z9ElAbZkQ2OdxGymPc0YMMZw/vnns3r16sjdYYNkY0vGpCTTCs7IaDLWWjZs2MAFF1zAli1bsAJW&#10;tOjYQcCIYYfAsvegx5TQYj0ISoI1dAIWqmoqJYGIsHHjRu655x76+vqakmQzEsnIaCMi5aXsrTIj&#10;o4kYY6KPiGDFklOYrobQ9xCvwGwsgQ5QMD5qPUR9RH08m8PYLtBu8qabAa8b3+bw1bBhCgSi5AqW&#10;qSH0WFPy0NQcwjCkt7eX66+/nq1btzYt3YyMSYTA5FReyshInPXr15PP54tfpLgEHAKoZVZBOXT2&#10;9uzeGzA96GfQDwlMUbEpFxY9L4FgPej3weQF39qiH2GjDOQsm4E+P4ABHcVF09hxtrfOG1NGRsaY&#10;6dgZa6eVJ6PN6O/v5+yzz+a1114r2rGGgAoDRbdJTA9hRxF8HcSagO4QphWgJ4SclixzVOkJi59i&#10;lxbm9EFPIEwtCDMCEOssW4Em9HtnfjM4OMjq1asbTS5jONnYNEnoxBlrtq+T0VKccArDEN/3sUFx&#10;9hcaxVjYUWH2gMUPhQBB6CZvhL6coWDAt4Jf2mgdyBWPluspGPIedFmPjTmfnkIf0wagT6IJa0P9&#10;XlUjx/uvvfYa//f//l8+8pGPNJJkxnCysanziZaCO0moZmRMCNba6Cg4h7MF3bp1a7SUaq2l6KSw&#10;aMSaU3jH7G0p6DReCYXQh+enb8MLWzey1rMMiEVN8eQbBdRYulXRLkufL/gast4Osjxn6A091AY0&#10;6xGOL/+GYUihUMDzvMgx/2gmOE3SIM7I6Bj8VmcgI6NdiQtVJ3wAfvGLX/DUU09FgtdTJYfSr5D3&#10;4KHBzawONjGVAgMBmLcLrC8MslEgL2BLcjIsOeHvsjAoUPCKNrFWIRBD0QlikEjZNm/ezMaNG5k1&#10;axae5+F5XvGQ9rh9biZQMzIqUWh8KbhkQJCR0flUHqUWPwlm+fLlvPXWWwA88sgjbN26NVIGcn5/&#10;UcAKa22BtZ6AGESUqYMF8sZQEFCr5NRgEAIVEEufKCq5okSVAoLiBxZLAdvwcecjc++997JgwQI+&#10;/elPR8vEqsoBBxzA3Llzo/1YGHIuMQLZ+JAxKRHVocOqMjIyRicIirNDYwx9fX3cdtttbNiwAYBb&#10;b72Vp59+OhI2QRBEszsRxRgghC4VDD6hB54KU61hfXeesDhPFULBD4oz1RAhNIAnEPp4FkQKgMUo&#10;hJiSYG3+4+uWft3ZrE54nnzyyeyxxx4YY5g/fz7ve9/7opNxHG6mns1oMyYhIiIiqtokZf2MjM7C&#10;LX1aa1FVNmzYwJe+9CUA8vk8jz/+OL29vQCRmYojPrs1IkjJQYQoBAY0B1jwC8IUUQLQQBC0OL0N&#10;EaxnwNjiuTbqIeqBBMWIAooPYTjkBjFBKvdXjTG8+93vZpdddiEMQ/7iL/6CU089NRLGnucRBAG+&#10;n+02ZUwuRMRkgjUjo4QThm6mZa1l69atrF+/nosvvphf/vKXrF+/vmwZFIYLncpwfMA3EBoIDL6C&#10;CIQSYo3Ft12AqAXxVMm5WW8xNTwMA+RQAzCIoVA8k1Vz5AmafTj5iIykuOSEqKrS3d3Nbrvtxo9+&#10;9CP2339/ttlmmyjMaRtnZEwCOnbGmu3rZIwLd/C3EwiPP/44DzzwAOeffz5BEFAoFMjlctHSqBPE&#10;Iwm2SsFrMCg+Fp8uFaYSkCdPX49F8t0gWPXUeBriOfMcN9kLDWoEQclZi1/yOVwQn4DQ3WtC+/3Q&#10;MreUCVDf99l///0577zzOOigg9hmm22ATNGpRDY2TQLcjDXbY82YNMQ1W+N7gYVCgSAI+Od//mcG&#10;BwcpFArceeedvP766xhjIlMUt59orY1MURzx5eAywepJaRlYCHs8jFW2GwyZgrI1B7boGEJnKvKe&#10;ni72nzqDuXlLLgwBxYpi8TCA9Txe8+A3mzfyjBHC0CayFOzKEp+9V/7uZubumrgyk4jwl3/5l7zz&#10;ne9EVfn0pz/NRz/6Ubq6uobVWyZ0MzqJTLBmTDrcfinApk2bIreDt9xyCw888AC//e1vCcNwRJd+&#10;cWHpBItT6rHWlpnclC8FCz1W2VM9xFimqXLE1JnsKz30EwJ5ulCdEoSyhzH8j9AwIx/gaQhiESyo&#10;YNQw6Hfz+LRuFmx5m3u7IMjrkH1OExlN2MVn9JWCtLJ+4uy11168973v5eyzz2bXXXcFYNasWRhj&#10;Io1j3/cJwzBbOs5oZ0REJNMsyJg0OGHZ29vLqlWr+N73vseyZctQVdauXcvbb78dzabis1QYEh5x&#10;4t/jSjvDhLJV5qnwzTm7sXOwhW67hb3zBeYWLCqCR4DVEIvFwyIo1igDueJJNzkFLwRjQ3wNmRbC&#10;VFWMTW5V0Qk6VWWXXXbhtddei4TqSOWvnKlX1t0LL7zACy+8wJNPPklXVxeqynnnnccBBxzAvHnz&#10;ojiZUM1ocyI71oyMScOiRYtYunQpP/zhD9myZUs0Y43bYtajDBSfpe25554MDAywdu1a8vl8pBEb&#10;4UGXVQ4MDfN6+9Fcnq5QEQP9OegODaqlNC2YEIwV/DxYDEZ9LJbQhAQiqAg+YEJNdK3JLfNeffXV&#10;XHXVVRhj6O3tZenSpfT395fV0yh1Fu0putn86tWro7o+6aST2HbbbbnyyivZZ599eMc73oG71pEt&#10;E2e0I5lLw4yOIgiC6Mi2+H7qokWLuPPOO7nhhhsYGBhARMjn82VLmC6eIz5LdXuqji9+8Yt84AMf&#10;AOADH/gA11x5FTff9h90qU+AJecVner3IsyxHh+bYtimsAlPCwzigYJRi7EWCSy+UlQVdk9j6a8R&#10;JTAWX0MC8oOo0wAAIABJREFULIEx+FbY4guFUJCis8Sm45Z6VZVHHnmEu+66Cyh6ZLr99tvp6+sj&#10;DEMuvvhi/vjHP0bXOqWu0sxf4nux8X1aay1btmxhy5YtfO5zn2P+/Pl86EMf4hvf+EbkgCLz9pTR&#10;hkS+gjMyOgY3kDsN31dffZWvf/3rvPDCC7z00kvAkNAYyddv3MtQfD/R932stXzwgx/kkksuYZ99&#10;9mHu3LlDy5fRnqMWnToEbrqm7GLhI93TmLGxH88zEASgHmhJqWkoA8MLpICEQNHnsFHFtzFPTprM&#10;GRpuWVtVueuuu/jnf/5ngiBg1qxZfOlLX4rq7sMf/jBPPPEEp556avSbqyu3rB4XqPG6dr+JCA8+&#10;+CAPP/ww9913H0cffTSnnXZa2dJzpaJURkaamYy9NJuhdzCqSj6f5+WXX+aoo47i/e9/P/fee28k&#10;VN0MqHJgjwsSJ1zdQeUzZsxgt91244EHHuDXv/41H/3oRyMzEt/32bp1K1u29IJVt+6JeELBwBRf&#10;mD9nNu/Pw9QwD+EgXqQvOKY90gnvt+7lZMWKFZxyyillM0gn5A488EBOOOEE1q1bx+mnn84uu+wS&#10;LfW6eozP9Eeyh3X3GRwcZOnSpZx33nnstNNO3HnnnaxZs4ZCoQAQzXrjwrrDyMamDmEyzlgzO7IO&#10;Iq7lKyL89Kc/ZenSpVx33XWRW0E3q3SDceXyoosbn219/OMf513vehciwsc+9jE+85nP0NXVVWZ+&#10;4mZU1157Lb/+7X2gIWIMGEGtoWACpofKHv2DbFfIoyXHDmIgVPAU/LC+t1tb6rdVVPibbiPpyqiq&#10;DAwMRJ6U4trP7qVkxowZXHTRRZx55plcccUVkUeqm2++OdqPrdQkBoZ9h6JXq8HBQf7mb/6GefPm&#10;ceqpp/Kxj32Mvffee5iSVIfNYLOxqf3JlJcy2g9rbSQoneAsFAo89NBD3HXXXVx//fX09fVF14/k&#10;u9fNpqA4oPu+Ty6XA2Cbbbbh29/+NvPnz2efffaJ0qk1gA8WCsWTZwhBPLAe6lvmWMsuhUE8E+KZ&#10;opavlaKbQ9Di3modlFwNl/IiDGUnSqCpg3JcGckdIQdDSkhxV4Xxl5Ydd9yRSy+9FGst+XyeAw88&#10;kOXLl3PdddeVCenKJd64wHSKX06b+LTTTuOjH/0of/qnf8pJJ53EzJkzo2vjy/kdJmQz2phOPOg8&#10;o4OJO3Xo7+/n5Zdf5jvf+Q4vvvgiy5cvr7lE6GZcUBQIc+bM4VOf+hTHHnssIsK0adM46KCDoqXg&#10;argZq4gQIvhacodvwVdDAeEd3Tn21amo3UzBFB82PyzurbbTY/fAAw9w11138fnPf35EDeB4Xbml&#10;Xd/3Of7449mwYQOHH344qsobb7zBggULWLduHYODg5EQHU0T27X37373O5544gnuv/9+Dj/8cL70&#10;pS+x3XbblZ2Lmzn+z0gLmVZwRlvhnDe88cYbXHjhhdx///28+uqrZYdyV+6fOtyysDGGPffck732&#10;2ot//Md/ZO+992a77baLri0zlRkFp3VctrypQ0pFnhoKFuZ2dbFr3qMrMIgU3RGiBoshFIvXJq+1&#10;a9as4ZVXXhnuB3kEopeNki3rrFmzOOywwxARBgYGOOSQQ/jZz37GPffcw1NPPcXg4CAwgo9lhkxv&#10;rLX09fWxePFinnzySW655RYuvfRSjjjiiEygZqQJgcmpvJTRZjhh6gbqN998k7POOosbb7yRVatW&#10;USgUIk1gKN+/qxSuM2fO5MQTT+Saa67hjjvuYP78+WVCVVXp6uoaUclmJF566SX++7//G4zFqil5&#10;SLKoB0Z9PJQuzdNlKQrVEgZbVOithZTL3eJGq5ZrE08AlUu31XBmS+5FxykveZ5HT08P8+bN45xz&#10;zmHRokV84xvf4NBDD43uMZLTDYe79+bNm3n22Wc59thjueuuu8pMeRwdqtyU0SZkS8EZqSSuYORm&#10;JKrK5Zdfzu9+9zvuvPPOaICPO8OPm2jEtVONMZx++unsv//+fPGLXxxml1pJrRmQu+ezzz7LnXfe&#10;CbkAgm6EEJGAfhMwNZ/D1zyhDAJh7CkLgbBM0I56H4ieUAEEgdBioLScPDGPr6pyxx138MlPfpK9&#10;9967rjjxOnR7sq7OrbXkcjkuuOACnnvuORYvXsyVV17JqlWrohckt59bKcjd9y1btnDKKadw7733&#10;RnbFI/kwzsiYQCLlpUyoZqSKuNapG2Tvvvtuvvvd7/Lcc8+xcePGqrOmSg9KH/rQh7j00kvZd999&#10;I/+09XhXqof4TLkHS4ASKhirTJU8uw+G+F5c9ajhO5ZOy5EJn7H+7ne/Y926dey7774NpxcXeu9+&#10;97vZa6+9OOSQQ3jwwQf59re/zeDgYNkJQiOhqqxZs4brrruORYsWcdBBB3HFFVcwffp0gOw82IyW&#10;kb3SZaQSt7z3yCOP8P73v59jjjmG//7v/x4mVCsFpJvh7Lbbbnz605/mySef5J577uGDH/wgs2bN&#10;AkY2txkrxhj6+vp49tlni0ufIfiEqFGMEbrCkP/R7fOXs3bCNugkXynNXEv/xi2RRgY4lP0jSc44&#10;4wzWrl3b1DTDMMT3ffbbbz9OPvlkXn/9dS655BIOPvhgpkyZUmZrDMOXo1WVF154gYULF7Lnnnty&#10;4oknsmnTpjKlpmxpOGMiyQRrRstxJjTu306oPvjgg5x88sksX748sqN0Ye5vfNA1xjBt2jROPvlk&#10;vv/973PnnXey7777MnXqVDzPK3ME0Yxlwj/84Q9ccsklxS8KeSyhUdR4+Fjmhnl22NJXdFXYAMLQ&#10;g+qWg0c6d7yhm9TA1XU+n2/abN/hTrVx+7IzZszgjDPO4J577uHMM89k/vz5ZYI13ubxbQBrLZs3&#10;b44Um/r6+spscV05MjKSJlsnyWg5xhiCIIj8/L7xxhtccskl/Nd//RcvvPDCMDvHSqUWJyiPPfZY&#10;DjvsMP7qr/6K7u7uaGYat19tFvFZkKqiRhhASx4GPTwN2S0ImeYPlk5SbW+cV6q4TWuzqGwXp1E8&#10;ZcoU/umf/onf//73PPLII/zLv/wLzz33XDTDddrbcZeJrq2vvfZa1q1bx4EHHsiJJ54Y2SnHbW6z&#10;PdiMBMh8BWekg7g276uvvso//MM/cO+995LL5UZc6nXLvW6W2tPTwzHHHMO5557LjjvuWHZ9pT/g&#10;ZmGtZd26dTEnBYr1QyQQUJ85fp5Duz26Q0vXYPs71HEz1jfffJPLLruMyy67jJ6enqbfx5kx5XK5&#10;6EVrn332Yb/99mPnnXfmnHPO4cUXX6RQKJDL5YYJeSdY+/r6WLhwIb/+9a+ZNm0af/u3fxsJVyA7&#10;ni4jKTLPSxnpQERYu3Ytzz//PAsWLODBBx/EWkuhUBhRKDoftAD7778/Bx98MBdddFG0HxdPF5KZ&#10;mWzYsIFzzz2XrVu3FoW8BQS6AVFhOsJ7jI8EBTxt/8fMveD09/ezYsWKepeDx+Vm0c0q40vEYRjy&#10;qU99iunTp3PppZfy3HPP8frrr5fFc0vDTuNbVdmwYQNnnnkmhUKBAw44gAMPPLDMyUhGRpMpm7GO&#10;95W66f5Jm0CjecrK1Nx7j0gQBGqMEVVl06ZNnH/++Vx//fXA0Aw2PpN1g2DJEbwecMABcuihh3LC&#10;CSew1157laVdqZg0gj/asXvAL+3hOY3iBx98kNdeey3aw5sG9AaGvAqe10eXWoLQoycUQlPAq2W0&#10;GrcTipdFBVFBEWzJA4VnLZ4nRfeJRApbKo1qZNUgvpcdhmHkJjLePiNFG8s9KtpKjTES1/L++Mc/&#10;zsc//nF+9rOfsWjRIm688cZh8UtLyVH/6uvr49RTT2XnnXfmhz/8IZ/97GeHHWM3QeY52djU3PhJ&#10;1UejeYrsWNNGGjtQPVTLd7uWqem4wdO5tLvgggv46U9/Coy8dBufec6YMYMLL7yQ9773vRx88MHD&#10;9lvj14/2fbx5jjvg/+Uvf8natWsjoZK3ioaivohsa0M+Pn0K2wU+YvuLHpbGqe8jsf8PZaaowKRS&#10;PGmu0dLVI5Tj+9xOA/f4449vSt3GqdZ2IhLtqx599NEceeSRfPjDH+b+++/n5z//+Yh2r/F/r127&#10;lnPOOYc5c+Ywf/78aOXDzYrrpF2f42xsmkCSfEWrNZS0o/1sknnuxPooeviLOVqPa/Nu2bKFE088&#10;kauvvpqBgYFR90PdoDdz5kxuvvlm/v7v/56DDz44mkHGtUSbMNCPWCY3YFtr1eXH/aaq5H2DYOhS&#10;ZS+FTwdT2CVvCSQgcFK1Ceq0RY3gmFZwwsOhlvLsZurWWt544w0WLVrEwMAAYRjqRGraOs1h5yHr&#10;K1/5Ctdccw3HH388vu9H/aGU98qysHr1ar7whS/offfdF203jGDX3InPYlrTToqWyh9T4wbjDat1&#10;TSNx6wmr9qQ3WqZG4iaVfq2wlrdxXLAWCgUWL17MmWeeqbfffjthGGKtjcxpAEREnaB0vmavu+46&#10;Dj/8cHK5nKqqVnH0kEgbq6paa3n11VdZs2ZNxfJhSfdXQn3vzJnsr1106SDWKF59t6zqK9C5IUZK&#10;1jvldp1V21irpVuHsNciZTP2X/ziF1x//fUls9rqk90GwqqGO+cPPT09XHrppfzd3/0d++23H8YY&#10;Hen0HLf/unnzZo499li94447+MMf/lB5FJ3G/p1EmbKxqTys5WNTEvc2VH/nHW9YrWsaiVtPvGoz&#10;8UbL1EjcpNKvFdbyNnbCU1W5+uqrOfLII1m4cKG4fVRHzJxGjDFMnTqV//k//ye/+tWv+NznPudm&#10;LOL7vjjb1ATKNHJEEfE8j5/97Gfcf//9QOxc1kDxBMQg04yS0z7QAr4qudo+/Yv5qiKhIncQqlir&#10;qB16ukvLuOMqVz37su6a+My0dACB1CGXm9pv3YzU9/0o677vM2vWLH7yk59w0003MX/+fInbK1f2&#10;kyAI2Lhxo3zxi1/k5JNPZsWKFUC0NSHxF7xx5LtWvGxsKg9rpC7He02j9VEzLMml4FqZT7qjJEGS&#10;923HPY6629idbHLZZZfxne98h8HBwWjpN66w4j7d3d1sv/32fPOb3+T0008HhhSIEmbEMjknFs6W&#10;s1IedaliCdg2hB0HBkAGQRTfgtjSY9akDUkRQUz9STWi1DRaXFV1B5i3tN/GZ6QA73rXu7jssss4&#10;+OCDI09bcROt0nXi2vGhhx7itNNO45lnnomWmMnGpolMO6n7Jil/apJWffN2FDKQ3BtnW+M0M6+/&#10;/nouvvhitm7dGmn8xg32oTgIdnV1cfzxx/Ob3/yGb3zjG8yYMSOaqTTb689YyhCGIb29vbJhw4bh&#10;+3diEV9lf2P4aG463WHBBRA0WdtUREoHpdOUnaLxCF5jDFdeeSVr1qxpPAPjxM1K3ac0k+U973kP&#10;N954I7/4xS/YbbfdovxW4paSlyxZwle/+lWWLVtWuSw84m2TKMsEkI1NE0NRJ6EZiWR0NON66OKu&#10;5Pr7+1m4cCH/+3//b7Zs2QKAMUbcDDCucALw53/+51x88cXstddeTJ8+PZpJ1DDrSBRjDF1dXSxZ&#10;soTrrrtuWD7U80BhGxF2DwxdIWhp5S9oKMvl21CCYABPBK90h1ZgreXNN9+s5Yc30fGhUinOCUN3&#10;3u4hhxzCddddx0477RT1n/h1rv8FQcDTTz/Nt771LZ5//vkojfjebEYqSar7N5xuo6NUUgXLBHZ6&#10;GFdbuBnewMAAP/7xjzn77LPp6+uLD1Ya96DkPkcddRQ33ngjM2bMwPf9shmJO+ezFTg3ewC9vb3D&#10;BtvQ5ugJoRtLl81jxVAQg1Fo6GQb0VL84hmsngqeQk4Uv0Hn/o0QP32oVbO7Sm1w1z9cHzHGcNhh&#10;h/GDH/wgEq7xflTpQ3jx4sWcccYZrFixItIJcJ9YGbOxKT0k1RYNp5vWpeB2JSmtvrYkDEMuvvhi&#10;zjvvPDZv3jzsnFSHUzA56aSTuPbaa6Njv9JEzAm9jqQ05duQXYzoJ2bOpScIMWpBFGssXS0UgPUw&#10;Hq1hJ5ROOeWU1LoHdC9uRx55JDfeeCM77bRT1e0EEWHx4sV8+ctf5vnnn49epFq1/dBksrFpAqkl&#10;WJNU8U5afTwJOtFWrCntULkkVygUuPbaa/X73/8+fX19Zdc43B7ZBz7wAZYvX84ll1zCzJkzm5qv&#10;ZsU1xrBmzRpOOukkYPgpKZ4EzAiVP7FTyNkQQVGx5D0tzVpp2Qhdj0nNWHEvR4899liq2qnsgth+&#10;6SGHHMKyZcu49dZbmTVrlla+GLkZrIjwzDPP6Be+8AU2bNgwnmXgdnyOW5l2UvdtlfyJtIJHsyXS&#10;ir9jCW9l3PinWvhoYUnlqxlxU1umuNZsPp/nxz/+sX7rW98qcyDg9lPdMrAxRufPn8+NN97IHnvs&#10;wbRp04CiDWud902sTG5vLf4y8OSTT+rGjRsJw1DdLC16mfACnQ3MHhzUUEKsKAqEJmYnE/9bdtdY&#10;2MhCUDVWXsUtg7qsFu1YRxKg7rcqM89Rw2vFjdVTUs9xtfC6087lcnR3dzN79myOOuoo/ad/+idm&#10;zpxZZpsLkWcnBXj22Wf1qKOOYtWqVfFrFCAMw459jhuI24llGk9chSE71pH2QqRKGLHfR4s7Wlgz&#10;4taT57GWKf57WusjtWWKK4Kcd955nH322VLybCPxPTBVxfd96erq4vOf/7xce+217LnnnpECU0lR&#10;qVaZKsuWSJni8s5ay4IFCyQMQzzPk7ifWYDpFpk/awbdNi9WwqLakoLnJjzVXEPF18hH1tAVqSjT&#10;0GUizo51JO1eiTFiZZR+Hy3uaGHukiAIuOKKK5J6jkeLX1cbG2PE9/0ycxtATjnlFC6//HLZbrvt&#10;on1Xt5cqIlKaucoTTzzBcccdx6OPPkqhUCAMQ6dwN94yVZZtLHFbOTZ1YpkaiVurPtrWjrUd6aj6&#10;KE2uxE2yPM+jv7+fq6++mmuuuYZ8Pk8YhsPGZPf9wAMP5OKLL2b33XcfpoTSJHPP8TLs5hXL3OLs&#10;WONaqHtZOKJnFjkG8T3F06Jg9cPRX33bgWqmOGEYks/n5bbbbpvILI2bWN+Sv/7rv+bKK69k6tSp&#10;5efqltoYio4knnjiCb7+9a9H58BCR57j2lZjT520dLxNaw9p14Zu13xXo64y9ff3c9NNN3HRRRfR&#10;399fdixXfMnN8zw+9KEP8eMf/5h3vOMdaRCko+I0gVWVN954g76+vkiJKY4xhk9M7eHdb/eLCQPc&#10;QrYgGBXCdBYvYjx2rHGTlbQqL1XD930++9nPct555zF37txRrxMRVqxYwWmnncbKlSux1tbjbSqN&#10;pLwXjovUlimtgjWjDXDLZ1u2bOGqq67i//yf/8Pbb789bDsxPm4ffvjh3HLLLcybN09aaZdaLy5/&#10;F1/yXVY+twpfFcXSpYLxcmhOmBOG7AP0egN4xgMLgaFkv2owOn7BY6U480U9QhGMWgKvQM5aPOvR&#10;yrHFzdrXrl3L4sWLo5eQmMJPqiSQM7Nx5lu+7/P1r3+diy66iO23336YtrrbYy8UCjz88MOcdNJJ&#10;PPbYY8CwVYxWFSkjpaR1VMt6anpwCixlA0h8AN24cSNXXnllmfZv/Br39yMf+QhXXHEFu+66a+Rk&#10;P804W1xjTDQLLx9MFQSmK0wPQowBYzVys15UX5IhreDx5IEh0akiCAqiFEVqc+pvPFrDcRvkVatW&#10;8W//9m/AMLvWVDXwSNsNXV1dfOlLX2LBggXRzNXty0L5zHzJkiX86le/0srnIKNlpLHyi/v7LcxA&#10;GiulUaqVqWPKG9tb1Hw+zw9/+ENK2rJlh4FD8QQSYwzve9/7+Nd//Vd22223aGaQkj3Vqgw5hlAs&#10;ii1q6BJiUGPIobxnxmx27+qmqxCqaNEbkpT2WLXJza7qBMTEPLrV7Fjj+8yVmt/tQLz/HXvssZx7&#10;7rn09PSU9KzLi22txfM8Fi5cyAMPPNCOM9VJMTbFqFWmpMocaQUndfMkG6tV+ZrUZaocTDZt2sT/&#10;+l//K1JWcoOUG4Qc73//+/nlL3/J7rvvXunFpin5SjKuiPDjH/+Yn//852jJhKao8mtQW2BaqOxp&#10;PLYJYYoCJQFjSoK1zKqggZFY4/lyAqHeuAlIgNiKhQJs3bqV3t7esQrVlrax66vGGHzf54QTTuA7&#10;3/lOZPYVx71gvfbaaxx33HEsW7ZsKLHy6k1Fv20ynVimRqiZr7gd60gfGghvx7hpzVfLyyQiWrJJ&#10;1TAM9a233tKzzjqLq666SoMgUFVVa61aa1VV1fM87erq4sgjj9Tbb79dd9llFzXGqO/7WmGnmsr6&#10;EBEt2WdqPp/XgcEBFVRLzvI0RNUXdG6I7pIf1FlhoF1BgKAqihpFPUXFpVtpqzrSJt3Iv7s0ANQI&#10;am2oiES2rXF705GoFjbeuAzdG0D/7d/+TW+66aaoD0xUO403rohE/dHzPDXGaE9Pj55++ul6+eWX&#10;s8MOO6gxJgpzcYMg4M0339QjjjhC77nnHi0dfJ+afttmcdOar0bjltmxjudDQnGTSjcr0zjjqqqI&#10;iIRhKNZaOffcc+Xmm292Z5RKJWEYSi6X4+/+7u9khx12GBae9vpQVSkdFCD5fF6MQQQVUwwWQHwr&#10;8o6unPyJ3yNTglAMISpa2jx2u8gqVnS4PdFIG34j/y7KkB2rjpDXuL3peKgWt550AfE8T+666y5Z&#10;u3at6JAdcsv7bb0fERFjjIiIHHPMMcybN0+MMVLSAh6W7ubNm+X000+Xe+65R6y1qem344w7YfWc&#10;ojIlWR8t3WOV2pe0HdXK1NbldZMqEWHTpk3cc889kenBSOeT5nI5Pv/5z8tHPvKRVO+hVkNVefrp&#10;p7n++uuLe4qqGBBUMGLIWcuOuRzvzHUX57CohFLU5FViDd6exQeo2xTHWsujjz7KW2+91TZ7rJXE&#10;+ricd955TJ8+vcyxSXxxwVrLH/7wB+6//34KhUIrs10vHTs2jUKtMiVa5rQ+AZ3Y0G2HxpxASGk/&#10;6pVXXuEf/uEfWLduXaSo4sKhKHi7u7s5+uijueSSS9h2221Hm6C1RRtv2LCBlStXorY4VxSKvn/V&#10;WnIUtYGn5vsRivuv0T5svHg6YtJ1IQytMbkFdEWbemRcvcKzGk4ZLaa4Bg2VfGKJvzh6nsf8+fP5&#10;yU9+wh577FG5Wi9a8jAmItx8883cdtttDAwMlGnBZ0wIaRxDBNIrWDNSQPwt3b2hn3LKKfy///f/&#10;Ig3gIAgiP8HOTvArX/kK//Iv/8JOO+007KzVePITXZ7x4F4EFEMgHiGQ0wAPy/a+x345j2mFTUWB&#10;i5Czgq9FAQzFp6yRh8woWBEKHvhWsUDoWXqsYrCopKMaS+4ruffee+nv73c/p3HgG5HYC19k63rk&#10;kUfyox/9iHnz5kXKePEXB2st69ev52tf+xo33XRTJFydh6aMyUtaBWs6Roux0675rkZUpscff5z7&#10;7rsveiuvnIWqKn/913/N+eefz9SpU1uZ56awZcsWFi5cWPS2BKBFwVYARCzb53K8a9YccpE6QzJT&#10;lbLNm+i7NK2zaZPy3dfXxw033EBvb28zkmspToB+8pOf5Ec/+hE777yzW7WJzhF2n97eXq677jqC&#10;IABI69ZHR49NKUIhWcFaq9BprJQkabv6cANIGIYsXbqU888/v/IYrbI8T5kyhcMOO4wZM2a4+Bqf&#10;CbQJUZm2bt3Kww8/XBpkLaJgEbUeeKrMKQTM7h3As2U7qonlaugOgiktSyfda2oJXack7JZQXZ9J&#10;OcMyWPGSGJUJ4BOf+ATz5s0rO0S9kueff57zzz+fTZs2teOMNfUNNg5aOt7WOjZutDBiv48Wd7Sw&#10;ZsStJ89jLVOlKvVY4sbjJFkfE1omVdWSI3I94YQTWLVqVXy/SQFntsCMGTM455xzOPbYY53nmiTb&#10;uLJsdZep2r1LpkTRMWhuL634MqEIquCBMToF2FOFHfsDvNLVuEgj3rWK/7vYBt5I4eK2b4vbq4gq&#10;sRXgyPxlJCFYaTozUnj8b71h8d+laJoEFF9Gnn322ej4tZL51YjRqd2G1AhP7FlUVXWCVES46qqr&#10;OOiggzSXy7ngsubK5/NceeWVetZZZ+nAwIAGQVDZ5C17juuIO1pYPfmqzN9Y4qZ9vB0tbq36qHls&#10;HKOE1QpvZdxhqs+jhI8WllS+mhF3QstkrRVjDN/97nfl+eefr3TpJ7lcDhGRmTNn8o//+I9885vf&#10;pKenx13XyvoYV9pOMQWQfD7Pb3/722hZszRTESk+MjJXhINnz2G7MERtiLr0Rpuex7W7qoWNHF8M&#10;JbObWKhEsYsmLyMpIcVNZkbJ1qjh9cZ1WQnDkDfeeIOLL76YfD4vpb33Rp7jauGjhdWTds24nueJ&#10;E6zGGN797ndz9dVXywc/+EFyuZxUboGUlJlk4cKFLF++XIBKRaaWPccTFLcTyzTeuDWXgkdLvB5q&#10;xU0y7aRI8r6pK5OIcMcdd/Dkk09WLgFjjCEMQzHGsM0223DSSSe53+pKu5F8JRW3NDsRt2924403&#10;RuYjWhKdgkGsMFuV7fsH6QkL5H3B1k5+dKFbK9qwv4JBqNf3UjO0fmulHd82cLM89+9q0Ru5dYJx&#10;h4UbY9hvv/34zGc+E2k/u7K5v0EQEASBXH311WzevBlgIpeFJ9XY1IS4SaUtkF7lpXalZoW3E5s3&#10;b+b+++/nlVdeiQbOytXKHXbYgbPOOosZM2aUmd20K66c11xzDcuXLx8KMMWPQcS3hm08n9lWMWoZ&#10;8Erz1SQFmLr8lZaZZPSpwJjTrpLveoRy3JZZROjr6+ONN96IXrTaYM+1Jk4z/nOf+xx/9Vd/hed5&#10;ZeWKV9N//ud/8uKLL1IoFNJ0pF5HjU1pp1HBmtQTkzV0C3DHwLmlrcWLF3PzzTdLpcN8J3x22mkn&#10;LrjgAo477ji6u7vLjuSqYzxOXRvHtZ3/8Ic/sGnTpmhANQWLquCh9EiBT0+Zyp6FfkQCcokf36aE&#10;RrABXuHfAAAgAElEQVQIWPCth69F9Yg0iCzX1q7+Hn30Ua699lpK7v7a/mULiPwJv/Od75Qrr7yS&#10;ww8/HBGJTsJxKzpBELBp0ybOOOOMkVZwMppLUh2rkXQVGhes7f/EZEQ4wRqGIf39/dx9990MDAxo&#10;/HDv+Mz1z/7szzjuuOPKnAOMQQs4DTJhGHGt1viecnER2GDF8s6p3bxHDNNsgBXFDw2JmpOKq6zi&#10;HNXNVHVoZ7flxNu9UCjQ29tLydVli3PWXIwxzJ07lx/84AfRbDT+sgnF2e3LL7/Mb37zm7b1QtUm&#10;JPXUNZxuWls9lYNuHVTLd+rLFB8EzznnHG6++ebojTvuttAYw+67785xxx1HGIb4vt+S/DYbV77F&#10;ixfz0EMPlYWFqoiGhKagB/hTead0A5A3YJyWbpuueTbLjtUR33PsFMEaN8UB2HbbbfnqV786oqcl&#10;VeWtt97i9NNP5+GHH25JfkegrcemdqNd7Vhb1RGSvG8qOreq8tWvfpXrr78+OgouftamW+bdd999&#10;Ofjgg7Vyr6kyuQnLeJNQVf3973/P6tWryw+aEfABT5R5mwfYvjdPcYkWkDrdC7ZI8DYiOOuxYx3h&#10;NxYuXMh9992X1neNhsemWbNm8ZnPfIaZM2eWR1SNHEi89NJLfPazn2XFihWN5LVeOnFsSlJGJFom&#10;Z8c6npvXk7FadkTjiVtPvGpKmkm9uSVZplpxa4XVFVdEeOWVV1i5ciX5fB5A48uh8T2jq666iq6u&#10;LjzP01H2VButj6aUaSxhcSUc50UnouiJR3cA9lZlajAIFJWKJC48xi9Jqp6crRX5FhnSCXZ2rOO6&#10;aR35HatgVlW2bNkSndc6zhevRNq4jmtqxnWz1k984hOcccYZ8d8xxpTt1W/cuJHHHnuMgYEBgiDQ&#10;IAiysak8rJFxfrzXJDk2AUN2rKPRqCZZLVug8cStJ6zaTDwp7bhGy9RI3FphdcVVVW644QYeffRR&#10;p81ZZkohIu7UGmbPnj1k2zmKmWOVe9ab72phTe+3IsLmzZt58MEHhx8cYAFB9vV93jdrJlDACnQH&#10;4MWl3vjXPqtuTkv1fFetj0a1fse6URo3vSlO4KoVa/Rk6ggfT1ita+rRghZVJZfL8eEPf5hdd901&#10;2g5x5lrxz7e//W3efPNNF5yNTeVhqWzjRu+d5FJwknZEraKjbMUqB4CVK1fy7//+78DQaSVR5kpC&#10;9Wtf+xpXXHGFWwLrqDZWVbZu3Sq33377MBknCiqw62Ao02wBawLyXrGAoSkuFdekDTccawnVkcLd&#10;S9ill17KW2+9lcZiN6XfWms59NBDo1NwKrXm3RbK5s2bufjii+nv7x9mD95EOmpsagKtGptSbcfa&#10;jg0JbWgrFnfJ9swzz7Bq1aqy392gqKr86Z/+Keeeey7bb799GgfLxhEIguLZmmpttFAlCsYIPcCe&#10;eOQKAwSiWIEQwYoWT5lJoFLcTNho8ZtSPBfWmc42g6RUdx977DFWrlxZZstaaQfdhkR15bTlP/ax&#10;j/G9732PadOmRRfFyzkwMMBDDz3E+vXro99bcLxc241NbUpTzG0y2hj3kAdBwLp16/j2t79d9rC7&#10;pV5jDLNnz+bggw9mzpw5YzGpqUbqHmYVy+8efggR8D0PD8HD4OGhnvBuMXxqxlxmFwbpstBT8AiM&#10;Ry6k5C+4+RQPTRd8WxTe6oEXBEwNlbS+28RMs/TLX/5ymRlXgjO2CcXZsDr71r333pt99tkHIFLw&#10;i5uovfDCC9x8881legod8JLRatJoxwqkV7BmvW2CEBHy+Ty//OUvWbt2beSKzmkDO0WNPfbYg7PO&#10;OquZk7LUtXEYhJzy9VNBBEUIKZ1/iqKhZVpomZ7LFWezRUPSlrwdiAgmrVI1hrVWtmzZUvZbBwgS&#10;hTLzG6D4fJx55plVnUI8+OCDPPfcc5lta/PI7FhHoO2fsBFoK1sxJ0Tz+Tw33XRTtAcU9/NqjGH6&#10;9OmcffbZo7o17BQMQ8veFosKWLFYUXJW2R7wBwfU83DDKxKXrglUSlx8SmlZWqS4NF18eBu/ZVW1&#10;3XGUKe4swXkmcsvBbdJ3xlXmQw89lGOOOWaY4HTlf+CBB1i+fDlhGJbVxwTRVmNTG1PXHmtabU1b&#10;la+OKpM7zuqss85i2bJlZR6H3OAgIsydO5f999+/zGVhnfdNdTtV7net/+MGRDxVEWxcX1Etcwwc&#10;vP0OzERBFVUQDPVpLcVuOA6kKLvLjguq1wF/6baJ9duR0nYvZ6rKhg0b+MIXvhApNFUoxaW6f4xG&#10;pca4M7GZO3cu73vf+4bZdrvlb2stp512Gk8//fRoKz/Z2DRxcRPNV/w81vjF8e+V4aN9T3PctOZr&#10;IuJWDV+9ejUvvviihmGoEjtD1Vqr1lr1PI8f/vCH+q53vUtjg4kaY9JWH2NOW0oHWpeEqx79hWO0&#10;r68fz3hDZ+Op0gU6S9FdrdWugT4E1JiiuJNickPpVk7LRvse5bjWtaVzWCkK19J/ReFaOqfV2bE6&#10;YklH3zVGte/NiAtoGIZqraVQKOjbb7+tuVxOS7O0KL812jitz9Owa1XVPQ/6ta99jYMOOkg9z9OY&#10;i09159Ju2rRJH3vsMQ2CQGMz+9SVaYLipjVfDZcpfh5r2arTKJ/KMKrErXZto3Gr5XmkuM0qU5L1&#10;MdYy1Rt31HxZa+WWW26Rhx9+WIoyJLJbjTjiiCN4z3veIxWaox3RxqUyF4+FU5UgCMSIkTDU4iYr&#10;SDdCNyKzFJnd1yc9GqIW0dL5MqXZ5FC6lZtvwwxiKzS/RrvWfcfdoviR4sf5Ji7+VrrOEUt6RCrD&#10;4t8r41a7drS4Ll8loSFhGEo+nxfP8zDGRPmtow0r23zMbTxK3GrXjjmuFN/QRFWlu7tbvva1r8ms&#10;WbPK+parj3w+LwsWLJA333xTYsfqNaNMSdbHWJ/FeuO2TRuPsT4yO9YmU61MqSvv6tWr+fnPf07c&#10;yX6cnp4e5s+fH9nojUBbt7FbngzDkN7eXoLQEgQhYgQRg6fgI/SIsMfMmeyQy+GpFavOtVfpWUqw&#10;lK2uQBml4auFV066ly9fzl133VVm29liEum3Thv4L/7iL9hpp52iJWKgbJFi48aNXHDBBVHfmyDa&#10;amxqAi0dm9KqntaJDd1y3MBmrSWfz/PEE0/w8ssvl10jsX2wT3ziE3z5y1/u6LZwwvWyyy7jxWee&#10;xngWawr41jIVn/5upZBT/kSEnYM+ArH4FB3vQx5DiKW0/lNDCI0rf0LRTpahdScjRZ/FzXp4awnP&#10;Rtm4cSOvvvpq1LfanGF1JSXTGyiaqM2cOZPvf//7UVgcVWVwcJAlS5awbt26zrQHnzhSW3lt38sz&#10;xoYTrhs2bOCcc84pe6OOH/s2ffp0jjzyyLjrwo7DzRZWrFjB4sWLGRwYIPQsEihhaadEgR6UXXv7&#10;6CkUcCuwAohYBNyqcSJ5LAps902i/0uyE+WGqFzNdrO1TrJjrST+QmqM4b3vfS+HHXZYWXicVatW&#10;cdNNNw3TtC/fqs5oQwTSK1iz3pUQToBefvnlvPnmmwRBMOxhttYya9Ys/uZv/gYR0fiRcZ2EEwCL&#10;Fy9myZIl2JK0mhaCGiFvlO6Csq/xeS89GB0uzJwJDEBio+JI921m8gmP5sYYbrvtNp5//vkkbzNR&#10;1KwrEWHHHXfkhBNOGO4as2QfHoYht99+O0899VRiGZ0EpFZOtOuxcWmlWplSUV63r3PXXXfR398/&#10;6jWXX34506dPj76PQlu3sdsDc3/zCASGokWrkPdCZit81ObYQ0xJsE68H7qo9pUE58Yj0yyhu2TJ&#10;El577bVmJNUMEu+3bivliCOOGPWap59+mpUrV07UbDX1Y1OTadXYpFA8YrLRGzTSYEk1dpJlaiRu&#10;S8vklp2++tWv8uKLLxZ/LD3Q8aW77bbbjgMPPJBcLlfPvdu6jYMgYNOmTRhjCARyBaFPBD8sOtff&#10;c2oPR3XNYeqmDSA6JFz/P3tvHi5ZVd39f9Y+p6ru1DNj00wioMyIKDh0oojBvBpeDT9BfTA8mOTJ&#10;+yKvgD9QNPrGDIjE/BATRQMPBJxeDUYFBUW0I4jIGHnTNCJDh7np6XbfvlPVOWev3x9V+/S5dWu6&#10;VXVunbrcL8/l3q5da897rb3XXmvtSukq1cKvA+5Yi1Zm/6lWQRWP8mlZd3t9dFJ0XeJOMna0Sf/V&#10;OWo/erUWO5q3IsLy5cs55JBDKBQKTE9PU/FvdYNFFEWce+65HHvssRxyyCGo7n7vuJOy26Tt+VpM&#10;gbZXvGmWu00z8+a5pGeVVjNar7Ro43Rn9h+GoQRBEKc59wcREc/z5Oqrr5bVq1fH7jcZbFNX+gOQ&#10;9evXy+c//3mx1opoKDkibE7FgPiC7BMiB02VRCQQz4qYipWS0yMbRERF4si9IrXda6RJer004uvU&#10;eN4aEfGcy4rMdrepBo0Sm6R3g1bLT8fJHXfcITt27IjnYZ/On6a0rs2A/MM//IO8+tWvFs/zYvcj&#10;iF29JAgCufnmm2VqakpExL2xl7k2pUSb1Xp1SttUFSxN0tOiTTPvTtTfWW1Ty7TWWqanp51/3QyL&#10;UFXlne98J8ccc0yrRibNyu3V/GmJdmxsjBtuuCHuDy+CokFAiRAKAewbKl5QrHxCvI9NWunOWFEN&#10;a9XRRbVx5YoIRkzLHSSdldtx3lK5V7zhhhvYtGlT8mCe6fnRbt6ufS4k6Ic//GFWrFgRWw4nVb9R&#10;FPGFL3yBUqmEMcZ0oBzoe97UZdo0825K20vjpTQ7rVdo1KZMtPfnP/85v/rVr2L1b/VCPvbYYznw&#10;wANjJrCQUO1fOT09zc9+9jOKxSKqig9EPogtu7jsYTxeO7IcPMW6w3sjQZKCAJOKBFfKaufkPet8&#10;TKhuCGVnMOf8pVOU891CRxUUmRm68V3vehf77LNPTZ9Vtw6dG1yae6A20/oVPW1TVq2CF+JA9xwT&#10;ExPcddddbNmyJXahSQrQOvdgaY1FT8bYBUB3rh8zBG2lK3KhYYWGnJCHY+wUQ3a6/N5qAvMm2BLl&#10;hKZySo7Kb7LG/rOdlpEeN4/vE53gePjhhwmCIKXi5gUtndCdcDXGsGzZMv72b/+WXC6XtFsAiJ9t&#10;fPzxxxddbeaOLPImgewK1kWkgCeffJIrrrgiZnTGGMIwjIXsXnvtxYknnlj9CHOq1nPzDcf0oihi&#10;3bp17Ny5Mz65SwgmMITAgAhvWLUXe6oHkSWfIfdLgTjOYcbtOWcwqPHxcT772c8yNjbWq/r0BL7v&#10;x5GYap1at23bxpVXXrnoxzp3ZJE3xbGCs4h+nV2Zr7e7O3XCJBkx5qCDDuKtb31rfPezUBFFEcVi&#10;ka997Wts3rw5VsHl1COnHtazDKG8YlfAsmKAmBadbFLmivHptSJUneVhp0jbj9UdiBeI4JhzA9ya&#10;c3YNSbh1OA+BM15u7jY9xaIf69yQpkl6Kv2RjHqzefPm+HN3KnVCZZ999uGzn/0svu/HP61k32H6&#10;vML1hYjwla98hV//+tdxP6gqSg4QNcayl8DqyWkGbEhoy/GDZ2TSK0hZmHrIvOyKmwndVoRyUqCG&#10;Ycj27dtnqId7gHmft0cccQR/8id/MutdWtcPqsrY2NiM/pjjRiTNeZmpddwiesqb3LNxjQqvl97S&#10;Hj4l2nbr3Cy9l23qhLYufRRFGgQBmzZt4s/+7M9mGfBIObKS5vN5jjzyyGpvj0y2qYX8a9JXTgcq&#10;Ijz99NPs2rVrRnokYI2yLETftmolB+YEoQS+lC2HWuFy9b7TnEs2Stfd7qpgRPDExIK1Itwa+qHW&#10;E4AtCsaOaJP39k899RSXXnop09PT7mnCuqTNsm7wnUzNW2MMg4ODrFmzRn3fn5XueR633XYbX/7y&#10;l9Vaq0EQ1NpwLDje1ELefTPG1WimTWpko9GKFqoXtM3sSvqxTc1oG7bXRVqqd7dljJHk6TVhudmP&#10;/eHSaqZ7nidOzT3bZifE8yJe4/tyUtEyUpoEtRgENaY1q99632lO28hcNg4NHN+v6m51U8L3sVG1&#10;aqa36C7TEa2zfHUGY4899hjr168Xa20nlqp9s44Teyqh0m3V1tFBEHDffffJxo0bxWmLqoRrpto0&#10;B9pOrZGz2KamdP36bFyvrIaz6ldVF8YYxsbGuO6662YJVvdW5ODgIOeddx7Dw8Nzzb7vxlhVefjh&#10;h2OXoyRyonjWyvG5QY4PPIY0wnhAaOmKwrKL1rdzuV/txOq3GW2rebtNm7WW3/72t/z4xz/upVZ9&#10;Xueta+epp57KiSeeOCsuiBO8d9xxB7/+9a8JgoA24nP3HW9Kudxe8aZMGy/1q7tNp7uzrsNay9e+&#10;9jUeeeSRWa/UOMOJ/fffn9NOO43BwcFeVHFeoaq89NJLrF+/fhZjD8Rj2MCepRIDtsSEJ0QWjILn&#10;Tg/z7MeKekQYAt9iVFDNoSYip0Vsl5x+0gwgATN9NR3++Z//mYceeqgfX06ac185P96jjz6ak046&#10;icHBwRlubW7TEQQBl19+OU888URdC+KU6t2v/DaL6MqJtR8vtV9WeOmll3jggQcoFouz7m2iKCKf&#10;z3PxxRdz6KGH1jtBZNFXrC04Bh+711TJE2sMuQgO9DyUqBwHWKWih+2Vv43Eb7IaFVAPRTGUmW7G&#10;F2BZ/1nV36rKCy+8wMTERK8CIswrnJA0xvCJT3yCI444Api5D3MGTM8++ywPPvhgLFR7bSuXcWSR&#10;N3XlxJqZybuI2vj5z3/OTTfdVDu+uwgnnngiRx55JJ7n1csii75ibUFE2LFjBz/60Y9qRp0SDVnp&#10;wRFLVuJpRN6Wg+4HRrIuwLKKhvyhyl+628jMvBURF4A/fue43rXL5OQkn/3sZ4GZAVsWUROZGeNq&#10;ZFUP0698LHO+YrlcLg4GUQunnHIKJ5xwwoJ9gLoau3bt4pprrqnJsIxaVgawajLAtxbPlg1xi56g&#10;TkY0kgR9erxI62WbenB9/+Uvf5kdO3Z0O/vMIRmQJZfLcc455zA0NBSriJOuN65vavm8dlqNNtMW&#10;0QaaCdas+m32aiJk3lcs6R84OTnJtm3bAEhawrqf173udfyv//W/1IVea2N33FdjXK2OrEZeLYeL&#10;0aVBiE+EV/mKdCuAYdc4pYJVyk/btFRsesfCNvJ2m7if/vSnbNy4se2i2yVsgbareRtj8DwPz/Mw&#10;xrDnnnvyzW9+c9a9s4O1Nl63nZTbRfQjv+0Vb4rvWJv5+rTjC9QqbTu7qFbybpaWZpsaIa3+iNvk&#10;Fqq1lkcffZRPfvKT6uKWVsfGtdbqwMAA1tp+G+NmtDXHWES466674n6q3kgMGfT0vQ7Cj0qKtXHY&#10;wIEArNCaYGzkx9oovXFa2Y+10qZKRkmyunPaCb52fFFbpZ3riVdV8TxPgyDQ97znPfO9Fud93iYs&#10;gFVENJfLsWzZsupHCZRyd+lTTz3FBRdcUD0d+p43zbFefTXG1emNrPYl8VMvvR6kyXeapTejbVav&#10;tNqUtu9cx/3hVEhOkFprxQnUpIm/MYZCoSDGmNi3rgYPzOoYt0VrreWiiy6K/Sqr25sX5NApg5pA&#10;xEDoldXAnhqsdMGPtdnTLs39WGumN/JjlQQa0NarjjT6TrP0emme5xFFUfweaT3SennSx7xJy++w&#10;IiLk8/lkNLAYTuBWXd/0PW+aY736dYyB/vVj7UfMW384obFz584Z/oMuTURYtWoVn/70p2cYLbXh&#10;+pDpMa4OGweVk6oqKuAZU7a0rWB/YGByQqxaRMqvyQRejePHPKO6wPmsQLf8WJNwVxXuemLXrl0z&#10;xmoe0NN5q6q84hWv4KyzzqqbPjExwfT0dJrVSCLT67hN9LRNWTVe6seBhAzVe9u2bXzqU59iamoq&#10;FipJpuV5Hscddxy5XC6+/1mIcEI1iiJ+t3EjeZMjp4r1LKKGIQYBn5wnXODnsMO7KIgiERgLvrUo&#10;Sr4Vl8K0hK4mFqoAWnmWrJLWKdL2Y61TJgBbtmzhiiuu6GXc4Lmi474yxjA0NMQhhxxSuwAR7rzz&#10;Tm688cZOi5qRbTczywgy26asCtZFdADHpJ599tkZwjSpAp0DL01r8s7LonDWmCLC/3vRRWzbtrWc&#10;oIpFCAgRUYYjZQVCPrJgFSgLrvJdSaNrokU0QNNOi6KIF154IZ6XC/lVpSQabWRVlV27drF169Z5&#10;rNEiEuh889SNWqSARS7WJtz9avLfSbhQaXMIYZjWWMyPzi9xl7prbAwBbMJkL8DiScTewLLQMhhY&#10;PBFQxdjyqRVZ2II1RavhlhiU53mEYRgHUcg4utZXb3/72zn++ONnfJbc8C76sDZFFnlT2dalSxVp&#10;BwuRU7VjZdb9SiT4ZPVCdcZNf/RHf0ShUOi4qE4zSBtOsKoqnjFYGxJGChisVawHAygnL13Ofl6O&#10;grVQOdEbLYcznIFe+7HOc4+n6arj8KMf/Ygf/OAHrT5VOB9Itc1uPr72ta/l4IMPjj+r/l0dS7hD&#10;VXkmeNM8oqdt6qUfayfoJO9OZmfm2+TUwFu2bInffowLSPydcEDPapu60h+uD/75n/+Ze+/9NbZi&#10;uEQEBgGxDCm8KoDl1uLbSFWjsoML7DZu6sbhoTMh1fa8zZofazXtSy+9xKZNm+Z6Qutr3uSMCJ1K&#10;2Pd9VNVWXJEQEXbu3Mn4+HhXy20Ti/y2dVoF8Fv5UpuFNKPtpNy06twsvVdtajndWQGfc845bN26&#10;NX6DNHm/6lxxulBumm3qeIyTu/+pqSmmp6YwlFe6qFGPcgzeIYUDSwEDGgGRhob4tGpmu4gq9WVJ&#10;o7Tm6fX8RXfXIK7N7qAVsSVtJwGU0qJtRqyJ79WLENbuWuyENjXeVO1x5dochiGVQC3qrmuuvPJK&#10;1q5dy2mnnVbt79r1enVAm2bZWW1T07nn054vT7KANHynOknrlDaLbWpUpxm0SaOIpCFIwucQz/Pw&#10;fb8bb662Ql8vveU2tZE+o63u/k6MQSMLoEYRvxLKfv+RHIeXBsmVJgk8xApgpRx5Saoqq1r/8qtR&#10;WrM617Mo09hpLh4sAUTKD56ju9XdDax7G/ZlI9om+TbMW1W1FVoR4fvf/z6nnnoqhx9++IwsGuTf&#10;j+sY1yVOveteuqlsKCS5GXSbDc/znADOYps6XceNvtOPvEmht3esC/FmvtMJ1nkFKnysVmQhKC/Y&#10;iy++mNWrV3fDOCLz/m/WWh566CGuu+46EIP1ymc9K5aS7zMQ+bzaK7ByIAAU34IfEYcznIX2Ajy0&#10;D4lAFKuVs7aUQAxi83jY1Ht4PlxxVJU777yTF198MSvhllNtczLi0gUXXMD+++8ff5705026igGE&#10;YdhJsT3nTfOMRT/WGliIAz0vaMXJ/uijj2ZkZKTVLPva3QZgdHSUJ554oqxHtU5oKqFahizsNR0y&#10;EBaB8tNsvpZPq8kK9m5CKopCfNdrKSuCPUQt3biGSlF4zum+sU9cbTrqq+S9KsCxxx4bv4NcJ/oZ&#10;UH+j/DJHFjuk51bBi0gBxhgeeOABtm7dmnXXhXk5mrg+EBE8hIJCnvLsNxqyl4EDpcBQoAvTNrK3&#10;aInxuUcgfv7zn7Nr166065QZuA1Fo83w7bffzs6dO2N18CL6A1nlvP3K4npe7yiKuO2223jppZe6&#10;tRB73qZO8OKLL3L99deXmZe1cXBsaxTPhKz2PV61ZCl5tbT0VEwjZESPOVfMh0tNIwRBgLWWa6+9&#10;li1btvSyKq2go75yQjRpxNToJHrNNdcwOjra8OnHlzGyuN5Sv2Pt1CproWFe2useVK53H+P7fnyX&#10;0wXBm/kx3r59O+vWrQPK96oBSoiAEQyW5WHAyNQEohGgzYVjBoSnY87GM6n3cEcmwXNAci52cX7W&#10;Q+bmrTu1V8Opjqtd59pAp1b2/YaejrGLQVNdiNb4qZVer4Ja43vdpG1Ur05om9Urzf6olTZXWoUZ&#10;O+D4M8cAzzjjDN797ncnnxpbsGMsIgqJt2h90cigigEVHVI4xAgrowCLJVYG19LNJT+rxeGqzTlr&#10;0dbT+TWirbRFZ/52I12hKo9ltZDTGqiV7v6uUS2t/l43aV29jTGqlXCGjz32GNbaJM2C4k0iEs9L&#10;KA/5LbfcoitWrFBVVRGZ0V+qShAEC4Y3tVivvh5j2P1sXLUuIvlZK+nVmC/aWunNaKVJejfq1Sva&#10;uunu5TDf991zVQt5jAFkampKfvKTnxCGYfmFH7UiIpLD4EXInggnLFvGqjBCRBFht26uWj/XTHeX&#10;TOsmbaVNMvN3FXX52bhqIyT3DFn13/XSa1QrdVo3D40x7Ny5ky9+8YsEQSAi4p47XNC8SUQYHBwU&#10;z/NqjqN7+tEYI84lp4dt6oR2Lnn3+xg3VQXXKrhVdELby7x7VW5X+7qeq437nfSd62a5c0zvOm3l&#10;0Ceq5ae3brjhBqampgDwRBABHyGvsCxSVhVD/CgElbLVcJqml23lLTN+7Ya23EFpusx0kreTr9Vu&#10;JrDbCraB+nPBzFsRIQiCuu29/vrrY1/sbpY7B/RKDvTjGAss+rF2G007PG1MTk4yNjYG1H5Bwy3c&#10;Jkyrb+GYT/L9VXdfNxIAvmHc9wkFDhE4aHIKNRYrHi0NUSNBkoYAUw9RDyMRIKjNYSQEmUBUkC5M&#10;q0bCMU2hnISbi9PT04yOjrbzClPfwm1y663Hf//3fwfaei95RjFtpi2iDXQqWNPizIsD3SbuvPNO&#10;vva1rzVcqED8lFoLSGssUsnXMR9rLY888ghTU1Mxgw4AVUGiiAGjHLlkGav8PGogr90QUelDIA7w&#10;1AcyZ8784aGHHuLqq68G0lUedICuVsrNzcMOO6yc+Tzv2/ocWeRNCp0L1sWRzhjGx8fZvn173Yej&#10;3UlgDqfVtDZPqeTrTqdBEHDFFVfw7LPPxmklVcQKopYlVjkIn0IYENkQIk2vpV1FWWVtjGAk8+4X&#10;c+YP09PTbN26NdY0LHSICKtWreKCCy6ouRme41p9uSGzvCmrK7NfZ1Kjes9bm+oJz/33359zzhcM&#10;qv0AACAASURBVDkn3iUvxAVbrepOuilEIhgrGLHsrbBvsUROS3gA3TixznOHdusEU8uqt1dw/prN&#10;NC49RNcr5caxXnu7JFwzwZteLuhXP9ZeTYQ0y+1a3slFmPx7xYoV/P7v/35899oFxpzmGLcFZ1i7&#10;c+dOisXi7oqookYw1qJGOWnpSl4pAmLJWXbfVTbjYJ1wuK5ICkUE7Byy6kRwNqPttlD2PI/vfe97&#10;3HTTTbFPdgrI1LytbQw+Z/QFb5pH9HSMnR9rO4VnNb6W0rhu/dgmaL9N9XzQWqFNuz+63iZjDFEU&#10;6U033cRdd901M80KgrGRD4epz8ooIvDLz8OFImhv77AU1br90UhRrdqloMEpQBu1qbb/K5s3b+aX&#10;v/yl7tq1SxsInKyu42bztm3elNETPCzypllwfqz10Cgtq2pkoXHd+rFN0H6bZvnNJX+a0KbdH11p&#10;UxJRFOF5nhSLxVmnHaMgiBFj2WM6pGAjpnPljIq+9HpXJUj9S1Np0B9SpsukvYM0alMNqemuKa6+&#10;+mr5zW9+Iw2iL2V1HTebt3Oa84kuWvC8aY60WeVNTYk7RaZ8xbqErPqK9QppjnFbEKBULDI9PR0b&#10;b8XbYjFERnlTZDgeZdqP8COIgJwGGLS5frwTnV1btAqilS1ymS9X3rbBM5X05sV25GuaVt71UNE6&#10;zAhSH4ZhNw2aMjdv6yFpvd+k7Yu8aSZ6OsZZ3QX140DCoq9YJvDQQ//Bl7/85VmMKAJCL+TgkrJP&#10;TrCeJReCKORthHSqTU3JH2K3vqzstypddreZL1/VVuEMmJ599llKpVL874y87jKvfaWqlEolnnvu&#10;uU6n1yJvmh90JUBEZpX+i+gasugrVhfTxSJ3/fIutm3bhu/7cUECqG8RLHmBUEJMZPHcW+GLMzkN&#10;zLlXXSQmz/O4+OKLGR0dLWek+rJ83UVV2bBhA5///OezaiXdS2SRN2Xaj3VxBmUHmfUVq4XRHaP8&#10;1Wf+aqbasHLkM1j2jYTjhobIBQGDVir3rs2tKBbRFubMH+JgHkHAxMQE3//+92ekZQDzXokwDBkf&#10;H18MEDEbmeVNvdwCZmKVdBmLvmLzDOerGsebFUE8j8hGCdWhIijDIZwcwe/lljIcRfiRjTl/4LU4&#10;QI24+zxwfq2YMZWLSt+PtRc+rm7cxsfH+fa3vz3r/dKFBOejevzxx3P66afXDBDh0GH7F3nT/KAl&#10;VXBWfU0X/Vj7gzb1ejkVoYgQRRHPPf881lpFBKsaq4ENwgoR3rv3ARy8q0ROo/ikCoKVRIZpoWt5&#10;V+5aW+SzaQrHlH1k42D8Ne5X+3reOjhhecABB3DUUUc1jO/dzXLniKzyl05oU61Xs/dYq/+ul16v&#10;4LRpa6U3o9Um6d2oV69o66bXYGILZowTal9973v/Hw1KJdRaNaZsTisIRoQConuVQs3bElOeqvXA&#10;SjkTzybyrhXqJvlZLU6XTOsmbaWdWvktlT9Fym0qUzV+j7X673rpNao1L7T10lWVHTt26IYNG2Lj&#10;JdfWZN/U6q/E37OqNk+0LfOmKIrU8zw1xmgURbP6o8v16hXtXPLu5zFWaP4eqzRJp0YaVWlp0Daq&#10;Vye0zeqVZn/U8+nqSptqWH4umDF2J5qf/vSnsnN0h1hUEBEb2Up6eaIPGJEhoxIREORUigJhRWfj&#10;KRUlK9TUOyY/q6WTS6bVo62nz2xECyKoGBBFxYqKIBjiWME13/GME6pQK939XaNaUv29btLWqldF&#10;psRj+8gjj8g111yTDFW5YOatg+d5ouWnDmuOEzPHdsHxpi7TtlqvTmib1qtf/Vj7EQuxvZkYY3cH&#10;973vfY/pnbsAi4olh0Ekh/WEvcTy/kKe/ae2M5m3DJVyFEqGQgSC7l4IzS6y5vmiT035EfZ84GFF&#10;mSoUMRaWTubx1KTew81ccbrtqlO9/3CH+C5rszMxb4GGioy4Mt3p4kaZLPKm7iE+sWYR/TrQ/Vrv&#10;Rsh0mxzTdcwnFGIFjQEKlO8i91PD8WYIP4jIVZ6O67qITEHoRgIlI0AOoz6qMJ4TxvKG0HRH2HRb&#10;OHYbW7duZfv27b2uhkNX+8rdI09MTLBly5ZuZv1yQGbnbVYF6yIWPrqyKJxQfeqpp3juuedQUSS2&#10;cyk/ESfGclRhkKOCHENWyVstf96NCqQNFVQ93K1NPiqfr0NPMYS9rl0zdCz5RYTvf//73HbbbVlx&#10;t+kq3Ol83bp13HjjjQvS8vnliKwK1oW3gvoXaY1FV/L1PA9rLbfeeis/+clPMAp+xYQgQgg8ixhY&#10;bpWVQZG8tUgY4EniaNu12nQfnkLOWgKvhFDCj5SRwDAQWgo2QLpQ7xSthrsiJcIwZHp6OitCp7s6&#10;aadpCUNqxbd233k5BsdoAVlctanfsTZDFjulUzRq08utva2kd14BVf7zP/+Tf/qnfwLKgghArBAK&#10;lIxlVQirJQSm8FA8yveqbVWvkRBKQUAJimAp5kKssaCGQHOUxCufYVOWNWm66swFvu/P54l1Xtvs&#10;hGatkI0iwqte9SouuuiiTtu/yJvmlt5RuX6TApTmu8569M1oOxnoRnl3Qtssj161qZW8G9I2WJRp&#10;t6nd9JbHeHR0lCeffBIo7xSLHupHItaUrWffIDnWjgwT7toJkbocZuSxu6CmkReURn3ZxDWzYd41&#10;jysVIkUtIluHh3ksP8yGwUG2j02gOuWa0tEYN6JtwtAb5t2EuKW1qKpceOGFvPrVr+akk05yp7x+&#10;XMezaKuMl8pDXdVlIyMjHHLIIc3K71velCJtI6TFm4CyYO3EeqpZAZ3knRZtK4OVtTZ1WudmBipZ&#10;bFNL5WolQIRTCVsD5FCvHP+BpWJ4S1TgsJ0h+BaVsqzSRN6SzFK1sRFSo/TOaLVWmkUIjWEwsGq1&#10;IL/xfa6e2MojoyHbxJQjTe0mr5l3o7Rm6R3Saru0SXpVZWJiIg4WkUC/reNZaa49yc1Cso3uNFsJ&#10;HJHFNnXMm5qkZ7FNzWjx2yRuBWkqqTrJuxP1d1+0SSpPbVX/DcTMyfHxlC1Cuz5/XL2jKMIYw+bN&#10;m/nqV78aWwdbABWTI4dqyMqBHCfIEoZ2jTLVSnFp9kedvCORisuPggqheAQe5GyENUrkWQJZYu73&#10;CnxpfDt3SkjJ87GRh1Jq2stpjnEnebdCa63F932stURRNIO83XI7pE0z71m8KYqienuubpabZt4L&#10;kd82pXWRl3qBTFgidBmd7J66gqTfXy0tnDPv75Jv4LyPYVKoAoyNjXHHHXfEbRIFwrKYElVWFAOW&#10;RNNgQ8SCVHSrkvhvTs1oxOHaFDJa9bdWYiAI4IlS9Az35YQvTm/jLhuyS0Gjsq9u2iPQa1ccF3FJ&#10;RPjHf/xHxsbG5qPYzPCm5Im2w6HoOW+aZ/R23va6AnWQxTr1BZwFYfKBZIepqSmeeeaZuQrUtMai&#10;PSFUJ/qfquJ5HqLgR8I0IQWxHBMKy6YiFIufiec8Z0NFd+9wRfE0ohBFGBXCMMd/mSGuntrJL/IR&#10;Oz3BWLBYQom6sitOUXh2bdMuIvz2t78lCIJuZdl2VbqdYXIuZ8RWrF+QKd6UpF204V5gSPLIan75&#10;5JNPcvnllwN1r/RqIVXruXbg6h0EAb/4xS8olUqxettK+X4j8iOWesKpS1axCsCXDNs+uisdITQg&#10;YjGqlCTPpuHlfG+yxL97yo6cQfDLAtdQPrFmGx0zvljFn41HzlNDCtGlFtE+OhkIhewK1n6dYT2v&#10;tzu5wWzBaq1lamoqPtH2KxwTCoKA7373u0xMTMRMKfIgxIJvWabK/sWQvAYUfRsbBKdasXbIpPw/&#10;xSMy5Zd2Qj/H5qFh7hDL7RqyXQwSDDAQgqAVGujGlMuKS00jiAibNm3iuuuuo1gsxk8F9gBd76ux&#10;sTG+9a1v1UxzKuAuDFHmx7gNZLZNaXLXXvkRZRXz0h9vectb+MAHPoAxpu5i7KLmrydj7OpvjCEM&#10;w5lqNPGIAC+EvSNYWprCEGCtxbTS7GYcLAUhpAJli2SfqBxYnxIev8l5/Mv4dv4vIRL55EuKn/QT&#10;0jneD7dTt2a+NikLZadZsdayY8cO1q1bFwvVDtTCmeJNU1NT3HvvvbGFezXmYQORqf7oEnrapkbG&#10;S5r4qZdeD9rkO83Sm9E2q1dabWqXttl3utYfq1atYt999026JtTNU0T6dYwREf3d737H6OjoTMFq&#10;RT0RXR2h79hrD/Yo5FANGIwgZ92X6pXa5KKrFSHSiLaOvi9+CxZPFUMowg7P4z6N+I0oJUE9G2lJ&#10;Qh33LArkI0A8l3Xdvko8wVY3vUFTtNF3mqU3o221Xs4yNooiJ2QVUGPqBkvO6rytmxZFkRpjtNK2&#10;GCLCMccc49Zqo/pknjfNsV59y5ugsfGSVP2ul94JbTuWaq3k3SwtzTY1Qlr9EbfJWlttuNTIT7Av&#10;x7gin+SrX/0q//Ef/xF/BoAVMaqyQpF9piwFG5VzcRbBrVj11vtOK0f9ZrQ10t0oCCKqBut5jBrh&#10;Vzu3MZX3yFtEsaIFKzpoMR4UKlkJsfFRzXKdYVI9A6VGhkut0raSR63PHVqhc0Z5zz33HPfee2/Z&#10;QMTU1UFkct5Sg/e4+2NrrURRJNVtUlUuvfRS8vm8NDi59gVvmmO9+pI3OTRTBXdsHdWjvNNCmuV2&#10;JW8nVOsZfFhrKZVKbjF3Wu68j7EToMlgAUlXhAG1lHLgAfuUSiwJpij5gHiI5loodf79WC3lV2zA&#10;kotgS97jdjvNU55HZAoURYgEpGiRCUFNjnBwkMFCDt/3Zz21VqPY1No0H+44bj6rKuvXr+fmm29u&#10;JFRbyrLD9K7RqirFYrHhXWrS0r9b5c4R/chvezXG5U1fB5mniV4NZKdoZwfUVTgGVMvdBmDdunXc&#10;fffdWQlo3hZcUPaJiYlZ7QhF8RAOHh5i7/wARhWjoC1pw1pACn6sQyEIEVBEjccz/hC/DCO2RoqU&#10;ZgRFQERYtWoV1113HZdccsmMyDztXne2c+LsJZopFvoJIsKll17K+Ph4zTtWJ3CdJqqTotpMW8Tc&#10;oNC5YO3HS+0FD3carcV4XnrpJbZs2TIXh/O0Fl1b+aoqvu/zgx/8gB/+8IezBSswbJUDjM8KBVMJ&#10;GmGli8K1y5DIYASsF7GlkOMn0yF3WqUowkA420Dn6KOP5o1vfCNvetObOOCAA+IA9Rm09O56hzt1&#10;8PPPP9/MqCdT87YeVJVHHnkkPrVWtykpVBe6y1EbyOwYd7oSF3c6GcSb3vQm9txzz5q2Mkn/1X70&#10;Y3V13rVrF2NjY7PbILA8UvYtBSwJSkD5xGqFzPp9WpMD4zHmG36dhztU2Z4bQlUwstueygnP8847&#10;j9WrV7N27VrOPPNMoiiKXayaRd6aZ6TCH26++WZuv/32ZvO3542vherxcQLT87zYkj/584d/+Ics&#10;W7YsC2OZRWSKNyWRuS1uBf06i9qxMusqRITTTjuN1atX1wwCkbzH6cfF6kIaJt0wkvAR9jeGV+d8&#10;8mGxTKNlDq9dery0rbQGmPY9Jkye/2t8vjY2xm+iABsZFCjK7kcGRIQ/+qM/4thjj43v3E4//XSO&#10;OeaYjgRpP/ixJpG8c+0BOi40uf7CMIznca32nHvuuaxatWoGXbvFtpm2iDbQr36svZoIaZY7b20a&#10;HR2lVCq5hZrmOHQ9b1Vlw4YNfO5zn6vJaHyFNZ7PK4YGyVFWo4oKni2rhZuXmiK3rpN3aCKeHhnh&#10;hqkSdyNMY/GiIkJIZHaTDQ0NsXbtWtasWROr+o877jiOO+44YLfhWrUxUyeCs9d+rLUQRRE7duzo&#10;5I61Z7wpuRlUVbZt2xYbGjrNQ60xdLQp1bkZ+pHf9lT+NAvCn7ZvVBq0zXyM+rFNzWjntBv9yEc+&#10;wpNPPpm8k8tim2pCRBgbG+P555/XqtdOAMipMBxGOjA9rUbLPp+CwVMQtDXBmZYfax34keU/PNWf&#10;GE93mAEktAglIkArPFhE9J3vfCf/43/8jxkM1xjDl770JT3ppJPaEoCtCMa0aNv0f0VV+eu//mt9&#10;4YUX+mbeJtI1eV968cUXs3HjRkQE3/cb9UlW29SMttOTchbb1BTNgvC364PU7Dud0rZb52bpvWxT&#10;J7RxWtJwybkZziLYfZKZRd/lenVCW9vdxip4Ptb3hJxAzqAoouWfYbGclBuUvYpFiTyIxANNvI7Y&#10;DV/UOdJGUpGMYiTCPRBnmDYQGWHjyJ78eOuobPdElIg8Qg4PjIBXHsNly5bJu971rvguzrlgqCq5&#10;XE6++c1vymmnnVbztDMXf9G5fKdT2natkSsqVFFVSb7UlLgWyNy8demqKkk1drFYJAgCd8UhgLhT&#10;a/LOtUXr7L5Zxy3m3Ve8KYk0VcFp+hH1Cln1q4phrSUMQy666CKWL18+K93tlrt0RzXvY7xzbIwv&#10;/H9XlgWH70PFnaa8QxRWiuWEkWWMhFHFEthQ9mptsTbNGFib+kcrAhWRqlhUDEWvwDODBb5bnOZR&#10;tUQagglQBY/d8Z5XrFjBZZddxhlnnDFD3etgjGGvvfbigx/8ICMjIzFT7gaaMfT5dsdR1XhzMTo6&#10;Gn82R4vZnvKmah/shE953BYR4T3veQ/HH3/8DN/tHtV5IfLqVNuUVeOlfhxIyEC9Pc/D931OOeUU&#10;BgcHZ6RlzGK0JVTXuTg1yZ0//ykmCPGLFi/QyiQWEGEfC8NhhEYVgasK2LLhUtpNrnc6U6FkhNAo&#10;iBL4yrTnscsM869BwHcmt/M4SmAE1BAaQ5EIXw0mVD71qU9xzjnnkMvlZjFXd6rxPI9TTjmFs846&#10;a8bmqcVq93zezgXWWqanp/mLv/iLONThPKLjvkoGcKkeI7chUlWOOeYY9t9//3iMOxymTk6Oi5gj&#10;sipYF9EFVC/apEXwAw880GoQ80z5ikVisaLkAN8qnhgiypGJMHB8IcdIaRpBkYrBktKdd0vbhWIQ&#10;DKZ84UtkoOgP8JjJ8f1SxGM5GPMECQwSmvLrNp4gKIcd/Ape85rXxCcb51bj4E43qsqyZcs44YQT&#10;WL58eRyRqcfoercn2/TYY4/x4IMPzjjx9QPcGty4cSMvvfTSjI1jUpvkxrVZZK2XMTLFm5LIqmDt&#10;j+NUBpEUprVcaxyD/sQnPsHY2Fhs8t/ghJPWWLScrzuVRFHED354M9MaYE357rKEor4BA3kj/N7y&#10;EZbZMKYVLCoRthuuNm3CCuQiMFqus6jHDjx+Hk7yO4HIeIh6DKqhYMtXq+opeIaz3ncWb3rTm/A8&#10;b5ZQhdmWwGeeeSaHHnronDQSKVr2dp3xJefp6Ogon/70p+O0edLCdFyIO4F+5zvf4e67756Vnrxf&#10;TaqMMxgApNfoOW+qh16O1EIUnp1awHVegRq7XphpsOQWqfMJdQs2izvi5K7dGMP/+T/fZmp6ijBS&#10;IvFQz4BYcqosCy1rpibIhyVCI0QiIIqaLp5m2vBjFSyGch1CgYACT+R97gjGGZc8lAy+pWLSFOFV&#10;2v36N5zEBz907ozxmpV3RaA6g5ehoSE++clPxr6PXWhuptZp9Tx+4IEHuPbaa7t9oku1zTUMk6qN&#10;zWZE0upSu3rOm+YZPW1TM8Gaqq9Pj/LuhMtmtU0zaI0xrFq1iq9//esUCoUZC9PdR0VRxKZNmxAR&#10;7cDhPnVfsWSdoihCIwtB2bgniiwYg6iyxMIBYtijFOBroCXPGQw5m/+WjPlSOfZ4qlixlDxRL8qz&#10;3R/gu7u2sgFLaMFXS4RlUiKmJSJnlBOOPJprr72WNQce6LJpad5aaznyyCPZd999u+LH2gxp+sg2&#10;o1VVduzYwcaNG+d6muvpOhYRgiBgfHx8xtpUVeva8e53v5vzzz+/q+V2gF7Jgb5tk/NjrfdDB+lZ&#10;pZWM1qsrtCKiqqrGGB0ZGVFjjFZ2w3E6oKOjo/rhD39YKzFKY7qstcnVV1V1w4YNunPHmHpq8Czq&#10;Y5RI1VjRpaCv22O1LsNXRIkMait5qVTyVNm9e6i2ikruLOqlNUpHy7JbVSkHJY7LF1SLvur2AcHY&#10;vD4bRfofntWJHGqxalG1vsXmVW0OLQwM6NVf/Ec95OBXJMek2bxVEVHf93W//fbTq666SoeGhtzn&#10;sd9oLeA6eI5padK2kreIuPmtURS5zzMxb+uliYiGYaiPPPKIXnXVVWqMSbZJkm0YHByM53+W29QB&#10;bVbr1SktPp3dg2gD+kZpndK2W6e06XvepmqVWD6fp1gsqrVWkmlRFMXGS+4B6Toqp56OsSZU21/9&#10;6ldZ/8ijGBXNEUgIFHSYoj/AWDjOYWOjDAaKUWFpyR3wpPwoOIBUitQOTCzr0E77im9R31LhhIIV&#10;QVRBDQMhDIbw0qDP103Iw1NCzuaxRFgDxhrFlg10Tz3tHey5Zg3WwlxeR9PK+7oiwr777svb3/52&#10;/u3f/q1pU1VV61kGN0proT5t07ZKb63loYceYsOGDRx11FEzyMkgb1JVcWpgF86w6tSKMYaBgYHY&#10;HqIqkEvf8qZ5LrtXYwws+rF2G5kwaXeL9dBDD+X888+fIQs06bpSLNZ8em0uRXWY3hKMMfz0pz/l&#10;1ltvpfwquBBSNgQKNcCLAvZSZY/IlgVZmqjTWX7FOCnezopi1AIKxiJYAoR7ZZoHpydRW158Uc6i&#10;7D4MDw0N8b73vY81a9a08gZnzeqpKgcddBBnnHEGhUJhxhu9bTQ38+v0F7/4Bffcc89cLIN77se6&#10;a9eu+O8kjDHsv//+XHzxxd1wsUkiE7xpHtGrMVbIrlXwQhzoeYHb5aoqS5Ys4fDDD59lHex+fvvb&#10;3/KNb3yjaZapV7oJVJUXX3yR559/HqHi6wlYAyoRy6Iir8/nOaow0Fo84BTgWw+xnkRiyv6qaNnl&#10;B1AUVNkxOMQdBcvvxAKGgDB+ccf3y9Ghzj77bNauXduR+4gTxqeddhpve9vb4s/rMel+EJ61kNRm&#10;fPGLX+S5556bj2I77qvt27fzsY99rGaatZaBgQGOOOKIRSvg5sjsvF0cuQWIJJ90DNpZjSZRLBZ5&#10;4IEHeOGFF9o+0cwHjDG7gwDYCEUJMSCCMZb9PcPr8wOsDksIvWqDBwhWyu41FfvOyo9H0eR4MG/4&#10;2a4S05UqRr7Fjyj74kYRq1ev5vWvfz3Lly+fESigHYgIS5cuZe3atSxZsiT+zOWZ5fFuFUlr6C1b&#10;tsQPS2StXa5OLtD+r371qzhWd/U4OIthpy5eRH8iq4J1cUa1ieTC9DyP173udZx22ml1v3vTTTfx&#10;q1/9qu7D6GRgLB5//HG+/e1vlwWCRoDFigfWYKxyaD7P6wpDLIlaCniRGhRRK+VTqlMIFY3HmPj8&#10;19LlfLc4yYsIg1HZRQhfGaqohD3P4zWveQ3vf//747FzoftaRfXYqyoXXnghV111VXwidmkz6t3n&#10;HNxdfURRFJ9g5xJ5ao6Yc6YugIWLGHX55Zezc+fOmoEg8vk8f/Inf9JXAS96iMzO2359Ni6raNSm&#10;nrT30EMP5eijjwZmqwIdI7r88st5/PHH28k+9TEWETZv3szdd99dETYGJCobIllDDlihyl7FAGOj&#10;bhTZGHW5tS2rdUXxKvaBVjymCgM8s2SE6yfGuL0UMhUKghCJBQtWcxjPx1rLZZdd1lX1n2PWZ511&#10;Fl/60pfiz5IMvYU8GnZor4WyCxwyOjrK3/7t3zI2Nubq1Yhs3nmT07hcccUV/Pa3v51xZZM8uQ4M&#10;DPDWt741jU1B5nhTyuip/Kl2t0kW2oqZMQ1oG323U9pGda5F2602pdkfc21TS7RRFOnFF1/Mscce&#10;OyO9YnGp1lp94okn9KmnnlJrbebGeMuWLfrRj37URV9SG0WqFS2pDzoAulKUkSAgJFSF5i4yyX8n&#10;OqQl95p6tKhaEyEVpx5E1Kphh4j+bNeo3hQW9TkxCjmdEKuRB14gTJLXUhjpfvvtx+GHH+7GYK7z&#10;o2a6c6ESEX3961+ve++9tzq/Zd/3tVzzmW4tiSbNSmv277nSVqfNJe/KZwo4lxUeeeSR+POki1mN&#10;/qruu0b/nivtrHFQLbu/bd++nYcffljHx8edexDJeuZyOf3CF76gRx55pHqepxWBu2B5U4/blGZ/&#10;xM/GVXvPJ/9dnV7v31mmzWq9Uqf1PE+GhoY4/fTTZWBgIPlklVhrBWByclI+/OEPy7Zt21y6WGtF&#10;K+4b892myvNZuDpMTk461ZhYD1EDRjwZxspBOSNvGx4kZ4tYLydCInxNdTibWv+Oa9XCdxvQKipi&#10;DV7lxT48FTHwvPhyByrPiAjlk6pEgogFg6AmEGNEbrnllkpO0k5fVv8AYIwRERFjDEcddZRcfvnl&#10;Yir+O+6JMme4JBUkmjQrrdm/u0nbSt7lPYNIFEVSub+M520URc79qOdr0dX5mmuu4ZZbbnHrLk5X&#10;VfE8T17zmtdw7LHHSqFQSLY50/ylQ9qs1qtT2qaqYGmSnhZtmnm/rNqkquRyOc4991xWrVo1Q0b4&#10;vo8Trsm7KaBVM/9mX2qrTapKEAQShiHFYjH291NV3HnOU488ypuGBzhicppCVCIXaXnP2GLla9e4&#10;TZ9NKfvPKoZpH6zCdC7HgznD/RYUg7FW1FgEQdRgjZDPCR/60Lnss88+zYLJz7leUjHuqQhYTjzx&#10;RI499tiahmztQjrIqFNaNydcNps3b+b6668nCIJmKvV5XcfOEKlWiMLEqZV3vOMdctxxx8V35XPs&#10;nr7jTT2mTbVevTReSnMi9AqN2tST9jrms2LFCv7qr/5qRpqLE+yY+bZt2wB6blkZC1Fr+cIXvsAL&#10;L7wQ31H5VhD1QC2K5aRwmJGgLE+9aB4MPupwO2sUESsTeWGX71OUAe4U5XvTO9khOsOAxSGfz/PB&#10;D36Qv/zLv2SPPfZoFKSjKzj00EM55phjYsHqxriRgOtE+M03tm7dyl133RUbMnWArrbZ3QPv3Llz&#10;1vg6Ybt27VrOPPPMNI2WMsebFjKyahW8ONBdgmPWuVyOY489dpZWE8oWqZs2bZrxUkgym0+tCAAA&#10;IABJREFUi7Sq1ihRVXn22We5//77mZycjD8DQ8HmCE3EsMAh4yEFIDSKmGa5pggDiJK3HiHD3C85&#10;bpie4N4gIKhY6Lofd5I88sgjufTSS9l3332Bzg7areKSSy7hsMMOm6/y5n135gRViu4qbWkOHn30&#10;Ub7+9a/XssgGYMWKFRx88MHzMgcWEHrCm1pBVgXrIroI9/i5UzEB8d/uZBgEAQ899BD33Xdf9Yk1&#10;LebYMN9cLsc111zDvffeO+P0EYpQUIPmQo4bHGS1tRgbEQmoWujRSTuq/AwEHkU7xHc04OeiTIsP&#10;lavqpHpyaGiId73rXey9996xi0wtV5huwkX1ede73hWHzHOMPCWGPu9S4qmnnuLee+/NlLuKiDA9&#10;Pc2OHTtmnaTdWvN9fzEgxNzRE97UCrI6kr3TQ3aGRvXuSZuSjPOAAw7g3HPPjU39vaqT1DPPPMMd&#10;d9zRc1WwQ7FYJAiCWUzfEjIUKaeQZ5UPEJXDA5ZjRvQEYgBPNMLjN+EU6yix3cvhhwbR2fdsq1at&#10;4uyzz6ZQKMR5tHGvNmcUCgXOPvtsVq5cSS6Xcxus3g92F2CM4dFHH+UHP/hBmn05575KqNxrCs/l&#10;y5dz1llnpT3+meNNCxmLfqxzQ5p1Tr0/VqxYwdq1a4HyKTYMwxnpbSzqVMY4Kdir65RXZcoPeMNI&#10;gVPx8HQKFctASNl/tFM021HUSY8siBWeHfH495GIpyPFRD6iIaJxsAI1xlAoFPjf//t/s9dee3Wh&#10;wnODqrJ69Wo+/elPxwEoXPCIOt9v2B/N0ucTbt7kcrnYR7veV5tl1Y16uJ+dO3dyySWXEARBzemT&#10;y+U4+eSTZxgPtlNsJ3XuYd5poafyx/mxtlN4KxWr951OaFtJazQ709q5ddqmTmibpcXp7373u3nP&#10;e96TjPiiSSbw9NNPs3379qR/Xbv1aptWRLj++uv1mmuuKe/wdXcjhhDUVz102ujBxRCjpbIhsCYy&#10;bMTs2xYESlnPLGhcn8oLcWVLZBSfe+2k3jK5ixBDwUrlpbrd8YD33HNPvvWtb3HmmWcyMDAwq4Am&#10;FWhYuVZotRKE4Oyzz+aLX/wiK1eu1CiKGqqg6wnPVoRqo++0kDYnWqcRePrpp3V8fLyZajVV3uSq&#10;p6rcd999PProowRBoFqZDMnqu77Xsv9QO2V2Ut+08+/KvJ1jWrPvpCl/gN1+rPXQqSVZve90QtsK&#10;XaMVlZZ1XJptakbbLE2gvJjz+Xx8t+Z8Q90XVZUbbriBe+65xwnanoxxJGVr1KBUwljd/SWBHT4s&#10;CTw5MJgWz5vCGtiVN4Tilx1ckcZH7w50bQpSfmnRJ/BgIg+BB0qOgQieGBzgTh2Q0ZIh8A0TXglR&#10;Q153R9b5/d//fd75znfGatiki2a9/kikN0pr2i7nYuV5HrlcjnPOOYc3vvGN0uyUVM8yuBWL4XYt&#10;jitpc6J1wupf//VfZf369U2rNsfPW/6OO3mqlp+Gu/TSS9m+fbtbTwaIbR4A/viP/5hCoYCISIO9&#10;xoLmTV0us9l3Ou2Ppmn9+mxcr0znsuor1loBFeaez+fj+5zqnyiK+Kd/+ie2bt3ajTq31yarTBeL&#10;5TvgyuYwPjurZR/fcMSSZWgQogbyEXhWKt/tUMNTz50GCI0QiiJYPKsEPkz75dRxf5BHfcOvJ3cx&#10;YTxMCIXIYrEEpqwd2GeffeRDH/pQuRlVwZxSRt1xOPfcsg9tPRnXTHhmyR0n6WbTJFZwqrzJrSVV&#10;5frrr+eZZ56ZcYJNbGoZGhriL/7iLxgZGemgyI7r3Mu80yo3zTFuiqwaL2Vmsc4RmfcVExE+9rGP&#10;sXr16lmMx6nSfvGLX7Bhw4aeGTDt2DHK1VdfTRRZNNltCp61rEE41B/CoEQC+Ugqxkvp1dcKBEaw&#10;RgUsBhgIy4Na8gz3DQ5y8+SE/JcRAmPIqzJAOXawVrSsxxxzDG95y1sA4iD73QzW0Ay1NlJ/8Ad/&#10;wFFHHSUd+n1mAknjoOeff54gSOVRhqaD5dbN2NgYt912G6OjozM+h90W4h//+MfZd999iaIobT/m&#10;zPOmBQKFzgVrP15qv+xx+OGHs3bt2hlqYWe16nb9559/PuPj4y6sYBpCtu5inpqc4qknn8RWjH4U&#10;Lb8Ao8qwCqtLESvHpxBTdnHJRRLnmNaEFIR8BL6FwFOslAWrH/qsH/K5dmIn/14KGJcc4BEJlByx&#10;LQvS66+/Pn5FqNrApRdwG6lrrrkmLfeUeW1YMqj9JZdcwvbt28uV6MwoqG387Gc/4/bbb4/r4H47&#10;oXrIIYfwe7/3eyxduhTP8zLlItQnWLB+rGk1bFFgpwQXaenyyy9n2bJlsctNMs0Yw4svvsiPf/xj&#10;rLWa0hNcTfV0xhjcmdWI4CGsFOEoP8dSG6ECXgRGyzZ4RtObkEbLVseCMu1D4INKjjF/Cbd5Hj/V&#10;kM1i8CIPiZQgp0znym0YlBzvfe97WbJkSSxUq0+OvYAT6itXruS//bf/lkZ95rVhrm+jKGJ8fJww&#10;DJuFiWwHTReCSPl92Jtvvjl+Izbp9ubW01lnncXJJ58cb2zT9GFeoEhLTnScb1ZVwf2KzPuKWWvJ&#10;5XIsW7aMCy64IF7wyV29qrJjxw5uueWWnuz2/+av/4YgCBJvxErZFxRhDwwn7rEXXhSiCoVKPPPQ&#10;lIVfWhC08oP61hDhs80f5J6hIW6bmGZUYApUsYgNAQVjsOqj+HzkIx9xsZkzF11ncHBQzzrrrFkB&#10;RCBb7jTNkOxXt0l0czfF91lrYsuWLXzjG9+oqer3fZ81a9Zw+umnz2dQiMzzpoWEZqOapol32ubj&#10;aaDvfcWcyrdQKPD2t7+dlStXuuepYsbj7ttuu+02rr/+eowx9WKvpjLGP/rRD4nCqGK1tDsrD2GJ&#10;CEuCIqGWQMrC1ApM5BSVhPlzu2hAWzLKtAcDgWCtz0+HlKsmXuJ3gSEfCKhSkgg1llxg8QMYXLqc&#10;T/7dZRx++OGIiPboVFLXrcn9Pu200zj//PMZHh6eW8Yd9HW3aZ22RUSYnJzkvPPOiz+rEmBdnbdJ&#10;lb61VkdHR7ngggvI5XI1N6Uiwqte9SqOP/74bmov+p43dbncnsqf5Hus9Yib+QJljTb50yi9Xlpa&#10;9eoGbcdtcqcSEeG4447TP/3TP0VE1AUJSDKC0dFRvffee9m8ebPW2Fl3rT8STKnyg+Y8gxpVtYrB&#10;EAkMYHk1RpeN7wJjVCsv2wkROWtdrrsvs2rWShuka1nvXCMtwmARVZTIiG7zhrhl+wT3SMguD4yU&#10;nX2MV3ZsFYQVS5dx/vnnceGF5zE8POz6MK0xnvM6Tvoqr1q1Sv/+7/+e//k//yfLli2r9mOu6V/p&#10;hFsdn9K6aa3QtpN3Qs2qAOvXr9fkIxNV/dDVdezKjaKI+++/X9evXx/PZ+cvXulD3XPPPfXaa6+N&#10;H8FI5Pmy5k0p1asXtDPeY62GNEgj8Xk92npp3aBtpc5zbVPy86z2R0dtSu6KK7t4Ofnkk+WVr3yl&#10;hGEYq60cEzXGyDe+8Q3uvvvuVMfY8UdrLd/97neZnJoSjSJRVREq75b6wnJRXr9kiewtiqiI2PJz&#10;aIaQoVARBYXGW/+GwXFF0NppkYCnIgWrTBsj92iJR1CKIoSmyLSoWAEbhiKA+j4HH34Yl3z0Iwz6&#10;HpJAk/5od4znTOvmQEWLIQAf/ehHOeigg1wXujlTsy/d57XSG6W5z+v1R/LzRum10pz/dSWqmCRt&#10;CBL9kfw9K/sG6XXTRIQwDCUMQ/nMZz4j7qWoxJ26VDRF8t//+3+XJUuWVBssZZk3NapXdf3mQpt1&#10;fluPtll/9K0faz8ik/1xyimn8OY3v7mm2sqdJG+44QaeeeaZWuRda5Pb2V9zzTWMj4/HhCrlHxHI&#10;KQxGIRKEiI1mhA3Tync7RoJZJ7fbxlhKeUuIkbH8Em43lsd8xZsW/ABETKwJ8DyPNWvWcN5555HL&#10;5TJjrNQKhoeHOf/889l3332dBas0up+sJzh7DVVl+/btXHnllTP8Wyvo+lp0/XPzzTezcePGODiE&#10;m9duXixdupRzzz2XkZGRGRbCPUYmx7BD9JTfZmJUa6BfB7rv6i0Vv9ZXvvKVNRm+tVZ++ctfsmHD&#10;hlTrMVNDaxOCVcrWv6Gy2girrCWnig8ISvld1rJQtV3q/Rk6KifYLRQimMoPsi4osq44Scn38NVD&#10;EbQsfCSXy7FmzRquvPJKzjjjjBkRdjKMuIK+73PWWWfxmc98Jn4jNiPMvymq3ZcmJiZYt24dQDfb&#10;UHMwVZXx8XF++ctfsnnz5vIXE+Pu/r700ks57LDDeuFqlflJ2AYy26b+WDGLSA2e57H33ntz0kkn&#10;xU+JuROWc10YGxvj7/7u74iiKP6sCwxhxqIQKb9ZOT4+js4I/Ft+HWZYlWOWjrDG8/GsRWyEiJKW&#10;zHKCWqn8NiBWeCk3xK15eFEEU/QIEALPQypGSWEY8t73vpd3vOMdFAqFhgHuswYXsGJgYIAPfOAD&#10;vP/9759hENQG5k1q1Cw8MY+7KcCcPUDSNkBEWLduHdddd92M70E5yL4xhle+8pUcd9xxDA0NzXtw&#10;kEXML7IqWHu6IF9uKBQKfPzjH8fd+7g4tkkbkf/6r//i1ltvjV/o6AKjmpXBv/zLv/Dggw/GIlcq&#10;x0WjlhGF/QLLyukSRixlu5rdZ0tR8LrsFeSEqwWsGqa9JdwdhfysOIHFMKwW9SxqBFM52R122GG8&#10;5S1vqRULOMvQalW17/uceuqpHHDAAZ2c9ua18bVU7Rs3bmT9+vXdFK5xJi4/EWHTpk38+Mc/jt3E&#10;kmWFYYiq8sd//Me84Q1v6JtrgT5AZuVELwVrZjulAzRqU+bam3RFWL16NZdddlnScAnYzTxefPFF&#10;brrppmrm1KxNLbf51ltv5Tvf+U653JjXlP1XfYQRYK9iyJIomGWK2Mx6px1U393uzOf45bJB/rU4&#10;rjtUUKuUCEEjJIQosoiIHnHEEZxyyil9zzylEu7wiCOO0MQmq69gjOF3v/sdDzzwAFDHXq02mjbW&#10;5eX6ZdOmTXznO9+p6aesqrzqVa/i/e9/fy/nQl/xpi6ga7ypHfTSj7UT9KpeC6pNFWtQBcjn8xx/&#10;/PGMjIzEbgLJe08R4bvf/S6f//zn4x14t6BafrPyhRdeSOZbsUUScsZw8KoRDluxHL9iuGulnrGS&#10;0FHlkhXYXQm2e4av7dzGrwjwIoMIFAuQU2VAy2Rr1qzh2muvbZh72/WaZ1qn4rzxxhvZe++96wqE&#10;LPmx1kIYhlx44YXcf//9M8jbLTdRfnwlsmHDBj7wgQ8wOTmJiMxyTfI8jwMPPJADDjigWXSlRd7U&#10;Pdo00bReWVUFL2Ie4AxT3H3P0UcfzXnnnUe9E8rU1BSf/vSn+dznPsf09HQsgLtx5+qEdRiG+NYn&#10;MoYRtehgiT1MxPt3hJywfYxifhrfgqeCUUG6eF6NRIEcaIFIBE8UsfD08Cq+GAjfD4WpqPzCjSqY&#10;0BAaw7QXIQJr166NfUAXAowxLFmyhNe+9rXA7vnSL8ZMUK7z1NRUvQAnbefpLOiffPJJzjjjDB5/&#10;/PF4LbjvQLkPV65cyVe/+lWGhoa6VodFZBvNVkgnHCJN7tKrei3oNokIb37zmznssMNmqDCr1cN/&#10;8zd/w6ZNm2bEGO4Eo6OjrFu3Lt7NhyhqkUkEKcLygQLHLN8bQ0Q+bKVF7Uk2TyEyVqZyISIWtcKO&#10;4WHu8yLWhyUiaxExuw/FSuz2WigUuOqqq5qFLOz5GLdMkBjzv/zLv4yfGqy+q+zE3SZtWlfXGkEi&#10;OlrHLk9V5Zvf/CaPP/54sl/EaXgc3ve+9zE0NNTK5nORN3WPNk00rVcvt55Z7bRO0KhNmW+viHDK&#10;Kadw4oknUigU4s8cnNAwxnDFFVcQBIG4z+tl2Uq5W7Zs4Yc//GGsfhaxGITIg5EIVobKsqCEFYtp&#10;RbB2gGnfEnghnsKU53O3Wm7csYP/jCIiLBaVyFrE7I4lMTQ0xCc++UkGBgYyP8ZzQWWs5eCDD+bj&#10;H/84g4ODQFddV1KF8x1VVS677DJeeumllklb+dL999/Pt771rVn94ax9jTEsW7aMP/3TP2Xp0qXz&#10;7V5Tjb7mTW1g0Y+1BhbiQPcNPvvZz3LyySc7BiHu9OqYQhRF3HPPPTzzzDNtBzdXVXH3eE4VDWVm&#10;qCihgKowDBwpgh9O4avsfvA8BSgGT5WhEFDDk36Of52c4kGEcS9ffuxcLRG7T+pLly7lYx/7GOd/&#10;+MN95VpThdq31ZVN1ZIlS7jwwgs5//zzWbJkyYzHGpoIi57fkbn5+fDDDzM1NdW2/6jLx9qyt3Sx&#10;WOT+++9n48aNM1xv3N0rwIoVK/jc5z7HIYccEqvQF8o1QUaQ2c7MqmBdRA+x9957c9111/HGN75x&#10;hjo4KVwfffRRrrzyynaFKqqqYRgyNTXFgw8+SCUEHVAJYegZPGtYIvB7+QE8pgGLTZExFX0hF4Af&#10;wYQpcG/e514DO00OseUn7JKBIxA46aSTuPCCC1m6dGl8X70QmKcbb9em4eFhLr30Uk444QSgZfuw&#10;nnZE0vguuSlM/p5LXu4O1VrLiy++yKc+9am6QfaXLl3KRRddxJlnnhm/e+x5Xt+c9hfRGbI6yj3f&#10;6baJfq03MFN47rfffvz5n/85QPwiS3JXbq3l7rvv5o477pizcHX0xhgmJia4/PLLGR8fj+vgo2AV&#10;EcMyhdWlkCENULVIilM2AIzxUCnw1MgIP56a5rmKUZQQoFKJrej6aPVq/uzP/ozCQKw279fxb6ne&#10;uVyOs88+m+XLl/eNO5E7Te7atYuvfOUrTE9Po6ptv30qIjo9Pc3nPvc5isVifH9b3R/77bcfl1xy&#10;CYODg1npn36dm42Q2TalKVh76keUQfRNfzjm8La3vY1zzjmHKIpq+uY99thj+tGPfpR77rlnhtBN&#10;nBBqtil58nWMyZ0gVBUs5KygOWEvhEEbMBxEFI2mKliNCqpGR/M57gin+L9hSGg9NCoRSegMjxUp&#10;q/m+9KUv84d/+IeoVag62S8gxGNojOHNb34zIyMjNdOzCGdIND09zU9+8hOCIADQJm8Mz2qTM1aK&#10;ooh/+Id/4MYbbySKouoXagBYunQpf//3f5+lWMDNkOkxbBM992NNhkatLrheGonP69HWS+sGbSt1&#10;nmubkp9ntT9Sb1Ny171q1Sp99atfzfDwsCbDwwEYYzSKIp544gn90Ic+xLZt22a43iROb7PKFRGt&#10;vPGqW7dujaPVOOHqi6d4qksl0reu3IMVvqEogDGo08bWuyhrcIkWilL0VK0IqJQfcFUT/3hiVT2P&#10;pweX6J0oLxkYskrOCKG/u95GjF5xxRWcdtofkM+VrWWl83lLk/Q05nx12XXT3JxYs2YNX/nKV9y7&#10;rVqJhTyL1vmZ1vM31QTqpdWjb0RbXbYTiIlQnQ3rRZ3+qGwu9aqrruKyyy7TUqlUa5opoAcccIAe&#10;f/zxsTCukW+/8aY0522jevWa39ajbdYfTZ+No05as/Re0jZyamwlLa16dYM21TZV36daa+X888/n&#10;1FNPjdMTj6KLMYYwDGV0dJRbbrllxr2VqtYt1xkuAfLxj3+cJ554YoYaWtWTwLesKIZyUBCyNAiI&#10;PPBDiOMy1TsaVvsIJcsV0LLjKwqiSDlkYUUq5sX+/+y9e5xcVZX3/V37nFNV3Z37nRACJATCHRMC&#10;AVQuIhBAhrsaQByQGYMPzwP4AAqoQ0SEQWTIA4gXHFBkBFR8EUEfEHRELt6QIRgeBwgXIRBC7unu&#10;qjpnr/ePqlM51V2X7q6urlOV+vHpD53eZ+2z1l777LUva60tWxzh9z298pd0D91YPAJEFTEOWBVR&#10;WLD//rLP3vvgGAcBTL49KrRzv7auUDZUHdf1Ow4NhOM4zJo1i0MPPRTP8yRvcPrRhn8rFxZTqVxC&#10;j7kK5QOpO8q3qvLee+/x+OOPSzabxXGcQbfHK6+8Ik8++STZbFb62mXXdXFdV1KpFLfeeqtMmDCh&#10;r+Edse94kOWN7rf15qsRtA2NY61n3fVCPd8bO5nCm1k++clPMmvWrK0EeQNorRURYd26dXz+85/n&#10;jjvu6JuVqWzd0dVv3225tChiRMYDY31LMgAvCCsrN5HsU3kpeayQ9AWDokbxHUvWsWSdgKwbYK2w&#10;0nXlP/0trPFzcaxphEAFgq23vBx99NHMnz9/KOeMsdPxgCuIxLXOnj2bU089NTyn7GdkBlHnkPka&#10;Cu2qVau46667ClfhVaq+77HGa6+9xmc/+1keeuihfuezUfmPO+442WmnnQpHHCO4FbxNjU3DQFuv&#10;ugXi67zUrKja4M2E8PzoqKOO4rrrrmPMmDHRLbXCoCMirFmzhi9/+cv87Gc/q1pvSLdx40a6u7v7&#10;lVujpLIB+40ezQzj4lrFDUAq7gxVh6ggarAIgVFUFEcVR8EopGU0zyVcnrIZetzc9nBoWB2bW6kf&#10;cMABcsYZZ5R9xZCZayyq9ttoTCjAEUccwT/8wz+MBG/Dimi/HQyuvPJK/u///b9lw8tc1+X444/n&#10;2muvZcqUKUDs4n1bamyKO2rV/NBHucpoKzoGyK/ExPM8Fi1axBe/+MXCdnA0di/cAl61ahXPPPNM&#10;wfMy+kyJuuU73/kOTz31VP8XG2GMD7snk4xXi8kbPgCtscsp4Jvc/12buxHHseAEwqrUeH62fgNv&#10;J0CNi6gQ5I9ijVVc12XBggVFq/dtDWH4zYwZM5g/fz6JRAIoPtouca4YC4gI69evZ/369VV3GMJ+&#10;ba1l5cqV/OlPfwp9Afqt0MNV/PXXX8/OO+9ceFc7brXuqFfj1lKvQu2Gtd1rWhj5GbdKPmXfwQcf&#10;XNgCDWfjfbdDb7nlFm655RYymQy+7xfyCUeR/5uuW7eu5IpVgAnApJ4eOoMsoKAGE944PmTkXHqt&#10;gOQOWVEVFJe0m+Jx7WG5WnrFIGow5Cy6imKBKVOmcNVVV22Tg2Wpbe9Pf/rTfO5znysYkBLb4rFq&#10;KFXliSee4KGHHirp5d53YqCq/OlPf+KTn/wkK1eu7Hd0ESZ9SCaTnHzyyWy33XZF99c2QzhSk6Ne&#10;E7ea643VXkUEsZrpDgKV+G46mfrOuhcsWMCyZcvYe++9+z0brk7T6TRXX3011157bdE5at96RaRf&#10;wvIQXhbmeAl2ch0cm8k9k7/wvPYhSot/Mx4bvAQrRyf5SXotqwTIGkw2wMHmtp+NEojlggsuYNSo&#10;US2l4zwGzbfv+6RSKS677DIuu+yyevBUF2QyGTKZzIBWrCtWrOB//I//wZNPPhkNB8t1m0gykCuv&#10;vJKLL764kAY0pmjFfhtbNGsca6M6Qj3fG/vO7fs+8+fP56677mLSpEkQCcMI4bou3d3d3HTTTVx/&#10;/fVhaENRPcYYli9fzr333lvS+HoqTEt1MMnzcAg9jYdj1q85L958UwtCjyrvjkrw2+7N/Fl8eoyo&#10;6wsJTJgLAowFBz70oQ8BlIzrHTADjcGwf2th+kbHcfTYY49tmtVZGB5UynkpkvxE3333XU4//XSe&#10;ffbZfueyqrljAVXlU5/6FOeffz6dnZ2FkJwGtUErjk31tBF1lSmMYx3KywfCWLU4oqHQDoSu0n5h&#10;vWZu9ZSpGm21smHRcbh63XXXXVmwYEE4Yw9jGbHWFryCN2zYoEuXLuXnP/85QNG2cLY7zZOP/idv&#10;vfWWBo6ijubDSvM/CRiX9XW7Lb0krBKIi4+Hbl2yVvY+KVcmFhWraUmg+a6/PmW5o6eHy32Pd7OG&#10;rIUAn14yBK6L4ODh8d1vfYd99tlHRaRaTuBa+m29dFztvYN+Jt8O6jgOCxcu5Oabby5q9ogRKlv/&#10;AMpqoS0Jay0XXXQRTz31lIb9Mfrj+7729vZy2mmn8dJLLxXiq6PXK4Yx3BMnTuTggw9m9OjRuK6L&#10;53nVJhftsal/2Yj222GgHRB9GMdaDrV6klWLBRoK7UDKKq3E6+UdV6tMtdBWKxs2HYdbvjfddBOL&#10;Fi3CGFMITYgOKo7jiKry8MMPs3bt2qIY1zXr3uPyq65EjIijghMICQuJfMalqZkMu7ieJIOAXH5g&#10;mzsQRcIuXXlpVK5MDb4xknV9jCpZN8WzyU4e7U2zKbC5r1y37jerKkYM8943jz333BNjjAwgF/BQ&#10;dVyrnkb0Ow5DScPJ1j777MP8+fOLJh2h81vZSquX1UJbEqpKJpPhgQcekO7u7kK/BcILIeTXv/41&#10;b731Vr/5WWh8RUTGjx/PV7/6VT760Y8W9X1jTHtsGlxZq9kfoL5bwfWMI2oUWjFWbMCInrnOnDmT&#10;66+/Xo499tiSYQX5FazceeedXH755axfv37rDSEOBA5YVcQHRw3gYHBI4DIfYb9UioT6BAqBCYDa&#10;L6q2GAIxJK3FUfi7dPBwYFjhGazRXCKIyKAcDqyHHXZYwWmL/Lg9xO2+2Ou4BAb0HS9cuJB//dd/&#10;Zeeddy66iCBOW8PR+Ot///d/Z8OGDf3uan3wwQe5+OKL5fXXX+/n0R72/zFjxnDddddxxhlnxGn7&#10;e5sem0qgUfYn1nGszahIaOFYsXAACWfnxhhmzZrFddddx0c+8pF+26NhqEI2m+Xuu+/m4osvZvXq&#10;1VhreXnlK7kY0vwE3heHrAgZEQIjnDBuLDN6e3EDCwJWLEKQ8+KtoRl9R3EI6PAh7Rj+q8vjd909&#10;9IiHSBaRrcZURPA8j2OOOYbzzjtvwM00ZOYai2Hh++CDD+baa68txDvHxOAUECbLD3P8Qu6IIvzb&#10;T3/6Uy699FJWrlxZSM0ZzTgFMGnSJFm6dCkf+9jHCl7BTYKWHZtihmEJt2mj9bE1dkKKr74yxjBn&#10;zhyuvvpqJkyYUCiLOntYa+nt7eXHP/4xF154Ie+++y7n//On6d3ULY7NpXywrqAeWMdiJGB3DRjX&#10;0wNqczGkgCH3u61hDAhMgIgFEd5KuPy8Zx3vBBmS6SxEtoDD87RDDz2U66+/nu0PeWtkAAAgAElE&#10;QVS3376W9tsmEE623ve+97H//vuHySRi55AXTgyz2Sx//vOfERF83+exxx7jiiuuKJyrRg1m2I9F&#10;hDPOOINzzjmHVCrVvmO18YhjHCsQX8Mauw9yG0ZJXURXr1OnTuXkk08u8vDtO6b6vs9PfvITvvCF&#10;L/D2qlUQWEUVi4ILmIBOa9neWsZnekhYHzAEEiaHyKWGqOU+VkcgENhoRvPrZBdPqrIRSGCxmhM0&#10;HCSTySSXXXYZs2fPbg+cA4Dmb3KZMWMGl1xyCclksnDOHkds2bKFSy65BIBHH32UJUuW8OqrrxZW&#10;pqHnd/Rnzpw5HHbYYRomxWij4WjHsZZAPL+42rDNxIqFxkZV6erq4l/+5V8466yzqp6t3XXXXWzY&#10;sKGQ+B4UAp+Er2xv4dCuiXSGJeqgGJxI/KqtxcZlIZ0azWOJTu7csIW/+QE9LmwRCPAAKdxIsnjx&#10;YnbbbbfClnAErajjmmWKOO+w5557Fpx6QoMbR6gqjz76KBdffDHvvPNO9IalfiEz2223HTfccANH&#10;HXVUP4PbJBOvVuy3sUW1Hh/XWNNG8dWWKY8w3CKM6Zs4cSLLli3jsssui563asRhpHDmavNnp4LF&#10;iAPk0wcamJ9MMSo3timiuKFDcJ5Vp+oKSMkY1bSjhP9lRPFRcBL8DZfvbnmH5Rrg5O/KyTpCUh1c&#10;kwsfGjduHIcffjjbbbddkbzDgKbS8WDqjp7BT506lQ9+8IMkEgk8z+uXeatAWMNydjhoX331VT76&#10;0Y/y0ksvkU6ni9JwRicKEydO5Mc//jFHH300rutWmyi0rI5bjLZedReclzTyEyXUPr9X+3ecaePK&#10;10jQ1pUvx3FUcndcqud5fOELX9BTTz1VU6lUOOCq4zgaSReXo1Uw5G6QE+soKoiiO/Rs1s4s6qjF&#10;qK9eYNVozivfqKprbY6PEolp879rflWrAmpBs44QGNEtTkqf9n19TpRuE2giQMUKCCQIVINAAT7+&#10;8Y/raaedpnneMcYUZKxnW9ZA2/dnRPnKJ0XQ0BCpqp5++un64Q9/GKBk24XGTfMovDSCSuWVnh0I&#10;LaC+7+vmzZuLHnddV/Pnqep5nu68887cc889zJ8/vyBjoQ8PT1sOqq1bjDaufNUsk0vpg9qBepBp&#10;iWdlAGW10lbiqxRtNfqB8lUL7XDLNBh38rrLFA6qgCxbtoyOjg6+973vqapKn0xFokZxLOqDWKO4&#10;gSWlyiHJhMwJnFxmpFIrxOj+c6klpIhkDCSDvO+wgCokcPBFZHVHksc3vsd7Bk2LIxqACuBAr6+i&#10;IkwYP55jjjmGIAii14M1g44H8u9yZcP6HRtjxPM8TjjhBP3d734nGzZsiK5apZz6gL7hTto3JnWg&#10;8auVaPOGsahMt94vTH4iKDvuuCPLli3jAx/4AJLDQNqjJGvha8o82x6bBk4fd/sDtONYhxsD7RCt&#10;giKZwgw1o0eP5uqrr+b888+XaDaa6I+roEZzV8uoTwJlb5NiitVy7xoQrORynii5FDciBqzHuo5O&#10;ftm7meWq9LqCOi4qWxOP+SKMnzCeW265hUWLFvW7c7OczNsABv0dhx60n/jEJ5g5c2bR1mocziMj&#10;Brbfpkd+xS2zZs3itttu40Mf+lAseB4GbNNj0xDKhwqF+HoFt6KimxUD0kXo5BOGqkyaNIkrr7yS&#10;j3/840WhCcbk7mwrbJWIxTcBSQcm+lnEyVC8wzI4JPwcuS/Q6wB4ZE0XK7q6+EU2zSoUxQMriFqc&#10;ACQQjBhuvvkWTjzxxCG/m+btt8PKd+gAJiJ85zvfGc6q64Zwx8VxHGbNmsXNN9/MYYcdVipWtVl1&#10;3IqIrS7ialjbaDJEVyRhNpuxY8fyla98hVNOOYVEIlG449IgBIBawLfgKlNcl+2SHtakqeXOVUFQ&#10;gawLKoaMk2RlR4ofr1/Ps2rpxYAvSKCIKAmBpDXsu+fe7LP33gNxTmljAAgTLOywww4sXLgwNqvV&#10;cgj77U477cQNN9zA4YcfXvh7nPluI56I6whS235gG8OJIekinOlPnjyZG264gTPPPBPIZbARFdJO&#10;brqZCnK7wbPUYYbjkfL9mqahgQFrhJQPCV94Pelwd3odD/X28J44+TSKFlWfrAlQJ+fJuuQzn2HX&#10;3XbLCVzhDLAKmrXfDjvfoaEaN24cV199dWFrPU5Gqu/29KxZs7jhhhtYtGhReAtOqS3sZtVxKyK2&#10;umjWa+PiikoybVPy5nMFK8CECRM444wzIitBRT1wDXQBnsBsSTAxoyT92hjakhSsCW+X8FjpKj9P&#10;b+FNx8VXD0Xz6+WAwIVelONP/AhHH39skb9UBQPQinqshEHLq6o4jlPIYDRv3jxOP/10gLKhNyOJ&#10;0A04ajTHjRvHLbfcwrHHHgutqeP22DS48prgDsMLalFYvZRdT5lqod2mZApDE9544w3OPvvsyGXR&#10;FlTokYQqlqk2y/RRAaO7A9KeksyAVI9XVSs5B6XwSQFEA1xrCRD+a2wn396wnpVisIArWbKAcQSj&#10;qGYhmUiy29w9mD5tUsHwD2BVFUcdN/I7LkI05SWgnZ2d3HrrrWSzWe6//37S6fTAmapfrKtCztAn&#10;k0luvvlmDj744Gg8bhx1XM93b4sy1W2yUS7cJlr5UMvjSmupvFJvRpliyZfkLpSWIAjo7u4OV7E4&#10;CDajag2SlYAp4jDb6cANtuBsrbDkfmzuhfnNWoXCJV2ao1NH0TSaMQn5c9DL37Bk1eBZiy82PP9V&#10;QFKpFGeeeSaf//znsUGAyQ2qsWxLqvdbGsTXgGgTiQTf+MY3WL58OS+88EKusERITBFxhfJaaUO+&#10;HMchm81y6aWXsnDhQmbMmBHG5cZRx3EcX5pybKojLTD0D3UgqOdhSi1117L9HVeZYkcrkSvWwsvP&#10;w7NLo0pKwRAgnmUWwk69ggl83DDXYYVB0+ZfLOTyCBvderGw4yuKI6s6x/Cr3iwvKQQYVIOiKWhH&#10;RwcXXXQR//qv/1rwZh6G9qiGbbLfFkKsXJfzzjuPUaNGhX8fMl+10oYL0jA0KJPJFLyCa1gkwzaq&#10;4xjS1rPuaka3oc5L8fFiGD5sa7FiZRF6AHd3d/OVr3yFjRs3Fv6uGAQDxpJyYK7nMDWTzaViEqFk&#10;coiwXsilVCpTnsoa/t7VyT308kffJyMOAYIvObrQqWbMmDEcffTRjBkzpuCoMkBsazoeFplEhM7O&#10;To4++mimTp3acG/bvqk2AcJEFlUWw82Kdr8dQcTVK7gVFd2sGJIuwhWKtZbnn3+eTCZTWAn4QK8Y&#10;scYyyYfdjENXkCaQAH8IiwXN/wQCaenkZ5LlO72beMsKHVZQCbBmq1ONiLBkyRL233//wiplG7/+&#10;q16C52bvkVjQHXbYgcsvv5xEItFw4xruoKgqa9euZdmyZUX9tAy22U4SQ9RLFzXXG1fD2kZ8MOze&#10;cyqGwBFN+XCQeOxqhQRZXKsgZTMelWVIBbIOpB14NpHgR5t6ecURfMfDRUFym8eiufjaKVOmsGDB&#10;Ajo6OoZbtDaK0W+ASiaT7LXXXuy0004A0QsbGoogCHj++edZsWJFpaxbbcQL9fLsrbneuBrWZnX/&#10;bla+RxSCgGMYC3w4NYbZ1mBsgGvBsdW7ZHS0DleqWQMZF+423fw3gO/hW+glt83nWIMnuZtW5s+f&#10;z5FHHlkHyZpW/yPGt4gwb948br/9dvbYY4+Cp3ijoar84Q9/4J577qkWx9yKOm5WmWKLdhzr4FBP&#10;l/SWao/8GauWiltULOIHpBTG+UpnJkvaAYxUbQTJO+SJ5g5NrSg+0O108P/GTeIRP2A9guPnVqoZ&#10;B8QYDAIC06dP56tf/WrRpewDlWmA5a2GmtujVK7g/fffn+9///tMnDixVmehQaNUKI2IFGJvyzwS&#10;d9ST4aZrDBr8HW/NQl7+5eXKB8JYvWiHynO18kbKVAttrbFcw86X7/tqreWCCy5g+fLl/UhMEDDa&#10;oCI+Iop1IHd7qqCglUbbXIyr0bxtxXdd/ioJbnp3A28FSq+gagJV9XHEARXUgSnbTebJJ5/UOXPm&#10;VDvbi1u/beo+H55fR2JEcV1XZ8+erbvsskvJDEfVLFvfK+H6llVlqs8zodf6hg0bdMuWLdUSWbSk&#10;nupEG7uxaRhoq9KHUQrlIBXKB3LA2wjaSjxXK4+rTNVoa/X4G3a+jMlFmKbT6X5GTBSsgZ1THTJd&#10;HQRLKpv7u2Dza8vSsJLrtL4JZFPSYsXwluPwU93CH/0Mad8Hwlu+coN4mBT+7rvvZvvtt5cBJIKI&#10;W7+tpU/Xytew0xpjCIJAOjo65N577y14akdzNFdzyy0ouExZVab6PCMiBEHAv//7v8v9998/VAem&#10;9tjU/++xG5tGgLZpr41rlGdeXOOqGvXe8pYpN1CJ7/v9ztEMucQOu3gpZgYCajEKVgRr7NYKysAC&#10;SO7O1XWey5MJw8O+z5sk8lfBbV2BhM4xRx11FDvttBPZbLboWtfByDQMaCkd11J3aETHjh3LJz7x&#10;CWCrzuqNUobXWltwWrLWSg0XMTSjjhtZd73e21D7E1fnpWZ1ad/WYsUKKDUoPvLII/zud7/r96yg&#10;jBLYSWF8NoMRBc1vnkhlZxax4Du5jtuRTfDfyRT3+GleQfAl1Y+XME5x5syZTJ48ubB6DRMDDGEw&#10;b0UdN4zvrq4ujjrqKLq6ugAadrNQeCOTqrJ582ay2Wyh74Q39eTRijpuVpniCIHaDWszHmq3MTgM&#10;6aMTEd5++23ee++9foZLBSaKyPQgwNXcNXEWg7FCtSMMESEwQlYNmzXF49mAp4MAXw1Gs/08OsN/&#10;/+hHP+L222/nqaeeKqxOonyFg2obw4qKzm3hBGffffdlwYIFwxrTOpQMDyHJ1772NZYvX17YadmG&#10;45vjjnopppZ6FWo3rO0e1/oYsrUJB6S+qxAVYVyATrAWcQIsSq+79bi/2umWYw2bvAS/63J5POuz&#10;KZO7uDyQ3n7U0aw6F154ISeffDI333wzzz77bCE71EhtQW6DENhqRKM/kIsd/e53v8tXvvIVHnvs&#10;McJnhwODdesNdzBEhNWrV3P//fdH6yqqelgYbGM4UC9d1Fyv1OhXnot9GH7UUm+tPNXr3a0o09aH&#10;8t0oNKYvvfQS55xzDk8++WQ/D0sVWOQk9ZoxnbLX+rVYYGMixYSegKyXxfPJhceUeo+Ab1x9NZmQ&#10;r3mW+zek2axd9Eov6mUhSy5ONo+op2nkEnZdsGCBHHTQQVxyySVMnjy51L2bQ2mPWtp5IEn2KyG2&#10;/bbUEHPPPffwyCOPcO+999LT01OUYrBAXENuwaHQRieC06dP5+WXXy44v0Uyc7Xid9yKMtWCmngS&#10;EVMt7Uk9hY5jgzbyvc0oU4E2mmRfVXl19bs8/8zv1XWsZBxIZlyyOASOJaU+XapM6QUjQgbDuN6c&#10;dzACGcfF0UA9q4IaMsYl4ygpm8VRwyaT4oGuJP+5bj0bFTKmGwWSGUNWFBu5DzQ6UIe364gIzzzz&#10;DH/+85959NFHWbx4Mf/7f/9v8nJo6LwSlcdai+u6xZcJDP48sBl1PKC6w7Z2HIcgCIqMlJ/z1EZE&#10;eO2111iyZAnLly/nnXfeKXvOHf67XLKGehndMP4akOi56yBe1bI6rlPd9XpvQ+2PqKot81C0p1cq&#10;r4W2HnVHLz8ZyfdWoq1n3bGgjQ6Ob7/9NvvM2197V79Dr7EErkgy7eKLg5JlO7WcmezQS9VlnL9R&#10;Mq7ByyZxNCDjZVDrqmsDHFUUkcA4BKJ4GhAYjz8nOvS67GYey1rZhIN1FERxfEEFNU5uMDfG9Fst&#10;5a+FK8gUzRV8zTXX6Jw5c/A8j1122UV23HHHIlprrebPZqVMbuFG9lul9Ip3RL7jIAgknLiEBsla&#10;q0888QS9vb1ijGHp0qX85S9/CfPxlqw78ufwkX42MEpbykCWJRwAbSjT5MmTeeihh2S//fYD6Lti&#10;rdoeZcrbY1O8aOtSt4iYem4F1zJjaMWtiUa1R630A+Iraljfeecddt9rH3rXrlE/IaIYElmXtAup&#10;IMPBCldsv6Me+NZbkpIMaUfwsglctfhOFlGDUQCbu5Fm61DI37tGcXs2rd9LZ+TvxiWrAiYAx0JW&#10;cPKDengBQJlA/8KKJIr8KlVVVT760Y+y3377FVLwfeADHwgdnlRVJUzmP4i2qoZm3QpWVZVwZbd+&#10;/Xruu+8+Nm3ahKrqDTfcIGvXrg0fLBjd8N9AuRVpTTJVWZVWvcvVdV05+uij+elPf1rYndiGt4Kb&#10;emyqA21FngayFVwLqjHWiK2FRqIV26NopRH+9PT0IIEFRAJVxFqsguIzUYQjx09ipw0bSBHkpu+i&#10;ID7kFp4YtYgaVAy+sbg29/duN8kLCZdf92xmtWsIcHEDJVAftWBQpkyZwtKlSzHG8K1vfYvly5fT&#10;09NT4LEUv33SG4qIcO+993LfffcRBAF77rkn8+bN4+KLL2bnnXeWzs7OfvXlCcs63zSDZ+kQ43rF&#10;WktPTw/33HMPDz74IL/85S/p7e0tnFkHQVDYNg+3ifvqIpqVyfM8PM+ju7u7aMI2XG1YZiVb9Ijv&#10;+0Vn8y2Olh6bhlhe03vjcbVEfzSjIqF5+R4WhIPgpZdeSu/mzQRozlhaJ5/iyzLeKvu6CaZt3IBB&#10;UcAJwOTPVyWcKyqoGgKxOAJWHVZ1dvGbni38zSrdrosEDkn1yQj4KiQxzN11NxYvXozneSxYsIAX&#10;X3yRr33ta7z11lu8+eabReei4SorGvNayji+8MIL/PWvf+W//uu/WLhwIZ/+9KeZMWMGY8eOLRr0&#10;owN21Fg0AST0kI4aE9/3C9vk0UkIbNX1f//3f/Pyyy9z/fXX88orr7Bq1arCCi/aNqV2DqKZsYwx&#10;uK7LzJkzOfLIIzn11FP5t3/7Nx5++OFCLGl0tTvsDdA3O5gIGzduZPXq1UyZMiV6401TKLQEmpXv&#10;SoijTLljiJh6BdeCRm5N1Auxlyk0UitWrODYY4/l3TfeJCMW6wqJrIeHkPHSHJKFr4+ayH5b1ucO&#10;BkUxmhsshVz2JRXFCQwWj+5EhpQqGU3xi9GjuXnzWp7xA+32UmKyQof6ZJwsWaAzcHj2xReYs+uu&#10;BSMRBAGbN2/mwQcf5N577+VXv/oVqqqZTKZke5TLyhT+3XVdRo0axac//WkOOeQQVJVddtmFaM7b&#10;vquxAd712sit4H6hMNFMRNG/9/b28vvf/550Oo21lssuu4w33niD7u7uUhMTC5i+bRlObqK7Bbvv&#10;vjt77bUXX/rSl5g5cybJZJJ33nlHDzjgAHn77bf7bSMPQJ6abytPJBJcdtllfOlLXxquSVLsv+Mh&#10;oBVlqgV13wquBa3W2M2MQeni9ttv5+23387dg4oAuZtlBCUpMCuZZJxvsVhNO644Vkioj4gtvM06&#10;uWNTwaA4KD7dnsfvNm7guSAgI7klrcXiS4Dv5l515FHHMG3atKLtRhFh7NixnHHGGSxevJivfOUr&#10;PPfcczzwwAODil8N68pms6xfv55rr70WyBncww8/nA9/+MOICLvssgvHH3989KaUwXqVNgIFHYde&#10;vKEndBjXeddddwGwbt06brvtNjZt2lRo574JOaLb6uVeGBrJjo4OlixZwgknnMBBBx1UeL+IMGHC&#10;BP7hH/6Bb3/72wVeRgrhKju8+Dy6GUF7bIoL6qWLmuttpGFtxQ5az0P+OKIgU3RbDyAwIKoYmzeN&#10;LkxVeH9XinG9PqCIasQxKVqrwToCGuQcmkySZ/0sfw58NjkOVi3YAFAyWEQcjAjHnXgCo0ePwaot&#10;2oqErSvHK6+8krfffpuPfOQj3Hjjjbz44ouFDDt9zwH7xd/m6tDQKzj8229+8xsee+wxjDE6ffp0&#10;uf/++wv0xhj+8R//kcMOO6yontBwRVeFAznTKzcRCN9VjTZKH/IYZqEKz0qvu+46Xn/9dYIgwPM8&#10;fe+99+Shhx7qtw2cT6Zfchs1agijK3nNh0IFQcCll17K/PnzOemkk4qSRoRbw57nsXjxYr75zW/2&#10;02c9oaoaepTHfEI0GGyzY1MjUG0ruJ6eVY2irbbl1pZpCLSquRyrF198Md/97nexoriBqgNi8Egn&#10;4LhRCW6zHYzZ/B6j/PKjluKQNb66INbC611j+Yb63L6lm3WuhwTZIoMuIpx33nl8/etfp6Ojo2x7&#10;hIN9EARqjJFNmzbx17/+lfPOO4/u7m6MMbzxxhsFL9dwK7nP9nDRu4v4zm8/hsYjNFodHR0Fj2IR&#10;kVGjRnHTTTfxvve9r1BHNpu1s2bNMlA2X25hWzU0Pn3OPNUYU9YRFpAtW7awevXqohjTSy+9lF/9&#10;6lcKSJiFKp1Ok06nC/KWc/ap5LmbN57qOI6EuwadnZ24rsvChQu58cYbGT9+vIqIeJ5XVG+0PX3f&#10;l2XLlnHZZZfheV7htqSBePbW4hVsjBHHcUilUnzzm9/kYx/72EC9gpv6O64DbSvKVJE23AquZlir&#10;odwz1WhreW+9eK5W3iiZ6vnuYak3CALuu+8+7rzzTkQETy3WRV1f6HFhlG/pCgJSW3pwPMCn7PKr&#10;J+WTyqKqHn8fM4p7Nc2DG7tJGwcJcoN51DFm4sSJ7LvvvgVjljdMJeuOnNXpqFGjWLBgAc8991yY&#10;GIAzzzxTe3t7AXjmmWdYu3YtjuMQ8RLVaF196tbQ2IXGz/d9Ivd7KuS2U08//fSi/MSJRIJ7771X&#10;y4TxFIzJrFmzmDNnTtFZqDGGhx56SEOnoRK0qqr88pe/5JZbbimq01qL53nq+37Rqjey6iy0dd/V&#10;brQ9+q64VZUDDzyQ8ePHayKR4KyzzuLEE08sWrWW0lFU9rw8OmfOHHbYYQfefPPN6BluVfeQCg9U&#10;ow3jldm8eXPfJBHtsWnk3h1XmarqMX86VRbVltKVLPdAluFDfXctrtTNKFO1GVQtfA2LTOGgHq7w&#10;DDnbGWAEY0n5AdO6XTpwcLP5lU65FYUogshm08VD2YC7e7p5zQg9FsL8DuGKwxjDXnvtxac+9ano&#10;9mNFx6R8ogeJOtuEBuWee+4RVcX3fb73ve/x29/+lnvuuado1RquSvueLYaviTra9DF0hbaKnk+G&#10;RvPkk0+WPnX1oz3yyCML28rRm3q+/OUvU84hK9oerusWJglR46+qRbRRYxrKW6Y9C20RtseOO+7I&#10;aaedxtlnn6277rqrROUN2yUvc7Xr2VRE5JhjjuGYY47h9ttvL3pvRcLKq9JqtARBIOGWdIkt9vbY&#10;tBWxH5uGUF6LTAqNPWNttT19qL2DNQ3yA62Ehsn3fTZu3LjVAFkAI2kxiO8zNZXgw95onN4eXF+o&#10;NOnr8MHH4f91dvKr9HpeVkNGHYwRrAlwdOv55uTJk7ngggsAoiERFRGuRvp6p8LWFaDneZx77rkc&#10;d9xxLFq0iHvuuYenn36aNWvWSJiAIp/dKUpf0HFYf7hC67vai7QhANlstnD2WGk19cgjj/Doo4/2&#10;q6/UqrIvQuer6Blo37jSvg5Xfe1T9Nno+zo7O5k8eTKf+cxnmDdvHh/84AeLDGl0u9d13aLY1koQ&#10;EVzX5eyzz+bXv/41L730UtH5bT3OXcOJRNgWN998M4cccggzZswotEujrrerAdvM2JRHLROcmhFX&#10;r+BWVHSzoursHnJJ96+99tqIYwu4CIFjSAXCJMdhvvXwzWbc3GK1bL0SwLtdnTxCN3/OpMmQwEXw&#10;NYMxIDZH6rouc+fO5QMf+ECRoSxbbx8DUer3qHFWVaZOncppp53GoYceysqVK/lf/+t/EQQBQRDw&#10;8ssvR8/8+m6h9nPgqdSG4VZ0tWfD5/vyPhAnm76r7IgR7Xdm3Le+cNUWvttxHKZPn864ceMQEY48&#10;8kj+6Z/+ienTp5NKpaJbvVJqwjPQSVDI9/z589l3331ZuXJlgfd6OzSFdT/11FOsW7eO7bffHsmh&#10;bu9sY1CIrSLialjbiDnCQTY0Ht3d3axZs6a4TMCxDq5mmZT26aIXNT5qBILyzksZk2JFyuPZTA9r&#10;VQkQLAGiAY4vWMkZ0L333pulS5cyZsyYQQ3UlWQK0dd4TZs2jSlTpvDII49gjGHdunVce+21rFq1&#10;ClXlueeeY9WqVUUDfj0TGoToW/9AB/3o1i30X/lFzl8BCqvzAw44oHBh/Kmnnspxxx0H5M6Ik8lk&#10;v9cMTpryvLquyyWXXMJvfvMb1qxZUxTONBKITp76TlDaaKMv4mpYq+1xxxXNyncllJQp6jwUOneE&#10;K64Q1kCHL7ieYe6oDtxNAWItaVE6K7xwbbKD5dkMz2/sJougYlE3wM2CZ5WMK+y7777cdNNNHHDA&#10;AXXZlotuNYb1G2MYNWoUruvS1dXFLbfcUpD/Jz/5Cc8++6w6jiO+79PT08Pdd9/NunXrSjk5DTu/&#10;A0H0TBeKjHI/HasqRxxxBAcccEBh61xEOPPMM5kzZ06/c+IohlMf0QncDjvswAknnMD3v/99MpnM&#10;sL2jFPrq6IEHHmD27Nkkk0l1HKfVvvFmRWzH23YS/pF7d0vJlE8zp47jyOrVq1m8eDH/+Z//ubXc&#10;DUikk5pxROY6Wb7bOYYDN26k21OyxjCu11dVTzYlDB2Bj6MBWceggcN9U3fiB++s5Gn12eiABrmk&#10;/NZYBDDi6Pnnny833nhjyYF9AKuJAempjMOO9nX0KVXW29vLiy++SHd3d+Hs9NVXX+Wcc84ppAoM&#10;jVX+WrWSYQnRc8pyPEX5Dldy0dVVtK7o3yIra/3Qhz4kX/ziFwvPWmuZOXMm06dPV+h/YUG59ujT&#10;9jX3275t/cgjj3DSSScVDGvfyVwRYTnnuMqOTaHLcFH5vvvuy2OPPcbYsWNVRKo5XZWtum+9I0i/&#10;zYxNA6y3bu0h+dttwmlrtKJSX2+l8r5MVCofTtrB1N0sMjVFewRBoOH24KpVq1iwYIGsXbs2dEpR&#10;S0AiSJAV5QMSyDcSncxNbyHjgC9Gk0GAa13SDgQmkKQvpJ0Ez3W4evWWXjqdhVMAACAASURBVP7L&#10;+rydEHzHhV4VTy2+WMQ1esjCQ3j44YfxPA/XdaODXCx0nDdsEln1amjs8pd6Fzxp77jjDpYtW6bR&#10;wTw66KuqGmN47bXXouE5pfhSQCZPniydnZ3RWE8ideE4jkyfPp077riDCRMmFMpFhK6urr6r1iJ6&#10;Y0zD+20mk9Hbb7+dK664go0bN4ar5qL2KiLsa+krlFcqc12Xk08+We+8805c1w2PHmLxLQ6y7pYf&#10;mwZZ97DLJPk41lKWWSIPDrU8rrTl0Gi+6kVbrrwmHeedOFREJFw9hGEc1lrpUEg7ql3Wl/kmwXhf&#10;URTXCgaRtGNU1ErCWnpdCHDZkBjHt3rWyFPWZ6OLBoLgKwbBIDgKruvJwQcfrKlUqugO2OGQiWHS&#10;U1+HotDIGmN09OjRBVprLeeffz4XXHCBlFsJq6oEQcBFF13EG2+8UWo1Hl0tyuLFiznllFMIgoAw&#10;OUO07qhjVeS+2pKLOBERa62WcdhpSL91XVfOO+88enp69Etf+pJs2bKlH89lBcqXVyqrRJvJZMRa&#10;W27Hoj02DZ62XHksvuMaaKuesVZTeL1oG1l3o97bqLYeEq2q4rquZLNZfvzjH7Np06ai0BNRIfAC&#10;GZeBhaPGMWbLFjIGHNWcgbSCNRZHIZkVupMdPBqkeQZlnSt5q+RAAI5Krsca2G776Xzuc58rGIgy&#10;W3IN7beltqbzfEq4pSsi/RyuSu1OhpOHm266qeS2d/S5KMK6889L323hsN3KtWHUMa3K1vqIt7Ux&#10;hiVLlshtt93GSy+9NPiXVhOoRHkYBhVNQ1mOfNAMDQ/aY9PgaOvKVyODsRrVAeuJSjK1oryoKk88&#10;8UQ0BV7+/wlwhfFWmdLbjWiWrAsqgqiStDmv4dwJmcObrssvUlneCVwkMOAbTEbxVEi4BlzDmIkT&#10;uOILXyCRSBQC9xuAAek46igUzWbkOE7hKra+zkSlYIwhkUiUpOn7jlI/Rczl31/imVKrt/BZGYBx&#10;HTGExs0YQ3jGHp0k1AsiwpNPPsndd9/dMOezGrHNjU2NRK0jU716WFvR8UFJXURjCEsZOB/BBMrO&#10;jjDF+hj1cS0YBcSiaiVQISsevSbFM5rhiS2b6VEHR8FTi6cW0Sy++oyeMI6lS6/mtFNOK4R1NOkA&#10;ty2hLgoSERKJBAsWLGDXXXcd0ARlON753nvvsXLlShnJMJ82KqJeCq+53loNa9sAtj5KDo5heM3y&#10;5ct59913+5UbDKN9y8JxnUwV8GxA0gdHIRCwDuo4CQLp4MWxHTzpBvQg9LoG38k5KvlYAqP4jrLo&#10;uOM49+xP0pVIAdR9IG1jWDDsCoqcWzNhwgSuueaawsp7JJJFuK7b7nfxQb0UXnO9cc3L1axLkUp8&#10;N6tM5WEM//HDH/KHP/whN/AohR8PIREI0wOHDmsRBCtC1gAC1hGEBG+4Ce7MbOTRzT04viBGESOo&#10;AK4hUNh51izOOecckl4CEVMIVYkhYsnUANBUfEdXqAsWLODEE08s/D0aXz2cfSTvUc2DDz6of/zj&#10;H4vSVMa0L/bFtjU2NRj1NKzVlFWLMhvVEer53qbq3CrCQw8/pP/xw/9A6Z+JxidDwqiO7wnwbM6a&#10;at64OgrGV7qty0+DNHen0/zdQBYDVpAg5/yECgkvwbRJUzlk4UFgBMnH5kfPHIdbtBrL60VbC+rJ&#10;84jKFE2Kb4xh2rRp3HjjjRx//PGFZ0KjWu4MvlrsfqnyML/x8uXLee211+JoVNtjUzEa2m9NlRdU&#10;KovrQYNSmbdmlAmGLpMOoHzQ7xSrbFy7jjWr38VIPtl8zhaCQJYsh3R0MrdzNFnJolgctXg2f8m3&#10;Y3ip07FPmAxbMuBn4T0nwGo69CxWgHHjxvFv//ZvRXl36yVTg1Frv43r4Ff3fjtp0iRuvfVWdtll&#10;l3A3ww731nA0TCl6R2/06r++fJXhuT02FZfF9TseqkxAzrAO1VssrtvIQmXemlEmGLpMMoDyQb/T&#10;GINYhbyhJLpyVNjJwEk9KWZs2ALGRwUCA2lXQWCjl+CXpM1TmTQZcVAR8BRHswiKMUY8z+PYY49l&#10;u+22K9wmk3ccqYtMDUat/TauB3917bfG5I4Gurq6OP7440PHNjPcuxnRW4cef/xxNm3aVC4cqRrP&#10;7bGpuCyu3/FQZapKXCsaGkdUJ8Q1VqzuCMMcwhn7Ky+/zPfuvFMAFC18IqLgIOzkOBzidUkKHyOA&#10;A2huC9k3Hn9Th19l0vQYF5EEVhwkC2Jz27ye5/Gxj32ML3/5y0ybNi2Mmx0Jx5F2vx0cbcP7bZjD&#10;+fOf/zwXXnghqVSq6Lq+6A8MLY41XK0C3HvvvWzcuLFQFpPt4G12bCqDhvbbuM6CmlGR0OKxYqFx&#10;BXhvzRqefvppAhuACGotRsFBcVFGa4CYHjLaiyoQgGsNHRmH9SbJn1yPF3rTEJArFyUV5BrJ5hPA&#10;X3XVVWy33XaFVUmFhBBxQbPquCn5jsYIG2OYMGECF154IZ/61KfKxvwOFaHxtNaGGTf6lcUcLT02&#10;xQi5nZQaK2mKHtVGTSj66ELDZlVz27dGsPluIJq7gzUlLvOcBD4Zsh2Cq/kDC3HxxeGFMUke3rJZ&#10;ekXICCA+ogE+gsUjmUhyxBFHMHXq1GYZtNoojRFVnqoybtw4PvjBDzJu3Li6vcf3fX7/+98TBEF4&#10;gUIbjUEc41gV4hvH2h5N44Niz4z8qvWn/99PUSM574P8GaugOECXm+QjiYmMT1vEWkwAvUmXbsew&#10;tsvjQbr5qwaKCkESIIurkE0YVDymTJ3KkiVLCp6/bTQtRnwl5DgOJ554InvsscewrVaB6Haybtmy&#10;hcsuu6wQgtOOa20Y2nGsJdCKxrOlY8Wiafnu+sG9mO4ABwvGIuIQJJJ0ANbtZmJvN13Wx1HoSYD6&#10;8E7XBL6pLj9Z38ubInSbXNhNLgzHYALFOD5f/OIX42xQW1HHLSNTOPG7+OKLGTt2bMHoDfcdsatX&#10;r+bWW28F+l82H1O0jI5jjgFtBcc1Zq8Z4wHrWfeI0IYDiO/7KEoW1dBh3lgBP5csf5+s4JIh7QXq&#10;WujICHhdPJnZzC83r+e9IJcj2AJYJRfjCoIwZcokjj12Ea7rag0rjXa/Hbn3xqbfRid+RxxxBLNn&#10;zy5NOIQ41r59cdOmTTzxxBODDbepJ7YJHQ8jbb3qLmwFl4oliv5tIOXlXlxv2lLl1Wi1Svlw8NUo&#10;2sHUPWjaMDbw+eefpzfdq2lRsCgWFRRPLQlHOW/sTtrpZDXr+GCNQieveyl+JRleNLAlP3ZpHtGE&#10;8N/5znd08uTJmr+CTksMcvVqj8HWPdK01fptM7fHsPZbVdXOzk7+4z/+Qz3Pw/O8QtKIsD+Ffa8f&#10;YaS8n0Bb/6aO4xQmfq7rDlSmavK2x6baaQfLVy205XRciH/ruyyQEj+lyilRRp+yetBW4qsW2mp8&#10;1bM9ysV01UumIdN+6UtfYv26tYJYHBABUcmlI+w1sGNPRpI2kI6s4puUvNTZyQ+7N/BoTy/rPRfr&#10;OEUyhfGAhx12GDvuuKOIiCQSCSEX+TDSOq5Wdy209dRxM7fHsPTbvOEUx3HEWsv48ePl+OOPL+S1&#10;Dq/QC+vp27fy985K+Hs/gbbe1yqArFixgieffDJ6+Xx7bCpPOyJj0yD4qoW2Kl/NGsfajGh6eSMh&#10;B7ltYUXCS8cCR8iIZZQDiaAbzyqeb+StRJLv2W7uCXpZI5K7Ek7pd93ZEUccwde+9jV22WUXgKJQ&#10;ihFGu98Wo2naIxqW5bouY8aM4ZxzzimVpL8izwOIc0VV+dvf/sajjz46XOzXG5Vkio0OhxGN6rcK&#10;7TjW4Uaz8l0J4QweVWXVqlV0d3cDihvmS81P1Fy17N+ZYGzCgiq9XpIXki6/yPbwiiekxcHxLZ5S&#10;yOWqqsycOZNrrrmGPfbYo9ol0nFHs+q/WfmuigULFnDuueeSSqWGxUs4NLqu64apN9shYY1DbPtt&#10;XA1rGzFDOIjcfvvtPP3002BAUAIBFEygjLXCAb0Jkn4v1hje6Erw6+4NvJO12MBFjSAEJLFI7gCV&#10;ZDLJwoULmT17dqNWqG3UDw21OCLCmDFjuOaaazj77LPp7OwctrrD+NXXXnuNDRs2DFu9bbQG4mpY&#10;21PA+KCgC1Wlp6eHbDab83ozSuCAUYNnDWMVpmV8OiwEanjBUf7o+2QwJAJALOoYrBVC54/TTjuN&#10;r3/964wePbpgVNvGdcRRr++toYoMt4BHjRrFF7/4RaZNm1Zz9q6oU5OIcNddd/Hyyy/3S5vYxogg&#10;to3djmMdXlSSqSXkDc+xsIJv0FzIjENgHHbxDDt7FlFli0nyF4v+BWEjBkezIAEBDioJVJXTTz+d&#10;pUuXMmXKlKLUdDFHy+u4D5papjDH75gxY7jgggtIpVJVjxuqhePknykk4e97N2tM41rb/XZw5TXB&#10;rfICpfqssxx9NdpaFF2p7lpoq9XRKJkGUnddaUWEH/3oR/yf//N/MMbga4Co6NhA2exYJOGzm3XY&#10;R1Kk3TQviOGZdRt1izh4OAh+vibFoqRSKd7//vfr9OnTy61Q2zqOD20l1JOvSvRVacPoGRHB8zyO&#10;OOIItttuO1577TUVEalgACvZVs0/UDDQb775JnvvvTeJRKIaX+1+O7K0lVBLeVU9RcNthvJDjfSN&#10;+KnGcxxlajjPqiqqKj09PeL7vjieJ2qMOCAdgZVUJisp6wvZXnHSyCNi5a+KBK4jKkbAiCgCKmBl&#10;//3357zzzpP8WWvLtdc2wnOtMtWTHhERx3HEGCPGGNlrr73kq1/9qgDiOI6UQ560bFn4LQRBICIi&#10;//N//k9ZvXp1oR+Hz20jfaAZea5rv4PqW8FSpbxetPWsu5a9xm1Kpmh4TRAEZLPZgkdlkA7ACpsB&#10;g7KjCHM7Owg8j9e8BD/fsoXVDoLaXJJ+4+CIgxGla3Qnp5xySqGuMquD2LXHMKAt0wjShqvVsI8F&#10;QcDcuXOZN2+eRK6QG/SZftSz2Pd9stls9J1Sw3FGK+q4FWWqShtmXmoE6tlojUIlmZpO3nAwCoKA&#10;V199lRtuuCFnVIOAhEJCVdIebPaU6YkkC2UMfpDgW/TyN1fIGAGrWHx8EWyQ2z7bcecdOfvsswGa&#10;0VGppXQ8ADStTFEDF57h77777nzwgx8s3O1byhO9WhwrbD1LDb+RDRs25FJ9xtd5qd1vRxDhVnDc&#10;EEeetjnknTPEWsuLL77ICy+8UIg/9VCMDSAJjoGxFjx1eC2Z4Neu0oODWCFhA8AnowEg+H6Wm2+5&#10;mVQqVRi/mtC4thrqpYBYWZmwn1144YWccMIJJJPJQiz1QPtgKaO7bt06Lr/8cjKZDABBEAwj121U&#10;QL36bc2r2di7YLbROBhjCIJAu7u7ufbaa4s8HgMCsi5gYce0yyxvNC+M8vlhzxre6RFQBzdQEprr&#10;acYzqAgHHnggu8yZDQNzvmyjuRGrGVNoQKdNm8ZNN93EokWLsNYOOn46GloTrlhfeukl/vKXvwDt&#10;iWILoJaBKdaZl5p1xG1WvssiDFfYsmVL0UCCCtZxGJWBHR3Drh3juHfdRu6yPps1gCCDj9INWBE8&#10;cTCqXHrp55g8eSqe5xUGtBYaiJpV/83K96AQvexh6tSpfPWrXy306YH2wXI337z88st885vfjHMs&#10;ayyZqhGxlamehrWhcUQxRFO2R7j1Gw1NEBGyKI6PBhZmT5zMpqThxe5u1rs55zgBFFRFUAUbBJx4&#10;4okcdthhWDt0x5ERQFPqqY5omfaIOB0pwPbbb89FF10EUGQMq22l9E2NGHWOatLsYS2j4wgaKlMl&#10;5yWN/JQrLwet8ky18mq01fiql0xDpa32TL3bo1KdZWlVVYMgYMmSJaxYsaKozDdWO4KAhEGNcXjo&#10;7y/zGkpWwUUwoPkBRgESiQR77rknXV1dwyFTLbTD0W8roVEyteJ3XKnOmmQSEU0mk4U+GUnwoNH/&#10;l6yg/3VzGGPo6enRd999tz02DQ9fzdpvgcrOS9Ln/+XKa6EdiqfaQOquVlZPmSqhXu1RF5mMMeI4&#10;ztbt3yihiIhjSPrIW729vKZZ1nugjsGoGz6BiEhXVxf//M//zBe+8IW+s/mmao8qtAPha6DvL/X3&#10;gfTroby3kd9xI/SUm+2pirWWxYsXc9pppxUMaxiuWskzuFSZtZaHH35Yvv3tb1fjK27tUe2ZptXx&#10;AGjrYX+Axsax1rPueqGe742lTOl0mt7e3n5p2kyg9LrIjpOmsjJI8y6KdUAsBGqRXKiDdHZ28i//&#10;8i8sXbp0sDeLxLI9Ylx3o97bjDLlPDfz561nnnkmO+20U3Qbd1B1h34IANbaZmyPRtZdr/c2yv7k&#10;+lYNldcTTXdIkcdQZkCxRRAE/OAHP+CPf/xjv/yqBggE1mzu5q1Mhl4xSCCYIOcxHGjO23LChAkc&#10;ffTRdHR0NOPZUym0lI7zaEWZqiKc5L3//e9nzpw5uK4L0Pfu1qoInZ+stXR3dxcljIgRtkkdNwAK&#10;tRvWZjzUbmMQeP3112X16tX9/u6LQAbezPayLpMhrQYvazC+JesEOE5u9n/FFVcwa9asopXqUFYF&#10;bTQlGjk+VO1f4SpTVbnxxhuZN28erusWkuuXrLTC7FBVueuuu3jxxReHynMbg0O9xpCa663VsLYH&#10;xxZC3/i8/FZZST8ONYKjQkYURFABF8XJnWAhCHvuuScHHnggqVSqQBdJYdielLU+Gjk+VO1f4crU&#10;dV3mzp3LsmXLOPjggwsr18EgzOK0Zs0aenp6ijIztVE31Ktxa643rlvBzdobh+JlFhtEBwFrLX/4&#10;wx/42c9+VnSGFEKsksUiQYDVAKs+PQYyIhDk6BcsWMDee++dez5yvtoEV8NVQlPruAyale8hQ0Rw&#10;HKeQ2lBEeN/73ldIGlFuYVotFMd13YKzX5hjOybGtRX7bWzRrHGsjeoI9Xxvw2UKDWi4Yn311VeL&#10;0hj2I4yMGOHsP7xOa5999uHzn/984dquWvgaYbS0jutA24yDcj+ew76/ePFijj/+eO0bp1oNkYsq&#10;9JJLLmHt2rW5F42cUW3328HR1tX+VEvCX+/YqHrQDiRWsNlkqkZb62w0jN0r/OHdd9/lggsuKNjO&#10;cndXRuL+CoOQ4zjMmTNHt99+e6Bi7tR6tEdYFkc9VaOrRcdDHUiatd8Oq46DIEBEmDp1qu62224k&#10;k8nyhCXiWMNfrbWsWLGCl19+uegMdwA8VyuPa7+tRjssY1OT0SI1JmxVyp+jVCqrlXaoPNVKX0+Z&#10;6tUeA6aPngm9/fbb7L333mzatEmDIChJq6oaOnNEZ/bTp0/nueeeY/To0WqMKYQ2DIWnWuQZIn2j&#10;9GSpbQepXu0Z+347BNp+ZeGKM/8N6OGHHy5//OMfC2XRBBJVYlxRVebOnctf/vIXHMeJhvE0a79t&#10;CR0PI21FnkSkrodd9YwjahTiGlc1LAjHC1UtxK5WuqkjOsCEK9VEIsFnP/tZOjs7yV8m3WxhNrHX&#10;0wijFdujJM/GGDzPA5DPfOYzhfPSwSboD+sa4b7finGstaCh/TauXiTNqEhoXr4BorNyPve5zxUS&#10;7w+UNplMctFFF3HuueeSSCQGmxCiFdCsgjYr38OGaD91HIfDDz+ccePG9dtpGchdrSJCNptlw4YN&#10;cXFcgnYc64giroa1jQYgOrA8++yz+L4PueOCAQ0QixYt4pJLLikKr6n0ulp4baMpEBurMhBE46wn&#10;TZrENddcM6R6VJU33niDq666aluaVDYCLRvHWi801QfZaggdOfIoqYto2IwxhmnTpnHqqafS1dU1&#10;0MGkreP4oF66aDqrEg3DOfDAA3n/+99fVD5Qn5RMJsPq1avjtGJtRdSrcWuut5GGtRV7XK0ecA2H&#10;iPCNb3yD1atXF83g+xrL8OzJcRysteywww6ccMIJ28JA0vQ6HiRaUaZ+6BNeoyLC7Nmzuemmmzjo&#10;oIMKE8mBpDuMJEEp603fALT77QiimmGt1WO4Xqil7lp6elxlGlbaxx9/vJA9phqt4zjstttuLFu2&#10;DGNM35zCsZFphGjrWXe7344grYjgui6777473//+99l1110H5DOQ9xrGGMPjjz/OL37xi8Hw1dbx&#10;8NHWs+6qtO4AHqqlPI60Use640o7oLqjadjC7DP581WNDiZhEoh8Kjj91re+xbx584ri9qptJQ8X&#10;zzGsu1H9thXbo551V6QNt3xFhB122IEFCxbwyiuvhMckWmklaq1Vx3FYu3Yt69evH8z30B6bWoMW&#10;l+aMqxoqT/Wmb2qZVJXf/va3vPLKK0VB7VFPyPDvQRDgOI4uXrxY5s2bV2q1Wu29sW+PIdA2Uibq&#10;9O5tUU+F+OsQl1xyCT//+c/ZtGmTqqpU282x1ha2jqGQJEVFRGpI6dmK/bZhOq6BtiracazDi6Z2&#10;afd9n0ceeYS//vWv/cpKeQYfdNBBsmjRokpbxrGXeQhoRZkqoRXlHfTYNH36dM477zyMMQM6Nw2N&#10;5ze+8Q1ef/31wvfTwDPXph6bhoBG2R+F+HoFt6KiY4+//e1v3H333YWtXtgatxd13hARRo0axcEH&#10;H8yuu+7aUJ5jhmbtt83K94hh/PjxHHXUUUyZMqVqW4XG11rL008/zbPPPks6nQYotavTxtAR234b&#10;V8PaxgggekVceEnzW2+9VfI2myiMMeyxxx589rOfLUq+30YbrQoR4aCDDmLp0qWEObDLOTH1SYHI&#10;Zz/7WTZu3Fgoa6P1MfiLB0cGw3He1EYVhE4VYdrC0EBGwwX65kYVERKJBKeccgqjR48e8NbYNoJm&#10;7bfNyveIQVVJJBKcccYZCshFF13Eli1bCivTcjQAPT09FVODtjFkxLbfNuu1cXFFLV5mI47QqBpj&#10;WLt2LTfeeGNhMCgXtwqQTqf52Mc+hogo5La3yszeYyfzMKAVZaqEVvyOhyRT2MdPOOEExowZAxBN&#10;sF++svy1iw2++LypxqZhQEP7bXhtXPgTfWmpn75lVKCt9GyttJV4LkU7XDLVsz0GK9NAacvyFQSB&#10;ioiqqvb09Ojjjz8euQVOC8/nV60F2p/85Cc6depUzZ8XaT6gvtHtUY2+1XVcr/aoxle92qOReupH&#10;a61Va616nseoUaP0gQceUCAMu9FSCGnfe+89PeusszSdTmOtbffbeMhUz/bAkFtKhz8hov/uW17u&#10;33GmjStfI0FbttxxnDAPcOFZVSUIAsmHFPSjnTt3LtOnTxfP80KnpnLPtnU8crR9f+LCV60yxYYv&#10;x3HEcRwJggDP82TSpEkyb948yR+b9KPtk6xfNm/eLPnbc1pNT7XQxpWvWmmrbgVLlfJ60daz7rZM&#10;eeRj7SQIAu677z56e3sLZdGt3/D/xhjOPfdc9ttvv3B7q3AtXJntsGbUU0vpeBho61l309CGfTz0&#10;6p06dSpXXHEFjuMUjkLyP/0uwAmPXML7XoeTr2GirWfdcaWtK1+N9AquZ0doFCrJFDt5w3OfTCbD&#10;D3/4QzZt2tTvmeggceihh3LSSSdVOlPdFtBUOh4gWlGmWlBV5iAIOOCAA/j4xz9e1THJ931effVV&#10;fvCDHzTyu2nreAQR13CbtqJHCNEUhqUywoQz8I6ODg488EBmzJgxXF7AbR23PrT6I00HgdykdNKk&#10;SSxcuJBRo0ZVzSO8adMmXn/99bYH/fCiXmNIzfXG1bC2MUJwHIfnnnuOTZs29fNYzBtadRyHWbNm&#10;cfnll+M4zoA8IQeAVhx02yhGy06ewludzjrrLHbdddeSk9IQYVx4NJQtm80SBEE7/rs21Kvxaq43&#10;roa1WXtbJb5jJ5O1liAIuPXWW3n99df7lYcZmJLJJCeddBIdHR0A2/I2cDXETscDRLPy3Qhs9fzM&#10;OSNx1llnMWbMmMKKta+RDf/9+9//nueff74Q4jaQK+jqwfcgy9oYAtpxrINDPXke8fYwxnD77bfz&#10;2GOPlf3A816QnH766X3vrIRtU8e1yNRuj3igJpnCVWd4tdzHP/5xRo8eXXY7ODxq+c1vfsOKFSv6&#10;JWYZJrTU2DQMaGi/DeNYh/LygTBW7plaaAdSVukgo14zt1plqoW2WlnJclVl9erVumbNmsI1cX0f&#10;cRyH2267jblz5w723fXWcT37bS20Q62/Vpla8TuOrUzht2KtZeLEifzgBz+gs7MTQEtNUsML1Jcs&#10;WWKfe+65gk9Dn2ebsd9Wo21aHdfy7jCOtRxq9SQr90wttAOhq7QSr5d3XD1lqkZbraxkef6sNLf0&#10;LJHvV0Rk9913Z+bMmUPhq9b2GJJMNdZbDfXut/Vqj2rvHeozzazjmmQKt3JDn4Np06ax3377Af1D&#10;1cIwmyAIJJPJmGgK0T6T2Wbst9Vot8V+27TXxjXqkC+usWJ1geu6nHnmmcyfP7/cI/XUcaPQijqO&#10;azxgozDsMs2cOZM77riDE088sXDfargi7bsTFBrWYXICDNHut4OjratMcXVeasaPFVosVuzQQw/l&#10;1FNPbTsrFaOldJxHs/LdCJRtqxkzZnDNNddwyCGH9EuuEiKTyXDVVVexYcMGfN8fyfCbVuy3cYRC&#10;7Ya1GQ+128ijxNZv0e+TJ09mhx12KGx7DTPaH3PrY5sZH8JvZOedd+bmm29mypQpRd9M6NSkqqxY&#10;sYJMJlOPb2pbQ2zjWGu9Nq5egmkd624jj6jDkuM4hTCAcBAIgiC8waYeumjruPXRivot2W+jRnLq&#10;1KklQ2nCZ8KY1vDWmzaGjNiOTW2tDi+aLlZs0aJFHHTQQQWjCrnZ9ZgxY/jEJz5R8oxoG0fT6XgA&#10;aEWZGobRo///9q4Y2UEQiO6iY/fLHCF97mDhRbxB2nRWaVLnADlEDufAL37I8I0RFVYW5HWJ83Df&#10;LojCAj9wPp8/lt/otmT+3nAoOMd4Q9g6VsoU7xjXAya1VgwR4XQ6qfv9Dsfj8c+IV2N/PB5Q17Xt&#10;IHOuMeZat3K9jYO7qOzB+m5VVRW0bQtd1/3bMKIoCqiqCm63GxwO8eoURgAAAY5JREFUhzfXE7jG&#10;ONR9gz6bUCmln5rDCJvksehPXQ/JNT/jl5Q9dBYnTWvtsnL7vgchBPR9j+ZXa1EUUJalPm9y7NSO&#10;GP2xlV0h6q3mc9Lkg8vVrq/c11aFKKWEy+UCz+cTXmcfw/V6haZpwGxM+lzjmfddbRcxd2nZMWha&#10;xUVEgaOrmedjaizaNk7twl1rEzWfoz++8ueE3jLHmmKMQ2mS4DY1s5t664FLqsmcQ5VSvvcVFkIo&#10;pRSOJTXNRCh/rC2Xms+x3ipEFK7JS1OwGba3iTt2/vAwDMVOkwekqMkFKfqDXJO57aHeZUknCzLM&#10;WWBnkAcErbeUHasLYg10rHZPIUVNVIjVV7HaHQKzfGWeZGNuGAHg5YV2DVKMMVtNXDvWjPTBtlFk&#10;eIPrMGGUML9KdfJSzq7fF7h2rLtskExBFYscYz6gikWK8bX6arjRyvC/DG9g+wwJuY41VAo3JaY0&#10;7U3vnOsxIsc4faSoOdfbZdedEHIdqwtC2ZU1bYcU/ZE1xc+lLDtr8selhNWuXxoY7j97tnQ4AAAA&#10;AElFTkSuQmCCUEsDBBQABgAIAAAAIQAvJJg34AAAAAkBAAAPAAAAZHJzL2Rvd25yZXYueG1sTI9B&#10;S8NAFITvgv9heYI3u7tqTY3ZlFLUUynYCuLtNXlNQrNvQ3abpP/e9aTHYYaZb7LlZFsxUO8bxwb0&#10;TIEgLlzZcGXgc/92twDhA3KJrWMycCEPy/z6KsO0dCN/0LALlYgl7FM0UIfQpVL6oiaLfuY64ugd&#10;XW8xRNlXsuxxjOW2lfdKPUmLDceFGjta11Scdmdr4H3EcfWgX4fN6bi+fO/n26+NJmNub6bVC4hA&#10;U/gLwy9+RIc8Mh3cmUsvWgPzCB4MPCYaRLSf1SIBcYg5pVUCMs/k/wf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6TnOkNQcAANI9AAAOAAAAAAAAAAAAAAAA&#10;ADoCAABkcnMvZTJvRG9jLnhtbFBLAQItAAoAAAAAAAAAIQDsByl2QOIAAEDiAAAUAAAAAAAAAAAA&#10;AAAAAJsJAABkcnMvbWVkaWEvaW1hZ2UxLnBuZ1BLAQItABQABgAIAAAAIQAvJJg34AAAAAkBAAAP&#10;AAAAAAAAAAAAAAAAAA3sAABkcnMvZG93bnJldi54bWxQSwECLQAUAAYACAAAACEAqiYOvrwAAAAh&#10;AQAAGQAAAAAAAAAAAAAAAAAa7QAAZHJzL19yZWxzL2Uyb0RvYy54bWwucmVsc1BLBQYAAAAABgAG&#10;AHwBAAAN7gAAAAA=&#10;">
                <v:line id="直接连接符 7" o:spid="_x0000_s1049" style="position:absolute;visibility:visible;mso-wrap-style:square" from="40,7584" to="107,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G1wwAAANsAAAAPAAAAZHJzL2Rvd25yZXYueG1sRI9Bi8Iw&#10;FITvwv6H8ARvmiqipWsUV1jYwx7UevH2bN62xealJNHWf78RBI/DzHzDrDa9acSdnK8tK5hOEhDE&#10;hdU1lwpO+fc4BeEDssbGMil4kIfN+mOwwkzbjg90P4ZSRAj7DBVUIbSZlL6oyKCf2JY4en/WGQxR&#10;ulJqh12Em0bOkmQhDdYcFypsaVdRcT3ejILftOzSw/m8D116mX3lxSl3j0Sp0bDffoII1Id3+NX+&#10;0QqWc3h+iT9Arv8BAAD//wMAUEsBAi0AFAAGAAgAAAAhANvh9svuAAAAhQEAABMAAAAAAAAAAAAA&#10;AAAAAAAAAFtDb250ZW50X1R5cGVzXS54bWxQSwECLQAUAAYACAAAACEAWvQsW78AAAAVAQAACwAA&#10;AAAAAAAAAAAAAAAfAQAAX3JlbHMvLnJlbHNQSwECLQAUAAYACAAAACEA5K8xtcMAAADbAAAADwAA&#10;AAAAAAAAAAAAAAAHAgAAZHJzL2Rvd25yZXYueG1sUEsFBgAAAAADAAMAtwAAAPcCAAAAAA==&#10;" strokecolor="windowText" strokeweight=".5pt">
                  <v:stroke joinstyle="miter"/>
                </v:line>
                <v:line id="直接连接符 9" o:spid="_x0000_s1050" style="position:absolute;flip:x;visibility:visible;mso-wrap-style:square" from="33,7584" to="41,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IexAAAANsAAAAPAAAAZHJzL2Rvd25yZXYueG1sRI9Li8JA&#10;EITvC/6HoQVvm4kLPsg6ikRWvIj4gN29NZk2iWZ6QmbU+O8dQfBYVNVX1GTWmkpcqXGlZQX9KAZB&#10;nFldcq7gsP/5HINwHlljZZkU3MnBbNr5mGCi7Y23dN35XAQIuwQVFN7XiZQuK8igi2xNHLyjbQz6&#10;IJtc6gZvAW4q+RXHQ2mw5LBQYE1pQdl5dzEKTnq7Thebv/JCv5XeLP/v1mWpUr1uO/8G4an17/Cr&#10;vdIKRgN4fgk/QE4fAAAA//8DAFBLAQItABQABgAIAAAAIQDb4fbL7gAAAIUBAAATAAAAAAAAAAAA&#10;AAAAAAAAAABbQ29udGVudF9UeXBlc10ueG1sUEsBAi0AFAAGAAgAAAAhAFr0LFu/AAAAFQEAAAsA&#10;AAAAAAAAAAAAAAAAHwEAAF9yZWxzLy5yZWxzUEsBAi0AFAAGAAgAAAAhANJhgh7EAAAA2wAAAA8A&#10;AAAAAAAAAAAAAAAABwIAAGRycy9kb3ducmV2LnhtbFBLBQYAAAAAAwADALcAAAD4AgAAAAA=&#10;" strokecolor="windowText" strokeweight=".5pt">
                  <v:stroke joinstyle="miter"/>
                </v:line>
                <v:line id="直接连接符 10" o:spid="_x0000_s1051" style="position:absolute;visibility:visible;mso-wrap-style:square" from="107,7587" to="12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QpZxAAAANsAAAAPAAAAZHJzL2Rvd25yZXYueG1sRI/NasMw&#10;EITvgb6D2EJviZwcXONGCUmhkEMPdZxLbhtra5tYKyMp/nn7qlDocZiZb5jtfjKdGMj51rKC9SoB&#10;QVxZ3XKt4FJ+LDMQPiBr7CyTgpk87HdPiy3m2o5c0HAOtYgQ9jkqaELocyl91ZBBv7I9cfS+rTMY&#10;onS11A7HCDed3CRJKg22HBca7Om9oep+fhgFn1k9ZsX1+hXG7LY5ltWldHOi1MvzdHgDEWgK/+G/&#10;9kkreE3h90v8AXL3AwAA//8DAFBLAQItABQABgAIAAAAIQDb4fbL7gAAAIUBAAATAAAAAAAAAAAA&#10;AAAAAAAAAABbQ29udGVudF9UeXBlc10ueG1sUEsBAi0AFAAGAAgAAAAhAFr0LFu/AAAAFQEAAAsA&#10;AAAAAAAAAAAAAAAAHwEAAF9yZWxzLy5yZWxzUEsBAi0AFAAGAAgAAAAhAHsxClnEAAAA2wAAAA8A&#10;AAAAAAAAAAAAAAAABwIAAGRycy9kb3ducmV2LnhtbFBLBQYAAAAAAwADALcAAAD4AgAAAAA=&#10;" strokecolor="windowText" strokeweight=".5pt">
                  <v:stroke joinstyle="miter"/>
                </v:line>
                <v:line id="直接连接符 11" o:spid="_x0000_s1052" style="position:absolute;flip:x;visibility:visible;mso-wrap-style:square" from="119,7594" to="12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yxQAAANsAAAAPAAAAZHJzL2Rvd25yZXYueG1sRI9Ba8JA&#10;FITvBf/D8oTedKOHKqmbIBFLL0WSFrS3R/Y1Sc2+Ddk1if++Wyj0OMzMN8wunUwrBupdY1nBahmB&#10;IC6tbrhS8PF+XGxBOI+ssbVMCu7kIE1mDzuMtR05p6HwlQgQdjEqqL3vYildWZNBt7QdcfC+bG/Q&#10;B9lXUvc4Brhp5TqKnqTBhsNCjR1lNZXX4mYUfOv8LTucLs2Nzq0+vXzerSszpR7n0/4ZhKfJ/4f/&#10;2q9awWYDv1/CD5DJDwAAAP//AwBQSwECLQAUAAYACAAAACEA2+H2y+4AAACFAQAAEwAAAAAAAAAA&#10;AAAAAAAAAAAAW0NvbnRlbnRfVHlwZXNdLnhtbFBLAQItABQABgAIAAAAIQBa9CxbvwAAABUBAAAL&#10;AAAAAAAAAAAAAAAAAB8BAABfcmVscy8ucmVsc1BLAQItABQABgAIAAAAIQBN/7nyxQAAANsAAAAP&#10;AAAAAAAAAAAAAAAAAAcCAABkcnMvZG93bnJldi54bWxQSwUGAAAAAAMAAwC3AAAA+QIAAAAA&#10;" strokecolor="windowText" strokeweight=".5pt">
                  <v:stroke joinstyle="miter"/>
                </v:line>
                <v:line id="直接连接符 12" o:spid="_x0000_s1053" style="position:absolute;flip:x;visibility:visible;mso-wrap-style:square" from="103,7674" to="119,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2AwgAAANsAAAAPAAAAZHJzL2Rvd25yZXYueG1sRE9Na4NA&#10;EL0X+h+WKfRW1+bQFOMqxZKQSwiaQJvb4E7V1p0Vd2PMv88eAj0+3neaz6YXE42us6zgNYpBENdW&#10;d9woOB7WL+8gnEfW2FsmBVdykGePDykm2l64pKnyjQgh7BJU0Ho/JFK6uiWDLrIDceB+7GjQBzg2&#10;Uo94CeGml4s4fpMGOw4NLQ5UtFT/VWej4FeXu+Jz/92d6avX+83pal1dKPX8NH+sQHia/b/47t5q&#10;BcswNnwJP0BmNwAAAP//AwBQSwECLQAUAAYACAAAACEA2+H2y+4AAACFAQAAEwAAAAAAAAAAAAAA&#10;AAAAAAAAW0NvbnRlbnRfVHlwZXNdLnhtbFBLAQItABQABgAIAAAAIQBa9CxbvwAAABUBAAALAAAA&#10;AAAAAAAAAAAAAB8BAABfcmVscy8ucmVsc1BLAQItABQABgAIAAAAIQA8YC2AwgAAANsAAAAPAAAA&#10;AAAAAAAAAAAAAAcCAABkcnMvZG93bnJldi54bWxQSwUGAAAAAAMAAwC3AAAA9gIAAAAA&#10;" strokecolor="windowText" strokeweight=".5pt">
                  <v:stroke joinstyle="miter"/>
                </v:line>
                <v:line id="直接连接符 13" o:spid="_x0000_s1054" style="position:absolute;visibility:visible;mso-wrap-style:square" from="33,7666" to="103,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4rxQAAANsAAAAPAAAAZHJzL2Rvd25yZXYueG1sRI/NasMw&#10;EITvhbyD2EBvjRwfUseNEpJAIYce6jiX3LbW1ja1VkZS/fP2VaHQ4zAz3zC7w2Q6MZDzrWUF61UC&#10;griyuuVawa18fcpA+ICssbNMCmbycNgvHnaYaztyQcM11CJC2OeooAmhz6X0VUMG/cr2xNH7tM5g&#10;iNLVUjscI9x0Mk2SjTTYclxosKdzQ9XX9dsoeMvqMSvu9/cwZh/pqaxupZsTpR6X0/EFRKAp/If/&#10;2het4HkLv1/iD5D7HwAAAP//AwBQSwECLQAUAAYACAAAACEA2+H2y+4AAACFAQAAEwAAAAAAAAAA&#10;AAAAAAAAAAAAW0NvbnRlbnRfVHlwZXNdLnhtbFBLAQItABQABgAIAAAAIQBa9CxbvwAAABUBAAAL&#10;AAAAAAAAAAAAAAAAAB8BAABfcmVscy8ucmVsc1BLAQItABQABgAIAAAAIQAKrp4rxQAAANsAAAAP&#10;AAAAAAAAAAAAAAAAAAcCAABkcnMvZG93bnJldi54bWxQSwUGAAAAAAMAAwC3AAAA+QIAAAAA&#10;" strokecolor="windowText" strokeweight=".5pt">
                  <v:stroke joinstyle="miter"/>
                </v:line>
                <v:shape id="文本框 14" o:spid="_x0000_s1055" type="#_x0000_t202" style="position:absolute;left:81;top:7624;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owgAAANsAAAAPAAAAZHJzL2Rvd25yZXYueG1sRE/Pa8Iw&#10;FL4L/g/hCbvNdBNEq1G2MakH2WY38Ppo3tqy5iUkWdv998tB8Pjx/d7uR9OJnnxoLSt4mGcgiCur&#10;W64VfH0e7lcgQkTW2FkmBX8UYL+bTraYazvwmfoy1iKFcMhRQROjy6UMVUMGw9w64sR9W28wJuhr&#10;qT0OKdx08jHLltJgy6mhQUcvDVU/5a9R0Pu1Huri/WSdW3z0l+eifH0rlLqbjU8bEJHGeBNf3Uet&#10;YJXWpy/pB8jdPwAAAP//AwBQSwECLQAUAAYACAAAACEA2+H2y+4AAACFAQAAEwAAAAAAAAAAAAAA&#10;AAAAAAAAW0NvbnRlbnRfVHlwZXNdLnhtbFBLAQItABQABgAIAAAAIQBa9CxbvwAAABUBAAALAAAA&#10;AAAAAAAAAAAAAB8BAABfcmVscy8ucmVsc1BLAQItABQABgAIAAAAIQBjr0/o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v:textbox>
                </v:shape>
                <v:shape id="文本框 15" o:spid="_x0000_s1056" type="#_x0000_t202" style="position:absolute;left:70;top:762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zxQAAANsAAAAPAAAAZHJzL2Rvd25yZXYueG1sRI/NasMw&#10;EITvgbyD2EBviZwWSupGCUlpcQ6hP26h18Xa2qbWSkiK7b59VAjkOMzMN8x6O5pO9ORDa1nBcpGB&#10;IK6sbrlW8PX5Ml+BCBFZY2eZFPxRgO1mOlljru3AH9SXsRYJwiFHBU2MLpcyVA0ZDAvriJP3Y73B&#10;mKSvpfY4JLjp5G2W3UuDLaeFBh09NVT9liejoPcPeqiLt6N17u69/94X5fNrodTNbNw9gog0xmv4&#10;0j5oBasl/H9JP0BuzgAAAP//AwBQSwECLQAUAAYACAAAACEA2+H2y+4AAACFAQAAEwAAAAAAAAAA&#10;AAAAAAAAAAAAW0NvbnRlbnRfVHlwZXNdLnhtbFBLAQItABQABgAIAAAAIQBa9CxbvwAAABUBAAAL&#10;AAAAAAAAAAAAAAAAAB8BAABfcmVscy8ucmVsc1BLAQItABQABgAIAAAAIQAM4+pz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v:textbox>
                </v:shape>
                <v:shape id="文本框 16" o:spid="_x0000_s1057" type="#_x0000_t202" style="position:absolute;left:58;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QExQAAANsAAAAPAAAAZHJzL2Rvd25yZXYueG1sRI9BS8NA&#10;FITvhf6H5RW8tRsrSI3dFluUeCi2RsHrI/tMgtm3y+6axH/fFQo9DjPzDbPejqYTPfnQWlZwu8hA&#10;EFdWt1wr+Px4ma9AhIissbNMCv4owHYznawx13bgd+rLWIsE4ZCjgiZGl0sZqoYMhoV1xMn7tt5g&#10;TNLXUnscEtx0cpll99Jgy2mhQUf7hqqf8tco6P2DHurieLDO3Z36r11RPr8VSt3MxqdHEJHGeA1f&#10;2q9awWoJ/1/SD5CbMwAAAP//AwBQSwECLQAUAAYACAAAACEA2+H2y+4AAACFAQAAEwAAAAAAAAAA&#10;AAAAAAAAAAAAW0NvbnRlbnRfVHlwZXNdLnhtbFBLAQItABQABgAIAAAAIQBa9CxbvwAAABUBAAAL&#10;AAAAAAAAAAAAAAAAAB8BAABfcmVscy8ucmVsc1BLAQItABQABgAIAAAAIQD8MXQE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v:textbox>
                </v:shape>
                <v:shape id="文本框 18" o:spid="_x0000_s1058" type="#_x0000_t202" style="position:absolute;left:93;top:762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GfxQAAANsAAAAPAAAAZHJzL2Rvd25yZXYueG1sRI9BS8NA&#10;FITvhf6H5RW82Y0tSI3dFlsq8VBsjYLXR/aZBLNvl901if++Kwg9DjPzDbPejqYTPfnQWlZwN89A&#10;EFdWt1wr+Hh/vl2BCBFZY2eZFPxSgO1mOlljru3Ab9SXsRYJwiFHBU2MLpcyVA0ZDHPriJP3Zb3B&#10;mKSvpfY4JLjp5CLL7qXBltNCg472DVXf5Y9R0PsHPdTF6WidW577z11RHl4LpW5m49MjiEhjvIb/&#10;2y9awWoJf1/SD5CbCwAAAP//AwBQSwECLQAUAAYACAAAACEA2+H2y+4AAACFAQAAEwAAAAAAAAAA&#10;AAAAAAAAAAAAW0NvbnRlbnRfVHlwZXNdLnhtbFBLAQItABQABgAIAAAAIQBa9CxbvwAAABUBAAAL&#10;AAAAAAAAAAAAAAAAAB8BAABfcmVscy8ucmVsc1BLAQItABQABgAIAAAAIQCTfdGf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v:textbox>
                </v:shape>
                <v:shape id="文本框 20" o:spid="_x0000_s1059" type="#_x0000_t202" style="position:absolute;left:103;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nrxQAAANsAAAAPAAAAZHJzL2Rvd25yZXYueG1sRI9BS8NA&#10;FITvBf/D8gRv7aZVpI3dllaUeBC1acHrI/uahGbfLrtrEv+9Kwgeh5n5hllvR9OJnnxoLSuYzzIQ&#10;xJXVLdcKTsfn6RJEiMgaO8uk4JsCbDdXkzXm2g58oL6MtUgQDjkqaGJ0uZShashgmFlHnLyz9QZj&#10;kr6W2uOQ4KaTiyy7lwZbTgsNOnpsqLqUX0ZB71d6qIv3V+vc7Uf/uS/Kp7dCqZvrcfcAItIY/8N/&#10;7RetYHkHv1/SD5CbHwAAAP//AwBQSwECLQAUAAYACAAAACEA2+H2y+4AAACFAQAAEwAAAAAAAAAA&#10;AAAAAAAAAAAAW0NvbnRlbnRfVHlwZXNdLnhtbFBLAQItABQABgAIAAAAIQBa9CxbvwAAABUBAAAL&#10;AAAAAAAAAAAAAAAAAB8BAABfcmVscy8ucmVsc1BLAQItABQABgAIAAAAIQAclEnr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v:textbox>
                </v:shape>
                <v:shape id="文本框 21" o:spid="_x0000_s1060" type="#_x0000_t202" style="position:absolute;left:91;top:7610;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ecxQAAANsAAAAPAAAAZHJzL2Rvd25yZXYueG1sRI9BS8NA&#10;FITvBf/D8gRv7aYVtI3dllaUeBC1acHrI/uahGbfLrtrEv+9Kwgeh5n5hllvR9OJnnxoLSuYzzIQ&#10;xJXVLdcKTsfn6RJEiMgaO8uk4JsCbDdXkzXm2g58oL6MtUgQDjkqaGJ0uZShashgmFlHnLyz9QZj&#10;kr6W2uOQ4KaTiyy7kwZbTgsNOnpsqLqUX0ZB71d6qIv3V+vc7Uf/uS/Kp7dCqZvrcfcAItIY/8N/&#10;7RetYHkPv1/SD5CbHwAAAP//AwBQSwECLQAUAAYACAAAACEA2+H2y+4AAACFAQAAEwAAAAAAAAAA&#10;AAAAAAAAAAAAW0NvbnRlbnRfVHlwZXNdLnhtbFBLAQItABQABgAIAAAAIQBa9CxbvwAAABUBAAAL&#10;AAAAAAAAAAAAAAAAAB8BAABfcmVscy8ucmVsc1BLAQItABQABgAIAAAAIQDsRtec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v:textbox>
                </v:shape>
                <v:shape id="文本框 22" o:spid="_x0000_s1061" type="#_x0000_t202" style="position:absolute;left:92;top:7598;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PuwgAAANsAAAAPAAAAZHJzL2Rvd25yZXYueG1sRE/Pa8Iw&#10;FL4L/g/hCbvNdBNEq1G2MakH2WY38Ppo3tqy5iUkWdv998tB8Pjx/d7uR9OJnnxoLSt4mGcgiCur&#10;W64VfH0e7lcgQkTW2FkmBX8UYL+bTraYazvwmfoy1iKFcMhRQROjy6UMVUMGw9w64sR9W28wJuhr&#10;qT0OKdx08jHLltJgy6mhQUcvDVU/5a9R0Pu1Huri/WSdW3z0l+eifH0rlLqbjU8bEJHGeBNf3Uet&#10;YJXGpi/pB8jdPwAAAP//AwBQSwECLQAUAAYACAAAACEA2+H2y+4AAACFAQAAEwAAAAAAAAAAAAAA&#10;AAAAAAAAW0NvbnRlbnRfVHlwZXNdLnhtbFBLAQItABQABgAIAAAAIQBa9CxbvwAAABUBAAALAAAA&#10;AAAAAAAAAAAAAB8BAABfcmVscy8ucmVsc1BLAQItABQABgAIAAAAIQCd2UPu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v:textbox>
                </v:shape>
                <v:shape id="文本框 23" o:spid="_x0000_s1062" type="#_x0000_t202" style="position:absolute;left:56;top:7600;width: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Z1xQAAANsAAAAPAAAAZHJzL2Rvd25yZXYueG1sRI9BS8NA&#10;FITvBf/D8gRv7UYFaWO3RUVJD0VtKvT6yL4mwezbZXebxH/fFQo9DjPzDbNcj6YTPfnQWlZwP8tA&#10;EFdWt1wr+Nl/TOcgQkTW2FkmBX8UYL26mSwx13bgHfVlrEWCcMhRQROjy6UMVUMGw8w64uQdrTcY&#10;k/S11B6HBDedfMiyJ2mw5bTQoKO3hqrf8mQU9H6hh7r42lrnHr/7w2tRvn8WSt3dji/PICKN8Rq+&#10;tDdawXwB/1/SD5CrMwAAAP//AwBQSwECLQAUAAYACAAAACEA2+H2y+4AAACFAQAAEwAAAAAAAAAA&#10;AAAAAAAAAAAAW0NvbnRlbnRfVHlwZXNdLnhtbFBLAQItABQABgAIAAAAIQBa9CxbvwAAABUBAAAL&#10;AAAAAAAAAAAAAAAAAB8BAABfcmVscy8ucmVsc1BLAQItABQABgAIAAAAIQDyleZ1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v:textbox>
                </v:shape>
                <v:shape id="文本框 24" o:spid="_x0000_s1063" type="#_x0000_t202" style="position:absolute;left:44;top:7647;width: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k1wgAAANsAAAAPAAAAZHJzL2Rvd25yZXYueG1sRE/Pa8Iw&#10;FL4L+x/CE7xp6oSh1SjbULrD2GYVdn00b21Z8xKSrO3+++Uw8Pjx/d4dRtOJnnxoLStYLjIQxJXV&#10;LdcKrpfTfA0iRGSNnWVS8EsBDvu7yQ5zbQc+U1/GWqQQDjkqaGJ0uZShashgWFhHnLgv6w3GBH0t&#10;tcchhZtO3mfZgzTYcmpo0NFzQ9V3+WMU9H6jh7p4f7XOrT76z6eiPL4VSs2m4+MWRKQx3sT/7het&#10;YJPWpy/pB8j9HwAAAP//AwBQSwECLQAUAAYACAAAACEA2+H2y+4AAACFAQAAEwAAAAAAAAAAAAAA&#10;AAAAAAAAW0NvbnRlbnRfVHlwZXNdLnhtbFBLAQItABQABgAIAAAAIQBa9CxbvwAAABUBAAALAAAA&#10;AAAAAAAAAAAAAB8BAABfcmVscy8ucmVsc1BLAQItABQABgAIAAAAIQDmdtk1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v:textbox>
                </v:shape>
                <v:shape id="文本框 25" o:spid="_x0000_s1064" type="#_x0000_t202" style="position:absolute;left:59;top:7647;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yuxQAAANsAAAAPAAAAZHJzL2Rvd25yZXYueG1sRI9BS8NA&#10;FITvgv9heYK3dtMKYtNuS5VKPIjatNDrI/uahGbfLrtrEv+9KxQ8DjPzDbPajKYTPfnQWlYwm2Yg&#10;iCurW64VHA+vkycQISJr7CyTgh8KsFnf3qww13bgPfVlrEWCcMhRQROjy6UMVUMGw9Q64uSdrTcY&#10;k/S11B6HBDednGfZozTYclpo0NFLQ9Wl/DYKer/QQ118vlvnHr7603NR7j4Kpe7vxu0SRKQx/oev&#10;7TetYDGDvy/pB8j1LwAAAP//AwBQSwECLQAUAAYACAAAACEA2+H2y+4AAACFAQAAEwAAAAAAAAAA&#10;AAAAAAAAAAAAW0NvbnRlbnRfVHlwZXNdLnhtbFBLAQItABQABgAIAAAAIQBa9CxbvwAAABUBAAAL&#10;AAAAAAAAAAAAAAAAAB8BAABfcmVscy8ucmVsc1BLAQItABQABgAIAAAAIQCJOnyu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v:textbox>
                </v:shape>
                <v:shape id="图片 26" o:spid="_x0000_s1065" type="#_x0000_t75" alt="指北针" style="position:absolute;left:114;top:7594;width: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JWwwAAANsAAAAPAAAAZHJzL2Rvd25yZXYueG1sRI/NasMw&#10;EITvhbyD2EBviVwXQupGMSYQ6KWHuCWQ22JtbFNrZST5r09fFQo9DjPzDXPIZ9OJkZxvLSt42iYg&#10;iCurW64VfH6cN3sQPiBr7CyTgoU85MfVwwEzbSe+0FiGWkQI+wwVNCH0mZS+asig39qeOHp36wyG&#10;KF0ttcMpwk0n0yTZSYMtx4UGezo1VH2Vg1FA8vL8TuVuQEfFcL8mS3v7LpV6XM/FK4hAc/gP/7Xf&#10;tIKXFH6/xB8gjz8AAAD//wMAUEsBAi0AFAAGAAgAAAAhANvh9svuAAAAhQEAABMAAAAAAAAAAAAA&#10;AAAAAAAAAFtDb250ZW50X1R5cGVzXS54bWxQSwECLQAUAAYACAAAACEAWvQsW78AAAAVAQAACwAA&#10;AAAAAAAAAAAAAAAfAQAAX3JlbHMvLnJlbHNQSwECLQAUAAYACAAAACEAAI1yVsMAAADbAAAADwAA&#10;AAAAAAAAAAAAAAAHAgAAZHJzL2Rvd25yZXYueG1sUEsFBgAAAAADAAMAtwAAAPcCAAAAAA==&#10;">
                  <v:imagedata r:id="rId45" o:title="指北针"/>
                </v:shape>
              </v:group>
            </w:pict>
          </mc:Fallback>
        </mc:AlternateContent>
      </w:r>
    </w:p>
    <w:p w:rsidR="008C5CAF" w:rsidRDefault="008C5CAF">
      <w:pPr>
        <w:pStyle w:val="Default"/>
        <w:rPr>
          <w:rFonts w:ascii="Times New Roman" w:eastAsia="仿宋"/>
          <w:b/>
          <w:bCs/>
          <w:sz w:val="30"/>
          <w:szCs w:val="30"/>
          <w:highlight w:val="green"/>
        </w:rPr>
      </w:pPr>
    </w:p>
    <w:p w:rsidR="008C5CAF" w:rsidRDefault="00AE52E1">
      <w:pPr>
        <w:pStyle w:val="Default"/>
        <w:rPr>
          <w:rFonts w:ascii="Times New Roman" w:eastAsia="仿宋"/>
          <w:b/>
          <w:bCs/>
          <w:sz w:val="30"/>
          <w:szCs w:val="30"/>
          <w:highlight w:val="green"/>
        </w:rPr>
        <w:sectPr w:rsidR="008C5CAF">
          <w:type w:val="continuous"/>
          <w:pgSz w:w="11906" w:h="16838"/>
          <w:pgMar w:top="1417" w:right="1417" w:bottom="1417" w:left="1417" w:header="850" w:footer="992" w:gutter="0"/>
          <w:cols w:space="720"/>
          <w:docGrid w:type="lines" w:linePitch="324"/>
        </w:sectPr>
      </w:pPr>
      <w:r>
        <w:rPr>
          <w:noProof/>
        </w:rPr>
        <mc:AlternateContent>
          <mc:Choice Requires="wps">
            <w:drawing>
              <wp:anchor distT="0" distB="0" distL="114300" distR="114300" simplePos="0" relativeHeight="251659776" behindDoc="0" locked="0" layoutInCell="1" allowOverlap="1">
                <wp:simplePos x="0" y="0"/>
                <wp:positionH relativeFrom="column">
                  <wp:posOffset>5492750</wp:posOffset>
                </wp:positionH>
                <wp:positionV relativeFrom="paragraph">
                  <wp:posOffset>4152900</wp:posOffset>
                </wp:positionV>
                <wp:extent cx="0" cy="542925"/>
                <wp:effectExtent l="0" t="53975" r="9525" b="60325"/>
                <wp:wrapNone/>
                <wp:docPr id="99" name="直接箭头连接符 99"/>
                <wp:cNvGraphicFramePr/>
                <a:graphic xmlns:a="http://schemas.openxmlformats.org/drawingml/2006/main">
                  <a:graphicData uri="http://schemas.microsoft.com/office/word/2010/wordprocessingShape">
                    <wps:wsp>
                      <wps:cNvCnPr/>
                      <wps:spPr>
                        <a:xfrm rot="16200000">
                          <a:off x="0" y="0"/>
                          <a:ext cx="0" cy="5429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D8752E1" id="直接箭头连接符 99" o:spid="_x0000_s1026" type="#_x0000_t32" style="position:absolute;left:0;text-align:left;margin-left:432.5pt;margin-top:327pt;width:0;height:42.75pt;rotation:-9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jjAgIAABwEAAAOAAAAZHJzL2Uyb0RvYy54bWysU0uOEzEQ3SNxB8t70knDjEiUziwywAZB&#10;xOcAHnc5bck/lU06uQQXQGIFrIDV7DkNDMeg7M40CBBIiF6U/Huv6r2qXp7trWE7wKi9a/hsMuUM&#10;nPStdtuGP392/9ZdzmISrhXGO2j4ASI/W928sezDAmrfedMCMiJxcdGHhncphUVVRdmBFXHiAzi6&#10;VB6tSLTFbdWi6IndmqqeTk+r3mMb0EuIkU7Ph0u+KvxKgUyPlYqQmGk41ZZKxBIvcqxWS7HYogid&#10;lscyxD9UYYV2lHSkOhdJsBeof6GyWqKPXqWJ9LbySmkJRQOpmU1/UvO0EwGKFjInhtGm+P9o5aPd&#10;BpluGz6fc+aEpR5dvbr88vLt1ccPn99cfv30Oq/fv2N0T2b1IS4Is3YbPO5i2GBWvldoGXpyeHZK&#10;naGvGEIS2b74fRj9hn1icjiUdHpyp57XJ5m9GmgyXcCYHoC3LC8aHhMKve3S2jtHTfU4K+xi9zCm&#10;AXgNyGDjckxCm3uuZekQSJVA9D1nfcMttJwZoHnNqwGdEVUWN8gpq3QwMLA9AUUeUcW3S9YynbA2&#10;yHaC5kpICS7VIxO9zjCljRmBgxl/BB7fZyiUyR3B9d+zjoiS2bs0gq12Hn9HkPazY8lqeH/twKA7&#10;W3Dh20NpdLGGRrC06Pi75Bn/cV/g33/q1TcAAAD//wMAUEsDBBQABgAIAAAAIQCMpV2Q4AAAAAsB&#10;AAAPAAAAZHJzL2Rvd25yZXYueG1sTI/BSsNAEIbvgu+wjODNbppK2sZsiogWCl4alXrcZsckuDsb&#10;sts29ekdQdDjzHz88/3FanRWHHEInScF00kCAqn2pqNGwevL080CRIiajLaeUMEZA6zKy4tC58af&#10;aIvHKjaCQyjkWkEbY59LGeoWnQ4T3yPx7cMPTkceh0aaQZ843FmZJkkmne6IP7S6x4cW68/q4BSs&#10;v2Ybu9mZ2dt0HeWuun0+vz/WSl1fjfd3ICKO8Q+GH31Wh5Kd9v5AJgirYJGmKaMKsmXGHZhYJvM5&#10;iP3vRpaF/N+h/AYAAP//AwBQSwECLQAUAAYACAAAACEAtoM4kv4AAADhAQAAEwAAAAAAAAAAAAAA&#10;AAAAAAAAW0NvbnRlbnRfVHlwZXNdLnhtbFBLAQItABQABgAIAAAAIQA4/SH/1gAAAJQBAAALAAAA&#10;AAAAAAAAAAAAAC8BAABfcmVscy8ucmVsc1BLAQItABQABgAIAAAAIQBougjjAgIAABwEAAAOAAAA&#10;AAAAAAAAAAAAAC4CAABkcnMvZTJvRG9jLnhtbFBLAQItABQABgAIAAAAIQCMpV2Q4AAAAAsBAAAP&#10;AAAAAAAAAAAAAAAAAFwEAABkcnMvZG93bnJldi54bWxQSwUGAAAAAAQABADzAAAAaQUAAAAA&#10;" strokecolor="#ed7d31 [3205]" strokeweight="1.5pt">
                <v:stroke endarrow="open" joinstyle="miter"/>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2606675</wp:posOffset>
                </wp:positionH>
                <wp:positionV relativeFrom="paragraph">
                  <wp:posOffset>3419475</wp:posOffset>
                </wp:positionV>
                <wp:extent cx="2409825" cy="0"/>
                <wp:effectExtent l="0" t="53975" r="9525" b="60325"/>
                <wp:wrapNone/>
                <wp:docPr id="95" name="直接箭头连接符 95"/>
                <wp:cNvGraphicFramePr/>
                <a:graphic xmlns:a="http://schemas.openxmlformats.org/drawingml/2006/main">
                  <a:graphicData uri="http://schemas.microsoft.com/office/word/2010/wordprocessingShape">
                    <wps:wsp>
                      <wps:cNvCnPr/>
                      <wps:spPr>
                        <a:xfrm>
                          <a:off x="0" y="0"/>
                          <a:ext cx="2409825" cy="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D1C2A73" id="直接箭头连接符 95" o:spid="_x0000_s1026" type="#_x0000_t32" style="position:absolute;left:0;text-align:left;margin-left:205.25pt;margin-top:269.25pt;width:189.75pt;height:0;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GZ+AEAAA4EAAAOAAAAZHJzL2Uyb0RvYy54bWysU0uOEzEQ3SNxB8t70p3w0UyUziwywAZB&#10;xOcAHnc5bck/lU06uQQXQGIFrIDV7DkNDMeg7E56ECCNhNhU211+r+o9lxdnO2vYFjBq7xo+ndSc&#10;gZO+1W7T8FcvH9054Swm4VphvIOG7yHys+XtW4s+zGHmO29aQEYkLs770PAupTCvqig7sCJOfABH&#10;SeXRikRb3FQtip7Yralmdf2g6j22Ab2EGOnv+ZDky8KvFMj0TKkIiZmGU2+pRCzxIsdquRDzDYrQ&#10;aXloQ/xDF1ZoR0VHqnORBHuN+g8qqyX66FWaSG8rr5SWUDSQmmn9m5oXnQhQtJA5MYw2xf9HK59u&#10;18h02/DT+5w5YemOrt5efn/z4erL52/vL398fZfXnz4yypNZfYhzwqzcGg+7GNaYle8U2vwlTWxX&#10;DN6PBsMuMUk/Z/fq05MZFZLHXHUNDBjTY/CW5UXDY0KhN11aeefoGj1Oi8Fi+yQmKk3AIyBXNS7H&#10;JLR56FqW9oF0CETfc9Y33ELLmQGa0Lwa0BlRZTmDgLJKewMD23NQ5Aq1fLdULfMIK4NsK2iShJTg&#10;0mxkotMZprQxI7C+GXg4n6FQZnUEz24Gj4hS2bs0gq12Hv9GkHbTQ8tqOH90YNCdLbjw7b5cbbGG&#10;hq44fXggeap/3Rf49TNe/gQAAP//AwBQSwMEFAAGAAgAAAAhALYyOijgAAAACwEAAA8AAABkcnMv&#10;ZG93bnJldi54bWxMj81OwzAQhO9IvIO1SNyo3YZCCXEqhMSBE+qPgKMTb5Oo8TqK3STw9CxSJbjt&#10;7oxmv8nWk2vFgH1oPGmYzxQIpNLbhioN+93LzQpEiIasaT2hhi8MsM4vLzKTWj/SBodtrASHUEiN&#10;hjrGLpUylDU6E2a+Q2Lt4HtnIq99JW1vRg53rVwodSedaYg/1KbD5xrL4/bkNBw+ku/xU72+JR2p&#10;Yr+pFrvj8K719dX09Agi4hT/zPCLz+iQM1PhT2SDaDXcztWSrRqWyYoHdtw/KG5XnC8yz+T/DvkP&#10;AAAA//8DAFBLAQItABQABgAIAAAAIQC2gziS/gAAAOEBAAATAAAAAAAAAAAAAAAAAAAAAABbQ29u&#10;dGVudF9UeXBlc10ueG1sUEsBAi0AFAAGAAgAAAAhADj9If/WAAAAlAEAAAsAAAAAAAAAAAAAAAAA&#10;LwEAAF9yZWxzLy5yZWxzUEsBAi0AFAAGAAgAAAAhAO7EAZn4AQAADgQAAA4AAAAAAAAAAAAAAAAA&#10;LgIAAGRycy9lMm9Eb2MueG1sUEsBAi0AFAAGAAgAAAAhALYyOijgAAAACwEAAA8AAAAAAAAAAAAA&#10;AAAAUgQAAGRycy9kb3ducmV2LnhtbFBLBQYAAAAABAAEAPMAAABfBQAAAAA=&#10;" strokecolor="#ed7d31 [3205]" strokeweight="1.5pt">
                <v:stroke endarrow="open" joinstyle="miter"/>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5311775</wp:posOffset>
                </wp:positionH>
                <wp:positionV relativeFrom="paragraph">
                  <wp:posOffset>3686175</wp:posOffset>
                </wp:positionV>
                <wp:extent cx="0" cy="542925"/>
                <wp:effectExtent l="53975" t="0" r="60325" b="9525"/>
                <wp:wrapNone/>
                <wp:docPr id="98" name="直接箭头连接符 98"/>
                <wp:cNvGraphicFramePr/>
                <a:graphic xmlns:a="http://schemas.openxmlformats.org/drawingml/2006/main">
                  <a:graphicData uri="http://schemas.microsoft.com/office/word/2010/wordprocessingShape">
                    <wps:wsp>
                      <wps:cNvCnPr/>
                      <wps:spPr>
                        <a:xfrm>
                          <a:off x="0" y="0"/>
                          <a:ext cx="0" cy="5429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CFEFB34" id="直接箭头连接符 98" o:spid="_x0000_s1026" type="#_x0000_t32" style="position:absolute;left:0;text-align:left;margin-left:418.25pt;margin-top:290.25pt;width:0;height:42.7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3U9wEAAA0EAAAOAAAAZHJzL2Uyb0RvYy54bWysU0uOEzEQ3SNxB8t70knDICZKZxYZYIMg&#10;AuYAHnc5bck/lU06uQQXQGIFrIDV7DkNMxyDsjvTgwBpJMSm2r/3qt6r6sXJzhq2BYzau4bPJlPO&#10;wEnfardp+NnrJ/cecRaTcK0w3kHD9xD5yfLunUUf5lD7zpsWkBGJi/M+NLxLKcyrKsoOrIgTH8DR&#10;pfJoRaItbqoWRU/s1lT1dPqw6j22Ab2EGOn0dLjky8KvFMj0QqkIiZmGU22pRCzxPMdquRDzDYrQ&#10;aXkoQ/xDFVZoR0lHqlORBHuD+g8qqyX66FWaSG8rr5SWUDSQmtn0NzWvOhGgaCFzYhhtiv+PVj7f&#10;rpHptuHH1CknLPXo6t3F5duPV1+/fP9w8ePb+7z+/InRPZnVhzgnzMqt8bCLYY1Z+U6hzV/SxHbF&#10;4P1oMOwSk8OhpNOjB/VxfZTpqhtcwJiegrcsLxoeEwq96dLKO0dd9Dgr/orts5gG4DUgJzUuxyS0&#10;eexalvaBZAhE33PWN9xCy5kBGtC8GtAZUWU1Q/1llfYGBraXoMgUqvh+yVrGEVYG2VbQIAkpwaV6&#10;ZKLXGaa0MSNwejvw8D5DoYzqCK5vB4+Iktm7NIKtdh7/RpB2s0PJanh/7cCgO1tw7tt96Wyxhmau&#10;tOjwf+Sh/nVf4Dd/8fInAAAA//8DAFBLAwQUAAYACAAAACEAgI0ead4AAAALAQAADwAAAGRycy9k&#10;b3ducmV2LnhtbEyPTUvEMBCG74L/IYzgzU3csqXUThcRPHiS/UA9ps1sW7aZlCbbVn+9EQ96m4+H&#10;d54ptovtxUSj7xwj3K8UCOLamY4bhOPh+S4D4YNmo3vHhPBJHrbl9VWhc+Nm3tG0D42IIexzjdCG&#10;MORS+rolq/3KDcRxd3Kj1SG2YyPNqOcYbnu5ViqVVnccL7R6oKeW6vP+YhFO78nX/KFeXpOBVXXc&#10;NevDeXpDvL1ZHh9ABFrCHww/+lEdyuhUuQsbL3qELEk3EUXYZCoWkfidVAhpmiqQZSH//1B+AwAA&#10;//8DAFBLAQItABQABgAIAAAAIQC2gziS/gAAAOEBAAATAAAAAAAAAAAAAAAAAAAAAABbQ29udGVu&#10;dF9UeXBlc10ueG1sUEsBAi0AFAAGAAgAAAAhADj9If/WAAAAlAEAAAsAAAAAAAAAAAAAAAAALwEA&#10;AF9yZWxzLy5yZWxzUEsBAi0AFAAGAAgAAAAhAPZiTdT3AQAADQQAAA4AAAAAAAAAAAAAAAAALgIA&#10;AGRycy9lMm9Eb2MueG1sUEsBAi0AFAAGAAgAAAAhAICNHmneAAAACwEAAA8AAAAAAAAAAAAAAAAA&#10;UQQAAGRycy9kb3ducmV2LnhtbFBLBQYAAAAABAAEAPMAAABcBQAAAAA=&#10;" strokecolor="#ed7d31 [3205]" strokeweight="1.5pt">
                <v:stroke endarrow="open" joinstyle="miter"/>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5588000</wp:posOffset>
                </wp:positionH>
                <wp:positionV relativeFrom="paragraph">
                  <wp:posOffset>1581150</wp:posOffset>
                </wp:positionV>
                <wp:extent cx="0" cy="542925"/>
                <wp:effectExtent l="0" t="53975" r="9525" b="60325"/>
                <wp:wrapNone/>
                <wp:docPr id="97" name="直接箭头连接符 97"/>
                <wp:cNvGraphicFramePr/>
                <a:graphic xmlns:a="http://schemas.openxmlformats.org/drawingml/2006/main">
                  <a:graphicData uri="http://schemas.microsoft.com/office/word/2010/wordprocessingShape">
                    <wps:wsp>
                      <wps:cNvCnPr/>
                      <wps:spPr>
                        <a:xfrm rot="16200000">
                          <a:off x="0" y="0"/>
                          <a:ext cx="0" cy="5429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6B86502" id="直接箭头连接符 97" o:spid="_x0000_s1026" type="#_x0000_t32" style="position:absolute;left:0;text-align:left;margin-left:440pt;margin-top:124.5pt;width:0;height:42.75pt;rotation:-9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xrAgIAABwEAAAOAAAAZHJzL2Uyb0RvYy54bWysU0uOEzEQ3SNxB8t70knDDEyUziwywAZB&#10;xOcAHnc5bck/lU06uQQXQGIFrAZWs+c0MByDsjvTIEAgIXpR8u+9qveqenG6s4ZtAaP2ruGzyZQz&#10;cNK32m0a/uL5g1v3OItJuFYY76Dhe4j8dHnzxqIPc6h9500LyIjExXkfGt6lFOZVFWUHVsSJD+Do&#10;Unm0ItEWN1WLoid2a6p6Oj2ueo9tQC8hRjo9Gy75svArBTI9USpCYqbhVFsqEUs8z7FaLsR8gyJ0&#10;Wh7KEP9QhRXaUdKR6kwkwV6i/oXKaok+epUm0tvKK6UlFA2kZjb9Sc2zTgQoWsicGEab4v+jlY+3&#10;a2S6bfjJXc6csNSjq9eXX169u/r44fPby6+f3uT1xXtG92RWH+KcMCu3xsMuhjVm5TuFlqEnh2fH&#10;1Bn6iiEkke2K3/vRb9glJodDSadHd+qT+iizVwNNpgsY00PwluVFw2NCoTddWnnnqKkeZ4VdbB/F&#10;NACvARlsXI5JaHPftSztA6kSiL7nrG+4hZYzAzSveTWgM6LK4gY5ZZX2Bga2p6DII6r4dslaphNW&#10;BtlW0FwJKcGlemSi1xmmtDEjcDDjj8DD+wyFMrkjuP571hFRMnuXRrDVzuPvCNJudihZDe+vHRh0&#10;ZwvOfbsvjS7W0AiWFh1+lzzjP+4L/PtPvfwGAAD//wMAUEsDBBQABgAIAAAAIQBln5SN4AAAAAsB&#10;AAAPAAAAZHJzL2Rvd25yZXYueG1sTI/BSsNAEIbvgu+wjODNbrIR28ZsiogWCl6MSj1us2MSzM6G&#10;7LZNfXpHEPQ4Mx//fH+xmlwvDjiGzpOGdJaAQKq97ajR8PryeLUAEaIha3pPqOGEAVbl+VlhcuuP&#10;9IyHKjaCQyjkRkMb45BLGeoWnQkzPyDx7cOPzkQex0ba0Rw53PVSJcmNdKYj/tCaAe9brD+rvdOw&#10;/so2/WZrs7d0HeW2un46vT/UWl9eTHe3ICJO8Q+GH31Wh5Kddn5PNohewyKbK0Y1qGXKHZhYKjUH&#10;sfvdyLKQ/zuU3wAAAP//AwBQSwECLQAUAAYACAAAACEAtoM4kv4AAADhAQAAEwAAAAAAAAAAAAAA&#10;AAAAAAAAW0NvbnRlbnRfVHlwZXNdLnhtbFBLAQItABQABgAIAAAAIQA4/SH/1gAAAJQBAAALAAAA&#10;AAAAAAAAAAAAAC8BAABfcmVscy8ucmVsc1BLAQItABQABgAIAAAAIQBvycxrAgIAABwEAAAOAAAA&#10;AAAAAAAAAAAAAC4CAABkcnMvZTJvRG9jLnhtbFBLAQItABQABgAIAAAAIQBln5SN4AAAAAsBAAAP&#10;AAAAAAAAAAAAAAAAAFwEAABkcnMvZG93bnJldi54bWxQSwUGAAAAAAQABADzAAAAaQUAAAAA&#10;" strokecolor="#ed7d31 [3205]" strokeweight="1.5pt">
                <v:stroke endarrow="open" joinstyle="miter"/>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5349875</wp:posOffset>
                </wp:positionH>
                <wp:positionV relativeFrom="paragraph">
                  <wp:posOffset>2571750</wp:posOffset>
                </wp:positionV>
                <wp:extent cx="0" cy="542925"/>
                <wp:effectExtent l="53975" t="0" r="60325" b="9525"/>
                <wp:wrapNone/>
                <wp:docPr id="96" name="直接箭头连接符 96"/>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094C1D7" id="直接箭头连接符 96" o:spid="_x0000_s1026" type="#_x0000_t32" style="position:absolute;left:0;text-align:left;margin-left:421.25pt;margin-top:202.5pt;width:0;height:42.7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14/QEAABcEAAAOAAAAZHJzL2Uyb0RvYy54bWysU0uOEzEQ3SNxB8t70knDjJgonVlkgA2C&#10;iN/e4y6nLfmnskknl+ACSKyA1cBq9pwGhmNQdmcaBEgjITal8uc913tVXpzurGFbwKi9a/hsMuUM&#10;nPStdpuGv3zx8M59zmISrhXGO2j4HiI/Xd6+tejDHGrfedMCMiJxcd6HhncphXlVRdmBFXHiAzg6&#10;VB6tSLTETdWi6IndmqqeTo+r3mMb0EuIkXbPhkO+LPxKgUxPlYqQmGk41ZZKxBLPc6yWCzHfoAid&#10;locyxD9UYYV29OhIdSaSYK9R/0FltUQfvUoT6W3lldISigZSM5v+puZ5JwIULWRODKNN8f/Ryifb&#10;NTLdNvzkmDMnLPXo6u3ltzcfrj5/+vr+8vuXdzm/+MjonMzqQ5wTZuXWeFjFsMasfKfQMmV0eEVz&#10;ULwgdWxXrN6PVsMuMTlsSto9ulef1EeZuBoYMlPAmB6BtywnDY8Jhd50aeWdo356HNjF9nFMA/Aa&#10;kMHG5ZiENg9cy9I+kCCB6HvO+oZbaDkzQKOaswGdEVXWNSgpWdobGNiegSJ7qOK7RVMZTFgZZFtB&#10;IyWkBJfqkYluZ5jSxozA6c3Aw/0MhTK0I7i+GTwiysvepRFstfP4N4K0mx1KVsP9awcG3dmCc9/u&#10;S4+LNTR9pUWHn5LH+9d1gf/8z8sfAAAA//8DAFBLAwQUAAYACAAAACEA16p4u98AAAALAQAADwAA&#10;AGRycy9kb3ducmV2LnhtbEyPy07DMBBF90j9B2sqsaN2S1NKiFMhxENAWbTlA9x4mgTicRS7Tfh7&#10;BrGA5dw5uo9sNbhGnLALtScN04kCgVR4W1Op4X33cLEEEaIhaxpPqOELA6zy0VlmUut72uBpG0vB&#10;JhRSo6GKsU2lDEWFzoSJb5H4d/CdM5HPrpS2Mz2bu0bOlFpIZ2rihMq0eFdh8bk9Og2LiP1bcfX4&#10;urlfr/1Hubtsn1+etD4fD7c3ICIO8Q+Gn/pcHXLutPdHskE0GpbzWcKohrlKeBQTv8qelWuVgMwz&#10;+X9D/g0AAP//AwBQSwECLQAUAAYACAAAACEAtoM4kv4AAADhAQAAEwAAAAAAAAAAAAAAAAAAAAAA&#10;W0NvbnRlbnRfVHlwZXNdLnhtbFBLAQItABQABgAIAAAAIQA4/SH/1gAAAJQBAAALAAAAAAAAAAAA&#10;AAAAAC8BAABfcmVscy8ucmVsc1BLAQItABQABgAIAAAAIQCdPw14/QEAABcEAAAOAAAAAAAAAAAA&#10;AAAAAC4CAABkcnMvZTJvRG9jLnhtbFBLAQItABQABgAIAAAAIQDXqni73wAAAAsBAAAPAAAAAAAA&#10;AAAAAAAAAFcEAABkcnMvZG93bnJldi54bWxQSwUGAAAAAAQABADzAAAAYwUAAAAA&#10;" strokecolor="#ed7d31 [3205]" strokeweight="1.5pt">
                <v:stroke endarrow="open" joinstyle="miter"/>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5340350</wp:posOffset>
                </wp:positionH>
                <wp:positionV relativeFrom="paragraph">
                  <wp:posOffset>923925</wp:posOffset>
                </wp:positionV>
                <wp:extent cx="0" cy="542925"/>
                <wp:effectExtent l="53975" t="0" r="60325" b="9525"/>
                <wp:wrapNone/>
                <wp:docPr id="94" name="直接箭头连接符 94"/>
                <wp:cNvGraphicFramePr/>
                <a:graphic xmlns:a="http://schemas.openxmlformats.org/drawingml/2006/main">
                  <a:graphicData uri="http://schemas.microsoft.com/office/word/2010/wordprocessingShape">
                    <wps:wsp>
                      <wps:cNvCnPr/>
                      <wps:spPr>
                        <a:xfrm>
                          <a:off x="6240145" y="3058160"/>
                          <a:ext cx="0" cy="5429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D71BFDE" id="直接箭头连接符 94" o:spid="_x0000_s1026" type="#_x0000_t32" style="position:absolute;left:0;text-align:left;margin-left:420.5pt;margin-top:72.75pt;width:0;height:42.7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4BwIAABkEAAAOAAAAZHJzL2Uyb0RvYy54bWysU0uOEzEQ3SNxB8t70p9JopkonVlkgA2C&#10;iM8BPO5yYsk/2SadXIILILECVsBq9pwGhmNQdvf0IEAaCbGptrv8nuu9Ki/PD1qRPfggrWloNSkp&#10;AcNtK822oa9ePnpwSkmIzLRMWQMNPUKg56v795adW0Btd1a14AmSmLDoXEN3MbpFUQS+A83CxDow&#10;mBTWaxZx67dF61mH7FoVdVnOi8761nnLIQT8e9En6SrzCwE8PhMiQCSqoVhbzNHneJlisVqyxdYz&#10;t5N8KIP9QxWaSYOXjlQXLDLy2ss/qLTk3gYr4oRbXVghJIesAdVU5W9qXuyYg6wFzQlutCn8P1r+&#10;dL/xRLYNPZtSYpjGHl2/vfr+5sP1l8/f3l/9+PourT99JJhHszoXFohZm40fdsFtfFJ+EF6nL2oi&#10;h4bO62lZTWeUHBt6Us5Oq/lgNhwi4XgAu8ExN5vWZ/UsURe3HM6H+BisJmnR0BA9k9tdXFtjsKPW&#10;V9lrtn8SYg+8AaQClEkxMqkempbEo0NJzHvbUdI1VENLiQIc1rTq0QlRJGW9lryKRwU923MQaBBW&#10;fJJvzaMJa+XJnuFQMc7BxHpkwtMJJqRSI7C8GzicT1DIYzuC67vBIyLfbE0cwVoa6/9GEA/VULLo&#10;z9840OtOFlza9pi7nK3B+cstGt5KGvBf9xl++6JXPwEAAP//AwBQSwMEFAAGAAgAAAAhADLpXMnf&#10;AAAACwEAAA8AAABkcnMvZG93bnJldi54bWxMj81OwzAQhO9IvIO1SNyo3aRFVYhTISQOnFB/BByd&#10;eJtEjddR7CaBp2cRBzjufKPZmXw7u06MOITWk4blQoFAqrxtqdZwPDzfbUCEaMiazhNq+MQA2+L6&#10;KjeZ9RPtcNzHWnAIhcxoaGLsMylD1aAzYeF7JGYnPzgT+RxqaQczcbjrZKLUvXSmJf7QmB6fGqzO&#10;+4vTcHpPv6YP9fKa9qTK465ODufxTevbm/nxAUTEOf6Z4ac+V4eCO5X+QjaITsNmteQtkcFqvQbB&#10;jl+l1JCkjGSRy/8bim8AAAD//wMAUEsBAi0AFAAGAAgAAAAhALaDOJL+AAAA4QEAABMAAAAAAAAA&#10;AAAAAAAAAAAAAFtDb250ZW50X1R5cGVzXS54bWxQSwECLQAUAAYACAAAACEAOP0h/9YAAACUAQAA&#10;CwAAAAAAAAAAAAAAAAAvAQAAX3JlbHMvLnJlbHNQSwECLQAUAAYACAAAACEAuml++AcCAAAZBAAA&#10;DgAAAAAAAAAAAAAAAAAuAgAAZHJzL2Uyb0RvYy54bWxQSwECLQAUAAYACAAAACEAMulcyd8AAAAL&#10;AQAADwAAAAAAAAAAAAAAAABhBAAAZHJzL2Rvd25yZXYueG1sUEsFBgAAAAAEAAQA8wAAAG0FAAAA&#10;AA==&#10;" strokecolor="#ed7d31 [3205]" strokeweight="1.5pt">
                <v:stroke endarrow="open" joinstyle="miter"/>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2787650</wp:posOffset>
                </wp:positionH>
                <wp:positionV relativeFrom="paragraph">
                  <wp:posOffset>828675</wp:posOffset>
                </wp:positionV>
                <wp:extent cx="2409825" cy="0"/>
                <wp:effectExtent l="0" t="53975" r="9525" b="60325"/>
                <wp:wrapNone/>
                <wp:docPr id="93" name="直接箭头连接符 93"/>
                <wp:cNvGraphicFramePr/>
                <a:graphic xmlns:a="http://schemas.openxmlformats.org/drawingml/2006/main">
                  <a:graphicData uri="http://schemas.microsoft.com/office/word/2010/wordprocessingShape">
                    <wps:wsp>
                      <wps:cNvCnPr/>
                      <wps:spPr>
                        <a:xfrm>
                          <a:off x="3687445" y="2962910"/>
                          <a:ext cx="2409825" cy="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3835D1D" id="直接箭头连接符 93" o:spid="_x0000_s1026" type="#_x0000_t32" style="position:absolute;left:0;text-align:left;margin-left:219.5pt;margin-top:65.25pt;width:189.75pt;height:0;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txCAIAABoEAAAOAAAAZHJzL2Uyb0RvYy54bWysU0uOEzEQ3SNxB8t70p2eECZROrPIABsE&#10;EZ8DeNzltCX/ZJt0cgkugMQKWAGr2XMaGI5B2d3TgwBpJMSm2u6q91zvubw6O2hF9uCDtKam00lJ&#10;CRhuG2l2NX318tG9U0pCZKZhyhqo6RECPVvfvbPq3BIq21rVgCdIYsKyczVtY3TLogi8Bc3CxDow&#10;mBTWaxZx63dF41mH7FoVVVnOi876xnnLIQT8e94n6TrzCwE8PhMiQCSqpthbzNHneJFisV6x5c4z&#10;10o+tMH+oQvNpMFDR6pzFhl57eUfVFpyb4MVccKtLqwQkkPWgGqm5W9qXrTMQdaC5gQ32hT+Hy1/&#10;ut96IpuaLk4oMUzjHV29vfz+5sPVl8/f3l/++PourT99JJhHszoXlojZmK0fdsFtfVJ+EF6nL2oi&#10;h5qezE8fzGb3KTnWtFrMq8V0MBsOkXAsqGbl4rTCAo4VOVfckDgf4mOwmqRFTUP0TO7auLHG4JVa&#10;P81ms/2TELENBF4DUgfKpBiZVA9NQ+LRoSbmve0o6WqqoaFEAU5rWvXohCiStF5MXsWjgp7tOQh0&#10;KGnKp+bZhI3yZM9wqhjnYGI1MmF1ggmp1AgsbwcO9QkKeW5HcHU7eETkk62JI1hLY/3fCOJhOrQs&#10;+vprB3rdyYIL2xzzNWdrcACz08NjSRP+6z7Db570+icAAAD//wMAUEsDBBQABgAIAAAAIQDRtk70&#10;3wAAAAsBAAAPAAAAZHJzL2Rvd25yZXYueG1sTI9PS8QwEMXvgt8hjODNTXarUmvTRQQPnmT/oB7T&#10;ZrYt20xKk22rn94RhPU2M+/x5vfy9ew6MeIQWk8algsFAqnytqVaw373cpOCCNGQNZ0n1PCFAdbF&#10;5UVuMusn2uC4jbXgEAqZ0dDE2GdShqpBZ8LC90isHfzgTOR1qKUdzMThrpMrpe6lMy3xh8b0+Nxg&#10;ddyenIbDR/I9farXt6QnVe439Wp3HN+1vr6anx5BRJzj2Qy/+IwOBTOV/kQ2iE7DbfLAXSILiboD&#10;wY50mfJQ/l1kkcv/HYofAAAA//8DAFBLAQItABQABgAIAAAAIQC2gziS/gAAAOEBAAATAAAAAAAA&#10;AAAAAAAAAAAAAABbQ29udGVudF9UeXBlc10ueG1sUEsBAi0AFAAGAAgAAAAhADj9If/WAAAAlAEA&#10;AAsAAAAAAAAAAAAAAAAALwEAAF9yZWxzLy5yZWxzUEsBAi0AFAAGAAgAAAAhAAEri3EIAgAAGgQA&#10;AA4AAAAAAAAAAAAAAAAALgIAAGRycy9lMm9Eb2MueG1sUEsBAi0AFAAGAAgAAAAhANG2TvTfAAAA&#10;CwEAAA8AAAAAAAAAAAAAAAAAYgQAAGRycy9kb3ducmV2LnhtbFBLBQYAAAAABAAEAPMAAABuBQAA&#10;AAA=&#10;" strokecolor="#ed7d31 [3205]" strokeweight="1.5pt">
                <v:stroke endarrow="open" joinstyle="miter"/>
              </v:shape>
            </w:pict>
          </mc:Fallback>
        </mc:AlternateContent>
      </w:r>
      <w:r>
        <w:rPr>
          <w:noProof/>
        </w:rPr>
        <w:drawing>
          <wp:anchor distT="0" distB="0" distL="114300" distR="114300" simplePos="0" relativeHeight="251666944" behindDoc="0" locked="0" layoutInCell="1" allowOverlap="1">
            <wp:simplePos x="0" y="0"/>
            <wp:positionH relativeFrom="column">
              <wp:posOffset>974090</wp:posOffset>
            </wp:positionH>
            <wp:positionV relativeFrom="paragraph">
              <wp:posOffset>3691890</wp:posOffset>
            </wp:positionV>
            <wp:extent cx="203200" cy="188595"/>
            <wp:effectExtent l="0" t="0" r="6350" b="1905"/>
            <wp:wrapNone/>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9"/>
                    <a:stretch>
                      <a:fillRect/>
                    </a:stretch>
                  </pic:blipFill>
                  <pic:spPr>
                    <a:xfrm>
                      <a:off x="0" y="0"/>
                      <a:ext cx="203200" cy="188595"/>
                    </a:xfrm>
                    <a:prstGeom prst="rect">
                      <a:avLst/>
                    </a:prstGeom>
                    <a:noFill/>
                    <a:ln>
                      <a:noFill/>
                    </a:ln>
                  </pic:spPr>
                </pic:pic>
              </a:graphicData>
            </a:graphic>
          </wp:anchor>
        </w:drawing>
      </w:r>
      <w:r>
        <w:rPr>
          <w:noProof/>
          <w:highlight w:val="green"/>
        </w:rPr>
        <w:drawing>
          <wp:anchor distT="0" distB="0" distL="114300" distR="114300" simplePos="0" relativeHeight="251667968" behindDoc="0" locked="0" layoutInCell="1" allowOverlap="1">
            <wp:simplePos x="0" y="0"/>
            <wp:positionH relativeFrom="column">
              <wp:posOffset>1802765</wp:posOffset>
            </wp:positionH>
            <wp:positionV relativeFrom="paragraph">
              <wp:posOffset>735965</wp:posOffset>
            </wp:positionV>
            <wp:extent cx="203200" cy="188595"/>
            <wp:effectExtent l="0" t="0" r="6350" b="1905"/>
            <wp:wrapNone/>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203200" cy="188595"/>
                    </a:xfrm>
                    <a:prstGeom prst="rect">
                      <a:avLst/>
                    </a:prstGeom>
                    <a:noFill/>
                    <a:ln>
                      <a:noFill/>
                    </a:ln>
                  </pic:spPr>
                </pic:pic>
              </a:graphicData>
            </a:graphic>
          </wp:anchor>
        </w:drawing>
      </w:r>
      <w:r>
        <w:rPr>
          <w:noProof/>
        </w:rPr>
        <w:drawing>
          <wp:anchor distT="0" distB="0" distL="114300" distR="114300" simplePos="0" relativeHeight="251668992" behindDoc="0" locked="0" layoutInCell="1" allowOverlap="1">
            <wp:simplePos x="0" y="0"/>
            <wp:positionH relativeFrom="column">
              <wp:posOffset>3228340</wp:posOffset>
            </wp:positionH>
            <wp:positionV relativeFrom="paragraph">
              <wp:posOffset>2268220</wp:posOffset>
            </wp:positionV>
            <wp:extent cx="203200" cy="188595"/>
            <wp:effectExtent l="0" t="0" r="6350" b="190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9"/>
                    <a:stretch>
                      <a:fillRect/>
                    </a:stretch>
                  </pic:blipFill>
                  <pic:spPr>
                    <a:xfrm>
                      <a:off x="0" y="0"/>
                      <a:ext cx="203200" cy="188595"/>
                    </a:xfrm>
                    <a:prstGeom prst="rect">
                      <a:avLst/>
                    </a:prstGeom>
                    <a:noFill/>
                    <a:ln>
                      <a:noFill/>
                    </a:ln>
                  </pic:spPr>
                </pic:pic>
              </a:graphicData>
            </a:graphic>
          </wp:anchor>
        </w:drawing>
      </w:r>
    </w:p>
    <w:p w:rsidR="008C5CAF" w:rsidRDefault="00AE52E1">
      <w:pPr>
        <w:pStyle w:val="Default"/>
        <w:outlineLvl w:val="1"/>
        <w:rPr>
          <w:rFonts w:ascii="Times New Roman" w:eastAsia="仿宋"/>
          <w:b/>
          <w:bCs/>
          <w:sz w:val="30"/>
          <w:szCs w:val="30"/>
        </w:rPr>
      </w:pPr>
      <w:bookmarkStart w:id="169" w:name="_Toc20967"/>
      <w:r>
        <w:rPr>
          <w:rFonts w:ascii="Times New Roman" w:eastAsia="仿宋" w:hint="eastAsia"/>
          <w:b/>
          <w:bCs/>
          <w:sz w:val="30"/>
          <w:szCs w:val="30"/>
        </w:rPr>
        <w:lastRenderedPageBreak/>
        <w:t>附图</w:t>
      </w:r>
      <w:r>
        <w:rPr>
          <w:rFonts w:ascii="Times New Roman" w:eastAsia="仿宋" w:hint="eastAsia"/>
          <w:b/>
          <w:bCs/>
          <w:sz w:val="30"/>
          <w:szCs w:val="30"/>
        </w:rPr>
        <w:t xml:space="preserve">7 </w:t>
      </w:r>
      <w:r>
        <w:rPr>
          <w:rFonts w:ascii="Times New Roman" w:eastAsia="仿宋" w:hint="eastAsia"/>
          <w:b/>
          <w:bCs/>
          <w:sz w:val="30"/>
          <w:szCs w:val="30"/>
        </w:rPr>
        <w:t>环境风险单元分布图</w:t>
      </w:r>
      <w:bookmarkEnd w:id="169"/>
    </w:p>
    <w:p w:rsidR="008C5CAF" w:rsidRDefault="00AE52E1">
      <w:pPr>
        <w:pStyle w:val="Default"/>
        <w:rPr>
          <w:rFonts w:ascii="Times New Roman" w:eastAsia="仿宋"/>
          <w:b/>
          <w:bCs/>
          <w:sz w:val="30"/>
          <w:szCs w:val="30"/>
          <w:highlight w:val="green"/>
        </w:rPr>
      </w:pPr>
      <w:r>
        <w:rPr>
          <w:noProof/>
        </w:rPr>
        <mc:AlternateContent>
          <mc:Choice Requires="wps">
            <w:drawing>
              <wp:anchor distT="0" distB="0" distL="114300" distR="114300" simplePos="0" relativeHeight="251670016" behindDoc="0" locked="0" layoutInCell="1" allowOverlap="1">
                <wp:simplePos x="0" y="0"/>
                <wp:positionH relativeFrom="column">
                  <wp:posOffset>606425</wp:posOffset>
                </wp:positionH>
                <wp:positionV relativeFrom="paragraph">
                  <wp:posOffset>4229100</wp:posOffset>
                </wp:positionV>
                <wp:extent cx="695325" cy="419100"/>
                <wp:effectExtent l="6350" t="6350" r="22225" b="12700"/>
                <wp:wrapNone/>
                <wp:docPr id="103" name="椭圆 103"/>
                <wp:cNvGraphicFramePr/>
                <a:graphic xmlns:a="http://schemas.openxmlformats.org/drawingml/2006/main">
                  <a:graphicData uri="http://schemas.microsoft.com/office/word/2010/wordprocessingShape">
                    <wps:wsp>
                      <wps:cNvSpPr/>
                      <wps:spPr>
                        <a:xfrm>
                          <a:off x="0" y="0"/>
                          <a:ext cx="6953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DBC5E07" id="椭圆 103" o:spid="_x0000_s1026" style="position:absolute;left:0;text-align:left;margin-left:47.75pt;margin-top:333pt;width:54.75pt;height:33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niiwIAAE4FAAAOAAAAZHJzL2Uyb0RvYy54bWysVE2O0zAU3iNxB8t7JkmnHZiq6aiaURHS&#10;iKkoiLXr2I0lx8/YbtNyAE7Bki3HgnPw7KSZCkYsEF2kfn/f+3+zm0OjyV44r8CUtLjIKRGGQ6XM&#10;tqQf3i9fvKLEB2YqpsGIkh6Fpzfz589mrZ2KEdSgK+EIghg/bW1J6xDsNMs8r0XD/AVYYVAowTUs&#10;IOm2WeVYi+iNzkZ5fpW14CrrgAvvkXvXCek84UspeHiQ0otAdEkxtpC+Ln038ZvNZ2y6dczWivdh&#10;sH+IomHKoNMB6o4FRnZO/QHVKO7AgwwXHJoMpFRcpBwwmyL/LZt1zaxIuWBxvB3K5P8fLH+7Xzmi&#10;KuxdfkmJYQ026ee37z++fiGRg/VprZ+i2tquXE95fMZkD9I18R/TIIdU0+NQU3EIhCPz6npyOZpQ&#10;wlE0Lq6LPNU8ezS2zofXAhoSHyUVWivrY9Zsyvb3PqBP1D5pRbaBpdI6dU6byPCgVRV5iXDbza12&#10;ZM+w5ctljr+YBWKcqSEVTbOYW5dNeoWjFhFDm3dCYlUw/lGKJM2jGGAZ58KEohPVrBKdt8m5szjB&#10;0SK5ToARWWKUA3YPcNLsQE7YXcy9fjQVaZwH4/xvgXXGg0XyDCYMxo0y4J4C0JhV77nTPxWpK02s&#10;0gaqI86Mg26ZvOVLha27Zz6smMPtwT3DixAe8CM1tCWF/kVJDe7zU/yoj0ONUkpa3MaS+k875gQl&#10;+o3Bcb8uxuO4vokYT16OkHDnks25xOyaW8DuF3h7LE/PqB/06SkdNB/xcCyiVxQxw9F3SXlwJ+I2&#10;dFcCTw8Xi0VSw5W1LNybteURPFbVwGIXQKo0po/V6auGS5va3x+YeBXO6aT1eAbnvwAAAP//AwBQ&#10;SwMEFAAGAAgAAAAhAPpz20zdAAAACgEAAA8AAABkcnMvZG93bnJldi54bWxMj8FOwzAMhu9IvENk&#10;JC6IJRQ1bKXuNCHtwHEbEtesCW1F4lRNtnVvjznBzZY//f7+ej0HL85uSkMkhKeFAuGojXagDuHj&#10;sH1cgkjZkDU+kkO4ugTr5vamNpWNF9q58z53gkMoVQahz3mspExt74JJizg64ttXnILJvE6dtJO5&#10;cHjwslBKy2AG4g+9Gd1b79rv/SkgbK4y+11abR+sJq3zZ3o3fol4fzdvXkFkN+c/GH71WR0adjrG&#10;E9kkPMKqLJlE0FpzJwYKVfJwRHh5LhTIppb/KzQ/AAAA//8DAFBLAQItABQABgAIAAAAIQC2gziS&#10;/gAAAOEBAAATAAAAAAAAAAAAAAAAAAAAAABbQ29udGVudF9UeXBlc10ueG1sUEsBAi0AFAAGAAgA&#10;AAAhADj9If/WAAAAlAEAAAsAAAAAAAAAAAAAAAAALwEAAF9yZWxzLy5yZWxzUEsBAi0AFAAGAAgA&#10;AAAhAA4PaeKLAgAATgUAAA4AAAAAAAAAAAAAAAAALgIAAGRycy9lMm9Eb2MueG1sUEsBAi0AFAAG&#10;AAgAAAAhAPpz20zdAAAACgEAAA8AAAAAAAAAAAAAAAAA5QQAAGRycy9kb3ducmV2LnhtbFBLBQYA&#10;AAAABAAEAPMAAADvBQAAAAA=&#10;" filled="f" strokecolor="red" strokeweight="1pt">
                <v:stroke joinstyle="miter"/>
              </v:oval>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1349375</wp:posOffset>
                </wp:positionH>
                <wp:positionV relativeFrom="paragraph">
                  <wp:posOffset>1266825</wp:posOffset>
                </wp:positionV>
                <wp:extent cx="695325" cy="419100"/>
                <wp:effectExtent l="6350" t="6350" r="22225" b="12700"/>
                <wp:wrapNone/>
                <wp:docPr id="102" name="椭圆 102"/>
                <wp:cNvGraphicFramePr/>
                <a:graphic xmlns:a="http://schemas.openxmlformats.org/drawingml/2006/main">
                  <a:graphicData uri="http://schemas.microsoft.com/office/word/2010/wordprocessingShape">
                    <wps:wsp>
                      <wps:cNvSpPr/>
                      <wps:spPr>
                        <a:xfrm>
                          <a:off x="0" y="0"/>
                          <a:ext cx="6953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1EC0B5B" id="椭圆 102" o:spid="_x0000_s1026" style="position:absolute;left:0;text-align:left;margin-left:106.25pt;margin-top:99.75pt;width:54.75pt;height:3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WOigIAAE4FAAAOAAAAZHJzL2Uyb0RvYy54bWysVE1uEzEU3iNxB8t7OjMhKTTqpIpaBSFV&#10;UFEQa8djZyzZfsZ2MgkH4BQs2XIsOAfPnsk0gooFIouJ39/3/t/l1d5oshM+KLA1rc5KSoTl0Ci7&#10;qemH96tnLykJkdmGabCipgcR6NXi6ZPLzs3FBFrQjfAEQWyYd66mbYxuXhSBt8KwcAZOWBRK8IZF&#10;JP2maDzrEN3oYlKW50UHvnEeuAgBuTe9kC4yvpSCx7dSBhGJrinGFvPX5+86fYvFJZtvPHOt4kMY&#10;7B+iMExZdDpC3bDIyNarP6CM4h4CyHjGwRQgpeIi54DZVOVv2dy3zImcCxYnuLFM4f/B8je7O09U&#10;g70rJ5RYZrBJP799//H1C0kcrE/nwhzV7t2dH6iAz5TsXnqT/jENss81PYw1FftIODLPL2bPJzNK&#10;OIqm1UVV5poXD8bOh/hKgCHpUVOhtXIhZc3mbHcbIvpE7aNWYltYKa1z57RNjABaNYmXCb9ZX2tP&#10;dgxbvlqV+EtZIMaJGlLJtEi59dnkVzxokTC0fSckVgXjn+RI8jyKEZZxLmyselHLGtF7m506SxOc&#10;LLLrDJiQJUY5Yg8AR80e5IjdxzzoJ1ORx3k0Lv8WWG88WmTPYONobJQF/xiAxqwGz73+sUh9aVKV&#10;1tAccGY89MsUHF8pbN0tC/GOedwe3DO8CPEtfqSGrqYwvChpwX9+jJ/0cahRSkmH21jT8GnLvKBE&#10;v7Y47hfVdJrWNxPT2YsJEv5Usj6V2K25Bux+hbfH8fxM+lEfn9KD+YiHY5m8oohZjr5ryqM/Etex&#10;vxJ4erhYLrMarqxj8dbeO57AU1UtLLcRpMpj+lCdoWq4tLn9w4FJV+GUzloPZ3DxCwAA//8DAFBL&#10;AwQUAAYACAAAACEA9a5C990AAAALAQAADwAAAGRycy9kb3ducmV2LnhtbEyPwWrDMBBE74X+g9hA&#10;L6WR42IRu5ZDKOTQY9JArxtLtU2klbGUxPn7bk/tbYcZZt/Um9k7cbVTHAJpWC0zEJbaYAbqNBw/&#10;dy9rEDEhGXSBrIa7jbBpHh9qrEy40d5eD6kTXEKxQg19SmMlZWx76zEuw2iJve8weUwsp06aCW9c&#10;7p3Ms0xJjwPxhx5H+97b9ny4eA3bu0xuH8vds1GkVPqKH+jWWj8t5u0biGTn9BeGX3xGh4aZTuFC&#10;JgqnIV/lBUfZKEs+OPGa57zuxJYqCpBNLf9vaH4AAAD//wMAUEsBAi0AFAAGAAgAAAAhALaDOJL+&#10;AAAA4QEAABMAAAAAAAAAAAAAAAAAAAAAAFtDb250ZW50X1R5cGVzXS54bWxQSwECLQAUAAYACAAA&#10;ACEAOP0h/9YAAACUAQAACwAAAAAAAAAAAAAAAAAvAQAAX3JlbHMvLnJlbHNQSwECLQAUAAYACAAA&#10;ACEAaAiljooCAABOBQAADgAAAAAAAAAAAAAAAAAuAgAAZHJzL2Uyb0RvYy54bWxQSwECLQAUAAYA&#10;CAAAACEA9a5C990AAAALAQAADwAAAAAAAAAAAAAAAADkBAAAZHJzL2Rvd25yZXYueG1sUEsFBgAA&#10;AAAEAAQA8wAAAO4FAAAAAA==&#10;" filled="f" strokecolor="red" strokeweight="1pt">
                <v:stroke joinstyle="miter"/>
              </v:oval>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2978150</wp:posOffset>
                </wp:positionH>
                <wp:positionV relativeFrom="paragraph">
                  <wp:posOffset>2819400</wp:posOffset>
                </wp:positionV>
                <wp:extent cx="695325" cy="419100"/>
                <wp:effectExtent l="6350" t="6350" r="22225" b="12700"/>
                <wp:wrapNone/>
                <wp:docPr id="101" name="椭圆 101"/>
                <wp:cNvGraphicFramePr/>
                <a:graphic xmlns:a="http://schemas.openxmlformats.org/drawingml/2006/main">
                  <a:graphicData uri="http://schemas.microsoft.com/office/word/2010/wordprocessingShape">
                    <wps:wsp>
                      <wps:cNvSpPr/>
                      <wps:spPr>
                        <a:xfrm>
                          <a:off x="0" y="0"/>
                          <a:ext cx="6953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1349839" id="椭圆 101" o:spid="_x0000_s1026" style="position:absolute;left:0;text-align:left;margin-left:234.5pt;margin-top:222pt;width:54.75pt;height:33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E7igIAAE4FAAAOAAAAZHJzL2Uyb0RvYy54bWysVE1uEzEU3iNxB8t7OjMhKTTqpIpaBSFV&#10;UFEQa8djZyzZfsZ2MgkH4BQs2XIsOAfPnsk0gooFIouJ39/3/t/l1d5oshM+KLA1rc5KSoTl0Ci7&#10;qemH96tnLykJkdmGabCipgcR6NXi6ZPLzs3FBFrQjfAEQWyYd66mbYxuXhSBt8KwcAZOWBRK8IZF&#10;JP2maDzrEN3oYlKW50UHvnEeuAgBuTe9kC4yvpSCx7dSBhGJrinGFvPX5+86fYvFJZtvPHOt4kMY&#10;7B+iMExZdDpC3bDIyNarP6CM4h4CyHjGwRQgpeIi54DZVOVv2dy3zImcCxYnuLFM4f/B8je7O09U&#10;g70rK0osM9ikn9++//j6hSQO1qdzYY5q9+7OD1TAZ0p2L71J/5gG2eeaHsaain0kHJnnF7Pnkxkl&#10;HEXT6qIqc82LB2PnQ3wlwJD0qKnQWrmQsmZztrsNEX2i9lErsS2slNa5c9omRgCtmsTLhN+sr7Un&#10;O4YtX61K/KUsEONEDalkWqTc+mzyKx60SBjavhMSq4LxT3IkeR7FCMs4FzZWvahljei9zU6dpQlO&#10;Ftl1BkzIEqMcsQeAo2YPcsTuYx70k6nI4zwal38LrDceLbJnsHE0NsqCfwxAY1aD517/WKS+NKlK&#10;a2gOODMe+mUKjq8Utu6WhXjHPG4P7hlehPgWP1JDV1MYXpS04D8/xk/6ONQopaTDbaxp+LRlXlCi&#10;X1sc94tqOk3rm4np7MUECX8qWZ9K7NZcA3YfBxqjy8+kH/XxKT2Yj3g4lskripjl6LumPPojcR37&#10;K4Gnh4vlMqvhyjoWb+294wk8VdXCchtBqjymD9UZqoZLm9s/HJh0FU7prPVwBhe/AAAA//8DAFBL&#10;AwQUAAYACAAAACEAoudeFN0AAAALAQAADwAAAGRycy9kb3ducmV2LnhtbEyPwU7DMBBE70j8g7VI&#10;XBC1i1KThjhVhdQDxxYkrtvYJBH2OordNv17lhPc3mhHszP1Zg5enN2UhkgGlgsFwlEb7UCdgY/3&#10;3WMJImUkiz6SM3B1CTbN7U2NlY0X2rvzIXeCQyhVaKDPeaykTG3vAqZFHB3x7StOATPLqZN2wguH&#10;By+flNIy4ED8ocfRvfau/T6cgoHtVWa/T+vdg9Wkdf5Mb+hLY+7v5u0LiOzm/GeG3/pcHRrudIwn&#10;skl4A4Ve85bMUBQM7Fg9lysQR4alUiCbWv7f0PwAAAD//wMAUEsBAi0AFAAGAAgAAAAhALaDOJL+&#10;AAAA4QEAABMAAAAAAAAAAAAAAAAAAAAAAFtDb250ZW50X1R5cGVzXS54bWxQSwECLQAUAAYACAAA&#10;ACEAOP0h/9YAAACUAQAACwAAAAAAAAAAAAAAAAAvAQAAX3JlbHMvLnJlbHNQSwECLQAUAAYACAAA&#10;ACEAwgHxO4oCAABOBQAADgAAAAAAAAAAAAAAAAAuAgAAZHJzL2Uyb0RvYy54bWxQSwECLQAUAAYA&#10;CAAAACEAoudeFN0AAAALAQAADwAAAAAAAAAAAAAAAADkBAAAZHJzL2Rvd25yZXYueG1sUEsFBgAA&#10;AAAEAAQA8wAAAO4FAAAAAA==&#10;" filled="f" strokecolor="red" strokeweight="1pt">
                <v:stroke joinstyle="miter"/>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1549400</wp:posOffset>
                </wp:positionH>
                <wp:positionV relativeFrom="paragraph">
                  <wp:posOffset>2895600</wp:posOffset>
                </wp:positionV>
                <wp:extent cx="695325" cy="419100"/>
                <wp:effectExtent l="6350" t="6350" r="22225" b="12700"/>
                <wp:wrapNone/>
                <wp:docPr id="100" name="椭圆 100"/>
                <wp:cNvGraphicFramePr/>
                <a:graphic xmlns:a="http://schemas.openxmlformats.org/drawingml/2006/main">
                  <a:graphicData uri="http://schemas.microsoft.com/office/word/2010/wordprocessingShape">
                    <wps:wsp>
                      <wps:cNvSpPr/>
                      <wps:spPr>
                        <a:xfrm>
                          <a:off x="3449320" y="2473325"/>
                          <a:ext cx="695325"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E4F0222" id="椭圆 100" o:spid="_x0000_s1026" style="position:absolute;left:0;text-align:left;margin-left:122pt;margin-top:228pt;width:54.75pt;height:33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LYlgIAAFoFAAAOAAAAZHJzL2Uyb0RvYy54bWysVN1u0zAUvkfiHSzfs6RtutFq6VRtKkKa&#10;2MRAXLuO3VhybGO7TcsD8BRc7pbHgufgHCfNKpi4QOTC8fn7zq/P5dW+0WQnfFDWlHR0llMiDLeV&#10;MpuSfvywevWakhCZqZi2RpT0IAK9Wrx8cdm6uRjb2upKeAIgJsxbV9I6RjfPssBr0bBwZp0wIJTW&#10;NywC6TdZ5VkL6I3Oxnl+nrXWV85bLkIA7k0npIuEL6Xg8U7KICLRJYXYYjp9Otd4ZotLNt945mrF&#10;+zDYP0TRMGXA6QB1wyIjW6/+gGoU9zZYGc+4bTIrpeIi5QDZjPLfsnmomRMpFyhOcEOZwv+D5e92&#10;956oCnqXQ30Ma6BJPx+///j2lSAH6tO6MAe1B3fveyrAFZPdS9/gH9Ig+5JOimI2GQPKoaTj4mIy&#10;GU+7+op9JBwUzmdT5BEOCsVo1uNnT0DOh/hG2IbgpaRCa+UCVoDN2e42RPAP2kctZBu7UlqnLmqD&#10;jGC1qpCXCL9ZX2tPdgzav1rl8GFEgHGiBhSaZphnl1m6xYMWiKHNeyGhQhD/OEWSZlMMsIxzYeKo&#10;E9WsEp236akznGa0SK4TICJLiHLA7gGOmh3IEbuLuddHU5FGezDO/xZYZzxYJM/WxMG4Ucb65wA0&#10;ZNV77vSPRepKg1Va2+oA8+Nt97CC4ysFrbtlId4zDy8JpgG2Q7yDQ2rbltT2N0pq6788x0d9GHCQ&#10;UtLCyyxp+LxlXlCi3xoY/dmoKPApJ6KYXuDE+VPJ+lRits21he6PYA85nq6oH/XxKr1tPsESWaJX&#10;EDHDwXdJefRH4jp2GwPWEBfLZVKD5+tYvDUPjiM4VtXY5TZaqdKYPlWnrxo84NT+ftnghjilk9bT&#10;Slz8AgAA//8DAFBLAwQUAAYACAAAACEAk7+1et8AAAALAQAADwAAAGRycy9kb3ducmV2LnhtbEyP&#10;wU7DMBBE70j8g7VIXBB1SBOrDXGqCqkHji1IXLfxNomw11HstunfY05wm9WMZt/Um9lZcaEpDJ41&#10;vCwyEMStNwN3Gj4/ds8rECEiG7SeScONAmya+7saK+OvvKfLIXYilXCoUEMf41hJGdqeHIaFH4mT&#10;d/KTw5jOqZNmwmsqd1bmWaakw4HThx5Heuup/T6cnYbtTUa7D+vdk1GsVPwK72hXWj8+zNtXEJHm&#10;+BeGX/yEDk1iOvozmyCshrwo0paooShVEimxLJcliKOGMs8zkE0t/29ofgAAAP//AwBQSwECLQAU&#10;AAYACAAAACEAtoM4kv4AAADhAQAAEwAAAAAAAAAAAAAAAAAAAAAAW0NvbnRlbnRfVHlwZXNdLnht&#10;bFBLAQItABQABgAIAAAAIQA4/SH/1gAAAJQBAAALAAAAAAAAAAAAAAAAAC8BAABfcmVscy8ucmVs&#10;c1BLAQItABQABgAIAAAAIQC9JiLYlgIAAFoFAAAOAAAAAAAAAAAAAAAAAC4CAABkcnMvZTJvRG9j&#10;LnhtbFBLAQItABQABgAIAAAAIQCTv7V63wAAAAsBAAAPAAAAAAAAAAAAAAAAAPAEAABkcnMvZG93&#10;bnJldi54bWxQSwUGAAAAAAQABADzAAAA/AUAAAAA&#10;" filled="f" strokecolor="red" strokeweight="1pt">
                <v:stroke joinstyle="miter"/>
              </v:oval>
            </w:pict>
          </mc:Fallback>
        </mc:AlternateContent>
      </w:r>
      <w:r>
        <w:rPr>
          <w:rFonts w:ascii="Times New Roman" w:eastAsia="仿宋" w:cstheme="minorBidi"/>
          <w:noProof/>
          <w:kern w:val="2"/>
        </w:rPr>
        <mc:AlternateContent>
          <mc:Choice Requires="wpg">
            <w:drawing>
              <wp:anchor distT="0" distB="0" distL="114300" distR="114300" simplePos="0" relativeHeight="251657728" behindDoc="0" locked="0" layoutInCell="1" allowOverlap="1">
                <wp:simplePos x="0" y="0"/>
                <wp:positionH relativeFrom="column">
                  <wp:posOffset>36830</wp:posOffset>
                </wp:positionH>
                <wp:positionV relativeFrom="paragraph">
                  <wp:posOffset>299085</wp:posOffset>
                </wp:positionV>
                <wp:extent cx="5733415" cy="6118860"/>
                <wp:effectExtent l="4445" t="635" r="15240" b="14605"/>
                <wp:wrapNone/>
                <wp:docPr id="35" name="组合 35"/>
                <wp:cNvGraphicFramePr/>
                <a:graphic xmlns:a="http://schemas.openxmlformats.org/drawingml/2006/main">
                  <a:graphicData uri="http://schemas.microsoft.com/office/word/2010/wordprocessingGroup">
                    <wpg:wgp>
                      <wpg:cNvGrpSpPr/>
                      <wpg:grpSpPr>
                        <a:xfrm>
                          <a:off x="0" y="0"/>
                          <a:ext cx="5733415" cy="6118860"/>
                          <a:chOff x="3397" y="758467"/>
                          <a:chExt cx="9029" cy="9636"/>
                        </a:xfrm>
                      </wpg:grpSpPr>
                      <wps:wsp>
                        <wps:cNvPr id="37" name="直接连接符 7"/>
                        <wps:cNvCnPr/>
                        <wps:spPr>
                          <a:xfrm>
                            <a:off x="4091" y="758474"/>
                            <a:ext cx="6641" cy="27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38" name="直接连接符 9"/>
                        <wps:cNvCnPr/>
                        <wps:spPr>
                          <a:xfrm flipH="1">
                            <a:off x="3397" y="758467"/>
                            <a:ext cx="716" cy="8189"/>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0" name="直接连接符 10"/>
                        <wps:cNvCnPr/>
                        <wps:spPr>
                          <a:xfrm>
                            <a:off x="10702" y="758729"/>
                            <a:ext cx="1725" cy="70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1" name="直接连接符 11"/>
                        <wps:cNvCnPr/>
                        <wps:spPr>
                          <a:xfrm flipH="1">
                            <a:off x="11932" y="759404"/>
                            <a:ext cx="495" cy="803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2" name="直接连接符 12"/>
                        <wps:cNvCnPr/>
                        <wps:spPr>
                          <a:xfrm flipH="1">
                            <a:off x="10357" y="767421"/>
                            <a:ext cx="1605" cy="683"/>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3" name="直接连接符 13"/>
                        <wps:cNvCnPr/>
                        <wps:spPr>
                          <a:xfrm>
                            <a:off x="3397" y="766649"/>
                            <a:ext cx="6975" cy="145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4" name="文本框 14"/>
                        <wps:cNvSpPr txBox="1"/>
                        <wps:spPr>
                          <a:xfrm>
                            <a:off x="8107"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15"/>
                        <wps:cNvSpPr txBox="1"/>
                        <wps:spPr>
                          <a:xfrm>
                            <a:off x="7042" y="762494"/>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16"/>
                        <wps:cNvSpPr txBox="1"/>
                        <wps:spPr>
                          <a:xfrm>
                            <a:off x="5887" y="762494"/>
                            <a:ext cx="959" cy="72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18"/>
                        <wps:cNvSpPr txBox="1"/>
                        <wps:spPr>
                          <a:xfrm>
                            <a:off x="9307" y="762494"/>
                            <a:ext cx="855" cy="1426"/>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20"/>
                        <wps:cNvSpPr txBox="1"/>
                        <wps:spPr>
                          <a:xfrm>
                            <a:off x="10357" y="762494"/>
                            <a:ext cx="959" cy="798"/>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21"/>
                        <wps:cNvSpPr txBox="1"/>
                        <wps:spPr>
                          <a:xfrm>
                            <a:off x="9142" y="761009"/>
                            <a:ext cx="1198"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22"/>
                        <wps:cNvSpPr txBox="1"/>
                        <wps:spPr>
                          <a:xfrm>
                            <a:off x="9262" y="759839"/>
                            <a:ext cx="959"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23"/>
                        <wps:cNvSpPr txBox="1"/>
                        <wps:spPr>
                          <a:xfrm>
                            <a:off x="5677" y="760079"/>
                            <a:ext cx="720"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24"/>
                        <wps:cNvSpPr txBox="1"/>
                        <wps:spPr>
                          <a:xfrm>
                            <a:off x="4447" y="764759"/>
                            <a:ext cx="824"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25"/>
                        <wps:cNvSpPr txBox="1"/>
                        <wps:spPr>
                          <a:xfrm>
                            <a:off x="5902" y="764759"/>
                            <a:ext cx="1183" cy="482"/>
                          </a:xfrm>
                          <a:prstGeom prst="rect">
                            <a:avLst/>
                          </a:prstGeom>
                          <a:noFill/>
                          <a:ln w="6350">
                            <a:solidFill>
                              <a:sysClr val="windowText" lastClr="000000"/>
                            </a:solidFill>
                          </a:ln>
                          <a:effectLst/>
                        </wps:spPr>
                        <wps:style>
                          <a:lnRef idx="0">
                            <a:schemeClr val="accent1"/>
                          </a:lnRef>
                          <a:fillRef idx="0">
                            <a:schemeClr val="accent1"/>
                          </a:fillRef>
                          <a:effectRef idx="0">
                            <a:schemeClr val="accent1"/>
                          </a:effectRef>
                          <a:fontRef idx="minor">
                            <a:schemeClr val="dk1"/>
                          </a:fontRef>
                        </wps:style>
                        <wps:txb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54" name="图片 26" descr="指北针"/>
                          <pic:cNvPicPr>
                            <a:picLocks noChangeAspect="1"/>
                          </pic:cNvPicPr>
                        </pic:nvPicPr>
                        <pic:blipFill>
                          <a:blip r:embed="rId43"/>
                          <a:stretch>
                            <a:fillRect/>
                          </a:stretch>
                        </pic:blipFill>
                        <pic:spPr>
                          <a:xfrm>
                            <a:off x="11410" y="759427"/>
                            <a:ext cx="835" cy="902"/>
                          </a:xfrm>
                          <a:prstGeom prst="rect">
                            <a:avLst/>
                          </a:prstGeom>
                        </pic:spPr>
                      </pic:pic>
                    </wpg:wgp>
                  </a:graphicData>
                </a:graphic>
              </wp:anchor>
            </w:drawing>
          </mc:Choice>
          <mc:Fallback>
            <w:pict>
              <v:group id="组合 35" o:spid="_x0000_s1066" style="position:absolute;margin-left:2.9pt;margin-top:23.55pt;width:451.45pt;height:481.8pt;z-index:251657728" coordorigin="33,7584" coordsize="9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QPQgcAANI9AAAOAAAAZHJzL2Uyb0RvYy54bWzsW8tu20YU3RfoPxDc&#10;JyIlig8hcuDadRrAaIwmRdcjipSIkByWM7LkrIsmBYKi6KJdpCjQRbvKsrsC7dfEaf+iZx6kHpYd&#10;S0UTOWCAyCTnwTuX98zcOXfunbuzLDVOo5IlNO+b9m3LNKI8pMMkH/XNzx8d3fJNg3GSD0lK86hv&#10;nkXMvLv34Qd3pkUvatMxTYdRaaCTnPWmRd8cc170Wi0WjqOMsNu0iHIUxrTMCMdtOWoNSzJF71na&#10;aluW25rScliUNIwYw9NDVWjuyf7jOAr5gzhmETfSvgnZuPwt5e9A/Lb27pDeqCTFOAm1GGQLKTKS&#10;5Hhp3dUh4cSYlMmFrrIkLCmjMb8d0qxF4zgJIzkGjMa2VkZzr6STQo5l1JuOilpNUO2KnrbuNvz0&#10;9KQ0kmHf7HRNIycZvtHrP7569d0zAw+gnWkx6qHSvbJ4WJyU+sFI3YkBz+IyE38xFGMm9XpW6zWa&#10;cSPEw67X6Tg2+g9R5tq277ta8+EYn0e063QCzzRQ7HV9x/XUdwnHH+seAqsdqOaB23FFaat6dUtI&#10;WAs0LWBHbK4q9t9U9XBMikh+ASa0UKkKompVvfj9/Ntf//7rZ/y+fvmbIQUXMqDyQa71xXoMqluj&#10;LMcK7HrQnqMGXSnNdR0UCo21PamtesSkV5SM34toZoiLvpkmuRCS9MjpMeNKOVUV8TinR0ma4jnp&#10;pbkxxTfodAGGkABwcUo4LrMCJsDykWmQdAQkh7yUPTKaJkPRWjRmZ+wgLY1TAjABg0M6fQRpTSMl&#10;jKMA313+059nqakQ55CwsWosi9Rws4RjAkiTrG/6i63TXLwxkhDWgxJ6VZqUV/wsjdSQPotimDCs&#10;yFYyi8kjqiUdPra1RGmOmqJJjAHVjayrG+m6c2mu21DJXr2R5rxumCU51epdFpXPKlFjVR92vjBW&#10;cTmgwzNpV7IApi4g+jZsHhP5epsPhHaFDJfbvBGnSfFJ9X30VLEW8pX1e7arjN+3ffmCxvob6393&#10;1u9gulxv/bacm682fzF3aKO3Lc9qV3O+h0VNzsqV1dteW6+SniVX38bqG6t/h1YPB+QSq5fr1NVW&#10;v3bSt+2gU9l/4FgrPo8TaPP3LdRSjkzlYFYOTePzYDaRnkzj8/zPfr4DS73E/qV1bmP/VqerNzqu&#10;57QljODm6m2O7WLaV7skv9PYf+X9yt2TUDZrfH7p6r8ln9/pXGr/0jqvtv8Fr2fu6rvY1q44PW7g&#10;aaO3nW7j9YhVT9p6Y/XvZqfrOJXVn//w9Pynl+e/fG3Y0lHR9i6IMIPPPqKScdCb30soHh8Ov3L3&#10;3bYTrLg7QVeTWo7/Bm+nBJG5OcMjELjEwmxN4GAfshUhs5ZbIWEY5bxiOjYgZZYbbkjMLDfegpyZ&#10;80iXkjN8NphJMrVd24via4ySKuqZFeFRAi7sGJTZCSnBNWNnCf6cP8BPnFKQc1RfmcaYlk/WPRf1&#10;wWui1DSm4K7B3H05IWUEJu5+DsYzsB2xYeXyxul6bdyUiyWDxZJ8kh1QMHpw9iGdvBT1eVpdxiXN&#10;vgDNvi/eiiKSh3h33wTzpy4PuGLUQdOH0f6+rAR6uyD8OH9YhBXvk9P9CadxIhlKgSWlGz3fvT0q&#10;y8Fyo9y6BYBrsluyWJsA3LOElyiI6wbgFTe8DLX3E+C1vTQA3z2Agzu+AHAZNdpiBe/6/jVWcK/d&#10;rODXCKsszww7vYLX9tIAfPcADkReALi/EIfaZAUPOle46D52pJKQsZ32ctz5QhS28dFFXPgGIbwO&#10;1jcI3z2E1+HmuY+ObYzebCPSvAnC7QXS9YpduBfIKeTymFuD8BuG8HpJaBC+ewgH97W6hqt4yBZO&#10;OhiPahduW9YKwYyYI2YTcZKq4dmudfjpBq3h8lPPuaSGZ8MH3hWeTZwxvIDwxcDpJmt40HbrcwN+&#10;ZwXhDZEuCfrqrOEbTzfeHIB3ap+vWcJ3bgnv1ueDFpz0xcjwJgDvul7Fs1mWtwJwGcJoVvD3EeD1&#10;SbIG4LsH8PoA1ALA69Dmhrtwx3EqgDseIt/Yy89PPvmImDYu+vXzE27QCl57fA3Adw/g9QmvBYDX&#10;oc0NAd5FlpYOhV8EOLK+8K5mCX8fl/Da5WsQvgnCiyTs4b9O68TVhVzFN6e/ohWfiJM/KoU2u1Yf&#10;GSkfT4pb6ohOMkjShJ/JbFocMRNC5acnSSgyFsUNJgGd9titD8a9evHn62+eGoiIGcOIhTj9c/78&#10;6avnP/7z/TOxrFfNVCcIlCXhMQ0fMyOnB2OSj6J9VuBAmzgXhNqt5erydkmCAZLHjnQKorjWY8Vb&#10;V7Jg16gLaTfIsD2k4STDmTOVMlxGyHlEvjIbJwXDSadelA2iYd8s7w/1eWzGy4iHY+GgqBh1qLMq&#10;6wIp5VwwMQS2PsnTth3kCKnU1sBp69TW6sS3L9Juxawo5k6hjCqtdcPwopRHSSAvIZA8VyUTh2W3&#10;OslZZCYv3sta81TsvX8BAAD//wMAUEsDBAoAAAAAAAAAIQDsByl2QOIAAEDiAAAUAAAAZHJzL21l&#10;ZGlhL2ltYWdlMS5wbmeJUE5HDQoaCgAAAA1JSERSAAAB1gAAAaEIBgAAANw9lSMAAAAEc0JJVAgI&#10;CAh8CGSIAAAACXBIWXMAAA7EAAAOxAGVKw4bAAAgAElEQVR4nOydeZwkRZ3ov7/IrO6e++A+HoKM&#10;CCjIiqigjoi74LorKrsrCyu6iAj75BBWxMd7sIswHCrK4XI8XeDD4azuCvgAF1EGhsUBluEanOGa&#10;GTmHGXCGufqqyozf+6MqsrOqu6uquyq7sqrzy6foqYqMyLgyfhkRv98vRFUtIIyM1ggjofDK+9b6&#10;Xu89a8WVKuH1XFNP3HryVW95a4Vr7N/NyFejcauVMcn7jhTOKNc0q0wjpVMtbQuYKvdrZf9ppJ2q&#10;xW9FmUYLq7dvjrdMY6nLZo0vnVim0cLT0ucREfEZKnS1RKrRSHi1zFe7brR4tcpSK269+ag332NB&#10;Rvn3WOOO9Hsz2qAZjOVejeRrLG3Z6H3Hks54yjSePlfv81JPOuN9nuoJb0WZRovbrL7ZjLGpkX5S&#10;T17qjV8rrBVlasa1tdJppM8rgF/jwlo3aISJHNAnimYNIu1CI4Nqu5K1cefTiWXO+u3Ywhu6b3zp&#10;qVKIJilUa9GJDd2uJNoBM1JBUm3RyjEkKbJ+mx7S2BZlM1at+JuRkTS19kAy2p+sfTMmG8NmrGmi&#10;XQV8u+a7Gp1YpqRo17pq13y3gnatq3bNdzVSW6ZWCtbUVkpCNKoElkayMnU+nVgfnVimRujE8ra0&#10;jaVkbtNKRlIRHy2sVrhSvsQ4lrQrK7rZ+WpG3LGm3Q5lmsj6mKh8taLfuvhpKlMz4qY1X9lz3Pll&#10;GldcETGiqo2Y2jRKNW3kWirN441bi2bZVU1k3Fq0Y5mSipvWfI1mx1ovaSxTJ7ZT9hyPLW4t2rFM&#10;VcNFRAzVhWeSygeNpN0qpYi01ker7lsrbqvaOK19qx3bOMm00xo3rf2nVfdtxzK1tI3TqrzUrlSr&#10;8FZ1zozm0olt3Illyigna+MJxND4ND4JsoZOD0m1RdbGnU8nKsVk/TY9pHZsqrUUnHgGMlJPUoNj&#10;Jw66GeVk40NGkqR2bErrUnC7DrqtVATLmBg6sY3bNd+toF3rqhP7bWppdCm4ERppzFZ1hCTv246d&#10;u1aeO7FMaU07qftOxjbOxqaJSzup+7a037ql4GqfVjHeeytF04XxpJv0A5VU+rXCGolbi9GuabQ+&#10;WlmmRuI20m9r5ltVo4+1FmstYRhqEAQ1LOeqp9uEa8YTtxP7ba142dhUHtZIXY73mqTHppbOWGsx&#10;Xi02ofoSd1LacfXETSr9WmGNxK3FaNc0Wh+tLFMjcceb/pjK5IRoSbiKiEgVwZpUG9dDWtu4Vf02&#10;G5vKwzqtjYGiE/52XMppFZ1oK9YISdqKtYpU2ThWCsve3l56e3sBMMbQ3d3N9OnTh13XRLI2bg+y&#10;samcVrWxwNDpNmmjHRsSMluxyU5ibWytZevWrVx22WXcdtttWGvxPI+jjz6aU089lRkzZjQiXLO+&#10;WT/tWlfZ2DQxKNByX8FJNGiSLrZaRSeWqRE6sT5GdGno9lI3bdrE+eefz09+8hMGBgYAEBGmTp3K&#10;V77yFb7//e+rMUaMSZWif5JuGpOMmxSd2G87sUwN4fZlWqmkNFqFtvKBSmNDt7JMSdVH1sbljCpY&#10;wzDkW9/6FldddVWksGSMQVUxxuB5Hr29vWkUrFm/bV7cZsRPgqyNK3C+gjOaR2Yr1vlMeBuLCHff&#10;fTeqikjxeXfLviKCiGBtQwtPWb8tpxPLnLXxBNKo56VW0So7s7TaiqU1blrzlVTchtOOm9O4ZWAA&#10;Y4z6vh8J17iAtdaybNmy6Lfx3LcB2rGdsvqYuLTTGjfRfLV6xlq5DB3/rnV+rydukmmnPW5a89Xs&#10;uGnN15jilnZntCQwVUT017/+tW7ZsoVCoRBdWxK8qqrqeZ6efPLJGoZhKss0zrhpzVez46Y1X1kb&#10;N1CmVmsFV75iu+9aJaxWWiPFrRU/HjbWe9cbt9llGos6eavKNJH1USt+GuqjWtpRXLd3KiKSz+f5&#10;13/9V9asWTNsRipFKBQKFAoFjDGd1MbjiZ/2MnV0vx1H3PHEb4c2bvmMtdOot0N0CmN5gDqFxMsk&#10;ItES72233cYjjzwybG+18vpCocC6desSyU6D4WmkE8tUi2xsGlt4Q6TV81Ia8zRZydqifhquq7hH&#10;JVVl5cqVkcAcaQ/VKS6tXLmSCy+8kDAMCcMw2qOdqHxPIrK6Sg9pbAuBbMaakZE6nDmNE67xvyNd&#10;6/4uXbqUJ598ctRrMzIyJoa0Cta6X7UzEidri/ppSl05W9QVK1Zw9913V79hbGb6+OOPs2jRIoCx&#10;muBkbVw/WV2lh9S2RVoFa7tSraFT2wkaoFaZJmOZm8bq1atZunTpMBOcETNVCovbtTbJWcRkbMPJ&#10;VubJVt56whui1U74k2rsRsuU1L0nY5my+hhDuk4RyXlWGvGi2O9O0cnd1313y8Ge59V973GGNZJu&#10;0vGzflt/3MlYpsReNnyqbwCPph5eT3ha49byX9qOZWrHfGX1MUKYM7XZsmULS5YsiWagqmpH85Tm&#10;hKmISBiGkZJTTNmpHesjrfnKxqbmxU1rvhqNW3MpuBGtqyQ1thpJu5H1sbSWKa1x05qvpOI2nLYT&#10;hhs3buQ//uM/4q4L6+q399xzD6tWrQKI77Fm/bZ5cZNMOxubmhc3ybRrmi61co81jarSjTLZbMUm&#10;I4m2ceV+auVycC0zmieeeIINGzYANGuPdTL2204s82Qbm1paprQqL3ViQ7crSbVF1sYjICIEQcDy&#10;5cvJ5/Oj2q6O5hfYKS7FHfbXc9vx57gqnagUk/Xb9JDasaldnfBnTBxJ9Y+s342AtZaBgQEWLFjA&#10;+vXrR3JjCIzsgQkgCALuvfde+vr60mDLmgmhjCRJ49hU1x5rq2jXQbdd853RHBpufxHhiiuu4IUX&#10;XhjV0YPneaPORvv7+7nlllt4++23x3LbrN/WT7vW1WQzt2kpSQrWTrQVS1IlvRPrIytTPTeMuTEE&#10;eOGFF9i4cSOqiieCAOp14SnMBPaavQ2z/G5kmM/94r7qK6+8wqmnnkp/f39TstdgeBqZjGVKa9pJ&#10;0ao2rkt5SatkoJ6MJRW31tvXeMNbWaZG4jZqy9VuZaqVfluVSVVxR74VCgWCIMD3fYwxeIAgiulW&#10;H9jTF/YMlK5CAMaiFI+Pi6etqmzcuLHS3KZt6qPOtNu1TO3YbxuJOxnbuKYTfqkSXs/+SSviVstz&#10;rfC0lqlW3EY1/tJYpvHGdWFpy1fNfquq8sQTT7B69WqstcUZrIA1iClYsZ7yvllz2XXaNELP4JdW&#10;iaUoQQUgDEOstYgI+Xy+1WWqFbeRftuWbVzjmnYsU624k21sStzcJq02jo2QVruqVt03a+MmpO00&#10;eFWVRYsW8dRTTwHFZd2CWtTANLUYD/5HX8CMIKBgQnJ2eDpuWfnZZ5/lJz/5SdX7NpLnMYSnkazf&#10;piftpO7bqjaOZqxpXD9vx4cVJp+t2GSk6W3sTrKJuyOMhGRpHzVHyCxgr0LI1MIAiEUr7hbz0sTb&#10;b7/N73//e6y1BEFQy/4165v10651lY1NE0ijM9Y0CuWM5pJaW7FOwbkhfOutt1i5cmWZr18FCJWA&#10;gH2neew/pZseE9KlYKts5MSPk3OCuwW0cnzI+lfnk9qxqVHBmnXezieNtmIdhZtpPvroo9x6661l&#10;YWqVLisMAjtttWxTKCBSoMtaCjWe3scee4xnnnkmuYzXppXjQ9ZvO580tnHie6yN0K6dN7MV63wS&#10;aePKw82jY+CALoSwC7a3MCUMUbF0K5RUhoduXrGM/Oyzz0aKUNW8NSVVpoxUkbXxxBDtsda8qJEb&#10;tCjtpOhEW7GsjSfuvqOm7Uxkhu2D2m7y0sVHAsvxM+dgEboHBWvBG/ARO/qk0BjDSSedxMqVK7N+&#10;O7a4Wb+duLSTum+r2rjmjFUr/o4l8Xrjjuctqp60a4UlWaZqJFUfrShTK9u4Vty2a2NjDCeccIK6&#10;mWWkiGQglFCnoZoTVYyAEQYNFIygSmTHWhnXWsvGjRtVVQmCQEdRXmplG0+2fpuNTfXnq53buKpg&#10;ldhntPBqcatdUyu8Vtxa+WokbrX8JG1nllR9VEuzHdu4kbjNKFM1xpWvSy+9FFUV3/fLA0xItxfK&#10;DEV61IpRxUMIPdDSUnDcjrXshsWlXwnDUDzPk1EEa1rbuBP7bTY21Z+vdm1joH3tWNuRTqyPrExN&#10;QFX5+c9/XrRbLRSi34qCMGRuEPKxmdOYni/QrdATgtQxB3F7qqeeemrZ9zGStXHn04n10aoyCaRX&#10;eakdGxLaN98ZzWF8kqsk8IIgGCb8/EDZW4QDrM/0wQJ+GDLVCp4FaghYJ5wfeeSRqme4jjffk5R2&#10;rat2zXc10limmkvBGRmQ8JtdBixevJgNGzZgjClz5CAiTBXhkJmzeHfg0aNFpxBOmHpa5xpfdY3g&#10;JGmV0ktGRiM0/LDU8hXcKrIHMj0k1RZZG5e48cYbWbNmTeTEIa6A1CXCjgqzCgGqIXlPyXsQmvof&#10;3DAM+cEPflDtkqTaIo1jS6Nk/TY9pHFsipaC21GVOq2MR8usnenEMtWi4TZ2XpWij1E8qxjjoyJ4&#10;qvgUH87t8dh2YBChOD0NxVLwbF13c7PUMAz593//d6y1kZP+MAzryWrdZeowOrHM2dg0gfetNWNt&#10;JHNJFqyRtBvx7ZaVaeLS7tj6iJ+/umbNGl794xt0q4eGoMaQA0SVnFU+NHUWB06bTqh5KxaMtagJ&#10;8UtGDFrl8VVVPM8D0KeffpozzjgjCnM+hZtVpkkUN8m0U91vx0knlqlmXL/GRc2wfxpP2knGbST9&#10;VpUpyXuntUwd28aRVyURbr75Zv7rt/czBUHEU1RRMaix9Fhlji2QG7B4GqKggsGoVxSn4oGGTkAO&#10;s1MVEeeHWIMgYGBgIDrrNX5NM8o0zvAkx5dG4mZj08SFd9rYBBQFK4zf/kkbiFvrmvGGNRo3jWWq&#10;lqdacWtdk2SZqoU3Wqa2bWOnpGStJZfLISqEhCXVJIM7RXWmws5BgVmieFhRwBMPXw2ioCXdQzf7&#10;lBE0lErCVowxDA4OYoyJlogrLk9jv22kndL4HDcaN41lysam4XFbqrzUiYoNjXawdqMT7d9q0XAb&#10;O6E6MDDAhg0bsGHpORYFazHGxxiYN2UKB0ydRk9QAGwxcat4Knhae43NzWBVlTAMWbRoEUuWLKl1&#10;hNy4ytRhdGKZs7FpbOEN3Tet5jad2NDtSmZukwCqyooVK7jhhhtADSFFYedZQA2CsJvx2DNUctZG&#10;JjYKmKIeE0pQdU2qcgL7+uuv88c//nEk85uk2qITlWImdb9NGalti7QedJ7R+Uzafqeq9PX1ce+9&#10;97J582ZAcL70fUBV8ETYJl9g2/7BkpJS8fxVi8T8qYWMtRrHqBHcKKkd+DIyEiJaCk4j7Trotmu+&#10;q9GJZUqKuupKRHj77be54YYbGBgYAJUoogEMwhRj2L3bo9uGJVEKgYAVELQ0gx27gLz11lt5/fXX&#10;K5eCszaun6yu0kNq28Ltseo4PzQQN7WVkhCdWN5GNe/SyISVaWivs4Aa6LFQEEu3DHD0IPyZKn25&#10;AVQsSHEJOGctXVbwgLG+FxtjWLx4MevXrx+LJ6asjTuDRrWV242WtnEtc5ukSaqxGy1TUveejGVq&#10;x/pItEzuEPJ8Po/v+wRBca80BLXADIH3z96ROQOb8BgoT1CHr6+OZm4zEnGBWiFc09jGjcZPY5na&#10;tT7Gm27S8dPYxql1aZiR0bH09fWxYMEC1q5dW/xBi5uoBQE1MEMts9UyJVB6Sqq/7kGt8rDW9Rzn&#10;83n+8z//ky1btjRWiIyMjJFItVZwRkbHIiLOI1JJkUgwtihUPWBHhbmFAbygUON4OBnza3GhUOCm&#10;m25i3bp148x9RkZGLTLBmpExwbz11lv09/cPKRCJ4uOBCFMVDpk7h12MkDNFDeEyhJKTB8YsVK21&#10;BEHAq6++ykUXXURvb2+Zz+KMjIyGaYpWcCduemdkJMpll13G008/DZS8JnngYZBQmKawB4bZYZ7i&#10;gavN26lx9quFQoHXXnst+r1JPoNHIhsfMiYbTVkKzvZnMzLGyNatWyNbUlUFI/h4eBhmC2xXCJkW&#10;FBBPGnNhXkHcE5Pz/hSGIZ7nJSVcs/EhY7KRajvWjIyOI+6YwTnhV1UQxRLSjTBv2hTeoUqPhuRD&#10;ixqvFEEQFURBxEaKTDJG2eUE6LJly7j99tvjjvqbVMqMjElNNGPNlmsyMhLEzQxFhDvuuKPsbFRV&#10;BQshyhSFvehit1DJhQWMGFQ9VBQQRA0G8MQiAqJjfy92s9X169fz8ssvRwI1weXgjIxJRyMz1rQ+&#10;iY04n0hrmaA1dmZJ10cr8jXhbRw/zWZwcLDobSmGqBD6RnMEum0+oLsQFn0qWcWUlIoqV4QrHtxx&#10;9/m40E+ITuy34yUbm5oXN9VjUyN2rGldOxqHvmRZ3LTSSN7SWh+tyFdL2tgJ1yAIhs0OfSsEXiA7&#10;T+mS9/hT6A4CCgKgSEmkGoaE6QgmOHX1eTdbdZ/f/OY3rFixAhEhCILGCjg6ndhvx0s2NjUvblrH&#10;JiBbCs7ImBCstaxZs4YrrrhiWJiqImrZGWEvvwtfw6JZDZbouLjSXEdUS8vANDb/AZYsWcJLL72U&#10;mdpkZDQPgaGDzjMyMhJEROjt7eWJJ54YIcynKyiwU5BnjvZjsPiWotOI4onmQyiYStvWBlBVfD8b&#10;BjIymkRmx5qRMVFYazHGYK0dthRsxWOGhX27u5huCyBFwQpKwRv5EWtkTTHOsmXL6O/vT2rWmo0P&#10;GZONzI41I2MicEL1e9/7XslrUvljEwpMB/afux05guhsVisw6OmID2mzHrwLL7yQt956KynlpWx8&#10;yJhsZHasGRkTgjGEAj9duLA409TYa60HM6ywtQve0dcHBGztAtRjwDd0B1AwEBoFCbFeyLTQYgXU&#10;NCa3nKbyiSeemJnbZGQ0h8wJf0bGRKCAtYrnGUSGz1jFBrzTCtP68xgb4tniQm93AF2h01HSKDVP&#10;tSlTQRHBGMPSpUubkFpGRoYjE6wZGQmjNuRXd99NIQgwnsFqaT9TAQu+Z/ny7F3ZxnqIVXIlB005&#10;O6YHdMxTTmOKqY+075uRkTEusqXgjIyJwBiPBRdegKoWnTGUBJpzUZiTkP025jHBAE6+5b3YgeQM&#10;bVZGS8k6zJ51XJNYZ8N66623jid6RkbGCGSCNSMjAZxHoyAIsGE4pBEsREvBngg+wg4KOwQDqBQI&#10;DagIeVN+1mokWHXowBttUOnWHSOXz+dZtGhRMa+lI+Tifo0zMjLGRiZYMzISwgnQVStX0tfbC4Ba&#10;i1WLIBgFH8Mnp/Qwp8cj9EIEMFZKzvUVK+UzUzdjbQZu+dd5hXL5tdZGB7FnZGSMiUx5KSMjKeJH&#10;tF1yySU89+xzkStBKZncCJAzHn8S+oRmEGsgR3FvtTsY5cQ4bZ4Nq8tfGIasXLmSp556CmstItIs&#10;u9Zs4zZjUpIJ1oyMBHBCdNmyZTz22NKityS1SM5grOBLDjXKDLHsXCiA5ov7qwqg+GpLbg1L6ZX+&#10;CkXPSyb6Nn7iNrVLly7lt7/9bbOVmDI71oxJSSNO+DMyMkbBLa2+8sorrFjxPGhpaZeQnC2erep7&#10;yiHdXbzDC5lOiAmkdJ0FCoDidjrj4s6jOW/E7tg693GCNttfzchojFpO+JM8DqiR+yYVtxZZvpoX&#10;txZpvG+tcAWiZdQwDIv/FiUQxRpUAujGIALbBcKhOoVtjUECxQNsacZoZZiPfbVU9bvfUH2pKi+9&#10;9BIbNmzA87z4zLWVdd2quJ32vNQK78R8tXRsqvXim+RxQNXCk4zbCK0qU6O0qq6T6j+pbmM381u/&#10;fj33338/nhh37pv4FiyWgmfZvauLj/vTmToY0hUovlVMaWnWxBMs4ZaXRsnAmOsrNlsVgGuvvZZH&#10;Hnmk0oFFq9q4lXGzsWls4Y3QaWMTUDzdprhGNXnoxKXvTixTI6SiPl599VVuvfVWxFpEQEu2p3kj&#10;WAmYGQozg610aewEmxFMbLQyRKRoctPEp9bNUBM88DyjNp1Y+Z1YpmpkWsEZGUkRF1BGwKgFW5SF&#10;A8YyxVp2Azx6KV/wLf1bwZQ+w9IufZo5ZDn3hm+++Sb9/f2ZgM3IaIDsoPOMjAQYGBjgueeKJjZW&#10;i64cxJZMaAT2IMdhU2fRJQG2ZENjncRspj3NGDDGcP7557N69erI3WGDZGNLxqQk0wrOyGgy1lo2&#10;bNjABRdcwJYtW7ACVrTo2EHAiGGHwLL3oMeU0GI9CEqCNXQCFqpqKiWBiLBx40buuece+vr6mpJk&#10;MxLJyGgjIuWl7K0yI6OJGGOij4hgxZJTmK6G0PcQr8BsLIEOUDA+aj1EfUR9PJvD2C7QbvKmmwGv&#10;G9/m8NWwYQoEouQKlqkh9FhT8tDUHMIwpLe3l+uvv56tW7c2Ld2MjEmEwORUXsrISJz169eTz+eL&#10;X6S4BBwCqGVWQTl09vbs3hswPehn0A8JTFGxKRcWPS+BYD3o98HkBd/aoh9howzkLJuBPj+AAR3F&#10;RdPYcba3zhtTRkbGmOnYGWunlSejzejv7+fss8/mtddeK9qxhoAKA0W3SUwPYUcRfB3EmoDuEKYV&#10;oCeEnJYsc1TpCYufYpcW5vRBTyBMLQgzAhDrLFuBJvR7Z34zODjI6tWrG00uYzjZ2DRJ6MQZa7av&#10;k9FSnHAKwxDf97FBcfYXGsVY2FFh9oDFD4UAQegmb4S+nKFgwLeCX9poHcgVj5brKRjyHnRZj405&#10;n55CH9MGoE+iCWtD/V5VI8f7r732Gv/3//5fPvKRjzSSZMZwsrGp84mWgjtJqGZkTAjW2ugoOIez&#10;Bd26dWu0lGqtpeiksGjEmlN4x+xtKeg0XgmF0Ifnp2/DC1s3stazDIhFTfHkGwXUWLpV0S5Lny/4&#10;GrLeDrI8Z+gNPdQGNOsRji//hmFIoVDA87zIMf9oJjhN0iDOyOgY/FZnICOjXYkLVSd8AH7xi1/w&#10;1FNPRYLXUyWH0q+Q9+Chwc2sDjYxlQIDAZi3C6wvDLJRIC9gS3IyLDnh77IwKFDwijaxViEQQ9EJ&#10;YpBI2TZv3szGjRuZNWsWnufheV7xkPa4fW4mUDMyKlFofCm4ZECQkdH5VB6lFj8JZvny5bz11lsA&#10;PPLII2zdujVSBnJ+f1HACmttgbWegBhElKmDBfLGUBBQq+TUYBACFRBLnygquaJElQKC4gcWSwHb&#10;8HHnI3PvvfeyYMECPv3pT0fLxKrKAQccwNy5c6P9WBhyLjEC2fiQMSkR1aHDqjIyMkYnCIqzQ2MM&#10;fX193HbbbWzYsAGAW2+9laeffjoSNkEQRLM7EcUYIIQuFQw+oQeeClOtYX13nrA4TxVCwQ+KM9UQ&#10;ITSAJxD6eBZECoDFKISYkmBt/uPrln7d2axOeJ588snsscceGGOYP38+73vf+6KTcRxupp7NaDMm&#10;ISIiIqraJGX9jIzOwi19WmtRVTZs2MCXvvQlAPL5PI8//ji9vb0AkZmKIz67NSJIyUGEKAQGNAdY&#10;8AvCFFEC0EAQtDi9DRGsZ8DY4rk26iHqgQTFiAKKD2E45AYxQSr3V40xvPvd72aXXXYhDEP+4i/+&#10;glNPPTUSxp7nEQQBvp/tNmVMLkTEZII1I6OEE4ZupmWtZevWraxfv56LL76YX/7yl6xfv75sGRSG&#10;C53KcHzANxAaCAy+ggiEEmKNxbddgKgF8VTJuVlvMTU8DAPkUAMwiKFQPJNVc+QJmn04+YiMpLjk&#10;hKiq0t3dzW677caPfvQj9t9/f7bZZpsozGkbZ2RMAjp2xprt62SMC3fwtxMIjz/+OA888ADnn38+&#10;QRBQKBTI5XLR0qgTxCMJtkrBazAoPhafLhWmEpAnT1+PRfLdIFj11Hga4jnzHDfZCw1qBEHJWYtf&#10;8jlcEJ+A0N1rQvv90DK3lAlQ3/fZf//9Oe+88zjooIPYZpttgEzRqUQ2Nk0C3Iw122PNmDTENVvj&#10;e4GFQoEgCPjnf/5nBgcHKRQK3Hnnnbz++usYYyJTFLefaK2NTFEc8eXgMsHqSWkZWAh7PIxVthsM&#10;mYKyNQe26BhCZyrynp4u9p86g7l5Sy4MAcWKYvEwgPU8XvPgN5s38owRwtAmshTsyhKfvVf+7mbm&#10;7pq4MpOI8Jd/+Ze8853vRFX59Kc/zUc/+lG6urqG1VsmdDM6iUywZkw63H4pwKZNmyK3g7fccgsP&#10;PPAAv/3tbwnDcESXfnFh6QSLU+qx1paZ3JQvBQs9VtlTPcRYpqlyxNSZ7Cs99BMCebpQnRKEsocx&#10;/I/QMCMf4GkIYhEsqGDUMOh38/i0bhZseZt7uyDI65B9ThMZTdjFZ/SVgrSyfuLstddevPe97+Xs&#10;s89m1113BWDWrFkYYyKNY9/3CcMwWzrOaGdERCTTLMiYNDhh2dvby6pVq/je977HsmXLUFXWrl3L&#10;22+/Hc2m4rNUGBIeceLf40o7w4SyVeap8M05u7FzsIVuu4W98wXmFiwqgkeA1RCLxcMiKNYoA7ni&#10;STc5BS8EY0N8DZkWwlRVjE1uVdEJOlVll1124bXXXouE6kjlr5ypV9bdCy+8wAsvvMCTTz5JV1cX&#10;qsp5553HAQccwLx586I4mVDNaHMiO9aMjEnDokWLWLp0KT/84Q/ZsmVLNGON22LWowwUn6Xtueee&#10;DAwMsHbtWvL5fKQRG+FBl1UODA3zevvRXJ6uUBED/TnoDg2qpTQtmBCMFfw8WAxGfSyW0IQEIqgI&#10;PmBCTXStyS3zXn311Vx11VUYY+jt7WXp0qX09/eX1dModRbtKbrZ/OrVq6O6Pumkk9h222258sor&#10;2WeffXjHO96Bu9aRLRNntCOZS8OMjiIIgujItvh+6qJFi7jzzju54YYbGBgYQETI5/NlS5guniM+&#10;S3V7qo4vfvGLfOADHwDgAx/4ANdceRU33/YfdKlPgCXnFZ3q9yLMsR4fm2LYprAJTwsM4oGCUYux&#10;FgksvlJUFXZPY+mvESUwFl9DAvKDqNMAACAASURBVCyBMfhW2OILhVCQorPEpuOWelWVRx55hLvu&#10;ugsoemS6/fbb6evrIwxDLr74Yv74xz9G1zqlrtLMX+J7sfF9WmstW7ZsYcuWLXzuc59j/vz5fOhD&#10;H+Ib3/hG5IAi8/aU0YZEvoIzMjoGN5A7Dd9XX32Vr3/967zwwgu89NJLwJDQGMnXb9zLUHw/0fd9&#10;rLV88IMf5JJLLmGfffZh7ty5Q8uX0Z6jFp06BG66puxi4SPd05ixsR/PMxAEoB5oSalpKAPDC6SA&#10;hEDR57BRxbcxT06azBkabllbVbnrrrv453/+Z4IgYNasWXzpS1+K6u7DH/4wTzzxBKeeemr0m6sr&#10;t6weF6jxuna/iQgPPvggDz/8MPfddx9HH300p512WtnSc6WiVEZGmpmMvTSboXcwqko+n+fll1/m&#10;qKOO4v3vfz/33ntvJFTdDKhyYI8LEidc3UHlM2bMYLfdduOBBx7g17/+NR/96EcjMxLf99m6dStb&#10;tvSCVbfuiXhCwcAUX5g/Zzbvz8PUMA/hIF6kLzimPdIJ77fu5WTFihWccsopZTNIJ+QOPPBATjjh&#10;BNatW8fpp5/OLrvsEi31unqMz/RHsod19xkcHGTp0qWcd9557LTTTtx5552sWbOGQqEAEM1648K6&#10;w8jGpg5hMs5YMzuyDiKu5Ssi/PSnP2Xp0qVcd911kVtBN6t0g3Hl8qKLG59tffzjH+dd73oXIsLH&#10;PvYxPvOZz9DV1VVmfuJmVNdeey2//u19oCFiDBhBraFgAqaHyh79g2xXyKMlxw5iIFTwFPywvrdb&#10;W+q3VVT4m24j6cqoqgwMDESelOLaz+6lZMaMGVx00UWceeaZXHHFFZFHqptvvjnaj63UJAaGfYei&#10;V6vBwUH+5m/+hnnz5nHqqafysY99jL333nuYklSHzWCzsan9yZSXMtoPa20kKJ3gLBQKPPTQQ9x1&#10;111cf/319PX1RdeP5LvXzaagOKD7vk8ulwNgm2224dvf/jbz589nn332idKpNYAPFgrFk2cIQTyw&#10;Hupb5ljLLoVBPBPimaKWr5Wim0PQ4t5qHZRcDZfyIgxlJ0qgqYNyXBnJHSEHQ0pIcVeF8ZeWHXfc&#10;kUsvvRRrLfl8ngMPPJDly5dz3XXXlQnpyiXeuMB0il9Om/i0007jox/9KH/6p3/KSSedxMyZM6Nr&#10;48v5HSZkM9qYTjzoPKODiTt16O/v5+WXX+Y73/kOL774IsuXL6+5ROhmXFAUCHPmzOFTn/oUxx57&#10;LCLCtGnTOOigg6Kl4Gq4GauIECL4WnKHb8FXQwHhHd059tWpqN1MwRQfNj8s7q2202P3wAMPcNdd&#10;d/H5z39+RA3geF25pV3f9zn++OPZsGEDhx9+OKrKG2+8wYIFC1i3bh2Dg4OREB1NE9u19+9+9zue&#10;eOIJ7r//fg4//HC+9KUvsd1225Wdi5s5/s9IC5lWcEZb4Zw3vPHGG1x44YXcf//9vPrqq2WHclfu&#10;nzrcsrAxhj333JO99tqLf/zHf2Tvvfdmu+22i64tM5UZBad1XLa8qUNKRZ4aChbmdnWxa96jKzCI&#10;FN0RogaLIRSL1yavtWvWrOGVV14Z7gd5BKKXjZIt66xZszjssMMQEQYGBjjkkEP42c9+xj333MNT&#10;Tz3F4OAgMIKPZYZMb6y19PX1sXjxYp588kluueUWLr30Uo444ohMoGakCYHJqbyU0WY4YeoG6jff&#10;fJOzzjqLG2+8kVWrVlEoFCJNYCjfv6sUrjNnzuTEE0/kmmuu4Y477mD+/PllQlVV6erqGlHJZiRe&#10;eukl/vu//xuMxaopeUiyqAdGfTyULs3TZSkK1RIGW1TorYWUy93iRquWaxNPAJVLt9VwZkvuRccp&#10;L3meR09PD/PmzeOcc85h0aJFfOMb3+DQQw+N7jGS0w2Hu/fmzZt59tlnOfbYY7nrrrvKTHkcHarc&#10;lNEmZEvBGakkrmDkZiSqyuWXX87vfvc77rzzzmiAjzvDj5toxLVTjTGcfvrp7L///nzxi18cZpda&#10;Sa0ZkLvns88+y5133gm5AIJuhBCRgH4TMDWfw9c8oQwCYewpC4GwTNCOeh+InlABBIHQYqC0nDwx&#10;j6+qcscdd/DJT36Svffeu6448Tp0e7Kuzq215HI5LrjgAp577jkWL17MlVdeyapVq6IXJLefWynI&#10;3fctW7ZwyimncO+990Z2xSP5MM7ImEAi5aVMqGakirjWqRtk7777br773e/y3HPPsXHjxqqzpkoP&#10;Sh/60Ie49NJL2XfffSP/tPV4V6qH+Ey5B0uAEioYq0yVPLsPhvheXPWo4TuWTsuRCZ+x/u53v2Pd&#10;unXsu+++DacXF3rvfve72WuvvTjkkEN48MEH+fa3v83g4GDZCUIjoaqsWbOG6667jkWLFnHQQQdx&#10;xRVXMH36dIDsPNiMlpG90mWkEre898gjj/D+97+fY445hv/+7/8eJlQrBaSb4ey22258+tOf5skn&#10;n+See+7hgx/8ILNmzQJGNrcZK8YY+vr6ePbZZ4tLnyH4hKhRjBG6wpD/0e3zl7N2wjboJF8pzVxL&#10;/8YtkUYGOJT9I0nOOOMM1q5d29Q0wzDE9332228/Tj75ZF5//XUuueQSDj74YKZMmVJmawzDl6NV&#10;lRdeeIGFCxey5557cuKJJ7Jp06YypaZsaThjIskEa0bLcSY07t9OqD744IOcfPLJLF++PLKjdGHu&#10;b3zQNcYwbdo0Tj75ZL7//e9z5513su+++zJ16lQ8zytzBNGMZcI//OEPXHLJJcUvCnksoVHUePhY&#10;5oZ5dtjSV3RV2ADC0IPqloNHOne8oZvUwNV1Pp9v2mzf4U61cfuyM2bM4IwzzuCee+7hzDPPZP78&#10;+WWCNd7m8W0Aay2bN2+OFJv6+vrKbHFdOTIykiZbJ8loOcYYgiCI/Py+8cYbXHLJJfzXf/0XL7zw&#10;wjA7x0qlFicojz32WA477DD+6q/+iu7u7mhmGrdfbRbxWZCqokYYQEseBj08DdktCJnmD5ZOUm1v&#10;nFequE1rs6hsF6dRPGXKFP7pn/6J3//+9zzyyCP8y7/8C88991w0w3Xa23GXia6tr732WtatW8eB&#10;Bx7IiSeeGNkpx21usz3YjATIfAVnpIO4Nu+rr77KP/zDP3DvvfeSy+VGXOp1y71ultrT08MxxxzD&#10;ueeey4477lh2faU/4GZhrWXdunUxJwWK9UMkEFCfOX6eQ7s9ukNL12D7O9RxM9Y333yTyy67jMsu&#10;u4yenp6m38eZMeVyuehFa5999mG//fZj55135pxzzuHFF1+kUCiQy+WGCXknWPv6+li4cCG//vWv&#10;mTZtGn/7t38bCVcgO54uIykyz0sZ6UBEWLt2Lc8//zwLFizgwQcfxFpLoVAYUSg6H7QA+++/Pwcf&#10;fDAXXXRRtB8XTxeSmZls2LCBc889l61btxaFvAUEugFRYTrCe4yPBAU8bf/HzL3g9Pf3s2LFinqX&#10;g8flZtHNKuNLxGEY8qlPfYrp06dz6aWX8txzz/H666+XxXNLw07jW1XZsGEDZ555JoVCgQMOOIAD&#10;DzywzMlIRkaTKZuxjveVuun+SZtAo3nKytTce49IEARqjBFVZdOmTZx//vlcf/31wNAMNj6TdYNg&#10;yRG8HnDAAXLooYdywgknsNdee5WlXamYNII/2rF7wC/t4TmN4gcffJDXXnst2sObBvQGhrwKntdH&#10;l1qC0KMnFEJTwKtltBq3E4qXRQVRQRFsyQOFZy2eJ0X3iUQKWyqNamTVIL6XHYZh5CYy3j4jRRvL&#10;PSraSo0xEtfy/vjHP87HP/5xfvazn7Fo0SJuvPHGYfFLS8lR/+rr6+PUU09l55135oc//CGf/exn&#10;hx1jN0HmOdnY1Nz4SdVHo3mK7FjTRho7UD1Uy3e7lqnpuMHTubS74IIL+OlPfwqMvHQbn3nOmDGD&#10;Cy+8kPe+970cfPDBw/Zb49eP9n28eY474P/lL3/J2rVrI6GSt4qGor6IbGtDPj59CtsFPmL7ix6W&#10;xqnvI7H/D2WmqMCkUjxprtHS1SOU4/vcTgP3+OOPb0rdxqnWdiIS7aseffTRHHnkkXz4wx/m/vvv&#10;5+c///mIdq/xf69du5ZzzjmHOXPmMH/+/Gjlw82K66Rdn+NsbJpAknxFqzWUtKP9bJJ57sT6KHr4&#10;izlaj2vzbtmyhRNPPJGrr76agYGBUfdD3aA3c+ZMbr75Zv7+7/+egw8+OJpBxrVEmzDQj1gmN2Bb&#10;a9Xlx/2mquR9g2DoUmUvhU8HU9glbwkkIHBStQnqtEWN4JhWcMLDoZby7Gbq1lreeOMNFi1axMDA&#10;AGEY6kRq2jrNYech6ytf+QrXXHMNxx9/PL7vR/2hlPfKsrB69Wq+8IUv6H333RdtN4xg19yJz2Ja&#10;006KlsofU+MG4w2rdU0jcesJq/akN1qmRuImlX6tsJa3cVywFgoFFi9ezJlnnqm33347YRhirY3M&#10;aQBERJ2gdL5mr7vuOg4//HByuZyqqlZx9JBIG6uqWmt59dVXWbNmTcXyYUn3V0J978yZ7K9ddOkg&#10;1ihefbes6ivQuSFGStY75XadVdtYq6Vbh7DXImUz9l/84hdcf/31JbPa6pPdBsKqhjvnDz09PVx6&#10;6aX83d/9Hfvttx/GGB3p9By3/7p582aOPfZYveOOO/jDH/5QeRSdxv6dRJmysak8rOVjUxL3NlR/&#10;5x1vWK1rGolbT7xqM/FGy9RI3KTSrxXW8jZ2wlNVufrqqznyyCNZuHChuH1UR8ycRowxTJ06lf/5&#10;P/8nv/rVr/jc5z7nZizi+74429QEyjRyRBHxPI+f/exn3H///UDsXNZA8QTEINOMktM+0AK+Krna&#10;Pv2L+aoioSJ3EKpYq6gderpLy7jjKlc9+7LumvjMtHQAgdQhl5vab92M1Pf9KOu+7zNr1ix+8pOf&#10;cNNNNzF//nyJ2ytX9pMgCNi4caN88Ytf5OSTT2bFihVAtDUh8Re8ceS7VrxsbCoPa6Qux3tNo/VR&#10;MyzJpeBamU+6oyRBkvdtxz2OutvYnWxy2WWX8Z3vfIfBwcFo6TeusOI+3d3dbL/99nzzm9/k9NNP&#10;B4YUiBJmxDI5JxbOlrNSHnWpYgnYNoQdBwZABkEU34LY0mPWpA1JEUFM/Uk1otQ0WlxVdQeYt7Tf&#10;xmekAO9617u47LLLOPjggyNPW3ETrdJ14trxoYce4rTTTuOZZ56JlpjJxqaJTDup+yYpf2qSVn3z&#10;dhQykNwbZ1vjNDOvv/56Lr74YrZu3Rpp/MYN9qE4CHZ1dXH88cfzm9/8hm984xvMmDEjmqk02+vP&#10;WMoQhiG9vb2yYcOG4ft3YhFfZX9j+GhuOt1hwQUQNFnbVERKB6XTlJ2i8QheYwxXXnkla9asaTwD&#10;48TNSt2nNJPlPe95DzfeeCO/+MUv2G233aL8VuKWkpcsWcJXv/pVli1bVrksPOJtkyjLBJCNTRND&#10;USehGYlkdDTjeujiruT6+/tZuHAh//t//2+2bNkCgDFG3AwwrnAC8Od//udcfPHF7LXXXkyfPj2a&#10;SdQw60gUYwxdXV0sWbKE6667blg+1PNAYRsRdg8MXSFoaeUvaCjL5dtQgmAATwSvdIdWYK3lzTff&#10;rOWHN9HxoVIpzglDd97uIYccwnXXXcdOO+0U9Z/4da7/BUHA008/zbe+9S2ef/75KI343mxGKkmq&#10;+zecbqOjVFIFywR2ehhXW7gZ3sDAAD/+8Y85++yz6evriw9WGveg5D5HHXUUN954IzNmzMD3/bIZ&#10;iTvnsxU4N3sAvb29wwbb0OboCaEbS5fNY8VQEINRaOhkG9FS/OIZrJ4KnkJOFL9B5/6NED99qFWz&#10;u0ptcNc/XB8xxnDYYYfxgx/8IBKu8X5U6UN48eLFnHHGGaxYsSLSCXCfWBmzsSk9JNUWDaeb1qXg&#10;diUprb62JAxDLr74Ys477zw2b9487JxUh1MwOemkk7j22mujY7/SRMwJvY6kNOXbkF2M6CdmzqUn&#10;CDFqQRRrLF0tFID1MB6tYSeUTjnllNS6B3QvbkceeSQ33ngjO+20U9XtBBFh8eLFfPnLX+b555+P&#10;XqRatf3QZLKxaQKpJViTVPFOWn08CTrRVqwp7VC5JFcoFLj22mv1+9//Pn19fWXXONwe2Qc+8AGW&#10;L1/OJZdcwsyZM5uar2bFNcawZs0aTjrpJGD4KSmeBMwIlT+xU8jZEEFRseQ9Lc1aadkIXY9JzVhx&#10;L0ePPfZYqtqp7ILYfukhhxzCsmXLuPXWW5k1a5ZWvhi5GayI8Mwzz+gXvvAFNmzYMJ5l4HZ8jluZ&#10;dlL3bZX8ibSCR7Ml0oq/YwlvZdz4p1r4aGFJ5asZcVNbprjWbD6f58c//rF+61vfKnMg4PZT3TKw&#10;MUbnz5/PjTfeyB577MG0adOAog1rnfdNrExuby3+MvDkk0/qxo0bCcNQ3SwtepnwAp0NzB4c1FBC&#10;rCgKhCZmJxP/W3bXWNjIQlA1Vl7FLYO6rBbtWEcSoO63KjPPUcNrxY3VU1LPcbXwutPO5XJ0d3cz&#10;e/ZsjjrqKP2nf/onZs6cWWabC5FnJwV49tln9aijjmLVqlXxaxQgDMOOfY4biNuJZRpPXIUhO9aR&#10;9kKkShix30eLO1pYM+LWk+exlin+e1rrI7VliiuCnHfeeZx99tlS8mwj8T0wVcX3fenq6uLzn/+8&#10;XHvttey5556RAlNJUalWmSrLlkiZ4vLOWsuCBQskDEM8z5O4n1mA6RaZP2sG3TYvVsKi2pKC5yY8&#10;1VxDxdfIR9bQFako09BlIs6OdSTtXokxYmWUfh8t7mhh7pIgCLjiiiuSeo5Hi19XGxtjxPf9MnMb&#10;QE455RQuv/xy2W677aJ9V7eXKiJSmrnKE088wXHHHcejjz5KoVAgDEOncDfeMlWWbSxxWzk2dWKZ&#10;Golbqz7a1o61Hemo+ihNrsRNsjzPo7+/n6uvvpprrrmGfD5PGIbDxmT3/cADD+Tiiy9m9913H6aE&#10;0iRzz/Ey7OYVy9zi7FjjWqh7WTiiZxY5BvE9xdOiYPXD0V9924FqpjhhGJLP5+W2226byCyNm1jf&#10;kr/+67/myiuvZOrUqeXn6pbaGIqOJJ544gm+/vWvR+fAQkee49pWY0+dtHS8TWsPadeGbtd8V6Ou&#10;MvX393PTTTdx0UUX0d/fX3YsV3zJzfM8PvShD/HjH/+Yd7zjHWkQpKPiNIFVlTfeeIO+vr5IiSmO&#10;MYZPTO3h3W/3iwkD3EK2IBgVwnQWL2I8dqxxk5W0Ki9Vw/d9PvvZz3Leeecxd+7cUa8TEVasWMFp&#10;p53GypUrsdbW420qjaS8F46L1JYprYI1ow1wy2dbtmzhqquu4v/8n//D22+/PWw7MT5uH3744dxy&#10;yy3MmzdPWmmXWi8ufxdf8l1WPrcKXxXF0qWC8XJoTpgThuwD9HoDeMYDC4GhZL9qMDp+wWOlOPNF&#10;PUIRjFoCr0DOWjzr0cqxxc3a165dy+LFi6OXkJjCT6okkDOzceZbvu/z9a9/nYsuuojtt99+mLa6&#10;22MvFAo8/PDDnHTSSTz22GPAsFWMVhUpI6WkdVTLemp6cAosZQNIfADduHEjV155ZZn2b/wa9/cj&#10;H/kIV1xxBbvuumvkZD/NOFtcY0w0Cy8fTBUEpitMD0KMAWM1crNeVF+SIa3g8eSBIdGpIggKohRF&#10;anPqbzxaw3Eb5FWrVvFv//ZvwDC71lQ18EjbDV1dXXzpS19iwYIF0czV7ctC+cx8yZIl/OpXv9LK&#10;5yCjZaSx8ov7+y3MQBorpVGqlaljyhvbW9R8Ps8Pf/hDStqyZYeBQ/EEEmMM73vf+/jXf/1Xdttt&#10;t2hmkJI91aoMOYZQLIotaugSYlBjyKG8Z8Zsdu/qpqsQqmjRG5KU9li1yc2u6gTExDy61exY4/vM&#10;lZrf7UC8/x177LGce+659PT0lPSsy4ttrcXzPBYuXMgDDzzQjjPVSTE2xahVpqTKHGkFJ3XzJBur&#10;Vfma1GWqHEw2bdrE//pf/ytSVnKDlBuEHO9///v55S9/ye67717pxaYp+Uoyrojw4x//mJ///Odo&#10;yYSmqPJrUFtgWqjsaTy2CWGKAiUBY0qCtcyqoIGRWOP5cgKh3rgJSIDYioUCbN26ld7e3rEK1Za2&#10;seurxhh83+eEE07gO9/5TmT2Fce9YL322mscd9xxLFu2bCix8upNRb9tMp1Ypkaoma+4HetIHxoI&#10;b8e4ac1Xy8skIlqySdUwDPWtt97Ss846i6uuukqDIFBVVWutWmtVVdXzPO3q6uLII4/U22+/XXfZ&#10;ZRc1xqjv+1php5rK+hARLdlnaj6f14HBARVUS87yNETVF3RuiO6SH9RZYaBdQYCgKooaRT1FxaVb&#10;aas60ibdyL+7NADUCGptqIhEtq1xe9ORqBY23rgM3RtA/+3f/k1vuummqA9MVDuNN66IRP3R8zw1&#10;xmhPT4+efvrpevnll7PDDjuoMSYKc3GDIODNN9/UI444Qu+55x4tHXyfmn7bZnHTmq9G45bZsY7n&#10;Q0Jxk0o3K9M446qqiIiEYSjWWjn33HPl5ptvdmeUSiVhGEoul+Pv/u7vZIcddhgWnvb6UFUpHRQg&#10;+XxejEEEFVMMFkB8K/KOrpz8id8jU4JQDCEqWto8drvIKlZ0uD3RSBt+I/8uypAdq46Q17i96Xio&#10;FreedAHxPE/uuusuWbt2reiQHXLL+229HxERY4yIiBxzzDHMmzdPjDFS0gIelu7mzZvl9NNPl3vu&#10;uUestanpt+OMO2H1nKIyJVkfLd1jldqXtB3VytTW5XWTKhFh06ZN3HPPPZHpwUjnk+ZyOT7/+c/L&#10;Rz7ykVTvoVZDVXn66ae5/vrri3uKqhgQVDBiyFnLjrkc78x1F+ewqIRS1ORVYg3ensUHqNsUx1rL&#10;o48+yltvvdU2e6yVxPq4nHfeeUyfPr3MsUl8ccFayx/+8Afuv/9+CoVCK7NdLx07No1CrTIlWua0&#10;PgGd2NBth8acQEhpP+qVV17hH/7hH1i3bl2kqOLCoSh4u7u7Ofroo7nkkkvYdtttR5ugtUUbb9iw&#10;gZUrV6K2OFcUir5/1VpyFLWBp+b7EYr7r9E+bLx4OmLSdSEMrTG5BXRFm3pkXL3CsxpOGS2muAYN&#10;lXxiib84ep7H/Pnz+clPfsIee+xRuVovWvIwJiLcfPPN3HbbbQwMDJRpwWdMCGkcQwTSK1gzUkD8&#10;Ld29oZ9yyin8v//3/yIN4CAIIj/Bzk7wK1/5Cv/yL//CTjvtNOys1XjyE12e8eBeBBRDIB4hkNMA&#10;D8v2vsd+OY9phU1FgYuQs4KvRQEMxaeskYfMKFgRCh74VrFA6Fl6rGKwqKSjGkvuK7n33nvp7+93&#10;P6dx4BuR2AtfZOt65JFH8qMf/Yh58+ZFynjxFwdrLevXr+drX/saN910UyRcnYemjMlLWgVrOkaL&#10;sdOu+a5GVKbHH3+c++67L3orr5yFqip//dd/zfnnn8/UqVNbmeemsGXLFhYuXFj0tgSgRcFWAEQs&#10;2+dyvGvWHHKROkMyU5WyzZvouzSts2mT8t3X18cNN9xAb29vM5JrKU6AfvKTn+RHP/oRO++8s1u1&#10;ic4Rdp/e3l6uu+46giAASOvWR0ePTSlCIVnBWqvQaayUJGm7+nADSBiGLF26lPPPP7/yGK2yPE+Z&#10;MoXDDjuMGTNmuPganwm0CVGZtm7dysMPP1waZC2iYBG1HniqzCkEzO4dwLNlO6qJ5WroDoIpLUsn&#10;3WtqCV2nJOyWUF2fSTnDMljxkhiVCeATn/gE8+bNKztEvZLnn3+e888/n02bNrXjjDX1DTYOWjre&#10;1jo2brQwYr+PFne0sGbErSfPYy1TpSr1WOLG4yRZHxNaJlXVkiNyPeGEE1i1alV8v0kBZ7bAjBkz&#10;OOecczj22GOd55ok27iybHWXqdq9S6ZE0TFobi+t+DKhCKrggTE6BdhThR37A7zS1bhII961iv+7&#10;2AbeSOHitm+L26uIKrEV4Mj8ZSQhWGk6M1J4/G+9YfHfpWiaBBRfRp599tno+LWS+dWI0andhtQI&#10;T+xZVFV1glREuOqqqzjooIM0l8u54LLmyufzXHnllXrWWWfpwMCABkFQ2eQte47riDtaWD35qszf&#10;WOKmfbwdLW6t+qh5bByjhNUKb2XcYarPo4SPFpZUvpoRd0LLZK0VYwzf/e535fnnn6906Se5XA4R&#10;kZkzZ/KP//iPfPOb36Snp8dd18r6GFfaTjEFkHw+z29/+9toWbM0UxEpPjIyV4SDZ89huzBEbYi6&#10;9Eabnse1u6qFjRxfDCWzm1ioRLGLJi8jKSHFTWZGydao4fXGdVkJw5A33niDiy++mHw+L6W990ae&#10;42rho4XVk3bNuJ7niROsxhje/e53c/XVV8sHP/hBcrmcVG6BlJSZZOHChSxfvlyASkWmlj3HExS3&#10;E8s03rg1l4JHS7weasVNMu2kSPK+qSuTiHDHHXfw5JNPVi4BY4whDEMxxrDNNttw0kknud/qSruR&#10;fCUVtzQ7EbdvduONN0bmI1oSnYJBrDBble37B+kJC+R9wdZOfnShWyvasL+CQajX91IztH5rpR3f&#10;NnCzPPfvatEbuXWCcYeFG2PYb7/9+MxnPhNpP7uyub9BEBAEgVx99dVs3rwZYCKXhSfV2NSEuEml&#10;LZBe5aV2pWaFtxObN2/m/vvv55VXXokGzsrVyh122IGzzjqLGTNmlJndtCuunNdccw3Lly8fCjDF&#10;j0HEt4ZtPJ/ZVjFqGfBK89UkBZi6/JWWmWT0qcCY066S73qEctyWWUTo6+vjjTfeiF602mDPtSZO&#10;M/5zn/scf/VXf4XneWXlilfTf/7nf/Liiy9SKBTSdKReR41NaadRwZrUE5M1dAtwx8C5pa3Fixdz&#10;8803S6XDfCd8dtppJy644AKOO+44uru7y47kqmM8Tl0bx7Wd//CHP7Bp06ZoQDUFi6rgofRIgU9P&#10;mcqehX5EAnKJH9+mhEawAV7h3wAAIABJREFUCFjwrYevRfWINIgs19au/h599FGuvfZaSu7+2v5l&#10;C4j8Cb/zne+UK6+8ksMPPxwRiU7CcSs6QRCwadMmzjjjjJFWcDKaS1Idq5F0FRoXrO3/xGREOMEa&#10;hiH9/f3cfffdDAwMaPxw7/jM9c/+7M847rjjypwDjEELOA0yYRhxrdb4nnJxEdhgxfLOqd28RwzT&#10;bIAVxQ8NiZqTiqus4hzVzVR1aGe35cTbvVAo0NvbS8nVZYtz1lyMMcydO5cf/OAH0Ww0/rIJxdnt&#10;yy+/zG9+85u29ULVJiT11DWcblpbPZWDbh1Uy3fqyxQfBM855xxuvvnm6I077rbQGMPuu+/Occcd&#10;RxiG+L7fkvw2G1e+xYsX89BDD5WFhaqIhoSmoAf4U3mndAOQN2Cclm6brnk2y47VEd9z7BTBGjfF&#10;Adh222356le/OqKnJVXlrbfe4vTTT+fhhx9uSX5HoK3HpnajXe1YW9URkrxvKjq3qvLVr36V66+/&#10;PjoKLn7Wplvm3XfffTn44IO1cq+pMrkJy3iTUFX9/e9/z+rVq8sPmhHwAU+UeZsH2L43T3GJFpA6&#10;3Qu2SPA2IjjrsWMd4TcWLlzIfffdl9Z3jYbHplmzZvGZz3yGmTNnlkdUjRxIvPTSS3z2s59lxYoV&#10;jeS1XjpxbEpSRiRaJmfHOp6b15OxWnZE44lbT7xqSppJvbklWaZacWuF1RVXRHjllVdYuXIl+Xwe&#10;QOPLofE9o6uuuoquri48z9NR9lQbrY+mlGksYXElHOdFJ6LoiUd3APZWZWowCBSViiQuPMYvSaqe&#10;nK0V+RYZ0gl2dqzjumkd+R2rYFZVtmzZEp3XOs4Xr0TauI5rasZ1s9ZPfOITnHHGGfHfMcaU7dVv&#10;3LiRxx57jIGBAYIg0CAIsrGpPKyRcX681yQ5NgFDdqyj0agmWS1boPHErSes2kw8Ke24RsvUSNxa&#10;YXXFVVVuuOEGHn30UafNWWZKISLu1Bpmz549ZNs5ipljlXvWm+9qYU3vtyLC5s2befDBB4cfHGAB&#10;Qfb1fd43ayZQwAp0B+DFpd741z6rbk5L9XxXrY9GtX7HulEaN70pTuCqFWv0ZOoIH09YrWvq0YIW&#10;VSWXy/HhD3+YXXfdNdoOceZa8c+3v/1t3nzzTRecjU3lYals40bvneRScJJ2RK2io2zFKgeAlStX&#10;8u///u/A0GklUeZKQvVrX/saV1xxhVsC66g2VlW2bt0qt99++zAZJwoqsOtgKNNsAWsC8l6xgKEp&#10;LhXXpA03HGsJ1ZHC3UvYpZdeyltvvZXGYjel31prOfTQQ6NTcCq15t0WyubNm7n44ovp7+8fZg/e&#10;RDpqbGoCrRqbUm3H2o4NCW1oKxZ3yfbMM8+watWqst/doKiq/Omf/innnnsu22+/fRoHy8YRCILi&#10;2ZpqbbRQJQrGCD3AnnjkCgMEoliBEMGKFk+ZSaBS3EzYaPGbUjwX1pnONoOkVHcfe+wxVq5cWWbL&#10;WmkH3YZEdeW05T/2sY/xve99j2nTpkUXxcs5MDDAQw89xPr166PfW3C8XNuNTW1KU8xtMtoY95AH&#10;QcC6dev49re/Xfawu6VeYwyzZ8/m4IMPZs6cOWMxqalG6h5mFcvvHn4IEfA9Dw/Bw+DhoZ7wbjF8&#10;asZcZhcG6bLQU/AIjEcupOQvuPkUD00XfFsU3uqBFwRMDZW0vtvETLP0y1/+cpkZV4IztgnF2bA6&#10;+9a9996bffbZByBS8IubqL3wwgvcfPPNZXoKHfCS0WrSaMcKpFewZr1tghAR8vk8v/zlL1m7dm3k&#10;is5pAztFjT322IOzzjqrmZOy1LVxGISc8vVTQQRFCCmdf4qioWVaaJmeyxVns0VD0pa8HYgIJq1S&#10;NYa1VrZs2VL2WwcIEoUy8xug+HyceeaZVZ1CPPjggzz33HOZbWvzyOxYR6Dtn7ARaCtbMSdE8/k8&#10;N910U7QHFPfzaoxh+vTpnH322aO6NewUDEPL3haLClixWFFyVtke8AcH1PNwwysSl64JVEpcfEpp&#10;WVqkuDRdfHgbv2VVtd1xlCnuLMF5JnLLwW3Sd8ZV5kMPPZRjjjlmmOB05X/ggQdYvnw5YRiW1ccE&#10;0VZjUxtT1x5rWm1NW5WvjiqTO87qrLPOYtmyZWUeh9zgICLMnTuX/fffv8xlYZ33TXU7Ve53rf/j&#10;BkQ8VRFsXF9RLXMMHLz9DsxEQRVVEAz1aS3FbjgOpCi7y44LqtcBf+m2ifXbkdJ2L2eqyoYNG/jC&#10;F74QKTRVKMWlun+MRqXGuDOxmTt3Lu973/uG2Xa75W9rLaeddhpPP/30aCs/2dg0cXETzVf8PNb4&#10;xfHvleGjfU9z3LTmayLiVg1fvXo1L774ooZhqBI7Q9Vaq9Za9TyPH/7wh/qud71LY4OJGmPSVh9j&#10;TltKB1qXhKse/YVjtK+vH894Q2fjqdIFOkvRXa3VroE+BNSYoriTYnJD6VZOy0b7HuW41rWlc1gp&#10;CtfSf0XhWjqn1dmxOmJJR981RrXvzYgLaBiGaq2lUCjo22+/rblcTkuztCi/Ndo4rc/TsGtV1T0P&#10;+rWvfY2DDjpIPc/TmItPdefSbtq0SR977DENgkBjM/vUlWmC4qY1Xw2XKX4ea9mq0yifyjCqxK12&#10;baNxq+V5pLjNKlOS9THWMtUbd9R8WWvllltukYcffliKMiSyW4044ogjeM973iMVmqMd0calMheP&#10;hVOVIAjEiJEw1OImK0g3QjcisxSZ3dcnPRqiFtHS+TKl2eRQupWbb8MMYis0v0a71n3H3aL4keLH&#10;+SYu/la6zhFLekQqw+LfK+NWu3a0uC5fJaEhYRhKPp8Xz/MwxkT5raMNK9t8zG08Stxq1445rhTf&#10;0ERVpbu7W772ta/JrFmzyvqWq498Pi8LFiyQN998U2LH6jWjTEnWx1ifxXrjtk0bj7E+MjvWJlOt&#10;TKkr7+rVq/n5z39O3Ml+nJ6eHubPnx/Z6I1AW7exW54Mw5De3l6C0BIEIWIEEYOn4CP0iLDHzJns&#10;kMvhqRWrzrVX6VlKsJStrkAZpeGrhVdOupcvX85dd91VZtvZYhLpt04b+C/+4i/YaaedoiVioGyR&#10;YuPGjVxwwQVR35sg2mpsagItHZvSqp7WiQ3dctzAZq0ln8/zxBNP8PLLL5ddI7F9sE984hN8+ctf&#10;7ui2cML1sssu48VnnsZ4FmsK+NYyFZ/+bqWQU/5EhJ2DPgKx+BQd70MeQ4iltP5TQwiNK39C0U6W&#10;oXUnI0Wfxc16eGsJz0bZuHEjr776atS32pxhdSUl0xsomqjNnDmT73//+1FYHFVlcHCQJUuWsG7d&#10;us60B584Ult5bd/LM8aGE64bNmzgnHPOKXujjh/7Nn36dI488si468KOw80WVqxYweLFixkcGCD0&#10;LBIoYWmnRIEelF17++gpFHArsAKIWATcqnEieSwKbPdNov9LshPlhqhczXaztU6yY60k/kJqjOG9&#10;730vhx12WFl4nFWrVnHTTTcN07Qv36rOaEME0itYs96VEE6AXn755bz55psEQTDsYbbWMmvWLP7m&#10;b/4GEdH4kXGdhBMAixcvZsmSJdiStJoWghohb5TugrKv8XkvPRgdLsycCQxAYqPiSPdtZvIJj+bG&#10;GG677Taef/75JG8zUdSsKxFhxx135IQTThjuGrNkHx6GIbfffjtPPfVUYhmdBKRWTrTrsXFppVqZ&#10;UlFet69z11130d/fP+o1l19+OdOnT4++j0Jbt7HbA3N/8wgEhqJFq5D3QmYrfNTm2ENMSbBOvB+6&#10;qPaVBOfGI9MsobtkyRJee+21ZiTVDBLvt24r5Ygjjhj1mqeffpqVK1dO1Gw19WNTk2nV2KRQPGKy&#10;0Rs00mBJNXaSZWokbkvL5JadvvrVr/Liiy8Wfyw90PGlu+22244DDzyQXC5Xz73buo2DIGDTpk0Y&#10;YwgEcgWhTwQ/LDrX33NqD0d1zWHqpg0gOiRc/z97bx4uWVXd/X/WPqeq7tQzY9NMIqDMiCg4dKKI&#10;wbwaXg0/QX0wPJjkyfsir4A/UDT6xgyIxPwQE0UDDwScXg1GBQVFtCOIyBh50zQiQ4e56el2375T&#10;1Tlnr98fVfv0uXVrulV1bp263C/P5d6uXWvPe629115r7UrpKtXCrwPuWItWZv+pVkEVj/JpWXd7&#10;fXRSdF3iTjJ2tEn/1TlqP3q1FjuatyLC8uXLOeSQQygUCkxPT1Pxb3WDRRRFnHvuuRx77LEccsgh&#10;qO5+77iTstuk7flaTIG2V7xplrtNM/PmuaRnlVYzWq+0aON0Z/YfhqEEQRCnOfcHERHP8+Tqq6+W&#10;1atXx+43GWxTV/oDkPXr18vnP/95sdaKaCg5ImxOxYD4guwTIgdNlUQkEM+KmIqVktMjG0REReLI&#10;vSK13WukSXq9NOLr1HjeGhHxnMuKzHa3qQaNEpukd4NWy0/HyR133CE7duyI52Gfzp+mtK7NgPzD&#10;P/yDvPrVrxbP82L3I4hdvSQIArn55ptlampKRMS9sZe5NqVEm9V6dUrbVBUsTdLTok0z707U31lt&#10;U8u01lqmp6edf90Mi1BV5Z3vfCfHHHNMq0Ymzcrt1fxpiXZsbIwbbrgh7g8vgqJBQIkQCgHsGype&#10;UKx8QryPTVrpzlhRDWvV0UW1ceWKCEZMyx0knZXbcd5SuVe84YYb2LRpU/Jgnun50W7ern0uJOiH&#10;P/xhVqxYEVsOJ1W/URTxhS98gVKphDHGdKAc6Hve1GXaNPNuSttL46U0O61XaNSmTLT35z//Ob/6&#10;1a9i9W/1Qj722GM58MADYyawkFDtXzk9Pc3PfvYzisUiqooPRD6ILbu47GE8XjuyHDzFusN7I0GS&#10;ggCTigRXymrn5D3rfEyobghlZzDn/KVTlPPdQkcVFJkZuvFd73oX++yzT02fVbcOnRtcmnugNtP6&#10;FT1tU1atghfiQPccExMT3HXXXWzZsiV2oUkK0Dr3YGmNRU/G2AVAd64fMwRtpStyoWGFhpyQh2Ps&#10;FEN2uvzeagLzJtgS5YSmckqOym+yxv6znZaRHjeP7xOd4Hj44YcJgiCl4uYFLZ3QnXA1xrBs2TL+&#10;9m//llwul7RbAIifbXz88ccXXW3mjizyJoHsCtZFpIAnn3ySK664ImZ0xhjCMIyF7F577cWJJ55Y&#10;/QhzqtZz8w3H9KIoYt26dezcuTM+uUsIJjCEwIAIb1i1F3uqB5ElnyH3S4E4zmHG7TlnMKjx8XE+&#10;+9nPMjY21qv69AS+78eRmGqdWrdt28aVV1656Mc6d2SRN8WxgrOIfp1dma+3uzt1wiQZMeaggw7i&#10;rW99a3z3s1ARRRHFYpGvfe1rbN68OVbB5dQjpx7WswyhvGJXwLJigJgWnWxS5orx6bUiVJ3lYadI&#10;24/VHYgXiOCYcwPcmnN2DUm4dTgPgTNebu42PcWiH+vckKZJeir9kYx6s3nz5vhzdyp1QmWfffbh&#10;s5/9LL7vxz+tZN9h+rzC9YWI8JWvfIVf//rXcT+oKkoOEDXGspfA6slpBmxIaMvxg2dk0itIWZh6&#10;yLzsipsJ3VaEclKghmHI9u3bZ6iHe4B5n7dHHHEEf/InfzLrXVrXD6rK2NjYjP6Y40YkzXmZqXXc&#10;InrKm9yzcY0Kr5fe0h4+Jdp269wsvZdt6oS2Ln0URRoEAZs2beLP/uzPZhnwSDmykubzeY488shq&#10;b49MtqmF/GvSV04HKiI8/fTT7Nq1a0Z6JGCNsixE37ZqJQfmBKEEvpQth1rhcvW+05xLNkrX3e6q&#10;YETwxMSCtSLcGvqh1hOALQrGjmiT9/ZPPfUUl156KdPT0+5pwrqkzbJu8J1MzVtjDIODg6xZs0Z9&#10;35+V7nket912G1/+8pfVWqtBENTacCw43tRC3n0zxtVopk1qZKPRihaqF7TN7Er6sU3NaBu210Va&#10;qne3ZYyR5Ok1YbnZj/3h0mqme54nTs0922YnxPMiXuP7clLRMlKaBLUYBDWmNavfet9pTtvIXDYO&#10;DRzfr+pudVPC97FRtWqmt+gu0xGts3x1BmOPPfYY69evF2ttJ5aqfbOOE3sqodJt1dbRQRBw3333&#10;ycaNG8Vpi6qEa6baNAfaTq2Rs9impnT9+mxcr6yGs+pXVRfGGMbGxrjuuutmCVb3VuTg4CDnnXce&#10;w8PDc82+78ZYVXn44Ydjl6MkcqJ41srxuUGODzyGNMJ4QGjpisKyi9a3c7lf7cTqtxltq3m7TZu1&#10;lt/+9rf8+Mc/7qVWfV7nrWvnqaeeyoknnjgrLogTvHfccQe//vWvCYKANuJz9x1vSrncXvGmTBsv&#10;9au7Tae7s67DWsvXvvY1HnnkkVmv1DjDif3335/TTjuNwcHBXlRxXqGqvPTSS6xfv34WYw/EY9jA&#10;nqUSA7bEhCdEFoyC504P8+zHinpEGALfYlRQzaEmIqdFbJecftIMIAEzfTUd/vmf/5mHHnqoH19O&#10;mnNfOT/eo48+mpNOOonBwcEZbm1u0xEEAZdffjlPPPFEXQvilOrdr/w2i+jKibUfL7VfVnjppZd4&#10;4IEHKBaLs+5toigin89z8cUXc+ihh9Y7QWTRV6wtOAYfu9dUyRNrDLkIDvQ8lKgcB1ilooftlb+N&#10;xG+yGhVQD0UxlJluxhdgWf9Z1d+qygsvvMDExESvAiLMK5yQNMbwiU98giOOOAKYuQ9zBkzPPvss&#10;Dz74YCxUe20rl3FkkTd15cSamcm7iNr4+c9/zk033VQ7vrsIJ554IkceeSSe59XLIou+Ym1BRNix&#10;Ywc/+tGPakadEg1Z6cERS1biaUTeloPuB0ayLsCyiob8ocpfutvIzLwVEReAP37nuN61y+TkJJ/9&#10;7GeBmQFbFlETmRnjamRVD9OvfCxzvmK5XC4OBlELp5xyCieccMKCfYC6Grt27eKaa66pybCMWlYG&#10;sGoywLcWz5YNcYueoE5GNJIEfXq8SOtlm3pwff/lL3+ZHTt2dDv7zCEZkCWXy3HOOecwNDQUq4iT&#10;rjeub2r5vHZajTbTFtEGmgnWrPpt9moiZN5XLOkfODk5ybZt2wBIWsK6n9e97nX8r//1v9SFXmtj&#10;d9xXY1ytjqxGXi2Hi9GlQYhPhFf5inQrgGHXOKWCVcpP27RUbHrHwjbydpu4n/70p2zcuLHtotsl&#10;bIG2q3kbY/A8D8/zMMaw55578s1vfnPWvbODtTZet52U20X0I7/tFW+K71ib+fq04wvUKm07u6hW&#10;8m6WlmabGiGt/ojb5BaqtZZHH32UT37yk+rillbHxrXW6sDAANbafhvjZrQ1x1hEuOuuu+J+qt5I&#10;DBn09L0Owo9KirVx2MCBAKzQmmBs5MfaKL1xWtmPtdKmSkZJsrpz2gm+dnxRW6Wd64lXVfE8T4Mg&#10;0Pe85z3zvRbnfd4mLIBVRDSXy7Fs2bLqRwmUcnfpU089xQUXXFA9HfqeN82xXn01xtXpjaz2JfFT&#10;L70epMl3mqU3o21Wr7TalLbvXMf94VRITpBaa8UJ1KSJvzGGQqEgxpjYt64GD8zqGLdFa63loosu&#10;iv0qq9ubF+TQKYOaQMRA6JXVwJ4arHTBj7XZ0y7N/VhrpjfyY5UEGtDWq440+k6z9HppnucRRVH8&#10;Hmk90np50se8ScvvsCIi5PP5ZDSwGE7gVl3f9D1vmmO9+nWMgf71Y+1HzFt/OKGxc+fOGf6DLk1E&#10;WLVqFZ/+9KdnGC214fqQ6TGuDhsHlZOqKirgGVO2tK1gf2BgckKsWkTKr8kEXo3jxzyjusD5rEC3&#10;/FiTcFcV7npi165dM8ZqHtDTeauqvOIVr+Css86qmz4xMcH09HSa1Ugi0+u4TfS0TVk1XurHgYQM&#10;1Xvbtm186lOfYmpqKhYqSableR7HHXccuVwuvv9ZiHBCNYoifrdxI3mTI6eK9SyihiEGAZ+cJ1zg&#10;57DDuyiIIhEYC761KEq+FZfCtISuJhaqAFp5lqyS1inS9mOtUyYAW7Zs4Yorruhl3OC5ouO+MsYw&#10;NDTEIYccUrsAEe68805uvPHGTouakW03M8sIMtumrArWRXQAx6SeffbZGcI0qQKdAy9Na/LOy6Jw&#10;1pgiwv970UVs27a1nKCKRQgIEVGGI2UFQj6yYBUoC67yXUmja6JFNEDTTouiiBdeeCGelwv5VaUk&#10;Gm1kVZVdu3axdevWeazRIhLofPPUjVqkgEUu1ibc/Wry30m4UGlzCGGY1ljMj84vcZe6a2wMAWzC&#10;ZC/A4knE3sCy0DIYWDwRUMXY8qkVWdiCNUWr4ZYYlOd5hGEYB1HIOLrWV29/+9s5/vjjZ3yW3PAu&#10;+rA2RRZ5U9nWpUsVaQcLkVO1Y2XW/Uok+GT1QnXGTX/0R39EoVDouKhOM0gbTrCqKp4xWBsSRgoY&#10;rFWsBwMoJy9dzn5ejoK1UDnRGy2HM5yBXvuxznOPp+mq4/CjH/2IH/zgB60+VTgfSLXNbj6+9rWv&#10;5eCDD44/q/5dHUu4Q1V5JnjTPKKnbeqlH2sn6CTvTmZn5tvk1MBbtmyJ336MC0j8nXBAz2qbutIf&#10;rg/++Z//mXvv/TW2YrhEBAYBsQwpvCqA5dbi20hVo7KDC+w2burG4aEzIdX2vM2aH2s17UsvvcSm&#10;TZvmekLra97kjAidStj3fVTVVlyREBF27tzJ+Ph4V8ttE4v8tnVaBfBb+VKbhTSj7aTctOrcLL1X&#10;bWo53VkBn3POOWzdujV+gzR5v+pccbpQbppt6niMk7v/qakppqemMJRXuqhRj3IM3iGFA0sBAxoB&#10;kYaG+LRqZruIKvVlSaO05un1/EV31yCuze6gFbElbScBlNKibUasie/VixDW7lrshDY13lTtceXa&#10;HIYhlUAt6q5rrrzyStauXctpp51W7e/a9Xp1QJtm2VltU9O559OeL0+ygDR8pzpJ65Q2i21qVKcZ&#10;tEmjiKQhSMLnEM/z8H2/G2+utkJfL73lNrWRPqOt7v5OjEEjC6BGEb8Syn7/kRyHlwbJlSYJPMQK&#10;YKUceUmqKqta//KrUVqzOtezKNPYaS4eLAFEyg+eo7vV3Q2sexv2ZSPaJvk2zFtVtRVaEeH73/8+&#10;p556KocffviMLBrk34/rGNclTr3rXrqpbCgkuRl0mw3P85wAzmKbOl3Hjb7Tj7xJobd3rAvxZr7T&#10;CdZ5BSp8rFZkISgv2IsvvpjVq1d3wzgi8/5v1loeeughrrvuOhCD9cpnPSuWku8zEPm82iuwciAA&#10;FN+CHxGHM5yF9gI8tA+JQBSrlbO2lEAMYvN42NR7eD5ccVSVO++8kxdffDEr4ZZTbXMy4tIFF1zA&#10;/vvvH3+e9OdNuooBhGHYSbE9503zjEU/1hpYiAM9L2jFyf7oo49mZGSk1Sz72t0GYHR0lCeeeKKs&#10;R7VOaCqhWoYs7DUdMhAWgfLTbL6WT6vJCvZuQiqKQnzXaykrgj1ELd24hkpReM7pvrFPXG066qvk&#10;vSrAscceG7+DXCf6GVB/o/wyRxY7pOdWwYtIAcYYHnjgAbZu3Zp114V5OZq4PhARPISCQp7y7Dca&#10;speBA6XAUKAL0zayt2iJ8blHIH7+85+za9eutOuUGbgNRaPN8O23387OnTtjdfAi+gNZ5bz9yuJ6&#10;Xu8oirjtttt46aWXurUQe96mTvDiiy9y/fXXl5mXtXFwbGsUz4Ss9j1etWQpebW09FRMI2REjzlX&#10;zIdLTSMEQYC1lmuvvZYtW7b0siqtoKO+ckI0acTU6CR6zTXXMDo62vDpx5cxsrjeUr9j7dQqa6Fh&#10;XtrrHlSudx/j+358l9MFwZv5Md6+fTvr1q0DyveqAUqIgBEMluVhwMjUBKIRoM2FYwaEp2POxjOp&#10;93BHJsFzQHIudnF+1kPm5q07tVfDqY6rXefaQKdW9v2Gno6xi0FTXYjW+KmVXq+CWuN73aRtVK9O&#10;aJvVK83+qJU2V1qFGTvg+DPHAM844wze/e53J58aW7BjLCIKibdofdHIoIoBFR1SOMQIK6MAiyVW&#10;BtfSzSU/q8Xhqs05a9HW0/k1oq20RWf+diNdoSqPZbWQ0xqole7+rlEtrf5eN2ldvY0xqpVwho89&#10;9hjW2iTNguJNIhLPSygP+S233KIrVqxQVVURmdFfqkoQBAuGN7VYr74eY9j9bFy1LiL5WSvp1Zgv&#10;2lrpzWilSXo36tUr2rrp7uUw3/fdc1ULeYwBZGpqSn7yk58QhmH5hR+1IiKSw+BFyJ4IJyxbxqow&#10;QkQRYbdurlo/10x3l0zrJm2lTTLzdxV1+dm4aiMk9wxZ9d/10mtUK3VaNw+NMezcuZMvfvGLBEEg&#10;IuKeO1zQvElEGBwcFM/zao6je/rRGCPOJaeHbeqEdi559/sYN1UF1yq4VXRC28u8e1VuV/u6nquN&#10;+530netmuXNM7zpt5dAnquWnt2644QampqYA8EQQAR8hr7AsUlYVQ/woBJWy1XCappdt5S0zfu2G&#10;ttxBabrMdJK3k6/Vbiaw2wq2gfpzwcxbESEIgrrtvf7662Nf7G6WOwf0Sg704xgLLPqxdhtNOzxt&#10;TE5OMjY2BtR+QcMt3CZMq2/hmE/y/VV3XzcSAL5h3PcJBQ4ROGhyCjUWKx4tDVEjQZKGAFMPUQ8j&#10;ESCozWEkBJlAVJAuTKtGwjFNoZyEm4vT09OMjo628wpT38Jtcuutx3//938H2noveUYxbaYtog10&#10;KljT4syLA90m7rzzTr72ta81XKhA/JRaC0hrLFLJ1zEfay2PPPIIU1NTMYMOAFVBoogBoxy5ZBmr&#10;/DxqIK/dEFHpQyAO8NQHMmfO/OGhhx7i6quvBtJVHnSArlbKzc3DDjusnPk879v6HFnkTQqdC9bF&#10;kc4YxsfH2b59e92Ho91JYA6n1bQ2T6nk606nQRBwxRVX8Oyzz8ZpJVXECqKWJVY5CJ9CGBDZECJN&#10;r6VdRVllbYxgJPPuF3PmD9PT02zdujXWNCx0iAirVq3iggsuqLkZnuNafbkhs7wpqyuzX2dSo3rP&#10;W5vqCc/999+fc84XDKr9AAAgAElEQVQ5J94lL8QFW63qTropRCIYKxix7K2wb7FETkt4AN04sc5z&#10;h3brBFPLqrdXcP6azTQuPUTXK+XGsV57uyRcM8GbXi7oVz/WXk2ENMvtWt7JRZj8e8WKFfz+7/9+&#10;fPfaBcac5hi3BWdYu3PnTorF4u6KqKJGMNaiRjlp6UpeKQJiyVl231U242CdcLiuSApFBOwcsupE&#10;cDaj7bZQ9jyP733ve9x0002xT3YKyNS8rW0MPmf0BW+aR/R0jJ0fazuFZzW+ltK4bv3YJmi/TfV8&#10;0FqhTbs/ut4mYwxRFOlNN93EXXfdNTPNCoKxkQ+Hqc/KKCLwy8/DhSJob++wFNW6/dFIUa3apaDB&#10;KUAbtam2/yubN2/ml7/8pe7atUsbCJysruNm87Zt3pTREzws8qZZcH6s9dAoLatqZKFx3fqxTdB+&#10;m2b5zSV/mtCm3R9daVMSURTheZ4Ui8VZpx2jIIgRY9ljOqRgI6Zz5YyKvvR6VyVI/UtTadAfUqbL&#10;pL2DNGpTDanprimuvvpq+c1vfiMNoi9ldR03m7dzmvOJLlrwvGmOtFnlTU2JO0WmfMW6hKz6ivUK&#10;aY5xWxCgVCwyPT0dG2/F22IxREZ5U2Q4HmXaj/AjiICcBhi0uX68E51dW7QKopUtcpkvV962wTOV&#10;9ObFduRrmlbe9VDROswIUh+GYTcNmjI3b+shab3fpO2LvGkmejrGWd0F9eNAwqKvWCbw0EP/wZe/&#10;/OVZjCgCQi/k4JKyT06wniUXgijkbYR0qk1NyR9it76s7LcqXXa3mS9f1VbhDJieffZZSqVS/O+M&#10;vO4yr32lqpRKJZ577rlOp9cib5ofdCVARGaV/ovoGrLoK1YX08Uid/3yLrZt24bv+3FBAqhvESx5&#10;gVBCTGTx3FvhizM5Dcy5V10kJs/zuPjiixkdHS1npPqyfN1FVdmwYQOf//zns2ol3UtkkTdl2o91&#10;cQZlB5n1FauF0R2j/NVn/mqm2rBy5DNY9o2E44aGyAUBg1Yq967NrSgW0RbmzB/iYB5BwMTEBN//&#10;/vdnpGUA816JMAwZHx9fDBAxG5nlTb3cAmZilXQZi75i8wznqxrHmxVBPI/IRgnVoSIowyGcHMHv&#10;5ZYyHEX4kY05f+C1OECNuPs8cH6tmDGVi0rfj7UXPq5u3MbHx/n2t7896/3ShQTno3r88cdz+umn&#10;1wwQ4dBh+xd50/ygJVVwVn1NF/1Y+4M29Xo5FaGIEEURzz3/PNZaRQSrGquBDcIKEd679wEcvKtE&#10;TqP4pAqClUSGaaFreVfuWlvks2kKx5R9ZONg/DXuV/t63jo4YXnAAQdw1FFHNYzv3c1y54is8pdO&#10;aFOtV7P3WKv/rpder+C0aWulN6PVJundqFevaOum12BiC2aME2pffe97/x8NSiXUWjWmbE4rCEaE&#10;AqJ7lULN2xJTnqr1wEo5E88m8q4V6ib5WS1Ol0zrJm2lnVr5LZU/RcptKlM1fo+1+u966TWqNS+0&#10;9dJVlR07duiGDRti4yXX1mTf1OqvxN+zqjZPtC3zpiiK1PM8NcZoFEWz+qPL9eoV7Vzy7ucxVmj+&#10;Hqs0SadGGlVpadA2qlcntM3qlWZ/1PPp6kqbalh+Lpgxdiean/70p7JzdIdYVBARG9lKenmiDxiR&#10;IaMSERDkVIoCYUVn4ykVJSvU1DsmP6ulk0um1aOtp89sRAsiqBgQRcWKiiAY4ljBNd/xjBOqUCvd&#10;/V2jWlL9vW7S1qpXRabEY/vII4/INddckwxVuWDmrYPneaLlpw5rjhMzx3bB8aYu07Zar05om9ar&#10;X/1Y+xELsb2ZGGN3B/e9732P6Z27AIuKJYdBJIf1hL3E8v5Cnv2ntjOZtwyVchRKhkIEgu5eCM0u&#10;sub5ok9N+RH2fOBhRZkqFDEWlk7m8dSk3sPNXHG67apTvf9wh/gua7MzMW+BhoqMuDLd6eJGmSzy&#10;pu4hPrFmEf060P1a70bIdJsc03XMJxRiBY0BCpTvIvdTw/FmCD+IyFWejuu6iExB6EYCJSNADqM+&#10;qjCeE8byhtB0R9h0Wzh2G1u3bmX79u29roZDV/vK3SNPTEywZcuWbmb9ckBm521WBesiFj66siic&#10;UH3qqad47rnnUFEktnMpPxEnxnJUYZCjghxDVslbLX/ejQqkDRVUPdytTT4qn69DTzGEva5dM3Qs&#10;+UWE73//+9x2221ZcbfpKtzpfN26ddx4440L0vL55YisCtaFt4L6F2mNRVfy9TwPay233norP/nJ&#10;TzAKfsWEIEIIPIsYWG6VlUGRvLVIGOBJ4mjbtdp0H55CzloCr4RQwo+UkcAwEFoKNkC6UO8UrYa7&#10;IiXCMGR6ejorQqe7OmmnaQlDasW3dt95OQbHaAFZXLWp37E2QxY7pVM0atPLrb2tpHdeAVX+8z//&#10;k3/6p38CyoIIQKwQCpSMZVUIqyUEpvBQPMr3qm1Vr5EQSkFACYpgKeZCrLGghkBzlMQrn2FTljVp&#10;uurMBb7vz+eJdV7b7IRmrZCNIsKrXvUqLrrook7bv8ib5pbeUbl+kwKU5rvOevTNaDsZ6EZ5d0Lb&#10;LI9etamVvBvSNliUabep3fSWx3h0dJQnn3wSKO8Uix7qRyLWlK1n3yA51o4ME+7aCZG6HGbksbug&#10;ppEXlEZ92cQ1s2HeNY8rFSJFLSJbh4d5LD/MhsFBto9NoDrlmtLRGDeibcLQG+bdhLiltaiqXHjh&#10;hbz61a/mpJNOcqe8flzHs2irjJfKQ13VZSMjIxxyyCHNyu9b3pQibSOkxZuAsmDtxHqqWQGd5J0W&#10;bSuDlbU2dVrnZgYqWWxTS+VqJUCEUwlbA+RQrxz/gaVieEtU4LCdIfgWlbKs0kTeksxStbERUqP0&#10;zmi1VppFCI1hMLBqtSC/8X2untjKI6Mh28SUI03tJq+Zd6O0Zukd0mq7tEl6VWViYiIOFpFAv63j&#10;WWmuPcnNQrKN7jRbCRyRxTZ1zJuapGexTc1o8dskbgVpKqk6ybsT9XdftEkqT21V/w3EzMnx8ZQt&#10;Qrs+f1y9oyjCGMPmzZv56le/GlsHWwAVkyOHasjKgRwnyBKGdo0y1UpxafZHnbwjkYrLj4IKoXgE&#10;HuRshDVK5FkCWWLu9wp8aXw7d0pIyfOxkYdSatrLaY5xJ3m3Qmutxfd9rLVEUTSDvN1yO6RNM+9Z&#10;vCmKonp7rm6Wm2beC5HfNqV1kZd6gUxYInQZneyeuoKk318tLZwz7++Sb+C8j2FSqAKMjY1xxx13&#10;xG0SBcKymBJVVhQDlkTTYEPEglR0q5L4b07NaMTh2hQyWvW3VmIgCOCJUvQM9+WEL05v4y4bsktB&#10;o7Kvbtoj0GtXHBdxSUT4x3/8R8bGxuaj2MzwpuSJtsOh6Dlvmmf0dt72ugJ1kMU69QWcBWHygWSH&#10;qakpnnnmmbkK1LTGoj0hVCf6n6rieR6i4EfCNCEFsRwTCsumIhSLn4nnPGdDRXfvcEXxNKIQRRgV&#10;wjDHf5khrp7ayS/yETs9wViwWEKJurIrTlF4dm3TLiL89re/JQiCbmXZdlW6nWFyLmfEVqxfkCne&#10;lKRdtOFeYEjyyGp++eSTT3L55ZcDda/0aiFV67l24OodBAG/+MUvKJVKsXrbSvl+I/IjlnrCqUtW&#10;sQrAlwzbProrHSE0IGIxqpQkz6bh5XxvssS/e8qOnEHwywLXUD6xZhsdM75YxZ+NR85TQwrRpRbR&#10;PjoZCIXsCtZ+nWE9r7c7ucFswWqtZWpqKj7R9iscEwqCgO9+97tMTEzETCnyIMSCb1mmyv7FkLwG&#10;FH0bGwSnWrF2yKT8P8UjMuWXdkI/x+ahYe4Qy+0asl0MEgwwEIKgFRroxpTLiktNI4gImzZt4rrr&#10;rqNYLMZPBfYAXe+rsbExvvWtb9VMcyrgLgxR5se4DWS2TWly1175EWUV89Ifb3nLW/jABz6AMabu&#10;Yuyi5q8nY+zqb4whDMOZajTxiAAvhL0jWFqawhBgrcW00uxmHCwFIaQCZYtkn6gcWJ8SHr/JefzL&#10;+Hb+LyES+eRLip/0E9I53g+3U7dmvjYpC2WnWbHWsmPHDtatWxcL1Q7UwpniTVNTU9x7772xhXs1&#10;5mEDkan+6BJ62qZGxkua+KmXXg/a5DvN0pvRNqtXWm1ql7bZd7rWH6tWrWLfffdNuibUzVNE+nWM&#10;ERH93e9+x+jo6EzBakU9EV0doe/Yaw/2KORQDRiMIGfdl+qV2uSiqxUh0oi2jr4vfgsWTxVDKMIO&#10;z+M+jfiNKCVBPRtpSUId9ywK5CNAPJd13b5KPMFWN71BU7TRd5qlN6NttV7OMjaKIidkFVBj6gZL&#10;zuq8rZsWRZEaY7TSthgiwjHHHOPWaqP6ZJ43zbFefcuboLHxklT9rpfeCW07lmqt5N0sLc02NUJa&#10;/RG3yVpbbbjUyE+wL8e4Ip/kq1/9Kv/xH/8RfwaAFTGqskKRfaYsBRuVc3EWwa1Y9db7TitH/Wa0&#10;NdLdKAgiqgbreYwa4Vc7tzGV98hbRLGiBSs6aDEeFCpZCbHxUc1ynWFSPQOlRoZLrdK2kketzx1a&#10;oXNGec899xz33ntv2UDE1NVBZHLeUoP3uPtja61EUSTVbVJVLr30UvL5vDQ4ufYFb5pjvfqSNzk0&#10;UwV3bB3Vo7zTQprldiVvJ1TrGXxYaymVSm4xd1ruvI+xE6DJYAFJV4QBtZRy4AH7lEosCaYo+YB4&#10;iOZaKHX+/Vgt5VdswJKLYEve43Y7zVOeR2QKFEWIBKRokQlBTY5wcJDBQg7f92c9tVaj2NTaNB/u&#10;OG4+qyrr16/n5ptvbiRUW8qyw/Su0aoqxWKx4V1q0tK/W+XOEf3Ib3s1xuVNXweZp4leDWSnaGcH&#10;1FU4BlTL3QZg3bp13H333VkJaN4WXFD2iYmJWe0IRfEQDh4eYu/8AEYVo6AtacNaQAp+rEMhCBFQ&#10;RI3HM/4QvwwjtkaKlGYERUBEWLVqFddddx2XXHLJjMg87V53tnPi7CWaKRb6CSLCpZdeyvj4eM07&#10;VidwnSaqk6LaTFvE3KDQuWDtx0vtBQ93Gq3FeF566SW2bNkyF4fztBZdW/mqKr7v84Mf/IAf/vCH&#10;swUrMGyVA4zPCgVTCRphpYvCtcuQyGAErBexpZDjJ9Mhd1qlKMJAONtA5+ijj+aNb3wjb3rTmzjg&#10;gAPiAPUZtPTueoc7dfDzzz/fzKgnU/O2HlSVRx55JD61VrcpKVQXustRG8jsGHe6Ehd3OhnEm970&#10;Jvbcc8+atjJJ/9V+9GN1dd61axdjY2Oz2yCwPFL2LQUsCUpA+cRqhcz6fVqTA+Mx5ht+nYc7VNme&#10;G0JVMLLbnsoJz/POO4/Vq1ezdu1azjzzTKIoil2smkXemmekwh9uvvlmbr/99mbzt+eNr4Xq8XEC&#10;0/O82JI/+fOHf/iHLFu2LAtjmUVkijclkbktbgX9OovasTLrKkSE0047jdWrV9cMApG8x+nHxepC&#10;GibdMJLwEfY3hlfnfPJhsUyjZQ6vXXq8tK20Bpj2PSZMnv9rfL42NsZvogAbGRQoyu5HBkSEP/qj&#10;P+LYY4+N79xOP/10jjnmmI4EaT/4sSaRvHPtATouNLn+wjCM53Gt9px77rmsWrVqBl27xbaZtog2&#10;0K9+rL2aCGmWO29tGh0dpVQquYWa5jh0PW9VZcOGDXzuc5+ryWh8hTWezyuGBslRVqOKCp4tq4Wb&#10;l5oit66Td2ginh4Z4YapEncjTGPxoiJCSGR2kw0NDbF27VrWrFkTq/qPO+44jjvuOGC34Vq1MVMn&#10;grPXfqy1EEURO3bs6OSOtWe8KbkZVFW2bdsWGxo6zUOtMXS0KdW5GfqR3/ZU/jQLwp+2b1QatM18&#10;jPqxTc1o57Qb/chHPsKTTz6ZvJPLYptqQkQYGxvj+eef16rXTgDIqTAcRjowPa1Gyz6fgsFTELQ1&#10;wZmWH2sd+JHlPzzVnxhPd5gBJLQIJSJAKzxYRPSd73wn/+N//I8ZDNcYw5e+9CU96aST2hKArQjG&#10;tGjb9H9FVfnrv/5rfeGFF/pm3ibSNXlfevHFF7Nx40ZEBN/3G/VJVtvUjLbTk3IW29QUzYLwt+uD&#10;1Ow7ndK2W+dm6b1sUye0cVrScMm5Gc4i2H2SmUXf5Xp1Qlvb3cYqeD7W94ScQM6gKKLln2GxnJQb&#10;lL2KRYk8iMQDTbyO2A1f1DnSRlKRjGIkwj0QZ5g2EBlh48ie/HjrqGz3RJSIPEIOD4yAVx7DZcuW&#10;ybve9a74Ls65YKgquVxOvvnNb8ppp51W87QzF3/RuXynU9p2rZErKlRRVUm+1JS4FsjcvHXpqipJ&#10;NXaxWCQIAnfFIYC4U2vyzrVF6+y+Wcct5t1XvCmJNFXBafoR9QpZ9auKYa0lDEMuuugili9fPivd&#10;7Za7dEc172O8c2yML/x/V5YFh+9DxZ2mvEMUVorlhJFljIRRxRLYUPZqbbE2zRhYm/pHKwIVkapY&#10;VAxFr8AzgwW+W5zmUbVEGoIJUAWP3fGeV6xYwWWXXcYZZ5wxQ93rYIxhr7324oMf/CAjIyMxU+4G&#10;mjH0+XbHUdV4czE6Ohp/NkeL2Z7ypmof7IRPedwWEeE973kPxx9//Azf7R7VeSHy6lTblFXjpX4c&#10;SMhAvT3Pw/d9TjnlFAYHB2ekZcxitCVU17k4NcmdP/8pJgjxixYv0MokFhBhHwvDYYRGFYGrCtiy&#10;4VLaTa53OlOhZITQKIgS+Mq057HLDPOvQcB3JrfzOEpgBNQQGkORCF8NJlQ+9alPcc4555DL5WYx&#10;V3eq8TyPU045hbPOOmvG5qnFavd83s4F1lqmp6f5i7/4izjU4Tyi475KBnCpHiO3IVJVjjnmGPbf&#10;f/94jDscpk5OjouYI7IqWBfRBVQv2qRF8AMPPNBqEPNM+YpFYrGi5ADfKp4YIsqRiTBwfCHHSGka&#10;QZGKwZLSnXdL24ViEAymfOFLZKDoD/CYyfH9UsRjORjzBAkMEpry6zaeICiHHfwKXvOa18QnG+dW&#10;4+BON6rKsmXLOOGEE1i+fHkckanH6Hq3J9v02GOP8eCDD8448fUD3BrcuHEjL7300oyNY1Kb5Ma1&#10;WWStlzEyxZuSyKpg7Y/jVAaRFKa1XGscg/7EJz7B2NhYbPLf4IST1li0nK87lURRxA9+eDPTGmBN&#10;+e6yhKK+AQN5I/ze8hGW2TCmFSwqEbYbrjZtwgrkIjBarrOoxw48fh5O8juByHiIegyqoWDLV6vq&#10;KXiGs953Fm9605vwPG+WUIXZlsBnnnkmhx566Jw0Eila9nad8SXn6ejoKJ/+9KfjtHnSwnRciDuB&#10;fuc73+Huu++elZ68X02qjDMYAKTX6DlvqodejtRCFJ6dWsB1XoEau16YabDkFqnzCXULNos74uSu&#10;3RjD//k/32ZqeoowUiLxUM+AWHKqLAsta6YmyIclQiNEIiCKmi6eZtrwYxUshnIdQoGAAk/kfe4I&#10;xhmXPJQMvqVi0hThVdr9+jecxAc/dO6M8ZqVd0WgOoOXoaEhPvnJT8a+j11obqbWafU8fuCBB7j2&#10;2mu7faJLtc01DJOqjc1mRNLqUrt6zpvmGT1tUzPBmqqvT4/y7oTLZrVNM2iNMaxatYqvf/3rFAqF&#10;GQvT3UdFUcSmTZsQEe3A4T51X7FknaIoQiMLQdm4J4osGIOossTCAWLYoxTga6AlzxkMOZv/loz5&#10;Ujn2eKpYsZQ8US/Ks90f4Lu7trIBS2jBV0uEZVIipiUiZ5QTjjyaa6+9ljUHHuiyaWneWms58sgj&#10;2Xfffbvix9oMafrINqNVVXbs2MHGjRvneprr6ToWEYIgYHx8fMbaVFXr2vHud7+b888/v6vldoBe&#10;yYG+bZPzY633QwfpWaWVjNarK7QioqqqxhgdGRlRY4xWdsNxOqCjo6P64Q9/WCsxSmO6rLXJ1VdV&#10;dcOGDbpzx5h6avAs6mOUSNVY0aWgr9tjtS7DV0SJDGorealU8lTZvXuotopK7izqpTVKR8uyW1Up&#10;ByWOyxdUi77q9gHB2Lw+G0X6H57ViRxqsWpRtb7F5lVtDi0MDOjVX/xHPeTgVyTHpNm8VRFR3/d1&#10;v/3206uuukqHhobc57HfaC3gOniOaWnStpK3iLj5rVEUuc8zMW/rpYmIhmGojzzyiF511VVqjEm2&#10;SZJtGBwcjOd/ltvUAW1W69UpLT6d3YNoA/pGaZ3StluntOl73qZqlVg+n6dYLKq1VpJpURTFxkvu&#10;Aek6KqeejrEmVNtf/epXWf/IoxgVzRFICBR0mKI/wFg4zmFjowwGilFhackd8KT8KDiAVIrUDkws&#10;69BO+4pvUd9S4YSCFUFUQQ0DIQyG8NKgz9dNyMNTQs7msURYA8YaxZYNdE897R3suWYN1sJcXkfT&#10;yvu6IsK+++7L29/+dv7t3/6taVNVVetZBjdKa6E+bdO2Sm+t5aGHHmLDhg0cddRRM8jJIG9SVXFq&#10;YBfOsOrUijGGgYGB2B6iKpBL3/KmeS67V2MMLPqxdhuZMGl3i/XQQw/l/PPPnyELNOm6UizWfHpt&#10;LkV1mN4SjDH89Kc/5dZbb6X8KrgQUjYECjXAiwL2UmWPyJYFWZqo01l+xTgp3s6KYtQCCsYiWAKE&#10;e2WaB6cnUVtefFHOouw+DA8NDfG+972PNWvWtPIGZ83qqSoHHXQQZ5xxBoVCYcYbvW00N/Pr9Be/&#10;+AX33HPPXCyDe+7HumvXrvjvJIwx7L///lx88cXdcLFJIhO8aR7RqzFWyK5V8EIc6HmB2+WqKkuW&#10;LOHwww+fZR3sfn7729/yjW98o2mWqVe6CVSVF198keeffx6h4usJWAMqEcuiIq/P5zmqMNBaPOAU&#10;4FsPsZ5EYsr+qmjZ5QdQFFTZMTjEHQXL78QChoAwfnHH98vRoc4++2zWrl3bkfuIE8annXYab3vb&#10;2+LP6zHpfhCetZDUZnzxi1/kueeem49iO+6r7du387GPfaxmmrWWgYEBjjjiiEUr4ObI7LxdHLkF&#10;iCSfdAzaWY0mUSwWeeCBB3jhhRfaPtHMB4wxu4MA2AhFCTEggjGW/T3D6/MDrA5LCL1qgwcIVsru&#10;NRX7zsqPR9HkeDBv+NmuEtOVKka+xY8o++JGEatXr+b1r389y5cvnxEooB2ICEuXLmXt2rUsWbIk&#10;/szlmeXxbhVJa+gtW7bED0tkrV2uTi7Q/q9+9as4Vnf1ODiLYacuXkR/IquCdXFGtYnkwvQ8j9e9&#10;7nWcdtppdb9700038atf/aruw+hkYCwef/xxvv3tb5cFgkaAxYoH1mCscmg+z+sKQyyJWgp4kRoU&#10;USvlU6pTCBWNx5j4/NfS5Xy3OMmLCINR2UUIXxmqqIQ9z+M1r3kN73//++Oxc6H7WkX12KsqF154&#10;IVdddVV8InZpM+rd5xzcXX1EURSfYOcSeWqOmHOmLoCFixh1+eWXs3PnzpqBIPL5PH/yJ3/SVwEv&#10;eojMztt+fTYuq2jUpp6099BDD+Xoo48GZqsCHSO6/PLLefzxx9vJPvUxFhE2b97M3XffXRE2BiQq&#10;GyJZQw5YocpexQBjo24U2Rh1ubUtq3VF8Sr2gVY8pgoDPLNkhOsnxri9FDIVCoIQiQULVnMYz8da&#10;y2WXXdZV9Z9j1meddRZf+tKX4s+SDL2FPBp2aK+FsgscMjo6yt/+7d8yNjbm6tWIbN55k9O4XHHF&#10;Ffz2t7+dcWWTPLkODAzw1re+NY1NQeZ4U8roqfypdrdJFtqKmTENaBt9t1PaRnWuRdutNqXZH3Nt&#10;U0u0URTpxRdfzLHHHjsjvWJxqdZafeKJJ/Spp55Sa23mxnjLli360Y9+1EVfUhtFqhUtqQ86ALpS&#10;lJEgICRUheYuMsl/JzqkJfeaerSoWhMhFaceRNSqYYeI/mzXqN4UFvU5MQo5nRCrkQdeIEyS11IY&#10;6X777cfhhx/uxmCu86NmunOhEhF9/etfr3vvvbc6v2Xf97Vc85luLYkmzUpr9u+50lanzSXvymcK&#10;OJcVHnnkkfjzpItZjf6q7rtG/54r7axxUC27v23fvp2HH35Yx8fHnXsQyXrmcjn9whe+oEceeaR6&#10;nqcVgbtgeVOP25Rmf8TPxlV7zyf/XZ1e799Zps1qvVKn9TxPhoaGOP3002VgYCD5ZJVYawVgcnJS&#10;PvzhD8u2bdtculhrRSvuG/PdpsrzWbg6TE5OOtWYWA9RA0Y8GcbKQTkjbxseJGeLWC8nQiJ8TXU4&#10;m1r/jmvVwncb0CoqYg1e5cU+PBUx8Lz4cgcqz4gI5ZOqRIKIBYOgJhBjRG655ZZKTtJOX1b/AGCM&#10;ERERYwxHHXWUXH755WIq/jvuiTJnuCQVJJo0K63Zv7tJ20re5T2DSBRFUrm/jOdtFEXO/ajna9HV&#10;+ZprruGWW25x6y5OV1XxPE9e85rXcOyxx0qhUEi2OdP8pUParNarU9qmqmBpkp4WbZp5v6zapKrk&#10;cjnOPfdcVq1aNUNG+L6PE67JuymgVTP/Zl9qq02qShAEEoYhxWIx9vdTVdx5zlOPPMqbhgc4YnKa&#10;QlQiF2l5z9hi5WvXuE2fTSn7zyqGaR+swnQux4M5w/0WFIOxVtRYBEHUYI2Qzwkf+tC57LPPPs2C&#10;yc+5XlIx7qkIWE488USOPfbYmoZs7UI6yKhTWjcnXDabN2/m+uuvJwiCZir1eV3HzhCpVojCxKmV&#10;d7zjHXLcccfFd+Vz7J6+4009pk21Xr00XkpzIvQKjdrUk/Y65rNixQr+6q/+akaaixPsmPm2bdsA&#10;em5ZGQtRa/nCF77ACy+8EN9R+VYQ9UAtiuWkcJiRoCxPvWgeDD7qcDtrFBErE3lhl+9TlAHuFOV7&#10;0zvZITrDgMUhn8/zwQ9+kL/8y79kjz32aBSkoys49NBDOeaYY2LB6sa4kYDrRPjNN7Zu3cpdd90V&#10;GzJ1gK622d0D79y5c9b4OmG7du1azjzzzDSNljLHmxYysmoVvDjQXYJj1rlcjmOPPXaWVhPKFqmb&#10;Nm2a8VJIMptPrQgAACAASURBVIu0qtYoUVV59tlnuf/++5mcnIw/A0PB5ghNxLDAIeMhBSA0iphm&#10;uaYIA4iStx4hw9wvOW6YnuDeICCoWOi6H3eSPPLII7n00kvZd999gc4O2q3ikksu4bDDDpuv8uZ9&#10;d+YEVYruKm1pDh599FG+/vWv17LIBmDFihUcfPDB8zIHFhB6wptaQVYF6yK6CPf4uVMxAfHf7mQY&#10;BAEPPfQQ9913X/WJNS3m2DDfXC7HNddcw7333jvj9BGKUFCD5kKOGxxktbUYGxEJqFro0Uk7qvwM&#10;BB5FO8R3NODnokyLD5Wr6qR6cmhoiHe9613svffesYtMLVeYbsJF9XnXu94Vh8xzjDwlhj7vUuKp&#10;p57i3nvvzZS7iogwPT3Njh07Zp2k3VrzfX8xIMTc0RPe1AqyOpK900N2hkb17kmbkozzgAMO4Nxz&#10;z41N/b2qk9QzzzzDHXfc0XNVsEOxWCQIgllM3xIyFCmnkGeVDxCVwwOWY0b0BGIATzTC4zfhFOso&#10;sd3L4YcG0dn3bKtWreLss8+mUCjEebRxrzZnFAoFzj77bFauXEkul3MbrN4PdhdgjOHRRx/lBz/4&#10;QZp9Oee+SqjcawrP5cuXc9ZZZ6U9/pnjTQsZi36sc0OadU69P1asWMHatWuB8ik2DMMZ6W0s6lTG&#10;OCnYq+uUV2XKD3jDSIFT8fB0ChXLQEjZf7RTNNtR1EmPLIgVnh3x+PeRiKcjxUQ+oiGicbACNcZQ&#10;KBT43//7f7PXXnt1ocJzg6qyevVqPv3pT8cBKFzwiDrfb9gfzdLnE27e5HK52Ee73lebZdWNerif&#10;nTt3cskllxAEQc3pk8vlOPnkk2cYD7ZTbCd17mHeaaGn8sf5sbZTeCsVq/edTmhbSWs0O9PauXXa&#10;pk5om6XF6e9+97t5z3vek4z4okkm8PTTT7N9+/akf1279WqbVkS4/vrr9Zprrinv8HV3I4YQ1Fc9&#10;dNrowcUQo6WyIbAmMmzE7NsWBEpZzyxoXJ/KC3FlS2QUn3vtpN4yuYsQQ8FK5aW63fGA99xzT771&#10;rW9x5plnMjAwMKuAJhVoWLlWaLUShODss8/mi1/8IitXrtQoihqqoOsJz1aEaqPvtJA2J1qnEXj6&#10;6ad1fHy8mWo1Vd7kqqeq3HfffTz66KMEQaBamQzJ6ru+17L/UDtldlLftPPvyrydY1qz76Qpf4Dd&#10;fqz10KklWb3vdELbCl2jFZWWdVyabWpG2yxNoLyY8/l8fLfmfEPdF1WVG264gXvuuccJ2p6McSRl&#10;a9SgVMJY3f0lgR0+LAk8OTCYFs+bwhrYlTeE4pcdXJHGR+8OdG0KUn5p0SfwYCIPgQdKjoEInhgc&#10;4E4dkNGSIfANE14JUUNed0fW+f3f/33e+c53xmrYpItmvf5IpDdKa9ou52LleR65XI5zzjmHN77x&#10;jdLslFTPMrgVi+F2LY4raXOidcLqX//1X2X9+vVNqzbHz1v+jjt5qpafhrv00kvZvn27W08GiG0e&#10;AP74j/+YQqGAiEiDvcaC5k1dLrPZdzrtj6Zp/fpsXK9M57LqK9ZaARXmns/n4/uc6p8oivinf/on&#10;tm7d2o06t9cmq0wXi+U74MrmMD47q2Uf33DEkmVoEKIG8hF4Virf7VDDU8+dBgiNEIoiWDyrBD5M&#10;++XUcX+QR33Dryd3MWE8TAiFyGKxBKasHdhnn33kQx/6ULkZVcGcUkbdcTj33LIPbT0Z10x4Zskd&#10;J+lm0yRWcKq8ya0lVeX666/nmWeemXGCTWxqGRoa4i/+4i8YGRnpoMiO69zLvNMqN80xboqsGi9l&#10;ZrHOEZn3FRMRPvaxj7F69epZjMep0n7xi1+wYcOGnhkw7dgxytVXX00UWTTZbQqetaxBONQfwqBE&#10;AvlIKsZL6dXXCgRGsEYFLAYYCMuDWvIM9w0OcvPkhPyXEQJjyKsyQDl2sFa0rMcccwxvectbAOIg&#10;+90M1tAMtTZSf/AHf8BRRx0lHfp9ZgJJ46Dnn3+eIEjlUYamg+XWzdjYGLfddhujo6MzPofdFuIf&#10;//jH2XfffYmiKG0/5szzpgUChc4Faz9ear/scfjhh7N27doZamFntep2/eeffz7j4+MurGAaQrbu&#10;Yp6anOKpJ5/EVox+FC2/AKPKsAqrSxErx6cQU3ZxyUUS55jWhBSEfAS+hcBTrJQFqx/6rB/yuXZi&#10;J/9eChiXHOARCZQcsS0L0uuvvz5+RajawKUXcBupa665Ji33lHltWDKo/SWXXML27dvLlejMKKht&#10;/OxnP+P222+P6+B+O6F6yCGH8Hu/93ssXboUz/My5SLUJ1iwfqxpNWxRYKcEF2np8ssvZ9myZbHL&#10;TTLNGMOLL77Ij3/8Y6y1mtITXE31dMYY3JnViOAhrBThKD/HUhuhAl4ERss2eEbTm5BGy1bHgjLt&#10;Q+CDSo4xfwm3eR4/1ZDNYvAiD4mUIKdM58ptGJQc733ve1myZEksVKtPjr2AE+orV67kv/23/5ZG&#10;fea1Ya5voyhifHycMAybhYlsB00Xgkj5fdibb745fiM26fbm1tNZZ53FySefHG9s0/RhXqBIS050&#10;nG9WVcH9isz7illryeVyLFu2jAsuuCBe8MldvaqyY8cObrnllp7s9v/mr/+GIAgSb8RK2RcUYQ8M&#10;J+6xF14UogqFSjzz0JSFX1oQtPKD+tYQ4bPNH+SeoSFum5hmVGAKVLGIDQEFY7Dqo/h85CMfcbGZ&#10;MxddZ3BwUM8666xZAUQgW+40zZDsV7dJdHM3xfdZa2LLli184xvfqKnq932fNWvWcPrpp89nUIjM&#10;86aFhGajmqaJd9rm42mg733FnMq3UCjw9re/nZUrV7rnqWLG4+7bbrvtNq6//nqMMfVir6Yyxj/6&#10;0Q+JwqhitbQ7Kw9hiQhLgiKhlkDKwtQKTOQUlYT5c7toQFsyyrQHA4Fgrc9Ph5SrJl7id4EhHwio&#10;UpIINZZcYPEDGFy6nE/+3WUcfvjhiIj26FRS163J/T7ttNM4//zzGR4enlvGHfR1t2mdtkVEmJyc&#10;5Lzzzos/qxJgXZ23SZW+tVZHR0e54IILyOVyNTelIsKrXvUqjj/++G5qL/qeN3W53J7Kn+R7rPWI&#10;m/kCZY02+dMovV5aWvXqBm3HbXKnEhHhuOOO0z/90z9FRNQFCUgygtHRUb333nvZvHmz1thZd60/&#10;Ekyp8oPmPIMaVbWKwRAJDGB5NUaXje8CY1QrL9sJETlrXa67L7Nq1kobpGtZ71wjLcJgEVWUyIhu&#10;84a4ZfsE90jILg+MlJ19jFd2bBWEFUuXcf7553HhhecxPDzs+jCtMZ7zOk76Kq9atUr//u//nv/5&#10;P/8ny5Ytq/Zjrulf6YRbHZ/Summt0LaTd0LNqgDr16/X5CMTVf3Q1XXsyo2iiPvvv1/Xr18fz2fn&#10;L17pQ91zzz312muvjR/BSOT5suZNKdWrF7Qz3mOthjRII/F5Pdp6ad2gbaXOc21T8vOs9kdHbUru&#10;iiu7eDn55JPlla98pYRhGKutHBM1xsg3vvEN7r777lTH2PFHay3f/e53mZyaEo0iUVURKu+W+sJy&#10;UV6/ZInsLYqoiNjyc2iGkKFQEQWFxlv/hsFxRdDaaZGApyIFq0wbI/doiUdQiiKEpsi0qFgBG4Yi&#10;gPo+Bx9+GJd89CMM+h6SQJP+aHeM50zr5kBFiyEAH/3oRznooINcF7o5U7Mv3ee10huluc/r9Ufy&#10;80bptdKc/3UlqpgkbQgS/ZH8PSv7Bul100SEMAwlDEP5zGc+I+6lqMSdulQ0RfLf//t/lyVLllQb&#10;LGWZNzWqV3X95kKbdX5bj7ZZf/StH2s/IpP9ccopp/DmN7+5ptrKnSRvuOEGnnnmmVrkXWuT29lf&#10;c801jI+Px4Qq5R8RyCkMRiEShIiNZoQN08p3O0aCWSe328ZYSnlLiJGx/BJuN5bHfMWbFvwAREys&#10;CfA8jzVr1nDeeeeRy+UyY6zUCoaHhzn//PPZd999nQWrNLqfrCc4ew1VZfv27Vx55ZUz/Fsr6Ppa&#10;dP1z8803s3Hjxjg4hJvXbl4sXbqUc889l5GRkRkWwj1GJsewQ/SU32ZiVGugXwe67+otFb/WV77y&#10;lTUZvrVWfvnLX7Jhw4ZU6zFTQ2sTglXK1r+hstoIq6wlp4oPCEr5XdayULVd6v0ZOion2C0UIpjK&#10;D7IuKLKuOEnJ9/DVQxG0LHwkl8uxZs0arrzySs4444wZEXYyjLiCvu9z1lln8ZnPfCZ+IzYjzL8p&#10;qt2XJiYmWLduHUA321BzMFWV8fFxfvnLX7J58+byFxPj7v6+9NJLOeyww3rhapX5SdgGMtum/lgx&#10;i0gNnuex9957c9JJJ8VPibkTlnNdGBsb4+/+7u+Ioij+rAsMYcaiECm/WTk+Po7OCPxbfh1mWJVj&#10;lo6wxvPxrEVshIiSlsxyglqp/DYgVngpN8SteXhRBFP0CBACz0MqRklhGPLe976Xd7zjHRQKhYYB&#10;7rMGF7BiYGCAD3zgA7z//e+fYRDUBuZNatQsPDGPuynAnD1A0jZARFi3bh3XXXfdjO9BOci+MYZX&#10;vvKVHHfccQwNDc17cJBFzC+yKlh7uiBfbigUCnz84x/H3fu4OLZJG5H/+q//4tZbb41f6OgCo5qV&#10;wb/8y7/w4IMPxiJXKsdFo5YRhf0Cy8rpEkYsZbua3WdLUfC67BXkhKsFrBqmvSXcHYX8rDiBxTCs&#10;FvUsagRTOdkddthhvOUtb6kVCzjL0GpVte/7nHrqqRxwwAGdnPbmtfG1VO0bN25k/fr13RSucSYu&#10;PxFh06ZN/PjHP47dxJJlhWGIqvLHf/zHvOENb+iba4E+QGblRC8Fa2Y7pQM0alPm2pt0RVi9ejWX&#10;XXZZ0nAJ2M08XnzxRW666aZq5tSsTS23+dZbb+U73/lOudyY15T9V32EEWCvYsiSKJhlitjMeqcd&#10;VN/d7szn+OWyQf61OK47VFCrlAhBIySEKLKIiB5xxBGccsopfc88pRLu8IgjjtDEJquvYIzhd7/7&#10;HQ888ABQx16tNpo21uXl+mXTpk185zvfqemnrKq86lWv4v3vf38v50Jf8aYuoGu8qR300o+1E/Sq&#10;XguqTRVrUAXI5/Mcf/zxjIyMxG4CyXtPEeG73/0un//85+MdeLegWn6z8oUXXkjmW7FFEnLGcPCq&#10;EQ5bsRy/YrhrpZ6xktBR5ZIV2F0JtnuGr+3cxq8I8CKDCBQLkFNlQMtka9as4dprr22Ye9v1mmda&#10;p+K88cYb2XvvvesKhCz5sdZCGIZceOGF3H///TPI2y03UX58JbJhwwY+8IEPMDk5iYjMck3yPI8D&#10;DzyQAw44oFl0pUXe1D3aNNG0XllVBS9iHuAMU9x9z9FHH815551HvRPK1NQUn/70p/nc5z7H9PR0&#10;LIC7cefqhHUYhvjWJzKGEbXoYIk9TMT7d4ScsH2MYn4a34KnglFBunhejUSBHGiBSARPFLHw9PAq&#10;vhgI3w+Fqaj8wo0qmNAQGsO0FyECa9eujX1AFwKMMSxZsoTXvva1wO750i/GTFCu89TUVL0AJ23n&#10;6Szon3zySc444wwef/zxeC2470C5D1euXMlXv/pVhoaGulaHRWQbzVZIJxwiTe7Sq3ot6DaJCG9+&#10;85s57LDDZqgwq9XDf/M3f8OmTZtmxBjuBKOjo6xbty7ezYcoapFJBCnC8oECxyzfG0NEPmylRe1J&#10;Nk8hMlamciEiFrXCjuFh7vMi1oclImsRMbsPxUrs9looFLjqqquahSzs+Ri3TJAY87/8y7+Mnxqs&#10;vqvsxN0mbVpX1xpBIjpaxy5PVeWb3/wmjz/+eLJfxGl4HN73vvcxNDTUyuZzkTd1jzZNNK1XL7ee&#10;We20TtCoTZlvr4hwyimncOKJJ1IoFOLPHJzQMMZwxRVXEASBuM/rZdlKuVu2bOGHP/xhrH4WsRiE&#10;yIORCFaGyrKghBWLaUWwdoBp3xJ4IZ7ClOdzt1pu3LGD/4wiIiwWlchaxOyOJTE0NMQnPvlJBgYG&#10;Mj/Gc0FlrOXggw/m4x//OIODg0BXXVdShfMdVVUuu+wyXnrppZZJW/nS/fffz7e+9a1Z/eGsfY0x&#10;LFu2jD/90z9l6dKl8+1eU42+5k1tYNGPtQYW4kD3DT772c9y8sknOwYh7vTqmEIURdxzzz0888wz&#10;bQc3V1Vx93hOFQ1lZqgooYCqMAwcKYIfTuGr7H7wPAUoBk+VoRBQw5N+jn+dnOJBhHEvX37sXC0R&#10;u0/qS5cu5WMf+xjnf/jDfeVaU4Xat9WVTdWSJUu48MILOf/881myZMmMxxqaCIue35G5+fnwww8z&#10;NTXVtv+oy8fasrd0sVjk/vvvZ+PGjTNcb9zdK8CKFSv43Oc+xyGHHBKr0BfKNUFGkNnOzKpgXUQP&#10;sffee3Pdddfxxje+cYY6OClcH330Ua688sp2hSqqqmEYMjU1xYMPPkglBB1QCWHoGTxrWCLwe/kB&#10;PKYBi02RMRV9IReAH8GEKXBv3udeAztNDrHlJ+ySgSMQOOmkk7jwggtZunRpfF+9EJinG2/XpuHh&#10;YS699FJOOOEEoGX7sJ52RNL4LrkpTP6eS17uDtVay4svvsinPvWpukH2ly5dykUXXcSZZ54Zv3vs&#10;eV7fnPYX0RmyOso93+m2iX6tNzBTeO633378+Z//OUD8IktyV26t5e677+aOO+6Ys3B19MYYJiYm&#10;uPzyyxkfH4/r4KNgFRHDMoXVpZAhDVC1SIpTNgCM8VAp8NTICD+emua5ilGUEKBSia3o+mj1av7s&#10;z/6MwkCsNu/X8W+p3rlcjrPPPpvly5f3jTuRO03u2rWLr3zlK0xPT6Oqbb99KiI6PT3N5z73OYrF&#10;Ynx/W90f++23H5dccgmDg4NZ6Z9+nZuNkNk2pSlYe+pHlEH0TX845vC2t72Nc845hyiKavrmPfbY&#10;Y/rRj36Ue+65Z4bQTZwQarYpefJ1jMmdIFQVLOSsoDlhL4RBGzAcRBSNpipYjQqqRkfzOe4Ip/i/&#10;YUhoPTQqEUnoDI8VKav5vvSlL/OHf/iHqFWoOtkvIMRjaIzhzW9+MyMjIzXTswhnSDQ9Pc1PfvIT&#10;giAA0CZvDM9qkzNWiqKIf/iHf+DGG28kiqLqF2oAWLp0KX//93+fpVjAzZDpMWwTPfdjTYZGrS64&#10;XhqJz+vR1kvrBm0rdZ5rm5KfZ7U/Um9Tcte9atUqffWrX83w8LAmw8MBGGM0iiKeeOIJ/dCHPsS2&#10;bdtmuN4kTm+zyhURrbzxqlu3bo2j1Tjh6ouneKpLJdK3rtyDFb6hKIAxqNPG1rsoa3CJFopS9FSt&#10;CKiUH3BVE/94YlU9j6cHl+idKC8ZGLJKzgihv7veRoxeccUVnHbaH5DPla1lpfN5S5P0NOZ8ddl1&#10;09ycWLNmDV/5ylfcu61aiYU8i9b5mdbzN9UE6qXVo29EW122E4iJUJ0N60Wd/qhsLvWqq67isssu&#10;01KpVGuaKaAHHHCAHn/88bEwrpFvv/GmNOdto3r1mt/Wo23WH02fjaNOWrP0XtI2cmpsJS2tenWD&#10;NtU2Vd+nWmvl/PPP59RTT43TE4+iizGGMAxldHSUW265Zca9larWLdcZLgHy8Y9/nCeeeGKGGlrV&#10;k8C3rCiGclAQsjQIiDzwQ4jjMtU7Glb7CCXLFdCy4ysKokg5ZGFFKubF/v/svXucXFWV9/1d+5xT&#10;Vd2d+50QAiQEwh0TAgFULiIQQIa7GkAckBmDD88D+AAKqENEhEFkyAOIFxxQZARUfBFBHxB0RC7e&#10;kCEYHgcIFyEQQu7p7qo6Z6/3j6pTOdVdl+6urq5Tlfrx6Q+d3mfts9Ze++y1L2utLVsc4fc9vfKX&#10;dA/dWDwCRBUxDlgVUViw//6yz9774BgHAUy+PSq0c7+2rlA2VB3X9TsODYTjOMyaNYtDDz0Uz/Mk&#10;b3D60YZ/KxcWU6lcQo+5CuUDqTvKt6ry3nvv8fjjj0s2m8VxnEG3xyuvvCJPPvkk2WxW+tpl13Vx&#10;XVdSqRS33nqrTJgwoa/hHbHveJDlje639earEbQNjWOtZ931Qj3fGzuZwptZPvnJTzJr1qytBHkD&#10;aK0VEWHdunV8/vOf54477uiblals3dHVb99tubQoYkTGA2N9SzIALwgrKzeR7FN5KXmskPQFg6JG&#10;8R1L1rFknYCsG2CtsNJ15T/9Lazxc3GsaYRABYKtt7wcffTRzJ8/fyjnjLHT8YAriMS1zp49m1NP&#10;PTU8p+xnZAZR55D5GgrtqlWruOuuuwpX4VWqvu+xxmuvvcZnP/tZHnrooX7ns1H5jzvuONlpp50K&#10;RxwjuBW8TY1Nw0Bbr7oF4uu81Kyo2uDNhPD86KijjuK6665jzJgx0S21wqAjIqxZs4Yvf/nL/Oxn&#10;P6tab0i3ceNGuru7+5Vbo6SyAfuNHs0M4+JaxQ1AKu4MVYeoIGqwCIFRVBRHFUfBKKRlNM8lXJ6y&#10;GXrc3PZwaFgdm1upH3DAAXLGGWeUfcWQmWssqvbbaEwowBFHHME//MM/jARvw4povx0MrrzySv7v&#10;//2/ZcPLXNfl+OOP59prr2XKlClA7OJ9W2psijtq1fzQR7nKaCs6BsivxMTzPBYtWsQXv/jFwnZw&#10;NHYv3AJetWoVzzzzTMHzMvpMibrlO9/5Dk899VT/FxthjA+7J5OMV4vJGz4ArbHLKeCb3P9dm7sR&#10;x7HgBMKq1Hh+tn4DbydAjYuoEOSPYo1VXNdlwYIFRav3bQ1h+M2MGTOYP38+iUQCKD7aLnGuGAuI&#10;COvXr2f9+vVVdxjCfm2tZeXKlfzpT38KfQH6rdDDVfz111/PzjvvXHhXO2617qhX49ZSr0LthrXd&#10;a1oY+Rm3Sj5l38EHH1zYAg1n4323Q2+55RZuueUWMpkMvu8X8glHkf+brlu3ruSKVYAJwKSeHjqD&#10;LKCgBhPeOD5k5Fx6rYDkDllRFRSXtJvice1huVp6xSBqMOQsuopigSlTpnDVVVdtk4NlqW3vT3/6&#10;03zuc58rGJAS2+KxaihV5YknnuChhx4q6eXed2KgqvzpT3/ik5/8JCtXrux3dBEmfUgmk5x88sls&#10;t912RffXNkM4UpOjXhO3muuN1V5FBLGa6Q4ClfhuOpn6zroXLFjAsmXL2Hvvvfs9G65O0+k0V199&#10;Nddee23ROWrfekWkX8LyEF4W5ngJdnIdHJvJPZO/8Lz2IUqLfzMeG7wEK0cn+Ul6LasEyBpMNsDB&#10;5rafjRKI5YILLmDUqFEtpeM8Bs237/ukUikuu+wyLrvssnrwVBdkMhkymcyAVqwrVqzgf/yP/8GT&#10;Tz4ZDQfLdZtIMpArr7ySiy++uJAGNKZoxX4bWzRrHGujOkI93xv7zu37PvPnz+euu+5i0qRJEAnD&#10;COG6Lt3d3dx0001cf/31YWhDUT3GGJYvX869995b0vh6KkxLdTDJ83AIPY2HY9avOS/efFMLQo8q&#10;745K8NvuzfxZfHqMqOsLCUyYCwKMBQc+9KEPAZSM6x0wA43BsH9rYfpGx3H02GOPbZrVWRgeVMp5&#10;KZL8RN99911OP/10nn322X7nsqq5YwFV5VOf+hTnn38+nZ2dhZCcBrVBK45N9bQRdZUpjGMdyssH&#10;wli1OKKh0A6ErtJ+Yb1mbvWUqRpttbJh0XG4et11111ZsGBBOGMPYxmx1ha8gjds2KBLly7l5z//&#10;OUDRtnC2O82Tj/4nb731lgaOoo7mw0rzPwkYl/V1uy29JKwSiIuPh25dslb2PilXJhYVq2lJoPmu&#10;vz5luaOnh8t9j3ezhqyFAJ9eMgSui+Dg4fHdb32HffbZR0WkWk7gWvptvXRc7b2DfibfDuo4DgsX&#10;LuTmm28uavaIESpb/wDKaqEtCWstF110EU899ZSG/TH64/u+9vb2ctppp/HSSy8V4quj1yuGMdwT&#10;J07k4IMPZvTo0biui+d51SYX7bGpf9mI9tthoB0QfRjHWg61epJViwUaCu1AyiqtxOvlHVerTLXQ&#10;VisbNh2HW7433XQTixYtwhhTCE2IDiqO44iq8vDDD7N27dqiGNc1697j8quuRIyIo4ITCAkLiXzG&#10;pamZDLu4niSDgFx+YJs7EEXCLl15aVSuTA2+MZJ1fYwqWTfFs8lOHu1Nsymwua9ct+43qypGDPPe&#10;N48999wTY4wMIBfwUHVcq55G9DsOQ0nDydY+++zD/PnziyYdofNb2Uqrl9VCWxKqSiaT4YEHHpDu&#10;7u5CvwXCCyHk17/+NW+99Va/+VlofEVExo8fz1e/+lU++tGPFvV9Y0x7bBpcWavZH6C+W8H1jCNq&#10;FFoxVmzAiJ65zpw5k+uvv16OPfbYkmEF+RWs3HnnnVx++eWsX79+6w0hDgQOWFXEB0cN4GBwSOAy&#10;H2G/VIqE+gQKgQmA2i+qthgCMSStxVH4u3TwcGBY4Rms0VwiiMigHA6shx12WMFpi/y4PcTtvtjr&#10;uAQG9B0vXLiQf/3Xf2XnnXcuuoggTlvD0fjrf//3f2fDhg397mp98MEHufjii+X111/v59Ee9v8x&#10;Y8Zw3XXXccYZZ8Rp+3ubHptKoFH2J9ZxrM2oSGjhWLFwAAln58YYZs2axXXXXcdHPvKRftujYahC&#10;Npvl7rvv5uKLL2b16tVYa3l55Su5GNL8BN4Xh6wIGRECI5wwbiwzentxAwsCVixCkPPiraEZfUdx&#10;COjwIe0Y/qvL43fdPfSIh0gWka3GVETwPI9jjjmG8847b8DNNGTmGoth4fvggw/m2muvLcQ7x8Tg&#10;FBAmyw9z/ELuiCL8209/+lMuvfRSVq5cWUjNGc04BTBp0iRZunQpH/vYxwpewU2Clh2bYoZhCbdp&#10;o/WxNXZCiq++MsYwZ84crr76aiZMmFAoizp7WGvp7e3lxz/+MRdeeCHvvvsu5//zp+nd1C2OzaV8&#10;sK6gHljHYiRgdw0Y19MDanMxpIAh97utYQwITICIBRHeSrj8vGcd7wQZkuksRLaAw/O0Qw89lOuv&#10;v57tD3lrZAAAIABJREFUt9++lvbbJhBOtt73vvex//77h8kkYueQF04Ms9ksf/7znxERfN/nscce&#10;44orriicq0YNZtiPRYQzzjiDc845h1Qq1b5jtfGIYxwrEF/DGrsPchtGSV1EV69Tp07l5JNPLvLw&#10;7Tum+r7PT37yE77whS/w9qpVEFhFFYuCC5iATmvZ3lrGZ3pIWB8wBBImh8ilhqjlPlZHIBDYaEbz&#10;62QXT6qyEUhgsZoTNBwkk8kkl112GbNnz24PnAOA5m9ymTFjBpdccgnJZLJwzh5HbNmyhUsuuQSA&#10;Rx99lCVLlvDqq68WVqah53f0Z86cORx22GEaJsVoo+Fox7GWQDy/uNqwzcSKhcZGVenq6uJf/uVf&#10;OOuss6qerd11111s2LChkPgeFAKfhK9sb+HQrol0hiXqoBicSPyqrcXGZSGdGs1jiU7u3LCFv/kB&#10;PS5sEQjwACncSLJ48WJ22223wpZwBK2o45plijjvsOeeexacekKDG0eoKo8++igXX3wx77zzTvSG&#10;pX4hM9tttx033HADRx11VD+D2yQTr1bst7FFtR4f11jTRvHVlimPMNwijOmbOHEiy5Yt47LLLoue&#10;t2rEYaRw5mrzZ6eCxYgD5NMHGpifTDEqN7YporihQ3CeVafqCkjJGNW0o4T/ZUTxUXAS/A2X7255&#10;h+Ua4OTvysk6QlIdXJMLHxo3bhyHH3442223XZG8w4Cm0vFg6o6ewU+dOpUPfvCDJBIJPM/rl3mr&#10;QFjDcnY4aF999VU++tGP8tJLL5FOp4vScEYnChMnTuTHP/4xRx99NK7rVpsotKyOW4y2XnUXnJc0&#10;8hMl1D6/V/t3nGnjytdI0NaVL8dxVHJ3XKrneXzhC1/QU089VVOpVDjgquM4GkkXl6NVMORukBPr&#10;KCqIojv0bNbOLOqoxaivXmDVaM4r36iqa22OjxKJafO/a35VqwJqQbOOEBjRLU5Kn/Z9fU6UbhNo&#10;IkDFCggkCFSDQAE+/vGP62mnnaZ53jHGFGSsZ1vWQNv3Z0T5yidF0NAQqaqefvrp+uEPfxigZNuF&#10;xk3zKLw0gkrllZ4dCC2gvu/r5s2bix53XVfz56nqeZ7uvPPO3HPPPcyfP78gY6EPD09bDqqtW4w2&#10;rnzVLJNL6YPagXqQaYlnZQBltdJW4qsUbTX6gfJVC+1wyzQYd/K6yxQOqoAsW7aMjo4Ovve976mq&#10;Sp9MRaJGcSzqg1ijuIElpcohyYTMCZxcZqRSK8To/nOpJaSIZAwkg7zvsIAqJHDwRWR1R5LHN77H&#10;ewZNiyMagArgQK+voiJMGD+eY445hiAIoteDNYOOB/LvcmXD+h0bY8TzPE444QT93e9+Jxs2bIiu&#10;WqWc+oC+4U7aNyZ1oPGrlWjzhrGoTLfeL0x+Iig77rgjy5Yt4wMf+ACSw0DaoyRr4WvKPNsemwZO&#10;H3f7A7TjWIcbA+0QrYIimcIMNaNHj+bqq6/m/PPPl2g2muiPq6BGc1fLqE8CZW+TYorVcu8aEKzk&#10;cp4ouRQ3Igasx7qOTn7Zu5nlqvS6gjouKlsTj/kijJ8wnltuuYVFixb1u3OznMzbAAb9HYcetJ/4&#10;xCeYOXNm0dZqHM4jIwa236ZHfsUts2bN4rbbbuNDH/pQLHgeBmzTY9MQyocKhfh6BbeiopsVA9JF&#10;6OQThqpMmjSJK6+8ko9//ONFoQnG5O5sK2yViMU3AUkHJvpZxMlQvMMyOCT8HLkv0OsAeGRNFyu6&#10;uvhFNs0qFMUDK4hanAAkEIwYbr75Fk488cQhv5vm7bfDynfoACYifOc73xnOquuGcMfFcRxmzZrF&#10;zTffzGGHHVYqVrVZddyKiK0u4mpY22gyRFckYTabsWPH8pWvfIVTTjmFRCJRuOPSIASAWsC34CpT&#10;XJftkh7WpKnlzlVBUIGsCyqGjJNkZUeKH69fz7Nq6cWAL0igiCgJgaQ17Lvn3uyz994DcU5pYwAI&#10;EyzssMMOLFy4MDar1XII++1OO+3EDTfcwOGHH174e5z5biOeiOsIUtt+YBvDiSHpIpzpT548mRtu&#10;uIEzzzwTyGWwERXSTm66mQpyu8Gz1GGG45Hy/ZqmoYEBa4SUDwlfeD3pcHd6HQ/19vCeOPk0ihZV&#10;n6wJUCfnybrkM59h1912ywlc4QywCpq13w4736GhGjduHFdffXVhaz1ORqrv9vSsWbO44YYbWLRo&#10;UXgLTqkt7GbVcSsitrpo1mvj4opKMm1T8uZzBSvAhAkTOOOMMyIrQUU9cA10AZ7AbEkwMaMk/doY&#10;2pIUrAlvl/BY6So/T2/hTcfFVw9F8+vlgMCFXpTjT/wIRx9/bJG/VAUD0Ip6rIRBy6uqOI5TyGA0&#10;b948Tj/9dICyoTcjidANOGo0x40bxy233MKxxx4Lranj9tg0uPKa4A7DC2pRWL2UXU+ZaqHdpmQK&#10;QxPeeOMNzj777Mhl0RZU6JGEKpapNsv0UQGjuwPSnpLMgFSPV1UrOQel8EkBRANcawkQ/mtsJ9/e&#10;sJ6VYrCAK1mygHEEo6hmIZlIstvcPZg+bVLB8A9gVRVHHTfyOy5CNOUloJ2dndx6661ks1nuv/9+&#10;0un0wJmqX6yrQs7QJ5NJbr75Zg4++OBoPG4cdVzPd2+LMtVtslEu3CZa+VDL40prqbxSb0aZYsmX&#10;5C6UliAI6O7uDlexOAg2o2oNkpWAKeIw2+nADbbgbK2w5H5s7oX5zVqFwiVdmqNTR9E0mjEJ+XPQ&#10;y9+wZNXgWYsvNjz/VUBSqRRnnnkmn//857FBgMkNqrFsS6r3WxrE14BoE4kE3/jGN1i+fDkvvPBC&#10;rrBESEwRcYXyWmlDvhzHIZvNcumll7Jw4UJmzJgRxuXGUcdxHF+acmyqIy0w9A91IKjnYUotddey&#10;/R1XmWJHK5Er1sLLz8OzS6NKSsEQIJ5lFsJOvYIJfNww12GFQdPmXyzk8ggb3XqxsOMriiOrOsfw&#10;q94sLykEGFSDoiloR0cHF110Ef/6r/9a8GYehvaohm2y3xZCrFyX8847j1GjRoV/HzJftdKGC9Iw&#10;NCiTyRS8gmtYJMM2quMY0taz7mpGt6HOS/HxYhg+bGuxYmURegB3d3fzla98hY0bNxb+rhgEA8aS&#10;cmCu5zA1k82lYhKhZHKIsF7IpVQqU57KGv7e1ck99PJH3ycjDgGCLzm60KlmzJgxHH300YwZM6bg&#10;qDJAbGs6HhaZRITOzk6OPvpopk6d2nBv276pNgHCRBZVFsPNina/HUHE1Su4FRXdrBiSLsIVirWW&#10;559/nkwmU1gJ+ECvGLHGMsmH3YxDV5AmkAB/CIsFzf8EAmnp5GeS5Tu9m3jLCh1WUAmwZqtTjYiw&#10;ZMkS9t9//8IqZRu//qtegudm75FY0B122IHLL7+cRCLRcOMa7qCoKmvXrmXZsmVF/bQMttlOEkPU&#10;Sxc11xtXw9pGfDDs3nMqhsARTflwkHjsaoUEWVyrIGUzHpVlSAWyDqQdeDaR4EebennFEXzHw0VB&#10;cpvHorn42ilTprBgwQI6OjqGW7Q2itFvgEomk+y1117stNNOANELGxqKIAh4/vnnWbFiRaWsW23E&#10;C/Xy7K253rga1mZ1/25WvkcUgoBjGAt8ODWG2dZgbIBrwbHVu2R0tA5XqlkDGRfuNt38N4Dv4Vvo&#10;JbfN51iDJ7mbVubPn8+RRx5ZB8maVv8jxreIMG/ePG6//Xb22GOPgqd4o6Gq/OEPf+Cee+6pFsfc&#10;ijpuVplii3Yc6+BQT5f0lmqP/BmrlopbVCziB6QUxvlKZyZL2gGMVG0EyTvkieYOTa0oPtDtdPD/&#10;xk3iET9gPYLj51aqGQfEGAwCAtOnT+erX/1q0aXsA5VpgOWthprbo1Su4P3335/vf//7TJw4sVZn&#10;oUGjVCiNiBRib8s8EnfUk+Gmawwa/B1vzUJe/uXlygfCWL1oh8pztfJGylQLba2xXMPOl+/7aq3l&#10;ggsuYPny5f1ITBAw2qAiPiKKdSB3e6qgoJVG21yMq9G8bcV3Xf4qCW56dwNvBUqvoGoCVfVxxAEV&#10;1IEp203mySef1Dlz5lQ724tbv23qPh+eX0diRHFdV2fPnq277LJLyQxH1Sxb3yvh+pZVZarPM6HX&#10;+oYNG3TLli3VElm0pJ7qRBu7sWkYaKvSh1EK5SAVygdywNsI2ko8VyuPq0zVaGv1+Bt2vozJRZim&#10;0+l+RkwUrIGdUx0yXR0ESyqb+7tg82vL0rCS67S+CWRT0mLF8Jbj8FPdwh/9DGnfB8JbvnKDeJgU&#10;/u6772b77beXASSCiFu/raVP18rXsNMaYwiCQDo6OuTee+8teGpHczRXc8stKLhMWVWm+jwjIgRB&#10;wL//+7/L/fffP1QHpvbY1P/vsRubRoC2aa+Na5RnXlzjqhr13vKWKTdQie/7/c7RDLnEDrt4KWYG&#10;AmoxClYEa+zWCsrAAkjuztV1nsuTCcPDvs+bJPJXwW1dgYTOMUcddRQ77bQT2Wy26FrXwcg0DGgp&#10;HddSd2hEx44dyyc+8Qlgq87qjVKG11pbcFqy1koNFzE0o44bWXe93ttQ+xNX56VmdWnf1mLFCig1&#10;KD7yyCP87ne/6/esoIwS2ElhfDaDEQXNb55IZWcWseA7uY7bkU3w38kU9/hpXkHwJdWPlzBOcebM&#10;mUyePLmweg0TAwxhMG9FHTeM766uLo466ii6uroAGnazUHgjk6qyefNmstlsoe+EN/Xk0Yo6blaZ&#10;4giB2g1rMx5qtzE4DOmjExHefvtt3nvvvX6GSwUmisj0IMDV3DVxFoOxQrUjDBEhMEJWDZs1xePZ&#10;gKeDAF8NRrP9PDrDf//oRz/i9ttv56mnniqsTqJ8hYNqG8OKis5t4QRn3333ZcGCBcMa0zqUDA8h&#10;yde+9jWWL19e2GnZhuOb4456KaaWehVqN6ztHtf6GLK1CQekvqsQFWFcgE6wFnECLEqvu/W4v9rp&#10;lmMNm7wEv+tyeTzrsymTu7g8kN5+1NGsOhdeeCEnn3wyN998M88++2whO9RIbUFugxDYakSjP5CL&#10;Hf3ud7/LV77yFR577DHCZ4cDg3XrDXcwRITVq1dz//33R+sqqnpYGGxjOFAvXdRcr9ToV56LfRh+&#10;1FJvrTzV692tKNPWh/LdKDSmL730Eueccw5PPvlkPw9LFVjkJPWaMZ2y1/q1WGBjIsWEnoCsl8Xz&#10;yYXHlHqPgG9cfTWZkK95lvs3pNmsXfRKL+plIUsuTjaPqKdp5BJ2XbBggRx00EFccsklTJ48udS9&#10;m0Npj1raeSBJ9ishtv221BBzzz338Mgjj3DvvffS09NTlGKwQFxDbsGh0EYngtOnT+fll18uOL9F&#10;MnO14nfcijLVgpp4EhFTLe1JPYWOY4M28r3NKFOBNppkX1V5dfW7PP/M79V1rGQcSGZcsjgEjiWl&#10;Pl2qTOkFI0IGw7jenHcwAhnHxdFAPauCGjLGJeMoKZvFUcMmk+KBriT/uW49GxUyphsFkhlDVhQb&#10;uQ80OlCHt+uICM888wx//vOfefTRR1m8eDH/+3//b/JyaOi8EpXHWovrusWXCQz+PLAZdTygusO2&#10;dhyHIAiKjJSf89RGRHjttddYsmQJy5cv55133il7zh3+u1yyhnoZ3TD+GpDouesgXtWyOq5T3fV6&#10;b0Ptj6iqLfNQtKdXKq+Fth51Ry8/Gcn3VqKtZ92xoI0Ojm+//Tb7zNtfe1e/Q6+xBK5IMu3ii4OS&#10;ZTu1nJns0EvVZZy/UTKuwcsmcTQg42VQ66prAxxVFJHAOASieBoQGI8/Jzr0uuxmHsta2YSDdRRE&#10;cXxBBTVObjA3xvRbLeWvhSvIFM0VfM011+icOXPwPI9ddtlFdtxxxyJaa63mz2alTG7hRvZbpfSK&#10;d0S+4yAIJJy4hAbJWqtPPPEEvb29Yoxh6dKl/OUvfwnz8ZasO/Ln8JF+NjBKW8pAliUcAG0o0+TJ&#10;k3nooYdkv/32A+i7Yq3aHmXK22NTvGjrUreImHpuBdcyY2jFrYlGtUet9APiK2pY33nnHXbfax96&#10;165RPyGiGBJZl7QLqSDDwQpXbL+jHvjWW5KSDGlH8LIJXLX4ThZRg1EAm7uRZutQyN+7RnF7Nq3f&#10;S2fk78YlqwImAMdCVnDyg3p4AUCZQP/CiiSK/CpVVVU++tGPst9++xVS8H3gAx8IHZ5UVSVM5j+I&#10;tqqGZt0KVlWVcGW3fv167rvvPjZt2oSq6g033CBr164NHywY3fDfQLkVaU0yVVmVVr3L1XVdOfro&#10;o/npT39a2J3YhreCm3psqgNtRZ4GshVcC6ox1oithUaiFdujaKUR/vT09CCBBUQCVcRarILiM1GE&#10;I8dPYqcNG0gR5KbvoiA+5BaeGLWIGlQMvrG4Nvf3bjfJCwmXX/dsZrVrCHBxAyVQH7VgUKZMmcLS&#10;pUsxxvCtb32L5cuX09PTU+CxFL990huKiHDvvfdy3333EQQBe+65J/PmzePiiy9m5513ls7Ozn71&#10;5QnLOt80g2fpEON6xVpLT08P99xzDw8++CC//OUv6e3tLZxZB0FQ2DYPt4n76iKalcnzPDzPo7u7&#10;u2jCNlxtWGYlW/SI7/tFZ/MtjpYem4ZYXtN743G1RH80oyKhefkeFoSD4KWXXkrv5s0EaM5YWief&#10;4ssy3ir7ugmmbdyAQVHACcDkz1clnCsqqBoCsTgCVh1WdXbxm54t/M0q3a6LBA5J9ckI+CokMczd&#10;dTcWL16M53ksWLCAF198ka997Wu89dZbvPnmm0XnouEqKxrzWso4vvDCC/z1r3/lv/7rv1i4cCGf&#10;/vSnmTFjBmPHji0a9KMDdtRYNAEk9JCOGhPf9wvb5NFJCGzV9X//93/z8ssvc/311/PKK6+watWq&#10;wgov2jaldg6imbGMMbiuy8yZMznyyCM59dRT+bd/+zcefvjhQixpdLU77A3QNzuYCBs3bmT16tVM&#10;mTIleuNNUyi0BJqV70qIo0y5Y4iYegXXgkZuTdQLsZcpNFIrVqzg2GOP5d033iQjFusKiayHh5Dx&#10;0hySha+Pmsh+W9bnDgZFMZobLIVc9iUVxQkMFo/uRIaUKhlN8YvRo7l581qe8QPt9lJiskKH+mSc&#10;LFmgM3B49sUXmLPrrgUjEQQBmzdv5sEHH+Tee+/lV7/6FaqqmUymZHuUy8oU/t11XUaNGsWnP/1p&#10;DjnkEFSVXXbZhWjO276rsQHe9drIreB+oTDRTETRv/f29vL73/+edDqNtZbLLruMN954g+7u7lIT&#10;EwuYvm0ZTm6iuwW77747e+21F1/60peYOXMmyWSSd955Rw844AB5++23+20jD0Cemm8rTyQSXHbZ&#10;ZXzpS18arklS7L/jIaAVZaoFdd8KrgWt1tjNjEHp4vbbb+ftt9/O3YOKALmbZQQlKTArmWScb7FY&#10;TTuuOFZIqI+ILbzNOrljU8GgOCg+3Z7H7zZu4LkgICO5Ja3F4kuA7+ZedeRRxzBt2rSi7UYRYezY&#10;sZxxxhksXryYr3zlKzz33HM88MADg4pfDevKZrOsX7+ea6+9FsgZ3MMPP5wPf/jDiAi77LILxx9/&#10;fPSmlMF6lTYCBR2HXryhJ3QY13nXXXcBsG7dOm677TY2bdpUaOe+CTmi2+rlXhgayY6ODpYsWcIJ&#10;J5zAQQcdVHi/iDBhwgT+4R/+gW9/+9sFXkYK4So7vPg8uhlBe2yKC+qli5rrbaRhbcUOWs9D/jii&#10;IFN0Ww8gMCCqGJs3jS5MVXh/V4pxvT6giGrEMSlaq8E6AhrkHJpMkmf9LH8OfDY5DlYt2ABQMlhE&#10;HIwIx514AqNHj8GqLdqKhK0rxyuvvJK3336bj3zkI9x44428+OKLhQw7fc8B+8Xf5urQ0Cs4/Ntv&#10;fvMbHnvsMYwxOn36dLn//vsL9MYY/vEf/5HDDjusqJ7QcEVXhQM50ys3EQjfVY02Sh/yGGahCs9K&#10;r7vuOl5//XWCIMDzPH3vvffkoYce6rcNnE+mX3IbNWoIoyt5zYdCBUHApZdeyvz58znppJOKkkaE&#10;W8Oe57F48WK++c1v9tNnPaGqGnqUx3xCNBhss2NTI1BtK7ienlWNoq225daWaQi0qrkcqxdffDHf&#10;/e53saK4gaoDYvBIJ+C4UQlusx2M2fweo/zyo5bikDW+uiDWwutdY/mG+ty+pZt1rocE2SKDLiKc&#10;d955fP3rX6ejo6Nse4SDfRAEaoyRTZs28de//pXzzjuP7u5ujDG88cYbBS/XcCu5z/Zw0buL+M5v&#10;P4bGIzRaHR0dBY9iEZFRo0Zx00038b73va9QRzabtbNmzTJQNl9uYVs1ND59zjzVGFPWERaQLVu2&#10;sHr16qIY00svvZRf/epXCkiYhSqdTpNOpwvylnP2qeS5mzee6jiOhLsGnZ2duK7LwoULufHGGxk/&#10;fryKiHieV1RvtD1935dly5Zx2WWX4Xle4bakgXj21uIVbIwRx3FIpVJ885vf5GMf+9hAvYKb+juu&#10;A20rylSRNtwKrmZYq6HcM9Voa3lvvXiuVt4omer57mGpNwgC7rvvPu68805EBE8t1kVdX+hxYZRv&#10;6QoCUlt6cDzAp+zyqyflk8qiqh5/HzOKezXNgxu7SRsHCXKDedQxZuLEiey7774FY5Y3TCXrjpzV&#10;6ahRo1iwYAHPPfdcmBiAM888U3t7ewF45plnWLt2LY7jEPES1WhdferW0NiFxs/3fSL3eyrktlNP&#10;P/30ovzEiUSCe++9V8uE8RSMyaxZs5gzZ07RWagxhoceekhDp6EStKqq/PKXv+SWW24pqtNai+d5&#10;6vt+0ao3suostHXf1W60PfquuFWVAw88kPHjx2sikeCss87ixBNPLFq1ltJRVPa8PDpnzhx22GEH&#10;3nzzzegZblX3kAoPVKMN45XZvHlz3yQR7bFp5N4dV5mq6jF/OlUW1ZbSlSz3QJbhQ313La7UzShT&#10;tRlULXwNi0zhoB6u8Aw52xlgBGNJ+QHTul06cHCz+ZVOuRWFKILIZtPFQ9mAu3u6ec0IPRbC/A7h&#10;isMYw1577cWnPvWp6PZjRcekfKIHiTrbhAblnnvuEVXF932+973v8dvf/pZ77rmnaNUarkr7ni2G&#10;r4k62vQxdIW2ip5Phkbz5JNPlj519aM98sgjC9vK0Zt6vvzlL1POISvaHq7rFiYJUeOvqkW0UWMa&#10;ylumPQttEbbHjjvuyGmnncbZZ5+tu+66q0TlDdslL3O169lUROSYY47hmGOO4fbbby96b0XCyqvS&#10;arQEQSDhlnSJLfb22LQVsR+bhlBei0wKjT1jbbU9fai9gzUN8gOthIbJ9302bty41QBZACNpMYjv&#10;MzWV4MPeaJzeHlxfqDTp6/DBx+H/dXbyq/R6XlZDRh2MEawJcHTr+ebkyZO54IILAKIhERURrkb6&#10;eqfC1hWg53mce+65HHfccSxatIh77rmHp59+mjVr1kiYgCKf3SlKX9BxWH+4Quu72ou0IQDZbLZw&#10;9lhpNfXII4/w6KOP9quv1KqyL0Lnq+gZaN+40r4OV33tU/TZ6Ps6OzuZPHkyn/nMZ5g3bx4f/OAH&#10;iwxpdLvXdd2i2NZKEBFc1+Xss8/m17/+NS+99FLR+W09zl3DiUTYFjfffDOHHHIIM2bMKLRLo663&#10;qwHbzNiURy0TnJoRV6/gVlR0s6Lq7B5ySfevvfbaiGMLuAiBY0gFwiTHYb718M1m3NxitWy9EsC7&#10;XZ08Qjd/zqTJkMBF8DWDMSA2R+q6LnPnzuUDH/hAkaEsW28fA1Hq96hxVlWmTp3KaaedxqGHHsrK&#10;lSv5X//rfxEEAUEQ8PLLL0fP/PpuofZz4KnUhuFWdLVnw+f78j4QJ5u+q+yIEe13Zty3vnDVFr7b&#10;cRymT5/OuHHjEBGOPPJI/umf/onp06eTSqWiW71SasIz0ElQyPf8+fPZd999WblyZYH3ejs0hXU/&#10;9dRTrFu3ju233x7JoW7vbGNQiK0i4mpY24g5wkE2NB7d3d2sWbOmuEzAsQ6uZpmU9umiFzU+agSC&#10;8s5LGZNiRcrj2UwPa1UJECwBogGOL1jJGdC9996bpUuXMmbMmEEN1JVkCtHXeE2bNo0pU6bwyCOP&#10;YIxh3bp1XHvttaxatQpV5bnnnmPVqlVFA349ExqE6Fv/QAf96NYt9F/5Rc5fAQqr8wMOOKBwYfyp&#10;p57KcccdB+TOiJPJZL/XDE6a8ry6rssll1zCb37zG9asWVMUzjQSiE6e+k5Q2mijL+JqWKvtcccV&#10;zcp3JZSUKeo8FDp3hCuuENZAhy+4nmHuqA7cTQFiLWlROiu8cG2yg+XZDM9v7CaLoGJRN8DNgmeV&#10;jCvsu+++3HTTTRxwwAF12ZaLbjWG9RtjGDVqFK7r0tXVxS233FKQ/yc/+QnPPvusOo4jvu/T09PD&#10;3Xffzbp160o5OQ07vwNB9EwXioxyPx2rKkcccQQHHHBAYetcRDjzzDOZM2dOv3PiKIZTH9EJ3A47&#10;7MAJJ5zA97//fTKZzLC9oxT66uiBBx5g9uzZJJNJdRyn1b7xZkVsx9t2Ev6Re3dLyZRPM6eO48jq&#10;1atZvHgx//mf/7m13A1IpJOacUTmOlm+2zmGAzdupNtTssYwrtdXVU82JQwdgY+jAVnHoIHDfVN3&#10;4gfvrORp9dnogAa5pPzWWAQw4uj5558vN954Y8mBfQCriQHpqYzDjvZ19ClV1tvby4svvkh3d3fh&#10;7PTVV1/lnHPOKaQKDI1V/lq1kmEJ0XPKcjxF+Q5XctHVVbSu6N8iK2v90Ic+JF/84hcLz1prmTlz&#10;JtOnT1fof2FBufbo0/Y199u+bf3II49w0kknFQxr38lcEWE557jKjk2hy3BR+b777stjjz3G2LFj&#10;VUSqOV2VrbpvvSNIv82MTQOst27tIfnbbcJpa7SiUl9vpfK+TFQqH07awdTdLDI1RXsEQaDh9uCq&#10;VatYsGCBrF27NnRKUUtAIkiQFeUDEsg3Ep3MTW8h44AvRpNBgGtd0g4EJpCkL6SdBM91uHr1ll46&#10;nYVTAAAgAElEQVT+y/q8nRB8x4VeFU8tvljENXrIwkN4+OGH8TwP13Wjg1wsdJw3bBJZ9Wpo7PKX&#10;ehc8ae+44w6WLVum0cE8OuirqhpjeO2116LhOaX4UkAmT54snZ2d0VhPInXhOI5Mnz6dO+64gwkT&#10;JhTKRYSurq6+q9YiemNMw/ttJpPR22+/nSuuuIKNGzeGq+ai9ioi7GvpK5RXKnNdl5NPPlnvvPNO&#10;XNcNjx5i8S0Osu6WH5sGWfewyyT5ONZSllkiDw61PK605dBovupFW668Jh3nnThURCRcPYRhHNZa&#10;6VBIO6pd1pf5JsF4X1EU1woGkbRjVNRKwlp6XQhw2ZAYx7d61shT1mejiwaC4CsGwSA4Cq7rycEH&#10;H6ypVKroDtjhkIlh0lNfh6LQyBpjdPTo0QVaay3nn38+F1xwgZRbCauqBEHARRddxBtvvFFqNR5d&#10;LcrixYs55ZRTCIKAMDlDtO6oY1XkvtqSizgREWutlnHYaUi/dV1XzjvvPHp6evRLX/qSbNmypR/P&#10;ZQXKl1cqq0SbyWTEWltux6I9Ng2etlx5LL7jGmirnrFWU3i9aBtZd6Pe26i2HhKtquK6rmSzWX78&#10;4x+zadOmotATUSHwAhmXgYWjxjFmyxYyBhzVnIG0gjUWRyGZFbqTHTwapHkGZZ0reavkQACOSq7H&#10;Gthu++l87nOfKxiIMltyDe23pbam83xKuKUrIv0crkrtToaTh5tuuqnktnf0uSjCuvPPS99t4bDd&#10;yrVh1DGtytb6iLe1MYYlS5bIbbfdxksvvTT4l1YTqER5GAYVTUNZjnzQDA0P2mPT4Gjrylcjg7Ea&#10;1QHriUoytaK8qCpPPPFENAVe/v8JcIXxVpnS241olqwLKoKokrQ5r+HcCZnDm67LL1JZ3glcJDDg&#10;G0xG8VRIuAZcw5iJE7jiC18gkUgUAvcbgAHpOOooFM1m5DhO4Sq2vs5EpWCMIZFIlKTp+45SP0XM&#10;5d9f4plSq7fwWRmAcR0xhMbNGEN4xh6dJNQLIsKTTz7J3Xff3TDnsxqxzY1NjUStI1O9elhb0fFB&#10;SV1EYwhLGTgfwQTKzo4wxfoY9XEtGAXEomolUCErHr0mxTOa4Yktm+lRB0fBU4unFtEsvvqMnjCO&#10;pUuv5rRTTiuEdTTpALctoS4KEhESiQQLFixg1113HdAEZTje+d5777Fy5UoZyTCfNiqiXgqvud5a&#10;DWvbALY+Sg6OYXjN8uXLeffdd/uVGwyjfcvCcZ1MFfBsQNIHRyEQsA7qOAkC6eDFsR086Qb0IPS6&#10;Bt/JOSr5WAKj+I6y6LjjOPfsT9KVSAHUfSBtY1gw7AqKnFszYcIErrnmmsLKeySSRbiu2+538UG9&#10;FF5zvXHNy9WsS5FKfDerTOVhDP/xwx/yhz/8ITfwKIUfDyERCNMDhw5rEQQrQtYAAtYRhARvuAnu&#10;zGzk0c09OL4gRhEjqACuIVDYedYszjnnHJJeAhFTCFWJIWLJ1ADQVHxHV6gLFizgxBNPLPw9Gl89&#10;nH0k71HNgw8+qH/84x+L0lTGtC/2xbY1NjUY9TSs1ZRVizIb1RHq+d6m6twqwkMPP6T/8cP/QOmf&#10;icYnQ8Koju8J8GzOmmreuDoKxle6rctPgzR3p9P83UAWA1aQIOf8hAoJL8G0SVM5ZOFBYATJx+ZH&#10;zxyHW7Qay+tFWwvqyfOIyhRNim+MYdq0adx4440cf/zxhWdCo1ruDL5a7H6p8jC/8fLly3nttdfi&#10;aFTbY1MxGtpvTZUXVCqL60GDUpm3ZpQJhi6TDqB80O8Uq2xcu441q9/FSD7ZfM4WgkCWLId0dDK3&#10;czRZyaJYHLV4Nn/Jt2N4qdOxT5gMWzLgZ+E9J8BqOvQsVoBx48bxb//2b0V5d+slU4NRa7+N6+BX&#10;9347adIkbr31VnbZZZdwN8MO99ZwNEwpekdv9Oq/vnyV4bk9NhWXxfU7HqpMQM6wDtVbLK7byEJl&#10;3ppRJhi6TDKA8kG/0xiDWIW8oSS6clTYycBJPSlmbNgCxkcFAgNpV0Fgo5fgl6TNU5k0GXFQEfAU&#10;R7MIijFGPM/j2GOPZbvttivcJpN3HKmLTA1Grf02rgd/de23xuSOBrq6ujj++ONDxzYz3LsZ0VuH&#10;Hn/8cTZt2lQuHKkaz+2xqbgsrt/xUGWqSlwrGhpHVCfENVas7gjDHMIZ+ysvv8z37rxTABQtfCKi&#10;4CDs5Dgc4nVJCh8jgANobgvZNx5/U4dfZdL0GBeRBFYcJAtic9u8nufxsY99jC9/+ctMmzYtjJsd&#10;CceRdr8dHG3D+22Yw/nzn/88F154IalUqui6vugPDC2ONVytAtx7771s3LixUBaT7eBtdmwqg4b2&#10;27jOgppRkdDisWKhcQV4b80ann76aQIbgAhqLUbBQXFRRmuAmB4y2osqEIBrDR0Zh/UmyZ9cjxd6&#10;0xCQKxclFeQayeYTwF911VVst912hVVJhYQQcUGz6rgp+Y7GCBtjmDBhAhdeeCGf+tSnysb8DhWh&#10;8bTWhhk3+pXFHC09NsUIuZ2UGitpih7VRk0o+uhCw2ZVc9u3RrD5biCau4M1JS7znAQ+GbIdgqv5&#10;Awtx8cXhhTFJHt6yWXpFyAggPqIBPoLFI5lIcsQRRzB16tRmGbTaKI0RVZ6qMm7cOD74wQ8ybty4&#10;ur3H931+//vfEwRBeIFCG41BHONYFeIbx9oeTeODYs+M/Kr1p//fT1EjOe+D/BmroDhAl5vkI4mJ&#10;jE9bxFpMAL1Jl27HsLbL40G6+asGigpBEiCLq5BNGFQ8pkydypIlSwqev200LUZ8JeQ4DieeeCJ7&#10;7LHHsK1Wgeh2sm7ZsoXLLrusEILTjmttGNpxrCXQisazpWPFomn57vrBvZjuAAcLxiLiECSSdADW&#10;7WZibzdd1sdR6EmA+vBO1wS+qS4/Wd/LmyJ0m1zYTS4Mx2ACxTg+X/ziF+NsUFtRxy0jUzjxu/ji&#10;ixk7dmzB6A33HbGrV6/m1ltvBfpfNh9TtIyOY44BbQXHNWavGeMB61n3iNCGA4jv+yhKFtXQYd5Y&#10;AT+XLH+frOCSIe0F6lroyAh4XTyZ2cwvN6/nvSCXI9gCWCUX4wqCMGXKJI49dhGu62oNK412vx25&#10;98am30YnfkcccQSzZ88uTTiEONa+fXHTpk088cQTgw23qSe2CR0PI2296i5sBZeKJYr+bSDl5V5c&#10;b9pS5dVotUr5cPDVKNrB1D1o2jA28Pnnn6c33atpUbAoFhUUTy0JRzlv7E7a6WQ16/hgjUInr3sp&#10;fiUZXjSwJT92aR7RhPDf+c53dPLkyZq/gk5LDHL1ao/B1j3StNX6bTO3x7D2W1XVzs5O/uM//kM9&#10;z8PzvELSiLA/hX2vH2GkvJ9AW/+mjuMUJn6u6w5Upmrytsem2mkHy1cttOV0XIh/67sskBI/pcop&#10;UUafsnrQVuKrFtpqfNWzPcrFdNVLpiHTfulLX2L9urWCWBwQAVHJpSPsNbBjT0aSNpCOrOKblLzU&#10;2ckPuzfwaE8v6z0X6zhFMoXxgIcddhg77rijiIgkEgkhF/kw0jquVncttPXUcTO3x7D027zhFMdx&#10;xFrL+PHj5fjjjy/ktQ6v0Avr6du38vfOSvh7P4G23tcqgKxYsYInn3wyevl8e2wqTzsiY9Mg+KqF&#10;tipfzRrH2oxoenkjIQe5bWFFwkvHAkfIiGWUA4mgG88qnm/krUSS79lu7gl6WSOSuxJO6Xfd2RFH&#10;HMHXvvY1dtllF4CiUIoRRrvfFqNp2iMaluW6LmPGjOGcc84plaS/Is8DiHNFVfnb3/7Go48+Olzs&#10;1xuVZIqNDocRjeq3Cu041uFGs/JdCeEMHlVl1apVdHd3A4ob5kvNT9RctezfmWBswoIqvV6SF5Iu&#10;v8j28IonpMXB8S2eUsjlqqrMnDmTa665hj322KPaJdJxR7Pqv1n5rooFCxZw7rnnkkqlhsVLODS6&#10;ruuGqTfbIWGNQ2z7bVwNaxsxQziI3H777Tz99NNgQFACARRMoIy1wgG9CZJ+L9YY3uhK8OvuDbyT&#10;tdjARY0gBCSxSO4AlWQyycKFC5k9e3ajVqht1A8NtTgiwpgxY7jmmms4++yz6ezsHLa6w/jV1157&#10;jQ0bNgxbvW20BuJqWNtTwPigoAtVpaenh2w2m/N6M0rggFGDZw1jFaZlfDosBGp4wVH+6PtkMCQC&#10;QCzqGKwVQueP0047ja9//euMHj26YFTbxnXEUa/vraGKDLeAR40axRe/+EWmTZtWc/auqFOTiHDX&#10;XXfx8ssv90ub2MaIILaN3Y5jHV5Ukqkl5A3PsbCCb9BcyIxDYBx28Qw7exZRZYtJ8heL/gVhIwZH&#10;syABAQ4qCVSV008/naVLlzJlypSi1HQxR8vruA+aWqYwx++YMWO44IILSKVSVY8bqoXj5J8pJOHv&#10;ezdrTONa2/12cOU1wa3yAqX6rLMcfTXaWhRdqe5aaKvV0SiZBlJ3XWlFhB/96Ef8n//zfzDG4GuA&#10;qOjYQNnsWCThs5t12EdSpN00L4jhmXUbdYs4eDgIfr4mxaKkUine//736/Tp08utUNs6jg9tJdST&#10;r0r0VWnD6BkRwfM8jjjiCLbbbjtee+01FRGpYAAr2VbNP1Aw0G+++SZ77703iUSiGl/tfjuytJVQ&#10;S3lVPUXDbYbyQ430jfipxnMcZWo4z6oqqio9PT3i+744nidqjDggHYGVVCYrKesL2V5x0sgjYuWv&#10;igSuIypGwIgoAipgZf/99+e8886T/Flry7XXNsJzrTLVkx4REcdxxBgjxhjZa6+95Ktf/aoA4jiO&#10;lEOetGxZ+C0EQSAiIv/zf/5PWb16daEfh89tI32gGXmua7+D6lvBUqW8XrT1rLuWvcZtSqZoeE0Q&#10;BGSz2YJHZZAOwAqbAYOyowhzOzsIPI/XvAQ/37KF1Q6C2lySfuPgiIMRpWt0J6ecckqhrjKrg9i1&#10;xzCgLdMI0oar1bCPBUHA3LlzmTdvnkSukBv0mX7Us9j3fbLZbPSdUsNxRivquBVlqkobZl5qBOrZ&#10;aI1CJZmaTt5wMAqCgFdffZUbbrghZ1SDgIRCQlXSHmz2lOmJJAtlDH6Q4Fv08jdXyBgBq1h8fBFs&#10;kNs+23HnHTn77LMBmtFRqaV0PAA0rUxRAxee4e++++588IMfLNztW8oTvVocK2w9Sw2/kQ0bNuRS&#10;fcbXeandb0cQ4VZw3BBHnrY55J0zxFrLiy++yAsvvFCIP/VQjA0gCY6BsRY8dXgtmeDXrtKDg1gh&#10;YQPAJ6MBIPh+lptvuZlUKlUYv5rQuLYa6qWAWFmZsJ9deOGFnHDCCSSTyUIs9UD7YCmju27dOi6/&#10;/HIymQwAQRAMI9dtVEC9+m3Nq9nYu2C20TgYYwiCQLu7u7n22muLPB4DArIuYGHHtMssbzQvjPL5&#10;Yc8a3ukRUAc3UBKa62nGM6gIBx54ILvMmQ0Dc75so7kRqxlTaECnTZvGTTfdxKJFi7DWDjp+Ohpa&#10;E65YX3rpJf7yl78A7YliC6CWgSnWmZeadcRtVr7LIgxX2LJlS9FAggrWcRiVgR0dw64d47h33Ubu&#10;sj6bNYAgg4/SDVgRPHEwqlx66eeYPHkqnucVBrQWGoiaVf/NyvegEL3sYerUqXz1q18t9OmB9sFy&#10;N9+8/PLLfPOb34xzLGssmaoRsZWpnoa1oXFEMURTtke49RsNTRARsiiOjwYWZk+czKak4cXubta7&#10;Oec4ARRURVAFGwSceOKJHHbYYVg7dMeREUBT6qmOaJn2iDgdKcD222/PRRddBFBkDKttpfRNjRh1&#10;jmrS7GEto+MIGipTJecljfyUKy8HrfJMtfJqtNX4qpdMQ6Wt9ky926NSnWVpVVWDIGDJkiWsWLGi&#10;qMw3VjuCgIRBjXF46O8v8xpKVsFFMKD5AUYBEokEe+65J11dXcMhUy20w9FvK6FRMrXid1ypzppk&#10;EhFNJpOFPhlJ8KDR/5esoP91cxhj6Onp0Xfffbc9Ng0PX83ab4HKzkvS5//lymuhHYqn2kDqrlZW&#10;T5kqoV7tUReZjDHiOM7W7d8ooYiIY0j6yFu9vbymWdZ7oI7BqBs+gYhIV1cX//zP/8wXvvCFvrP5&#10;pmqPKrQD4Wug7y/194H066G8t5HfcSP0lJvtqYq1lsWLF3PaaacVDGsYrlrJM7hUmbWWhx9+WL79&#10;7W9X4ytu7VHtmabV8QBo62F/gMbGsdaz7nqhnu+NpUzpdJre3t5+adpMoPS6yI6TprIySPMuinVA&#10;LARqkVyog3R2dvIv//IvLF26dLA3i8SyPWJcd6Pe24wy5Tw38+etZ555JjvttFN0G3dQdYd+CADW&#10;2mZsj0bWXa/3Nsr+5PpWDZXXE013SJHHUGZAsUUQBPzgBz/gj3/8Y7/8qgYIBNZs7uatTIZeMUgg&#10;mCDnMRxozttywoQJHH300XR0dDTj2VMptJSO82hFmaoinOS9//3vZ86cObiuC9D37taqCJ2frLV0&#10;d3cXJYyIEbZJHTcACrUb1mY81G5jEHj99ddl9erV/f7ui0AG3sz2si6TIa0GL2swviXrBDhObvZ/&#10;xRVXMGvWrKKV6lBWBW00JRo5PlTtX+EqU1W58cYbmTdvHq7rFpLrl6y0wuxQVbnrrrt48cUXh8pz&#10;G4NDvcaQmuut1bC2B8cWQt/4vPxWWUk/DjWCo0JGFERQARfFyZ1gIQh77rknBx54IKlUqkAXSWHY&#10;npS1Pho5PlTtX+HK1HVd5s6dy7Jlyzj44IMLK9fBIMzitGbNGnp6eooyM7VRN9SrcWuuN65bwc3a&#10;G4fiZRYbRAcBay1/+MMf+NnPflZ0hhRCrJLFIkGA1QCrPj0GMiIQ5OgXLFjA3nvvnXs+cr7aBFfD&#10;VUJT67gMmpXvIUNEcBynkNpQRHjf+95XSBpRbmFaLRTHdd2Cs1+YYzsmxrUV+21s0axxrI3qCPV8&#10;b8NlCg1ouGJ99dVXi9IY9iOMjBjh7D+8Tmufffbh85//fOHarlr4GmG0tI7rQNuMg3I/nsO+v3jx&#10;Yo4//njtG6daDZGLKvSSSy5h7dq1uReNnFFt99vB0dbV/lRLwl/v2Kh60A4kVrDZZKpGW+tsNIzd&#10;K/zh3Xff5YILLijYznJ3V0bi/gqDkOM4zJkzR7fffnugYu7UerRHWBZHPVWjq0XHQx1ImrXfDquO&#10;gyBARJg6darutttuJJPJ8oQl4ljDX621rFixgpdffrnoDHcAPFcrj2u/rUY7LGNTk9EiNSZsVcqf&#10;o1Qqq5V2qDzVSl9PmerVHgOmj54Jvf322+y9995s2rRJgyAoSauqGjpzRGf206dP57nnnmP06NFq&#10;jCmENgyFp1rkGSJ9o/RkqW0HqV7tGft+OwTafmXhijP/Dejhhx8uf/zjHwtl0QQSVWJcUVXmzp3L&#10;X/7yFxzHiYbxNGu/bQkdDyNtRZ5EpK6HXfWMI2oU4hpXNSwIxwtVLcSuVrqpIzrAhCvVRCLBZz/7&#10;WTo7O8lfJt1sYTax19MIoxXboyTPxhg8zwOQz3zmM4Xz0sEm6A/rGuG+34pxrLWgof02rl4kzahI&#10;aF6+AaKzcj73uc8VEu8PlDaZTHLRRRdx7rnnkkgkBpsQohXQrII2K9/Dhmg/dRyHww8/nHHjxvXb&#10;aRnIXa0iQjabZcOGDXFxXIJ2HOuIIq6GtY0GIDqwPPvss/i+D7njggENEIsWLeKSSy4pCq+p9Lpa&#10;eG2jKRAbqzIQROOsJ02axDXXXDOkelSVN954g6uuumpbmlQ2Ai0bx1ovNNUH2WoIHTnyKKmLaNiM&#10;MYZp06Zx6qmn0tXVNdDBpK3j+KBeumg6qxINwznwwAN5//vfX1Q+UJ+UTCbD6tWr47RibUXUq3Fr&#10;rreRhrUVe1ytHnANh4jwjW98g9WrVxfN4Psay/DsyXEcrLXssMMOnHDCCdvCQNL0Oh4kWlGmfugT&#10;XqMiwuzZs7nppps46KCDChPJgaQ7jCRBKetN3wC0++0IopphrdVjuF6ope5aenpcZRpW2scff7yQ&#10;PaYareM47LbbbixbtgxjTN+cwrGRaYRo61l3u9+OIK2I4Louu+++O9///vfZddddB+QzkPcaxhjD&#10;448/zi9+8YvB8NXW8fDR1rPuqrTuAB6qpTyOtFLHuuNKO6C6o2nYwuwz+fNVjQ4mYRKIfCo4/da3&#10;vsW8efOK4vaqbSUPF88xrLtR/bYV26OedVekDbd8RYQddtiBBQsW8Morr4THJFppJWqtVcdxWLt2&#10;LevXrx/M99Aem1qDFpfmjKsaKk/1pm9qmVSV3/72t7zyyitFQe1RT8jw70EQ4DiOLl68WObNm1dq&#10;tVrtvbFvjyHQNlIm6vTubVFPhfjrEJdccgk///nP2bRpk6qqVNvNsdYWto6hkCRFRURqSOnZiv22&#10;YTqugbYq2nGsw4umdmn3fZ9HHnmEv/71r/3KSnkGH3TQQbJo0aJKW8axl3kIaEWZKqEV5R302DR9&#10;+nTOO+88jDEDOjcNjec3vvENXn/99cL308Az16Yem4aARtkfhfh6BbeiomOPv/3tb9x9992FrV7Y&#10;GrcXdd4QEUaNGsXBBx/Mrrvu2lCeY4Zm7bfNyveIYfz48Rx11FFMmTKlaluFxtday9NPP82zzz5L&#10;Op0GKLWr08bQEdt+G1fD2sYIIHpFXHhJ81tvvVXyNpsojDHssccefPazny1Kvt9GG60KEeGggw5i&#10;6dKlhDmwyzkx9UmByGc/+1k2btxYKGuj9TH4iwdHBsNx3tRGFYROFWHawtBARsMF+uZGFRESiQSn&#10;nHIKo0ePHvDW2DaCZu23zcr3iEFVSSQSnHHGGQrIRRddxJYtWwor03I0AD09PRVTg7YxZMS23zbr&#10;tXFxRS1eZiOO0KgaY1i7di033nhjYTAoF7cKkE6n+djHPoaIKOS2t8rM3mMn8zCgFWWqhFb8jock&#10;U9jHTzjhBMaMGQMQTbBfvrL8tYsNvvi8qcamYUBD+214bVz4E31pqZ++ZVSgrfRsrbSVeC5FO1wy&#10;1bM9BivTQGnL8hUEgYqIqqr29PTo448/HrkFTgvP51etBdqf/OQnOnXqVM2fF2k+oL7R7VGNvtV1&#10;XK/2qMZXvdqjkXrqR2utVWutep7HqFGj9IEHHlAgDLvRUghp33vvPT3rrLM0nU5jrW3323jIVM/2&#10;wJBbSoc/IaL/7lte7t9xpo0rXyNBW7bccZwwD3DhWVUlCALJhxT0o507dy7Tp08Xz/NCp6Zyz7Z1&#10;PHK0fX/iwletMsWGL8dxxHEcCYIAz/Nk0qRJMm/ePMkfm/Sj7ZOsXzZv3iz523NaTU+10MaVr1pp&#10;q24FS5XyetHWs+62THnkY+0kCALuu+8+ent7C2XRrd/w/8YYzj33XPbbb79we6twLVyZ7bBm1FNL&#10;6XgYaOtZd9PQhn089OqdOnUqV1xxBY7jFI5C8j/9LsAJj1zC+16Hk69hoq1n3XGlrStfjfQKrmdH&#10;aBQqyRQ7ecNzn0wmww9/+EM2bdrU75noIHHooYdy0kknVTpT3RbQVDoeIFpRplpQVeYgCDjggAP4&#10;+Mc/XtUxyfd9Xn31VX7wgx808rtp63gEEddwm7aiRwjRFIalMsKEM/COjg4OPPBAZsyYMVxewG0d&#10;tz60+iNNB4HcpHTSpEksXLiQUaNGVc0jvGnTJl5//fW2B/3wol5jSM31xtWwtjFCcByH5557jk2b&#10;NvXzWMwbWnUch1mzZnH55ZfjOM6APCEHgFYcdNsoRstOnsJbnc466yx23XXXkpPSEGFceDSULZvN&#10;EgRBO/67NtSr8WquN66GtVl7WyW+YyeTtZYgCLj11lt5/fXX+5WHGZiSySQnnXQSHR0dANvyNnA1&#10;xE7HA0Sz8t0IbPX8zDkjcdZZZzFmzJjCirWvkQ3//fvf/57nn3++EOI2kCvo6sH3IMvaGALacayD&#10;Qz15HvH2MMZw++2389hjj5X9wPNekJx++ul976yEbVPHtcjUbo94oCaZwlVneLXcxz/+cUaPHl12&#10;Ozg8avnNb37DihUr+iVmGSa01Ng0DGhovw3jWIfy8oEwVu6ZWmgHUlbpIKNeM7daZaqFtlpZyXJV&#10;ZfXq1bpmzZrCNXF9H3Ech9tuu425c+cO9t311nE9+20ttEOtv1aZWvE7jq1M4bdirWXixIn84Ac/&#10;oLOzE0BLTVLDC9SXLFlin3vuuYJPQ59nm7HfVqNtWh3X8u4wjrUcavUkK/dMLbQDoau0Eq+Xd1w9&#10;ZapGW62sZHn+rDS39CyR71dEZPfdd2fmzJlD4avW9hiSTDXWWw317rf1ao9q7x3qM82s45pkCrdy&#10;Q5+DadOmsd9++wH9Q9XCMJsgCCSTyZhoCtE+k9lm7LfVaLfFftu018Y16pAvrrFidYHrupx55pnM&#10;nz+/3CP11HGj0Io6jms8YKMw7DLNnDmTO+64gxNPPLFw32q4Iu27ExQa1mFyAgzR7reDo62rTHF1&#10;XmrGjxVaLFbs0EMP5dRTT207KxWjpXScR7Py3QiUbasZM2ZwzTXXcMghh/RLrhIik8lw1VVXsWHD&#10;BnzfH8nwm1bst3GEQu2GtRkPtdvIo8TWb9HvkydPZocddihsew0z2h9z62ObGR/Cb2TnnXfm5ptv&#10;ZsqUKUXfTOjUpKqsWLGCTCZTj29qW0Ns41hrvTauXoJpHetuI4+ow5LjOIUwgHAQCIIgvMGmHrpo&#10;67j10Yr6Ldlvo0Zy6tSpJUNpwmfCmNbw1ps2hozYjk1trQ4vmi5WbNGiRRx00EEFowq52fWYMWP4&#10;xCc+UfKMaBtH0+l4AGhFmRqG0aP///auGNlBEIjuomP3yxwhfe5g4UW8Qdp0VmlS5wA5RA7nwC9+&#10;yPCNERVWFuR1ifNw3y6IwgI/cD6fP5bf6LZk/t5wKDjHeEPYOlbKFO8Y1wMmtVYMEeF0Oqn7/Q7H&#10;4/HPiFdjfzweUNe17SBzrjHmWrdyvY2Du6jswfpuVVUVtG0LXdf92zCiKAqoqgputxscDvHqFEYA&#10;AAGOSURBVIc31xO4xjjUfYM+m1AppZ+awwib5LHoT10PyTU/45eUPXQWJ01r7bJy+74HIQT0fY/m&#10;V2tRFFCWpT5vcuzUjhj9sZVdIeqt5nPS5IPL1a6v3NdWhSilhMvlAs/nE15nH8P1eoWmacBsTPpc&#10;45n3XW0XMXdp2TFoWsVFRIGjq5nnY2os2jZO7cJdaxM1n6M/vvLnhN4yx5pijENpkuA2NbObeuuB&#10;S6rJnEOVUr73FRZCKKUUjiU1zUQof6wtl5rPsd4qRBSuyUtTsBm2t4k7dv7wMAzFTpMHpKjJBSn6&#10;g1yTue2h3mVJJwsyzFlgZ5AHBK23lB2rC2INdKx2TyFFTVSI1Vex2h0Cs3xlnmRjbhgB4OWFdg1S&#10;jDFbTVw71oz0wbZRZHiD6zBhlDC/SnXyUs6u3xe4dqy7bJBMQRWLHGM+oIpFivG1+mq40crwvwxv&#10;YPsMCbmONVQKNyWmNO1N75zrMSLHOH2kqDnX22XXnRByHasLQtmVNW2HFP2RNcXPpSw7a/LHpYTV&#10;rl8aGO4/e7Z0OAAAAABJRU5ErkJgglBLAwQUAAYACAAAACEALySYN+AAAAAJAQAADwAAAGRycy9k&#10;b3ducmV2LnhtbEyPQUvDQBSE74L/YXmCN7u7ak2N2ZRS1FMp2Ari7TV5TUKzb0N2m6T/3vWkx2GG&#10;mW+y5WRbMVDvG8cG9EyBIC5c2XBl4HP/drcA4QNyia1jMnAhD8v8+irDtHQjf9CwC5WIJexTNFCH&#10;0KVS+qImi37mOuLoHV1vMUTZV7LscYzltpX3Sj1Jiw3HhRo7WtdUnHZna+B9xHH1oF+Hzem4vnzv&#10;59uvjSZjbm+m1QuIQFP4C8MvfkSHPDId3JlLL1oD8wgeDDwmGkS0n9UiAXGIOaVVAjLP5P8H+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9ED0IHAADSPQAA&#10;DgAAAAAAAAAAAAAAAAA6AgAAZHJzL2Uyb0RvYy54bWxQSwECLQAKAAAAAAAAACEA7AcpdkDiAABA&#10;4gAAFAAAAAAAAAAAAAAAAACoCQAAZHJzL21lZGlhL2ltYWdlMS5wbmdQSwECLQAUAAYACAAAACEA&#10;LySYN+AAAAAJAQAADwAAAAAAAAAAAAAAAAAa7AAAZHJzL2Rvd25yZXYueG1sUEsBAi0AFAAGAAgA&#10;AAAhAKomDr68AAAAIQEAABkAAAAAAAAAAAAAAAAAJ+0AAGRycy9fcmVscy9lMm9Eb2MueG1sLnJl&#10;bHNQSwUGAAAAAAYABgB8AQAAGu4AAAAA&#10;">
                <v:line id="直接连接符 7" o:spid="_x0000_s1067" style="position:absolute;visibility:visible;mso-wrap-style:square" from="40,7584" to="107,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v:line>
                <v:line id="直接连接符 9" o:spid="_x0000_s1068" style="position:absolute;flip:x;visibility:visible;mso-wrap-style:square" from="33,7584" to="41,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RAwgAAANsAAAAPAAAAZHJzL2Rvd25yZXYueG1sRE9Na4NA&#10;EL0X+h+WKfRW16YQinGVYknIJQRNoM1tcKdq686KuzHm32cPgR4f7zvNZ9OLiUbXWVbwGsUgiGur&#10;O24UHA/rl3cQziNr7C2Tgis5yLPHhxQTbS9c0lT5RoQQdgkqaL0fEild3ZJBF9mBOHA/djToAxwb&#10;qUe8hHDTy0UcL6XBjkNDiwMVLdV/1dko+NXlrvjcf3dn+ur1fnO6WlcXSj0/zR8rEJ5m/y++u7da&#10;wVsYG76EHyCzGwAAAP//AwBQSwECLQAUAAYACAAAACEA2+H2y+4AAACFAQAAEwAAAAAAAAAAAAAA&#10;AAAAAAAAW0NvbnRlbnRfVHlwZXNdLnhtbFBLAQItABQABgAIAAAAIQBa9CxbvwAAABUBAAALAAAA&#10;AAAAAAAAAAAAAB8BAABfcmVscy8ucmVsc1BLAQItABQABgAIAAAAIQCqCpRAwgAAANsAAAAPAAAA&#10;AAAAAAAAAAAAAAcCAABkcnMvZG93bnJldi54bWxQSwUGAAAAAAMAAwC3AAAA9gIAAAAA&#10;" strokecolor="windowText" strokeweight=".5pt">
                  <v:stroke joinstyle="miter"/>
                </v:line>
                <v:line id="直接连接符 10" o:spid="_x0000_s1069" style="position:absolute;visibility:visible;mso-wrap-style:square" from="107,7587" to="12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LvwAAANsAAAAPAAAAZHJzL2Rvd25yZXYueG1sRE9Ni8Iw&#10;EL0L/ocwwt40VUR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BV+P0LvwAAANsAAAAPAAAAAAAA&#10;AAAAAAAAAAcCAABkcnMvZG93bnJldi54bWxQSwUGAAAAAAMAAwC3AAAA8wIAAAAA&#10;" strokecolor="windowText" strokeweight=".5pt">
                  <v:stroke joinstyle="miter"/>
                </v:line>
                <v:line id="直接连接符 11" o:spid="_x0000_s1070" style="position:absolute;flip:x;visibility:visible;mso-wrap-style:square" from="119,7594" to="124,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6gwwAAANsAAAAPAAAAZHJzL2Rvd25yZXYueG1sRI9Bi8Iw&#10;FITvC/6H8ARva+oislTTIhUXLyK6C+rt0TzbavNSmqj13xtB2OMwM98ws7QztbhR6yrLCkbDCARx&#10;bnXFhYK/3+XnNwjnkTXWlknBgxykSe9jhrG2d97SbecLESDsYlRQet/EUrq8JINuaBvi4J1sa9AH&#10;2RZSt3gPcFPLryiaSIMVh4USG8pKyi+7q1Fw1tt1ttgcqivta735OT6syzOlBv1uPgXhqfP/4Xd7&#10;pRWMR/D6En6ATJ4AAAD//wMAUEsBAi0AFAAGAAgAAAAhANvh9svuAAAAhQEAABMAAAAAAAAAAAAA&#10;AAAAAAAAAFtDb250ZW50X1R5cGVzXS54bWxQSwECLQAUAAYACAAAACEAWvQsW78AAAAVAQAACwAA&#10;AAAAAAAAAAAAAAAfAQAAX3JlbHMvLnJlbHNQSwECLQAUAAYACAAAACEAYzZOoMMAAADbAAAADwAA&#10;AAAAAAAAAAAAAAAHAgAAZHJzL2Rvd25yZXYueG1sUEsFBgAAAAADAAMAtwAAAPcCAAAAAA==&#10;" strokecolor="windowText" strokeweight=".5pt">
                  <v:stroke joinstyle="miter"/>
                </v:line>
                <v:line id="直接连接符 12" o:spid="_x0000_s1071" style="position:absolute;flip:x;visibility:visible;mso-wrap-style:square" from="103,7674" to="119,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NDXxQAAANsAAAAPAAAAZHJzL2Rvd25yZXYueG1sRI9La8Mw&#10;EITvgf4HsYXeErkm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CT5NDXxQAAANsAAAAP&#10;AAAAAAAAAAAAAAAAAAcCAABkcnMvZG93bnJldi54bWxQSwUGAAAAAAMAAwC3AAAA+QIAAAAA&#10;" strokecolor="windowText" strokeweight=".5pt">
                  <v:stroke joinstyle="miter"/>
                </v:line>
                <v:line id="直接连接符 13" o:spid="_x0000_s1072" style="position:absolute;visibility:visible;mso-wrap-style:square" from="33,7666" to="103,7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shape id="文本框 14" o:spid="_x0000_s1073" type="#_x0000_t202" style="position:absolute;left:81;top:7624;width: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NxxQAAANsAAAAPAAAAZHJzL2Rvd25yZXYueG1sRI9BS8NA&#10;FITvgv9heYK3dtNaxMZuSytKPIjatOD1kX1NQrNvl901if/eFQoeh5n5hlltRtOJnnxoLSuYTTMQ&#10;xJXVLdcKjoeXyQOIEJE1dpZJwQ8F2Kyvr1aYazvwnvoy1iJBOOSooInR5VKGqiGDYWodcfJO1huM&#10;Sfpaao9DgptOzrPsXhpsOS006OipoepcfhsFvV/qoS4+3qxzd5/9164on98LpW5vxu0jiEhj/A9f&#10;2q9awWIBf1/SD5DrXwAAAP//AwBQSwECLQAUAAYACAAAACEA2+H2y+4AAACFAQAAEwAAAAAAAAAA&#10;AAAAAAAAAAAAW0NvbnRlbnRfVHlwZXNdLnhtbFBLAQItABQABgAIAAAAIQBa9CxbvwAAABUBAAAL&#10;AAAAAAAAAAAAAAAAAB8BAABfcmVscy8ucmVsc1BLAQItABQABgAIAAAAIQDnLfNx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锅炉</w:t>
                        </w:r>
                        <w:r>
                          <w:rPr>
                            <w:rFonts w:ascii="仿宋" w:eastAsia="仿宋" w:hAnsi="仿宋" w:cs="仿宋" w:hint="eastAsia"/>
                            <w:b/>
                            <w:bCs/>
                            <w:kern w:val="2"/>
                            <w:sz w:val="21"/>
                            <w:szCs w:val="21"/>
                          </w:rPr>
                          <w:t>房</w:t>
                        </w:r>
                      </w:p>
                    </w:txbxContent>
                  </v:textbox>
                </v:shape>
                <v:shape id="文本框 15" o:spid="_x0000_s1074" type="#_x0000_t202" style="position:absolute;left:70;top:762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bqxQAAANsAAAAPAAAAZHJzL2Rvd25yZXYueG1sRI9PS8NA&#10;FMTvQr/D8gre7Ma2iqbdFluU9CD+iUKvj+wzCWbfLrtrkn77riB4HGbmN8x6O5pO9ORDa1nB9SwD&#10;QVxZ3XKt4PPj6eoORIjIGjvLpOBEAbabycUac20Hfqe+jLVIEA45KmhidLmUoWrIYJhZR5y8L+sN&#10;xiR9LbXHIcFNJ+dZdisNtpwWGnS0b6j6Ln+Mgt7f66EuXp+tc4u3/rgryseXQqnL6fiwAhFpjP/h&#10;v/ZBK1jewO+X9APk5gwAAP//AwBQSwECLQAUAAYACAAAACEA2+H2y+4AAACFAQAAEwAAAAAAAAAA&#10;AAAAAAAAAAAAW0NvbnRlbnRfVHlwZXNdLnhtbFBLAQItABQABgAIAAAAIQBa9CxbvwAAABUBAAAL&#10;AAAAAAAAAAAAAAAAAB8BAABfcmVscy8ucmVsc1BLAQItABQABgAIAAAAIQCIYVbq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风机间</w:t>
                        </w:r>
                      </w:p>
                    </w:txbxContent>
                  </v:textbox>
                </v:shape>
                <v:shape id="文本框 16" o:spid="_x0000_s1075" type="#_x0000_t202" style="position:absolute;left:58;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idxQAAANsAAAAPAAAAZHJzL2Rvd25yZXYueG1sRI9BS8NA&#10;FITvBf/D8gRvdtMqxcZuSytKPIjatOD1kX1NQrNvl901if/eFYQeh5n5hlltRtOJnnxoLSuYTTMQ&#10;xJXVLdcKjoeX2wcQISJr7CyTgh8KsFlfTVaYazvwnvoy1iJBOOSooInR5VKGqiGDYWodcfJO1huM&#10;Sfpaao9DgptOzrNsIQ22nBYadPTUUHUuv42C3i/1UBcfb9a5u8/+a1eUz++FUjfX4/YRRKQxXsL/&#10;7Vet4H4Bf1/SD5DrXwAAAP//AwBQSwECLQAUAAYACAAAACEA2+H2y+4AAACFAQAAEwAAAAAAAAAA&#10;AAAAAAAAAAAAW0NvbnRlbnRfVHlwZXNdLnhtbFBLAQItABQABgAIAAAAIQBa9CxbvwAAABUBAAAL&#10;AAAAAAAAAAAAAAAAAB8BAABfcmVscy8ucmVsc1BLAQItABQABgAIAAAAIQB4s8id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除渣间和烟道</w:t>
                        </w:r>
                      </w:p>
                    </w:txbxContent>
                  </v:textbox>
                </v:shape>
                <v:shape id="文本框 18" o:spid="_x0000_s1076" type="#_x0000_t202" style="position:absolute;left:93;top:7624;width: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GxQAAANsAAAAPAAAAZHJzL2Rvd25yZXYueG1sRI9La8Mw&#10;EITvhfwHsYHeGrlJ6MOJEprQ4hxKH24h18Xa2qbWSkiq7fz7qFDocZiZb5j1djSd6MmH1rKC61kG&#10;griyuuVawefH09UdiBCRNXaWScGJAmw3k4s15toO/E59GWuRIBxyVNDE6HIpQ9WQwTCzjjh5X9Yb&#10;jEn6WmqPQ4KbTs6z7EYabDktNOho31D1Xf4YBb2/10NdvD5b5xZv/XFXlI8vhVKX0/FhBSLSGP/D&#10;f+2DVrC8hd8v6QfIzRkAAP//AwBQSwECLQAUAAYACAAAACEA2+H2y+4AAACFAQAAEwAAAAAAAAAA&#10;AAAAAAAAAAAAW0NvbnRlbnRfVHlwZXNdLnhtbFBLAQItABQABgAIAAAAIQBa9CxbvwAAABUBAAAL&#10;AAAAAAAAAAAAAAAAAB8BAABfcmVscy8ucmVsc1BLAQItABQABgAIAAAAIQAX/20G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输煤层及水箱间</w:t>
                        </w:r>
                      </w:p>
                    </w:txbxContent>
                  </v:textbox>
                </v:shape>
                <v:shape id="文本框 20" o:spid="_x0000_s1077" type="#_x0000_t202" style="position:absolute;left:103;top:7624;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l0wgAAANsAAAAPAAAAZHJzL2Rvd25yZXYueG1sRE/PS8Mw&#10;FL4L/g/hCd5c6hRx3bKxidIdZHPdYNdH82zLmpeQxLb+98tB8Pjx/V6sRtOJnnxoLSt4nGQgiCur&#10;W64VnI4fD68gQkTW2FkmBb8UYLW8vVlgru3AB+rLWIsUwiFHBU2MLpcyVA0ZDBPriBP3bb3BmKCv&#10;pfY4pHDTyWmWvUiDLaeGBh29NVRdyh+joPczPdTF/tM69/TVnzdF+b4rlLq/G9dzEJHG+C/+c2+1&#10;guc0Nn1JP0AurwAAAP//AwBQSwECLQAUAAYACAAAACEA2+H2y+4AAACFAQAAEwAAAAAAAAAAAAAA&#10;AAAAAAAAW0NvbnRlbnRfVHlwZXNdLnhtbFBLAQItABQABgAIAAAAIQBa9CxbvwAAABUBAAALAAAA&#10;AAAAAAAAAAAAAB8BAABfcmVscy8ucmVsc1BLAQItABQABgAIAAAAIQBmYPl0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仿宋" w:eastAsia="仿宋" w:hAnsi="仿宋" w:cs="仿宋" w:hint="eastAsia"/>
                            <w:b/>
                            <w:bCs/>
                            <w:kern w:val="2"/>
                            <w:sz w:val="21"/>
                            <w:szCs w:val="21"/>
                          </w:rPr>
                          <w:t>水泵</w:t>
                        </w:r>
                        <w:proofErr w:type="gramStart"/>
                        <w:r>
                          <w:rPr>
                            <w:rFonts w:ascii="仿宋" w:eastAsia="仿宋" w:hAnsi="仿宋" w:cs="仿宋" w:hint="eastAsia"/>
                            <w:b/>
                            <w:bCs/>
                            <w:kern w:val="2"/>
                            <w:sz w:val="21"/>
                            <w:szCs w:val="21"/>
                          </w:rPr>
                          <w:t>间控制间</w:t>
                        </w:r>
                        <w:proofErr w:type="gramEnd"/>
                      </w:p>
                    </w:txbxContent>
                  </v:textbox>
                </v:shape>
                <v:shape id="文本框 21" o:spid="_x0000_s1078" type="#_x0000_t202" style="position:absolute;left:91;top:7610;width:1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zvxQAAANsAAAAPAAAAZHJzL2Rvd25yZXYueG1sRI/NasMw&#10;EITvhb6D2EJujdwfSuNECW1pcQ8haZxArou1sU2tlZAU2337qFDocZiZb5jFajSd6MmH1rKCu2kG&#10;griyuuVawWH/cfsMIkRkjZ1lUvBDAVbL66sF5toOvKO+jLVIEA45KmhidLmUoWrIYJhaR5y8k/UG&#10;Y5K+ltrjkOCmk/dZ9iQNtpwWGnT01lD1XZ6Ngt7P9FAX27V17uGrP74W5fumUGpyM77MQUQa43/4&#10;r/2pFTzO4PdL+gFyeQEAAP//AwBQSwECLQAUAAYACAAAACEA2+H2y+4AAACFAQAAEwAAAAAAAAAA&#10;AAAAAAAAAAAAW0NvbnRlbnRfVHlwZXNdLnhtbFBLAQItABQABgAIAAAAIQBa9CxbvwAAABUBAAAL&#10;AAAAAAAAAAAAAAAAAB8BAABfcmVscy8ucmVsc1BLAQItABQABgAIAAAAIQAJLFzv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输煤斜廊</w:t>
                        </w:r>
                      </w:p>
                    </w:txbxContent>
                  </v:textbox>
                </v:shape>
                <v:shape id="文本框 22" o:spid="_x0000_s1079" type="#_x0000_t202" style="position:absolute;left:92;top:7598;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OvwgAAANsAAAAPAAAAZHJzL2Rvd25yZXYueG1sRE/PS8Mw&#10;FL4L/g/hCd5c6kRx3bKxidIdZHPdYNdH82zLmpeQxLb+98tB8Pjx/V6sRtOJnnxoLSt4nGQgiCur&#10;W64VnI4fD68gQkTW2FkmBb8UYLW8vVlgru3AB+rLWIsUwiFHBU2MLpcyVA0ZDBPriBP3bb3BmKCv&#10;pfY4pHDTyWmWvUiDLaeGBh29NVRdyh+joPczPdTF/tM69/TVnzdF+b4rlLq/G9dzEJHG+C/+c2+1&#10;gue0Pn1JP0AurwAAAP//AwBQSwECLQAUAAYACAAAACEA2+H2y+4AAACFAQAAEwAAAAAAAAAAAAAA&#10;AAAAAAAAW0NvbnRlbnRfVHlwZXNdLnhtbFBLAQItABQABgAIAAAAIQBa9CxbvwAAABUBAAALAAAA&#10;AAAAAAAAAAAAAB8BAABfcmVscy8ucmVsc1BLAQItABQABgAIAAAAIQAdz2OvwgAAANsAAAAPAAAA&#10;AAAAAAAAAAAAAAcCAABkcnMvZG93bnJldi54bWxQSwUGAAAAAAMAAwC3AAAA9g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受煤坑</w:t>
                        </w:r>
                      </w:p>
                    </w:txbxContent>
                  </v:textbox>
                </v:shape>
                <v:shape id="文本框 23" o:spid="_x0000_s1080" type="#_x0000_t202" style="position:absolute;left:56;top:7600;width: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Y0xQAAANsAAAAPAAAAZHJzL2Rvd25yZXYueG1sRI9BS8NA&#10;FITvQv/D8gq92U0VxcZui4oSD0VtWvD6yL4modm3y+42if++Kwgeh5n5hlltRtOJnnxoLStYzDMQ&#10;xJXVLdcKDvu36wcQISJr7CyTgh8KsFlPrlaYazvwjvoy1iJBOOSooInR5VKGqiGDYW4dcfKO1huM&#10;Sfpaao9DgptO3mTZvTTYclpo0NFLQ9WpPBsFvV/qoS4+t9a526/++7koXz8KpWbT8ekRRKQx/of/&#10;2u9awd0Cfr+kHyDXFwAAAP//AwBQSwECLQAUAAYACAAAACEA2+H2y+4AAACFAQAAEwAAAAAAAAAA&#10;AAAAAAAAAAAAW0NvbnRlbnRfVHlwZXNdLnhtbFBLAQItABQABgAIAAAAIQBa9CxbvwAAABUBAAAL&#10;AAAAAAAAAAAAAAAAAB8BAABfcmVscy8ucmVsc1BLAQItABQABgAIAAAAIQByg8Y0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煤库</w:t>
                        </w:r>
                      </w:p>
                    </w:txbxContent>
                  </v:textbox>
                </v:shape>
                <v:shape id="文本框 24" o:spid="_x0000_s1081" type="#_x0000_t202" style="position:absolute;left:44;top:7647;width: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hDxQAAANsAAAAPAAAAZHJzL2Rvd25yZXYueG1sRI9BS8NA&#10;FITvgv9heUJvdtOKYmO3pYoSD0VtWvD6yL4modm3y+42if++Kwgeh5n5hlmuR9OJnnxoLSuYTTMQ&#10;xJXVLdcKDvu320cQISJr7CyTgh8KsF5dXy0x13bgHfVlrEWCcMhRQROjy6UMVUMGw9Q64uQdrTcY&#10;k/S11B6HBDednGfZgzTYclpo0NFLQ9WpPBsFvV/ooS4+t9a5u6/++7koXz8KpSY34+YJRKQx/of/&#10;2u9awf0cfr+kHyBXFwAAAP//AwBQSwECLQAUAAYACAAAACEA2+H2y+4AAACFAQAAEwAAAAAAAAAA&#10;AAAAAAAAAAAAW0NvbnRlbnRfVHlwZXNdLnhtbFBLAQItABQABgAIAAAAIQBa9CxbvwAAABUBAAAL&#10;AAAAAAAAAAAAAAAAAB8BAABfcmVscy8ucmVsc1BLAQItABQABgAIAAAAIQCCUVhD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渣场</w:t>
                        </w:r>
                      </w:p>
                    </w:txbxContent>
                  </v:textbox>
                </v:shape>
                <v:shape id="文本框 25" o:spid="_x0000_s1082" type="#_x0000_t202" style="position:absolute;left:59;top:7647;width:1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3YxQAAANsAAAAPAAAAZHJzL2Rvd25yZXYueG1sRI9BS8NA&#10;FITvgv9heYI3u2mLYmO3pRUlHoratOD1kX1NQrNvl901if++Kwgeh5n5hlmuR9OJnnxoLSuYTjIQ&#10;xJXVLdcKjofXu0cQISJr7CyTgh8KsF5dXy0x13bgPfVlrEWCcMhRQROjy6UMVUMGw8Q64uSdrDcY&#10;k/S11B6HBDednGXZgzTYclpo0NFzQ9W5/DYKer/QQ1187Kxz88/+a1uUL++FUrc34+YJRKQx/of/&#10;2m9awf0cfr+kHyBXFwAAAP//AwBQSwECLQAUAAYACAAAACEA2+H2y+4AAACFAQAAEwAAAAAAAAAA&#10;AAAAAAAAAAAAW0NvbnRlbnRfVHlwZXNdLnhtbFBLAQItABQABgAIAAAAIQBa9CxbvwAAABUBAAAL&#10;AAAAAAAAAAAAAAAAAB8BAABfcmVscy8ucmVsc1BLAQItABQABgAIAAAAIQDtHf3YxQAAANsAAAAP&#10;AAAAAAAAAAAAAAAAAAcCAABkcnMvZG93bnJldi54bWxQSwUGAAAAAAMAAwC3AAAA+QIAAAAA&#10;" filled="f" strokecolor="windowText" strokeweight=".5pt">
                  <v:textbox>
                    <w:txbxContent>
                      <w:p w:rsidR="00AE52E1" w:rsidRDefault="00AE52E1">
                        <w:pPr>
                          <w:rPr>
                            <w:rFonts w:ascii="仿宋" w:eastAsia="仿宋" w:hAnsi="仿宋" w:cs="仿宋"/>
                            <w:b/>
                            <w:bCs/>
                            <w:kern w:val="2"/>
                            <w:sz w:val="21"/>
                            <w:szCs w:val="21"/>
                          </w:rPr>
                        </w:pPr>
                        <w:r>
                          <w:rPr>
                            <w:rFonts w:ascii="Times New Roman" w:eastAsia="仿宋" w:cstheme="minorBidi" w:hint="eastAsia"/>
                            <w:b/>
                            <w:bCs/>
                            <w:kern w:val="2"/>
                            <w:sz w:val="21"/>
                            <w:szCs w:val="21"/>
                          </w:rPr>
                          <w:t>沉渣泵房</w:t>
                        </w:r>
                      </w:p>
                    </w:txbxContent>
                  </v:textbox>
                </v:shape>
                <v:shape id="图片 26" o:spid="_x0000_s1083" type="#_x0000_t75" alt="指北针" style="position:absolute;left:114;top:7594;width:8;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UjwgAAANsAAAAPAAAAZHJzL2Rvd25yZXYueG1sRI9Pi8Iw&#10;FMTvgt8hvIW9abr+KdI1igiCFw9WEbw9mmdbtnkpSap1P70RFvY4zMxvmOW6N424k/O1ZQVf4wQE&#10;cWF1zaWC82k3WoDwAVljY5kUPMnDejUcLDHT9sFHuuehFBHCPkMFVQhtJqUvKjLox7Yljt7NOoMh&#10;SldK7fAR4aaRkyRJpcGa40KFLW0rKn7yziggeZweKE87dLTpbpfkWV9/c6U+P/rNN4hAffgP/7X3&#10;WsF8Bu8v8QfI1QsAAP//AwBQSwECLQAUAAYACAAAACEA2+H2y+4AAACFAQAAEwAAAAAAAAAAAAAA&#10;AAAAAAAAW0NvbnRlbnRfVHlwZXNdLnhtbFBLAQItABQABgAIAAAAIQBa9CxbvwAAABUBAAALAAAA&#10;AAAAAAAAAAAAAB8BAABfcmVscy8ucmVsc1BLAQItABQABgAIAAAAIQAbkfUjwgAAANsAAAAPAAAA&#10;AAAAAAAAAAAAAAcCAABkcnMvZG93bnJldi54bWxQSwUGAAAAAAMAAwC3AAAA9gIAAAAA&#10;">
                  <v:imagedata r:id="rId45" o:title="指北针"/>
                </v:shape>
              </v:group>
            </w:pict>
          </mc:Fallback>
        </mc:AlternateContent>
      </w:r>
      <w:r>
        <w:rPr>
          <w:noProof/>
        </w:rPr>
        <w:drawing>
          <wp:anchor distT="0" distB="0" distL="114300" distR="114300" simplePos="0" relativeHeight="251651584" behindDoc="0" locked="0" layoutInCell="1" allowOverlap="1">
            <wp:simplePos x="0" y="0"/>
            <wp:positionH relativeFrom="column">
              <wp:posOffset>7788275</wp:posOffset>
            </wp:positionH>
            <wp:positionV relativeFrom="paragraph">
              <wp:posOffset>111760</wp:posOffset>
            </wp:positionV>
            <wp:extent cx="461010" cy="498475"/>
            <wp:effectExtent l="0" t="0" r="15240" b="15875"/>
            <wp:wrapNone/>
            <wp:docPr id="85" name="图片 85"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指北针"/>
                    <pic:cNvPicPr>
                      <a:picLocks noChangeAspect="1"/>
                    </pic:cNvPicPr>
                  </pic:nvPicPr>
                  <pic:blipFill>
                    <a:blip r:embed="rId43"/>
                    <a:stretch>
                      <a:fillRect/>
                    </a:stretch>
                  </pic:blipFill>
                  <pic:spPr>
                    <a:xfrm>
                      <a:off x="0" y="0"/>
                      <a:ext cx="461010" cy="498475"/>
                    </a:xfrm>
                    <a:prstGeom prst="rect">
                      <a:avLst/>
                    </a:prstGeom>
                  </pic:spPr>
                </pic:pic>
              </a:graphicData>
            </a:graphic>
          </wp:anchor>
        </w:drawing>
      </w:r>
    </w:p>
    <w:sectPr w:rsidR="008C5CAF">
      <w:pgSz w:w="11906" w:h="16838"/>
      <w:pgMar w:top="1417" w:right="1417" w:bottom="1417" w:left="1417" w:header="850" w:footer="992" w:gutter="0"/>
      <w:cols w:space="720"/>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2B1" w:rsidRDefault="00FB22B1">
      <w:r>
        <w:separator/>
      </w:r>
    </w:p>
  </w:endnote>
  <w:endnote w:type="continuationSeparator" w:id="0">
    <w:p w:rsidR="00FB22B1" w:rsidRDefault="00FB2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5"/>
      <w:ind w:right="360"/>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E52E1" w:rsidRDefault="00AE52E1">
                          <w:pPr>
                            <w:pStyle w:val="a5"/>
                            <w:rPr>
                              <w:rStyle w:val="aa"/>
                              <w:rFonts w:ascii="Times New Roman"/>
                            </w:rPr>
                          </w:pPr>
                          <w:r>
                            <w:rPr>
                              <w:rFonts w:ascii="Times New Roman"/>
                            </w:rPr>
                            <w:fldChar w:fldCharType="begin"/>
                          </w:r>
                          <w:r>
                            <w:rPr>
                              <w:rStyle w:val="aa"/>
                              <w:rFonts w:ascii="Times New Roman"/>
                            </w:rPr>
                            <w:instrText xml:space="preserve">PAGE  </w:instrText>
                          </w:r>
                          <w:r>
                            <w:rPr>
                              <w:rFonts w:ascii="Times New Roman"/>
                            </w:rPr>
                            <w:fldChar w:fldCharType="separate"/>
                          </w:r>
                          <w:r>
                            <w:rPr>
                              <w:rStyle w:val="aa"/>
                              <w:rFonts w:ascii="Times New Roman"/>
                            </w:rPr>
                            <w:t>2</w:t>
                          </w:r>
                          <w:r>
                            <w:rPr>
                              <w:rFonts w:ascii="Times New Roman"/>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25" o:spid="_x0000_s1084"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hRrwEAAEMDAAAOAAAAZHJzL2Uyb0RvYy54bWysUsFOGzEQvSP1HyzfGy+RWkWrbBAIgSpV&#10;bSXgAxyvnbVkeyzbZDc/0P4BJy6997vyHYyd3QDlhrjY45nxm3lvZnk2WEO2MkQNrqGns4oS6QS0&#10;2m0aend79XlBSUzctdyAkw3dyUjPVp9Olr2v5Rw6MK0MBEFcrHvf0C4lXzMWRSctjzPw0mFQQbA8&#10;4TNsWBt4j+jWsHlVfWU9hNYHEDJG9F4egnRV8JWSIv1UKspETEOxt1TOUM51PtlqyetN4L7TYmyD&#10;v6MLy7XDokeoS544uQ/6DZTVIkAElWYCLAOltJCFA7I5rf5jc9NxLwsXFCf6o0zx42DFj+2vQHSL&#10;s5t/ocRxi0PaP/zZP/7b//1NshMl6n2sMfPGY24aLmDA9Mkf0ZmZDyrYfCMngnEUe3cUWA6JiPxp&#10;MV8sKgwJjE0PxGfP332I6VqCJdloaMAJFmH59ntMh9QpJVdzcKWNKVM07pUDMbOH5d4PPWYrDeth&#10;JLSGdod8ehx+Qx1uJyXmm0Nt855MRpiM9WjkGtGf3ycsXPrJqAeosRhOqjAatyqvwst3yXre/dUT&#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Cx9HhRrwEAAEMDAAAOAAAAAAAAAAAAAAAAAC4CAABkcnMvZTJvRG9jLnhtbFBLAQItABQA&#10;BgAIAAAAIQAMSvDu1gAAAAUBAAAPAAAAAAAAAAAAAAAAAAkEAABkcnMvZG93bnJldi54bWxQSwUG&#10;AAAAAAQABADzAAAADAUAAAAA&#10;" filled="f" stroked="f">
              <v:textbox style="mso-fit-shape-to-text:t" inset="0,0,0,0">
                <w:txbxContent>
                  <w:p w:rsidR="00AE52E1" w:rsidRDefault="00AE52E1">
                    <w:pPr>
                      <w:pStyle w:val="a5"/>
                      <w:rPr>
                        <w:rStyle w:val="aa"/>
                        <w:rFonts w:ascii="Times New Roman"/>
                      </w:rPr>
                    </w:pPr>
                    <w:r>
                      <w:rPr>
                        <w:rFonts w:ascii="Times New Roman"/>
                      </w:rPr>
                      <w:fldChar w:fldCharType="begin"/>
                    </w:r>
                    <w:r>
                      <w:rPr>
                        <w:rStyle w:val="aa"/>
                        <w:rFonts w:ascii="Times New Roman"/>
                      </w:rPr>
                      <w:instrText xml:space="preserve">PAGE  </w:instrText>
                    </w:r>
                    <w:r>
                      <w:rPr>
                        <w:rFonts w:ascii="Times New Roman"/>
                      </w:rPr>
                      <w:fldChar w:fldCharType="separate"/>
                    </w:r>
                    <w:r>
                      <w:rPr>
                        <w:rStyle w:val="aa"/>
                        <w:rFonts w:ascii="Times New Roman"/>
                      </w:rPr>
                      <w:t>2</w:t>
                    </w:r>
                    <w:r>
                      <w:rPr>
                        <w:rFonts w:ascii="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2B1" w:rsidRDefault="00FB22B1">
      <w:r>
        <w:separator/>
      </w:r>
    </w:p>
  </w:footnote>
  <w:footnote w:type="continuationSeparator" w:id="0">
    <w:p w:rsidR="00FB22B1" w:rsidRDefault="00FB2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none" w:sz="0" w:space="1" w:color="auto"/>
      </w:pBdr>
      <w:tabs>
        <w:tab w:val="clear" w:pos="4153"/>
        <w:tab w:val="left" w:pos="270"/>
        <w:tab w:val="left" w:pos="4168"/>
      </w:tabs>
      <w:jc w:val="left"/>
      <w:rPr>
        <w:b/>
        <w:bC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ascii="仿宋" w:hAnsi="仿宋" w:cs="仿宋"/>
        <w:sz w:val="21"/>
        <w:szCs w:val="21"/>
        <w:u w:val="single"/>
      </w:rPr>
    </w:pPr>
    <w:r>
      <w:rPr>
        <w:rFonts w:ascii="Times New Roman" w:eastAsia="仿宋"/>
        <w:sz w:val="21"/>
        <w:szCs w:val="21"/>
      </w:rPr>
      <w:t>8</w:t>
    </w:r>
    <w:r>
      <w:rPr>
        <w:rFonts w:ascii="仿宋" w:eastAsia="仿宋" w:hAnsi="仿宋" w:cs="仿宋" w:hint="eastAsia"/>
        <w:sz w:val="21"/>
        <w:szCs w:val="21"/>
      </w:rPr>
      <w:t>后期处置</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ascii="仿宋" w:hAnsi="仿宋" w:cs="仿宋"/>
        <w:sz w:val="21"/>
        <w:szCs w:val="21"/>
        <w:u w:val="single"/>
      </w:rPr>
    </w:pPr>
    <w:r>
      <w:rPr>
        <w:rFonts w:ascii="Times New Roman" w:eastAsia="仿宋"/>
        <w:sz w:val="21"/>
        <w:szCs w:val="21"/>
      </w:rPr>
      <w:t>9</w:t>
    </w:r>
    <w:r>
      <w:rPr>
        <w:rFonts w:ascii="仿宋" w:eastAsia="仿宋" w:hAnsi="仿宋" w:cs="仿宋" w:hint="eastAsia"/>
        <w:sz w:val="21"/>
        <w:szCs w:val="21"/>
      </w:rPr>
      <w:t>应急保障</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eastAsia="仿宋"/>
        <w:sz w:val="21"/>
        <w:szCs w:val="21"/>
        <w:u w:val="single"/>
      </w:rPr>
    </w:pPr>
    <w:r>
      <w:rPr>
        <w:rFonts w:ascii="Times New Roman" w:eastAsia="仿宋"/>
        <w:sz w:val="21"/>
        <w:szCs w:val="21"/>
      </w:rPr>
      <w:t>10</w:t>
    </w:r>
    <w:r>
      <w:rPr>
        <w:rFonts w:eastAsia="仿宋"/>
        <w:sz w:val="21"/>
        <w:szCs w:val="21"/>
      </w:rPr>
      <w:t>预案监督与管理</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ascii="仿宋" w:hAnsi="仿宋" w:cs="仿宋"/>
        <w:sz w:val="21"/>
        <w:szCs w:val="21"/>
        <w:u w:val="single"/>
      </w:rPr>
    </w:pPr>
    <w:r>
      <w:rPr>
        <w:rFonts w:ascii="Times New Roman"/>
        <w:sz w:val="21"/>
        <w:szCs w:val="21"/>
      </w:rPr>
      <w:t>11</w:t>
    </w:r>
    <w:r>
      <w:rPr>
        <w:rFonts w:ascii="仿宋" w:eastAsia="仿宋" w:hAnsi="仿宋" w:cs="仿宋" w:hint="eastAsia"/>
        <w:sz w:val="21"/>
        <w:szCs w:val="21"/>
      </w:rPr>
      <w:t>附则</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ascii="仿宋" w:hAnsi="仿宋" w:cs="仿宋"/>
        <w:sz w:val="21"/>
        <w:szCs w:val="21"/>
        <w:u w:val="single"/>
      </w:rPr>
    </w:pPr>
    <w:r>
      <w:rPr>
        <w:rFonts w:ascii="Times New Roman"/>
        <w:sz w:val="21"/>
        <w:szCs w:val="21"/>
      </w:rPr>
      <w:t>12</w:t>
    </w:r>
    <w:r>
      <w:rPr>
        <w:rFonts w:ascii="仿宋" w:eastAsia="仿宋" w:hAnsi="仿宋" w:cs="仿宋" w:hint="eastAsia"/>
        <w:sz w:val="21"/>
        <w:szCs w:val="21"/>
      </w:rPr>
      <w:t>附件及附图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tabs>
        <w:tab w:val="clear" w:pos="4153"/>
        <w:tab w:val="left" w:pos="270"/>
        <w:tab w:val="left" w:pos="4168"/>
      </w:tabs>
    </w:pPr>
    <w:r>
      <w:rPr>
        <w:rFonts w:ascii="仿宋" w:eastAsia="仿宋" w:hAnsi="仿宋" w:cs="仿宋" w:hint="eastAsia"/>
        <w:sz w:val="21"/>
        <w:szCs w:val="21"/>
      </w:rPr>
      <w:t>目录</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Bdr>
        <w:bottom w:val="single" w:sz="4" w:space="0" w:color="auto"/>
      </w:pBdr>
      <w:jc w:val="center"/>
      <w:rPr>
        <w:rFonts w:eastAsia="仿宋"/>
        <w:b/>
        <w:bCs/>
        <w:sz w:val="32"/>
        <w:szCs w:val="32"/>
      </w:rPr>
    </w:pPr>
    <w:r>
      <w:rPr>
        <w:rFonts w:eastAsia="仿宋" w:hint="eastAsia"/>
        <w:sz w:val="21"/>
        <w:szCs w:val="21"/>
      </w:rPr>
      <w:t>1</w:t>
    </w:r>
    <w:r>
      <w:rPr>
        <w:rFonts w:eastAsia="仿宋" w:hint="eastAsia"/>
        <w:sz w:val="21"/>
        <w:szCs w:val="21"/>
      </w:rPr>
      <w:t>总则</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tabs>
        <w:tab w:val="clear" w:pos="4153"/>
        <w:tab w:val="left" w:pos="7523"/>
      </w:tabs>
      <w:rPr>
        <w:rFonts w:ascii="Times New Roman" w:eastAsia="仿宋"/>
        <w:sz w:val="21"/>
      </w:rPr>
    </w:pPr>
    <w:r>
      <w:rPr>
        <w:rFonts w:ascii="Times New Roman" w:eastAsia="仿宋" w:hint="eastAsia"/>
        <w:sz w:val="21"/>
      </w:rPr>
      <w:t>2</w:t>
    </w:r>
    <w:r>
      <w:rPr>
        <w:rFonts w:ascii="Times New Roman" w:eastAsia="仿宋" w:hint="eastAsia"/>
        <w:sz w:val="21"/>
      </w:rPr>
      <w:t>基本情况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tabs>
        <w:tab w:val="clear" w:pos="4153"/>
        <w:tab w:val="left" w:pos="7523"/>
      </w:tabs>
      <w:rPr>
        <w:rFonts w:ascii="Times New Roman" w:eastAsia="仿宋"/>
        <w:sz w:val="21"/>
      </w:rPr>
    </w:pPr>
    <w:r>
      <w:rPr>
        <w:rFonts w:ascii="Times New Roman" w:eastAsia="仿宋" w:hint="eastAsia"/>
        <w:sz w:val="21"/>
      </w:rPr>
      <w:t>3</w:t>
    </w:r>
    <w:r>
      <w:rPr>
        <w:rFonts w:ascii="Times New Roman" w:eastAsia="仿宋" w:hint="eastAsia"/>
        <w:sz w:val="21"/>
      </w:rPr>
      <w:t>环境风险源与情境假设</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rPr>
        <w:rFonts w:ascii="仿宋" w:eastAsia="仿宋" w:hAnsi="仿宋" w:cs="仿宋"/>
        <w:sz w:val="21"/>
        <w:szCs w:val="21"/>
      </w:rPr>
    </w:pPr>
    <w:r>
      <w:rPr>
        <w:rFonts w:eastAsia="仿宋" w:hint="eastAsia"/>
        <w:sz w:val="21"/>
        <w:szCs w:val="21"/>
      </w:rPr>
      <w:t>4</w:t>
    </w:r>
    <w:r>
      <w:rPr>
        <w:rFonts w:eastAsia="仿宋" w:hint="eastAsia"/>
        <w:sz w:val="21"/>
        <w:szCs w:val="21"/>
      </w:rPr>
      <w:t>组织机构及职责</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rPr>
        <w:rFonts w:ascii="仿宋" w:eastAsia="仿宋" w:hAnsi="仿宋" w:cs="仿宋"/>
        <w:sz w:val="21"/>
        <w:szCs w:val="21"/>
      </w:rPr>
    </w:pPr>
    <w:r>
      <w:rPr>
        <w:rFonts w:ascii="Times New Roman" w:eastAsia="仿宋"/>
        <w:sz w:val="21"/>
        <w:szCs w:val="21"/>
      </w:rPr>
      <w:t>5</w:t>
    </w:r>
    <w:r>
      <w:rPr>
        <w:rFonts w:eastAsia="仿宋" w:hint="eastAsia"/>
        <w:sz w:val="21"/>
        <w:szCs w:val="21"/>
      </w:rPr>
      <w:t>预防与预警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rPr>
        <w:rFonts w:ascii="仿宋" w:eastAsia="仿宋" w:hAnsi="仿宋" w:cs="仿宋"/>
        <w:sz w:val="21"/>
        <w:szCs w:val="21"/>
      </w:rPr>
    </w:pPr>
    <w:r>
      <w:rPr>
        <w:rFonts w:ascii="Times New Roman" w:eastAsia="仿宋"/>
        <w:sz w:val="21"/>
        <w:szCs w:val="21"/>
      </w:rPr>
      <w:t>6</w:t>
    </w:r>
    <w:r>
      <w:rPr>
        <w:rFonts w:ascii="仿宋" w:eastAsia="仿宋" w:hAnsi="仿宋" w:cs="仿宋" w:hint="eastAsia"/>
        <w:sz w:val="21"/>
        <w:szCs w:val="21"/>
      </w:rPr>
      <w:t>应急响应与处置</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2E1" w:rsidRDefault="00AE52E1">
    <w:pPr>
      <w:pStyle w:val="a6"/>
      <w:pBdr>
        <w:bottom w:val="single" w:sz="4" w:space="1" w:color="auto"/>
      </w:pBdr>
      <w:rPr>
        <w:rFonts w:ascii="仿宋" w:eastAsia="仿宋" w:hAnsi="仿宋" w:cs="仿宋"/>
        <w:sz w:val="21"/>
        <w:szCs w:val="21"/>
      </w:rPr>
    </w:pPr>
    <w:r>
      <w:rPr>
        <w:rFonts w:ascii="Times New Roman" w:eastAsia="仿宋"/>
        <w:sz w:val="21"/>
        <w:szCs w:val="21"/>
      </w:rPr>
      <w:t>7</w:t>
    </w:r>
    <w:r>
      <w:rPr>
        <w:rFonts w:ascii="仿宋" w:eastAsia="仿宋" w:hAnsi="仿宋" w:cs="仿宋" w:hint="eastAsia"/>
        <w:sz w:val="21"/>
        <w:szCs w:val="21"/>
      </w:rPr>
      <w:t>应急终止</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1F727F"/>
    <w:multiLevelType w:val="singleLevel"/>
    <w:tmpl w:val="8D1F727F"/>
    <w:lvl w:ilvl="0">
      <w:start w:val="1"/>
      <w:numFmt w:val="chineseCounting"/>
      <w:suff w:val="nothing"/>
      <w:lvlText w:val="%1、"/>
      <w:lvlJc w:val="left"/>
      <w:rPr>
        <w:rFonts w:hint="eastAsia"/>
      </w:rPr>
    </w:lvl>
  </w:abstractNum>
  <w:abstractNum w:abstractNumId="1" w15:restartNumberingAfterBreak="0">
    <w:nsid w:val="BEF13994"/>
    <w:multiLevelType w:val="singleLevel"/>
    <w:tmpl w:val="BEF13994"/>
    <w:lvl w:ilvl="0">
      <w:start w:val="1"/>
      <w:numFmt w:val="decimal"/>
      <w:suff w:val="nothing"/>
      <w:lvlText w:val="（%1）"/>
      <w:lvlJc w:val="left"/>
    </w:lvl>
  </w:abstractNum>
  <w:abstractNum w:abstractNumId="2" w15:restartNumberingAfterBreak="0">
    <w:nsid w:val="DF3B72C1"/>
    <w:multiLevelType w:val="singleLevel"/>
    <w:tmpl w:val="DF3B72C1"/>
    <w:lvl w:ilvl="0">
      <w:start w:val="1"/>
      <w:numFmt w:val="chineseCounting"/>
      <w:suff w:val="nothing"/>
      <w:lvlText w:val="%1、"/>
      <w:lvlJc w:val="left"/>
      <w:rPr>
        <w:rFonts w:hint="eastAsia"/>
      </w:rPr>
    </w:lvl>
  </w:abstractNum>
  <w:abstractNum w:abstractNumId="3" w15:restartNumberingAfterBreak="0">
    <w:nsid w:val="3ED3F4B3"/>
    <w:multiLevelType w:val="singleLevel"/>
    <w:tmpl w:val="3ED3F4B3"/>
    <w:lvl w:ilvl="0">
      <w:start w:val="1"/>
      <w:numFmt w:val="decimal"/>
      <w:suff w:val="nothing"/>
      <w:lvlText w:val="（%1）"/>
      <w:lvlJc w:val="left"/>
    </w:lvl>
  </w:abstractNum>
  <w:abstractNum w:abstractNumId="4" w15:restartNumberingAfterBreak="0">
    <w:nsid w:val="489DAAEA"/>
    <w:multiLevelType w:val="singleLevel"/>
    <w:tmpl w:val="489DAAEA"/>
    <w:lvl w:ilvl="0">
      <w:start w:val="1"/>
      <w:numFmt w:val="decimal"/>
      <w:suff w:val="nothing"/>
      <w:lvlText w:val="（%1）"/>
      <w:lvlJc w:val="left"/>
    </w:lvl>
  </w:abstractNum>
  <w:abstractNum w:abstractNumId="5" w15:restartNumberingAfterBreak="0">
    <w:nsid w:val="53B3B4A2"/>
    <w:multiLevelType w:val="singleLevel"/>
    <w:tmpl w:val="53B3B4A2"/>
    <w:lvl w:ilvl="0">
      <w:start w:val="7"/>
      <w:numFmt w:val="decimal"/>
      <w:suff w:val="nothing"/>
      <w:lvlText w:val="（%1）"/>
      <w:lvlJc w:val="left"/>
    </w:lvl>
  </w:abstractNum>
  <w:abstractNum w:abstractNumId="6" w15:restartNumberingAfterBreak="0">
    <w:nsid w:val="551514E5"/>
    <w:multiLevelType w:val="singleLevel"/>
    <w:tmpl w:val="551514E5"/>
    <w:lvl w:ilvl="0">
      <w:start w:val="1"/>
      <w:numFmt w:val="decimal"/>
      <w:suff w:val="nothing"/>
      <w:lvlText w:val="（%1）"/>
      <w:lvlJc w:val="left"/>
    </w:lvl>
  </w:abstractNum>
  <w:abstractNum w:abstractNumId="7" w15:restartNumberingAfterBreak="0">
    <w:nsid w:val="5A436EEF"/>
    <w:multiLevelType w:val="singleLevel"/>
    <w:tmpl w:val="5A436EEF"/>
    <w:lvl w:ilvl="0">
      <w:start w:val="1"/>
      <w:numFmt w:val="decimal"/>
      <w:suff w:val="nothing"/>
      <w:lvlText w:val="（%1）"/>
      <w:lvlJc w:val="left"/>
    </w:lvl>
  </w:abstractNum>
  <w:abstractNum w:abstractNumId="8" w15:restartNumberingAfterBreak="0">
    <w:nsid w:val="63E85D55"/>
    <w:multiLevelType w:val="singleLevel"/>
    <w:tmpl w:val="63E85D55"/>
    <w:lvl w:ilvl="0">
      <w:start w:val="1"/>
      <w:numFmt w:val="decimal"/>
      <w:suff w:val="nothing"/>
      <w:lvlText w:val="%1、"/>
      <w:lvlJc w:val="left"/>
    </w:lvl>
  </w:abstractNum>
  <w:num w:numId="1">
    <w:abstractNumId w:val="1"/>
  </w:num>
  <w:num w:numId="2">
    <w:abstractNumId w:val="8"/>
  </w:num>
  <w:num w:numId="3">
    <w:abstractNumId w:val="6"/>
  </w:num>
  <w:num w:numId="4">
    <w:abstractNumId w:val="7"/>
  </w:num>
  <w:num w:numId="5">
    <w:abstractNumId w:val="4"/>
  </w:num>
  <w:num w:numId="6">
    <w:abstractNumId w:val="3"/>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2AF6593"/>
    <w:rsid w:val="00123B10"/>
    <w:rsid w:val="00187F60"/>
    <w:rsid w:val="001968BD"/>
    <w:rsid w:val="005A78B0"/>
    <w:rsid w:val="00656B77"/>
    <w:rsid w:val="007A5E30"/>
    <w:rsid w:val="007C6DC4"/>
    <w:rsid w:val="008B4E99"/>
    <w:rsid w:val="008C5CAF"/>
    <w:rsid w:val="0096135B"/>
    <w:rsid w:val="00AE52E1"/>
    <w:rsid w:val="00DF5E9F"/>
    <w:rsid w:val="00EA49D3"/>
    <w:rsid w:val="00FB22B1"/>
    <w:rsid w:val="00FD61C1"/>
    <w:rsid w:val="013F40EA"/>
    <w:rsid w:val="018F1504"/>
    <w:rsid w:val="01C80E38"/>
    <w:rsid w:val="01D6766C"/>
    <w:rsid w:val="01FA4FE0"/>
    <w:rsid w:val="020E0C13"/>
    <w:rsid w:val="023B461A"/>
    <w:rsid w:val="023E10A1"/>
    <w:rsid w:val="025659E7"/>
    <w:rsid w:val="025D1261"/>
    <w:rsid w:val="02AE62CD"/>
    <w:rsid w:val="02F7217D"/>
    <w:rsid w:val="030F569B"/>
    <w:rsid w:val="038B1770"/>
    <w:rsid w:val="039C356F"/>
    <w:rsid w:val="039F41ED"/>
    <w:rsid w:val="03EB6364"/>
    <w:rsid w:val="040C2D1B"/>
    <w:rsid w:val="042E022C"/>
    <w:rsid w:val="0497145B"/>
    <w:rsid w:val="04E461F7"/>
    <w:rsid w:val="04EA00C4"/>
    <w:rsid w:val="04FB669E"/>
    <w:rsid w:val="056F4EB4"/>
    <w:rsid w:val="05934450"/>
    <w:rsid w:val="05BE1DF7"/>
    <w:rsid w:val="05D76518"/>
    <w:rsid w:val="05EA3788"/>
    <w:rsid w:val="05FF14F1"/>
    <w:rsid w:val="06AA4FFF"/>
    <w:rsid w:val="070019AD"/>
    <w:rsid w:val="07296709"/>
    <w:rsid w:val="07C34642"/>
    <w:rsid w:val="080D19A1"/>
    <w:rsid w:val="08226519"/>
    <w:rsid w:val="0827764A"/>
    <w:rsid w:val="083206AC"/>
    <w:rsid w:val="088A58B5"/>
    <w:rsid w:val="08A524FF"/>
    <w:rsid w:val="08AB6755"/>
    <w:rsid w:val="08AE4492"/>
    <w:rsid w:val="090A5510"/>
    <w:rsid w:val="090D2EEB"/>
    <w:rsid w:val="09152C92"/>
    <w:rsid w:val="094B520A"/>
    <w:rsid w:val="09982967"/>
    <w:rsid w:val="09C906CC"/>
    <w:rsid w:val="0A025EA0"/>
    <w:rsid w:val="0A1A3D25"/>
    <w:rsid w:val="0A415469"/>
    <w:rsid w:val="0A517BBE"/>
    <w:rsid w:val="0AD823B4"/>
    <w:rsid w:val="0AF71CEE"/>
    <w:rsid w:val="0AFA64CF"/>
    <w:rsid w:val="0B6147C8"/>
    <w:rsid w:val="0B731234"/>
    <w:rsid w:val="0B8447B3"/>
    <w:rsid w:val="0BD92AA8"/>
    <w:rsid w:val="0C12759E"/>
    <w:rsid w:val="0C2A3DFC"/>
    <w:rsid w:val="0C386DBC"/>
    <w:rsid w:val="0C5C19D6"/>
    <w:rsid w:val="0C631F75"/>
    <w:rsid w:val="0C771E10"/>
    <w:rsid w:val="0CD62500"/>
    <w:rsid w:val="0CFD1AF4"/>
    <w:rsid w:val="0D4D7C12"/>
    <w:rsid w:val="0D725C23"/>
    <w:rsid w:val="0D8A087E"/>
    <w:rsid w:val="0DFF7FBF"/>
    <w:rsid w:val="0E784E17"/>
    <w:rsid w:val="0E904B5E"/>
    <w:rsid w:val="0EA00E87"/>
    <w:rsid w:val="0EA66B3E"/>
    <w:rsid w:val="0EA97AF5"/>
    <w:rsid w:val="0F5F3022"/>
    <w:rsid w:val="0F84066F"/>
    <w:rsid w:val="0F863134"/>
    <w:rsid w:val="100B3EC6"/>
    <w:rsid w:val="1016517C"/>
    <w:rsid w:val="10D258E0"/>
    <w:rsid w:val="10D86D49"/>
    <w:rsid w:val="110D7AB9"/>
    <w:rsid w:val="115D491C"/>
    <w:rsid w:val="116E7C55"/>
    <w:rsid w:val="11D2332B"/>
    <w:rsid w:val="11E841CF"/>
    <w:rsid w:val="11FD25F6"/>
    <w:rsid w:val="1253299A"/>
    <w:rsid w:val="125408C4"/>
    <w:rsid w:val="12573949"/>
    <w:rsid w:val="127C235E"/>
    <w:rsid w:val="12AC4ACE"/>
    <w:rsid w:val="12AF4250"/>
    <w:rsid w:val="12EB32EF"/>
    <w:rsid w:val="12F43D95"/>
    <w:rsid w:val="133707C4"/>
    <w:rsid w:val="13DB75BF"/>
    <w:rsid w:val="13FD3545"/>
    <w:rsid w:val="143E3EFD"/>
    <w:rsid w:val="145F6B60"/>
    <w:rsid w:val="148B6389"/>
    <w:rsid w:val="14BF4964"/>
    <w:rsid w:val="14D05E81"/>
    <w:rsid w:val="1519684E"/>
    <w:rsid w:val="15347D98"/>
    <w:rsid w:val="1566612C"/>
    <w:rsid w:val="156C375E"/>
    <w:rsid w:val="158D46C8"/>
    <w:rsid w:val="16302A4A"/>
    <w:rsid w:val="169D76E4"/>
    <w:rsid w:val="16B45BD9"/>
    <w:rsid w:val="17CA1A40"/>
    <w:rsid w:val="180F69C4"/>
    <w:rsid w:val="186B4381"/>
    <w:rsid w:val="18815490"/>
    <w:rsid w:val="18B7536D"/>
    <w:rsid w:val="18E723C4"/>
    <w:rsid w:val="18EB279E"/>
    <w:rsid w:val="18F07F1F"/>
    <w:rsid w:val="19285E12"/>
    <w:rsid w:val="19446F50"/>
    <w:rsid w:val="1976404F"/>
    <w:rsid w:val="19927689"/>
    <w:rsid w:val="19E05207"/>
    <w:rsid w:val="1A1E56E5"/>
    <w:rsid w:val="1A34256B"/>
    <w:rsid w:val="1A347BE8"/>
    <w:rsid w:val="1A502245"/>
    <w:rsid w:val="1A6E51A5"/>
    <w:rsid w:val="1A9E1286"/>
    <w:rsid w:val="1AB64454"/>
    <w:rsid w:val="1ABD2E9F"/>
    <w:rsid w:val="1ABE1F4A"/>
    <w:rsid w:val="1AE54AEC"/>
    <w:rsid w:val="1B751A45"/>
    <w:rsid w:val="1B9829B8"/>
    <w:rsid w:val="1BA47F45"/>
    <w:rsid w:val="1C6E0E43"/>
    <w:rsid w:val="1CD9214F"/>
    <w:rsid w:val="1CF50414"/>
    <w:rsid w:val="1D1134E0"/>
    <w:rsid w:val="1D375B6A"/>
    <w:rsid w:val="1D79440E"/>
    <w:rsid w:val="1D7B5654"/>
    <w:rsid w:val="1DC94035"/>
    <w:rsid w:val="1DD225DE"/>
    <w:rsid w:val="1DE76724"/>
    <w:rsid w:val="1DF541A8"/>
    <w:rsid w:val="1DFF4A7F"/>
    <w:rsid w:val="1E306725"/>
    <w:rsid w:val="1E326862"/>
    <w:rsid w:val="1E4E0C89"/>
    <w:rsid w:val="1E5E4BD8"/>
    <w:rsid w:val="1E887F38"/>
    <w:rsid w:val="1E9A6705"/>
    <w:rsid w:val="1EA44096"/>
    <w:rsid w:val="1EBC4C13"/>
    <w:rsid w:val="1EE55A6D"/>
    <w:rsid w:val="1EFE4790"/>
    <w:rsid w:val="1F1B3FA9"/>
    <w:rsid w:val="1F3E5AAB"/>
    <w:rsid w:val="1F5142B8"/>
    <w:rsid w:val="1F5F5E3D"/>
    <w:rsid w:val="1F8E4871"/>
    <w:rsid w:val="207B7E39"/>
    <w:rsid w:val="20956837"/>
    <w:rsid w:val="20BF522E"/>
    <w:rsid w:val="20C11C14"/>
    <w:rsid w:val="20EA4434"/>
    <w:rsid w:val="210F6681"/>
    <w:rsid w:val="2113758F"/>
    <w:rsid w:val="21276198"/>
    <w:rsid w:val="217031DB"/>
    <w:rsid w:val="21780E0B"/>
    <w:rsid w:val="219E641D"/>
    <w:rsid w:val="21CE1565"/>
    <w:rsid w:val="21E54930"/>
    <w:rsid w:val="220873DA"/>
    <w:rsid w:val="223A32AA"/>
    <w:rsid w:val="22536DD1"/>
    <w:rsid w:val="22676262"/>
    <w:rsid w:val="226A142B"/>
    <w:rsid w:val="229720B9"/>
    <w:rsid w:val="229B1273"/>
    <w:rsid w:val="22CC5D2D"/>
    <w:rsid w:val="22F56926"/>
    <w:rsid w:val="23047E86"/>
    <w:rsid w:val="234166E6"/>
    <w:rsid w:val="234B5968"/>
    <w:rsid w:val="235A2A88"/>
    <w:rsid w:val="23810405"/>
    <w:rsid w:val="23896DB8"/>
    <w:rsid w:val="239B3943"/>
    <w:rsid w:val="23C64418"/>
    <w:rsid w:val="23D459DB"/>
    <w:rsid w:val="23F352D1"/>
    <w:rsid w:val="24290DDD"/>
    <w:rsid w:val="24587607"/>
    <w:rsid w:val="24762E94"/>
    <w:rsid w:val="24861804"/>
    <w:rsid w:val="2536620E"/>
    <w:rsid w:val="255901C9"/>
    <w:rsid w:val="256A785C"/>
    <w:rsid w:val="25834E19"/>
    <w:rsid w:val="25843B36"/>
    <w:rsid w:val="25B277D6"/>
    <w:rsid w:val="25DE05CF"/>
    <w:rsid w:val="260146BE"/>
    <w:rsid w:val="261C0F6C"/>
    <w:rsid w:val="264D4071"/>
    <w:rsid w:val="268B48AA"/>
    <w:rsid w:val="269A1605"/>
    <w:rsid w:val="2702311C"/>
    <w:rsid w:val="273816FB"/>
    <w:rsid w:val="276546ED"/>
    <w:rsid w:val="277D68BE"/>
    <w:rsid w:val="2792566F"/>
    <w:rsid w:val="27A1412F"/>
    <w:rsid w:val="27F7604C"/>
    <w:rsid w:val="28027C15"/>
    <w:rsid w:val="289B2BC9"/>
    <w:rsid w:val="28A35972"/>
    <w:rsid w:val="28BF6E2A"/>
    <w:rsid w:val="28C2438F"/>
    <w:rsid w:val="28C25FF5"/>
    <w:rsid w:val="290E5744"/>
    <w:rsid w:val="2915675C"/>
    <w:rsid w:val="29215140"/>
    <w:rsid w:val="293F1B89"/>
    <w:rsid w:val="29556885"/>
    <w:rsid w:val="296C31DB"/>
    <w:rsid w:val="29E62D24"/>
    <w:rsid w:val="29FC2415"/>
    <w:rsid w:val="2A0647B9"/>
    <w:rsid w:val="2A2E2449"/>
    <w:rsid w:val="2A8E6788"/>
    <w:rsid w:val="2A98779F"/>
    <w:rsid w:val="2AB8374A"/>
    <w:rsid w:val="2AC036BC"/>
    <w:rsid w:val="2AC732F9"/>
    <w:rsid w:val="2B2E43E7"/>
    <w:rsid w:val="2B4400E5"/>
    <w:rsid w:val="2B6422D6"/>
    <w:rsid w:val="2C112597"/>
    <w:rsid w:val="2C231939"/>
    <w:rsid w:val="2C242309"/>
    <w:rsid w:val="2C265214"/>
    <w:rsid w:val="2CB57A8D"/>
    <w:rsid w:val="2D115340"/>
    <w:rsid w:val="2D1333AF"/>
    <w:rsid w:val="2D191808"/>
    <w:rsid w:val="2D27403C"/>
    <w:rsid w:val="2D286ADD"/>
    <w:rsid w:val="2D375597"/>
    <w:rsid w:val="2D4637AB"/>
    <w:rsid w:val="2D473E40"/>
    <w:rsid w:val="2D8345BF"/>
    <w:rsid w:val="2DD15657"/>
    <w:rsid w:val="2E0D0BFD"/>
    <w:rsid w:val="2E353CD8"/>
    <w:rsid w:val="2E3D0435"/>
    <w:rsid w:val="2E3E69ED"/>
    <w:rsid w:val="2E8C1CFB"/>
    <w:rsid w:val="2F247295"/>
    <w:rsid w:val="2F2A3369"/>
    <w:rsid w:val="2F4E2B2A"/>
    <w:rsid w:val="2F612350"/>
    <w:rsid w:val="2FDC0857"/>
    <w:rsid w:val="2FEA3198"/>
    <w:rsid w:val="30492955"/>
    <w:rsid w:val="30517D99"/>
    <w:rsid w:val="3058264A"/>
    <w:rsid w:val="30B111E2"/>
    <w:rsid w:val="30E2341C"/>
    <w:rsid w:val="30FF6A3A"/>
    <w:rsid w:val="3111563C"/>
    <w:rsid w:val="314C2F12"/>
    <w:rsid w:val="3153314C"/>
    <w:rsid w:val="31537F4A"/>
    <w:rsid w:val="31722C27"/>
    <w:rsid w:val="319726B3"/>
    <w:rsid w:val="31A04A1C"/>
    <w:rsid w:val="31E1555C"/>
    <w:rsid w:val="31E84DF7"/>
    <w:rsid w:val="31FE097E"/>
    <w:rsid w:val="32154619"/>
    <w:rsid w:val="324155D1"/>
    <w:rsid w:val="32A84537"/>
    <w:rsid w:val="32C82D6D"/>
    <w:rsid w:val="32D61241"/>
    <w:rsid w:val="32E00F88"/>
    <w:rsid w:val="33170289"/>
    <w:rsid w:val="33173FCC"/>
    <w:rsid w:val="334F4A79"/>
    <w:rsid w:val="33590616"/>
    <w:rsid w:val="3368221C"/>
    <w:rsid w:val="33997B1A"/>
    <w:rsid w:val="33A6410C"/>
    <w:rsid w:val="33BD4072"/>
    <w:rsid w:val="33ED799F"/>
    <w:rsid w:val="33F01698"/>
    <w:rsid w:val="340B6BAE"/>
    <w:rsid w:val="346F12A2"/>
    <w:rsid w:val="34DA0FC0"/>
    <w:rsid w:val="34E61C7B"/>
    <w:rsid w:val="351B74BF"/>
    <w:rsid w:val="353A0472"/>
    <w:rsid w:val="35462D8F"/>
    <w:rsid w:val="355834D7"/>
    <w:rsid w:val="35882D11"/>
    <w:rsid w:val="35931052"/>
    <w:rsid w:val="35BA215A"/>
    <w:rsid w:val="35BF2260"/>
    <w:rsid w:val="35CD4FCD"/>
    <w:rsid w:val="36262303"/>
    <w:rsid w:val="364A3737"/>
    <w:rsid w:val="364F0652"/>
    <w:rsid w:val="36775A5C"/>
    <w:rsid w:val="36880C41"/>
    <w:rsid w:val="36FD7F72"/>
    <w:rsid w:val="373F3F0B"/>
    <w:rsid w:val="374C42AE"/>
    <w:rsid w:val="376B4AF8"/>
    <w:rsid w:val="376C08E4"/>
    <w:rsid w:val="37CD69DD"/>
    <w:rsid w:val="380F724A"/>
    <w:rsid w:val="3814111B"/>
    <w:rsid w:val="382A47EE"/>
    <w:rsid w:val="3832477B"/>
    <w:rsid w:val="3841690D"/>
    <w:rsid w:val="38652444"/>
    <w:rsid w:val="386D6451"/>
    <w:rsid w:val="388268F1"/>
    <w:rsid w:val="38835495"/>
    <w:rsid w:val="38854829"/>
    <w:rsid w:val="38A62251"/>
    <w:rsid w:val="38D34A1A"/>
    <w:rsid w:val="392B22F6"/>
    <w:rsid w:val="39613B10"/>
    <w:rsid w:val="398B3EE1"/>
    <w:rsid w:val="39D51092"/>
    <w:rsid w:val="39DA27E2"/>
    <w:rsid w:val="3A053D21"/>
    <w:rsid w:val="3A065092"/>
    <w:rsid w:val="3A33285C"/>
    <w:rsid w:val="3A6C36CA"/>
    <w:rsid w:val="3A7F4E58"/>
    <w:rsid w:val="3A9C141A"/>
    <w:rsid w:val="3AFB5B8A"/>
    <w:rsid w:val="3B23575A"/>
    <w:rsid w:val="3B2A3327"/>
    <w:rsid w:val="3B4812CA"/>
    <w:rsid w:val="3B9C33BD"/>
    <w:rsid w:val="3BAF0F49"/>
    <w:rsid w:val="3BD55CEA"/>
    <w:rsid w:val="3BF55EB0"/>
    <w:rsid w:val="3C0271AB"/>
    <w:rsid w:val="3C0B6453"/>
    <w:rsid w:val="3C274EE0"/>
    <w:rsid w:val="3C447C53"/>
    <w:rsid w:val="3CF858B4"/>
    <w:rsid w:val="3D177B5E"/>
    <w:rsid w:val="3D610E8E"/>
    <w:rsid w:val="3D7356BB"/>
    <w:rsid w:val="3D7A605D"/>
    <w:rsid w:val="3DCF1908"/>
    <w:rsid w:val="3DCF4B5E"/>
    <w:rsid w:val="3DD83176"/>
    <w:rsid w:val="3E0A619C"/>
    <w:rsid w:val="3E2B0741"/>
    <w:rsid w:val="3E34446A"/>
    <w:rsid w:val="3E7F0FB0"/>
    <w:rsid w:val="3EB4022B"/>
    <w:rsid w:val="3F0533A3"/>
    <w:rsid w:val="3F1B3E8A"/>
    <w:rsid w:val="3F1D088B"/>
    <w:rsid w:val="3F5066C7"/>
    <w:rsid w:val="3F6C25F5"/>
    <w:rsid w:val="3F720F9E"/>
    <w:rsid w:val="3FA022E8"/>
    <w:rsid w:val="3FAA4C80"/>
    <w:rsid w:val="3FDE4524"/>
    <w:rsid w:val="401C1F53"/>
    <w:rsid w:val="40251712"/>
    <w:rsid w:val="409E2102"/>
    <w:rsid w:val="40A31809"/>
    <w:rsid w:val="40EA05D7"/>
    <w:rsid w:val="41751220"/>
    <w:rsid w:val="41DA4D88"/>
    <w:rsid w:val="41EF4D10"/>
    <w:rsid w:val="42177C6D"/>
    <w:rsid w:val="42636A8E"/>
    <w:rsid w:val="429E4B1D"/>
    <w:rsid w:val="42AF6593"/>
    <w:rsid w:val="42C34AFC"/>
    <w:rsid w:val="42FE5E54"/>
    <w:rsid w:val="430B5906"/>
    <w:rsid w:val="43257BA9"/>
    <w:rsid w:val="4341677E"/>
    <w:rsid w:val="434A32EF"/>
    <w:rsid w:val="435305CD"/>
    <w:rsid w:val="436F47CF"/>
    <w:rsid w:val="43995E2B"/>
    <w:rsid w:val="43A614D6"/>
    <w:rsid w:val="43D55444"/>
    <w:rsid w:val="444F4F7B"/>
    <w:rsid w:val="452E1330"/>
    <w:rsid w:val="45430F9A"/>
    <w:rsid w:val="454A5FE7"/>
    <w:rsid w:val="454C5E5C"/>
    <w:rsid w:val="45500BB8"/>
    <w:rsid w:val="45851014"/>
    <w:rsid w:val="45A575CD"/>
    <w:rsid w:val="45B4471A"/>
    <w:rsid w:val="45BF715B"/>
    <w:rsid w:val="467A4D59"/>
    <w:rsid w:val="469F133E"/>
    <w:rsid w:val="46EB1777"/>
    <w:rsid w:val="47257A70"/>
    <w:rsid w:val="476E2269"/>
    <w:rsid w:val="477E61D4"/>
    <w:rsid w:val="479A1487"/>
    <w:rsid w:val="47B727E5"/>
    <w:rsid w:val="47EE27F6"/>
    <w:rsid w:val="47EE297D"/>
    <w:rsid w:val="48000A94"/>
    <w:rsid w:val="48001DC3"/>
    <w:rsid w:val="48A2172B"/>
    <w:rsid w:val="48D53FE5"/>
    <w:rsid w:val="4927010F"/>
    <w:rsid w:val="49303B04"/>
    <w:rsid w:val="494D1201"/>
    <w:rsid w:val="495755F8"/>
    <w:rsid w:val="49EB122B"/>
    <w:rsid w:val="4A306E7E"/>
    <w:rsid w:val="4A356282"/>
    <w:rsid w:val="4A8237FC"/>
    <w:rsid w:val="4A8538B8"/>
    <w:rsid w:val="4A886D53"/>
    <w:rsid w:val="4AAA33AD"/>
    <w:rsid w:val="4AD24D93"/>
    <w:rsid w:val="4AD97184"/>
    <w:rsid w:val="4ADB2173"/>
    <w:rsid w:val="4AFB2485"/>
    <w:rsid w:val="4B084B2F"/>
    <w:rsid w:val="4B473EFF"/>
    <w:rsid w:val="4B533F28"/>
    <w:rsid w:val="4B65071D"/>
    <w:rsid w:val="4BA83ABC"/>
    <w:rsid w:val="4BD76ACC"/>
    <w:rsid w:val="4C13796D"/>
    <w:rsid w:val="4C355BB4"/>
    <w:rsid w:val="4C375A49"/>
    <w:rsid w:val="4C645AA8"/>
    <w:rsid w:val="4C6D4BE2"/>
    <w:rsid w:val="4CE95BEA"/>
    <w:rsid w:val="4D831C2E"/>
    <w:rsid w:val="4D9C4C45"/>
    <w:rsid w:val="4DAC78E4"/>
    <w:rsid w:val="4DE1235A"/>
    <w:rsid w:val="4DEA5B3A"/>
    <w:rsid w:val="4E2D09B7"/>
    <w:rsid w:val="4E5641ED"/>
    <w:rsid w:val="4E5811F1"/>
    <w:rsid w:val="4EAA0329"/>
    <w:rsid w:val="4EC225D9"/>
    <w:rsid w:val="4ED25087"/>
    <w:rsid w:val="4EE95FA4"/>
    <w:rsid w:val="4F6E40B1"/>
    <w:rsid w:val="4F801A9A"/>
    <w:rsid w:val="4F82114F"/>
    <w:rsid w:val="4FA763B6"/>
    <w:rsid w:val="4FE850C7"/>
    <w:rsid w:val="4FEE286E"/>
    <w:rsid w:val="501F6C2D"/>
    <w:rsid w:val="504354A5"/>
    <w:rsid w:val="5064469F"/>
    <w:rsid w:val="50CD2B63"/>
    <w:rsid w:val="50D41E43"/>
    <w:rsid w:val="50D729C0"/>
    <w:rsid w:val="512B3910"/>
    <w:rsid w:val="512D1918"/>
    <w:rsid w:val="51491177"/>
    <w:rsid w:val="51DA0135"/>
    <w:rsid w:val="51F5372B"/>
    <w:rsid w:val="523E5F49"/>
    <w:rsid w:val="52A94045"/>
    <w:rsid w:val="52B16067"/>
    <w:rsid w:val="52BC4200"/>
    <w:rsid w:val="52D457F0"/>
    <w:rsid w:val="52F1060C"/>
    <w:rsid w:val="53186701"/>
    <w:rsid w:val="53211A88"/>
    <w:rsid w:val="534F3792"/>
    <w:rsid w:val="536D556A"/>
    <w:rsid w:val="537A2B7F"/>
    <w:rsid w:val="53905A96"/>
    <w:rsid w:val="53AA2125"/>
    <w:rsid w:val="53B67938"/>
    <w:rsid w:val="53ED389A"/>
    <w:rsid w:val="541D1457"/>
    <w:rsid w:val="54344D2E"/>
    <w:rsid w:val="54A226E3"/>
    <w:rsid w:val="54EF52A9"/>
    <w:rsid w:val="55216340"/>
    <w:rsid w:val="55873972"/>
    <w:rsid w:val="558D6737"/>
    <w:rsid w:val="55E06C69"/>
    <w:rsid w:val="562701DF"/>
    <w:rsid w:val="5631184C"/>
    <w:rsid w:val="563520D0"/>
    <w:rsid w:val="565441E9"/>
    <w:rsid w:val="5670749F"/>
    <w:rsid w:val="567F3C91"/>
    <w:rsid w:val="569E671B"/>
    <w:rsid w:val="56CD1E71"/>
    <w:rsid w:val="56D913F1"/>
    <w:rsid w:val="56D969A3"/>
    <w:rsid w:val="572021F1"/>
    <w:rsid w:val="573257BC"/>
    <w:rsid w:val="574F61F6"/>
    <w:rsid w:val="57833F00"/>
    <w:rsid w:val="578955FE"/>
    <w:rsid w:val="57CA21B9"/>
    <w:rsid w:val="57D22E0B"/>
    <w:rsid w:val="57D86B99"/>
    <w:rsid w:val="58126364"/>
    <w:rsid w:val="58295C35"/>
    <w:rsid w:val="583B6C72"/>
    <w:rsid w:val="586778CB"/>
    <w:rsid w:val="587270CC"/>
    <w:rsid w:val="589F213B"/>
    <w:rsid w:val="58C751F5"/>
    <w:rsid w:val="58D631A8"/>
    <w:rsid w:val="5907099E"/>
    <w:rsid w:val="59165194"/>
    <w:rsid w:val="59230BCE"/>
    <w:rsid w:val="5927613E"/>
    <w:rsid w:val="59313977"/>
    <w:rsid w:val="595C3EF1"/>
    <w:rsid w:val="59A31E06"/>
    <w:rsid w:val="59D45786"/>
    <w:rsid w:val="59FC7614"/>
    <w:rsid w:val="5A2E6888"/>
    <w:rsid w:val="5A427B58"/>
    <w:rsid w:val="5ADA128A"/>
    <w:rsid w:val="5B2321CC"/>
    <w:rsid w:val="5BC91D30"/>
    <w:rsid w:val="5BE21EBC"/>
    <w:rsid w:val="5C150B5B"/>
    <w:rsid w:val="5C174451"/>
    <w:rsid w:val="5C5E20D1"/>
    <w:rsid w:val="5C8C1A93"/>
    <w:rsid w:val="5CB97269"/>
    <w:rsid w:val="5CC448DB"/>
    <w:rsid w:val="5CD9133D"/>
    <w:rsid w:val="5CDE7BF0"/>
    <w:rsid w:val="5D396949"/>
    <w:rsid w:val="5D521EAE"/>
    <w:rsid w:val="5D59088C"/>
    <w:rsid w:val="5DA35DA8"/>
    <w:rsid w:val="5E1C1D08"/>
    <w:rsid w:val="5E5A4A50"/>
    <w:rsid w:val="5E904A95"/>
    <w:rsid w:val="5F051086"/>
    <w:rsid w:val="5F0A4069"/>
    <w:rsid w:val="5F225592"/>
    <w:rsid w:val="5F29088E"/>
    <w:rsid w:val="5F422C0D"/>
    <w:rsid w:val="5F832E77"/>
    <w:rsid w:val="5FBB79F3"/>
    <w:rsid w:val="605365AD"/>
    <w:rsid w:val="609A33F1"/>
    <w:rsid w:val="60F0300C"/>
    <w:rsid w:val="61256D64"/>
    <w:rsid w:val="614B77A3"/>
    <w:rsid w:val="61975D77"/>
    <w:rsid w:val="61A44540"/>
    <w:rsid w:val="621547F5"/>
    <w:rsid w:val="62345D59"/>
    <w:rsid w:val="623F5C0C"/>
    <w:rsid w:val="6265372D"/>
    <w:rsid w:val="62781CA7"/>
    <w:rsid w:val="6292618D"/>
    <w:rsid w:val="62D10306"/>
    <w:rsid w:val="62F050A0"/>
    <w:rsid w:val="63382B78"/>
    <w:rsid w:val="63555882"/>
    <w:rsid w:val="635B22D2"/>
    <w:rsid w:val="63B979FB"/>
    <w:rsid w:val="63F21F4C"/>
    <w:rsid w:val="63F80CBF"/>
    <w:rsid w:val="6400110A"/>
    <w:rsid w:val="642E5402"/>
    <w:rsid w:val="646B3370"/>
    <w:rsid w:val="6481195A"/>
    <w:rsid w:val="64EE7DC4"/>
    <w:rsid w:val="651C1A67"/>
    <w:rsid w:val="651F34D4"/>
    <w:rsid w:val="6555633C"/>
    <w:rsid w:val="65786978"/>
    <w:rsid w:val="657B6ECC"/>
    <w:rsid w:val="658215D9"/>
    <w:rsid w:val="65BA7372"/>
    <w:rsid w:val="65EF362D"/>
    <w:rsid w:val="665268D0"/>
    <w:rsid w:val="665A4B7D"/>
    <w:rsid w:val="66826EF2"/>
    <w:rsid w:val="66A73F65"/>
    <w:rsid w:val="66D6539F"/>
    <w:rsid w:val="66E12D2E"/>
    <w:rsid w:val="676774F5"/>
    <w:rsid w:val="67716B6D"/>
    <w:rsid w:val="67CC42EF"/>
    <w:rsid w:val="67E3461F"/>
    <w:rsid w:val="681D4D0F"/>
    <w:rsid w:val="68473441"/>
    <w:rsid w:val="685E3F32"/>
    <w:rsid w:val="68632C24"/>
    <w:rsid w:val="68AD7A2C"/>
    <w:rsid w:val="68FD053F"/>
    <w:rsid w:val="69814A69"/>
    <w:rsid w:val="69F129F8"/>
    <w:rsid w:val="6A3D1641"/>
    <w:rsid w:val="6A4B71AB"/>
    <w:rsid w:val="6A5C4C8B"/>
    <w:rsid w:val="6AA4734F"/>
    <w:rsid w:val="6AC71D7B"/>
    <w:rsid w:val="6B2B4811"/>
    <w:rsid w:val="6B330118"/>
    <w:rsid w:val="6B647316"/>
    <w:rsid w:val="6B6A1A6C"/>
    <w:rsid w:val="6B833F6A"/>
    <w:rsid w:val="6B8600BD"/>
    <w:rsid w:val="6B867059"/>
    <w:rsid w:val="6B9960D0"/>
    <w:rsid w:val="6BA145F4"/>
    <w:rsid w:val="6BCF54FA"/>
    <w:rsid w:val="6BF06BBC"/>
    <w:rsid w:val="6BF64625"/>
    <w:rsid w:val="6C03336A"/>
    <w:rsid w:val="6C041706"/>
    <w:rsid w:val="6C107AEA"/>
    <w:rsid w:val="6C3435B1"/>
    <w:rsid w:val="6C8F2AF8"/>
    <w:rsid w:val="6CA21EDF"/>
    <w:rsid w:val="6D466B26"/>
    <w:rsid w:val="6D4A3D2B"/>
    <w:rsid w:val="6D7D3DFE"/>
    <w:rsid w:val="6D7E0536"/>
    <w:rsid w:val="6D822267"/>
    <w:rsid w:val="6D8E77AE"/>
    <w:rsid w:val="6DA26157"/>
    <w:rsid w:val="6E1C7C6B"/>
    <w:rsid w:val="6E40484C"/>
    <w:rsid w:val="6E535757"/>
    <w:rsid w:val="6E7E5A87"/>
    <w:rsid w:val="6E815191"/>
    <w:rsid w:val="6E9700A6"/>
    <w:rsid w:val="6EB30822"/>
    <w:rsid w:val="6ED31C97"/>
    <w:rsid w:val="6EEB00C0"/>
    <w:rsid w:val="6FFF7082"/>
    <w:rsid w:val="703D4451"/>
    <w:rsid w:val="70433A63"/>
    <w:rsid w:val="7146047F"/>
    <w:rsid w:val="71740C4E"/>
    <w:rsid w:val="718077F3"/>
    <w:rsid w:val="71834731"/>
    <w:rsid w:val="71894CAF"/>
    <w:rsid w:val="71A24E94"/>
    <w:rsid w:val="71D21736"/>
    <w:rsid w:val="71DE0408"/>
    <w:rsid w:val="72912114"/>
    <w:rsid w:val="72AD59D5"/>
    <w:rsid w:val="72B52EFD"/>
    <w:rsid w:val="73034B6D"/>
    <w:rsid w:val="733A0DE9"/>
    <w:rsid w:val="7385124B"/>
    <w:rsid w:val="738C24E5"/>
    <w:rsid w:val="73EC5B05"/>
    <w:rsid w:val="740454B5"/>
    <w:rsid w:val="74226293"/>
    <w:rsid w:val="742F5143"/>
    <w:rsid w:val="74455FD9"/>
    <w:rsid w:val="747B6207"/>
    <w:rsid w:val="74AC34BA"/>
    <w:rsid w:val="74B5573E"/>
    <w:rsid w:val="75074BC2"/>
    <w:rsid w:val="75604E70"/>
    <w:rsid w:val="756F1DED"/>
    <w:rsid w:val="75733EBE"/>
    <w:rsid w:val="75A146A2"/>
    <w:rsid w:val="762413F0"/>
    <w:rsid w:val="764B7903"/>
    <w:rsid w:val="76A4036F"/>
    <w:rsid w:val="76C92E8D"/>
    <w:rsid w:val="76D17A03"/>
    <w:rsid w:val="76D90D39"/>
    <w:rsid w:val="774A3C93"/>
    <w:rsid w:val="77613D9B"/>
    <w:rsid w:val="77855116"/>
    <w:rsid w:val="7787465E"/>
    <w:rsid w:val="77BA4F49"/>
    <w:rsid w:val="77E27CCE"/>
    <w:rsid w:val="781C1219"/>
    <w:rsid w:val="787572A1"/>
    <w:rsid w:val="78A4453F"/>
    <w:rsid w:val="78A91E98"/>
    <w:rsid w:val="78F0309A"/>
    <w:rsid w:val="79116C91"/>
    <w:rsid w:val="79782D55"/>
    <w:rsid w:val="79AD53E4"/>
    <w:rsid w:val="79D51566"/>
    <w:rsid w:val="7A0256D4"/>
    <w:rsid w:val="7A084875"/>
    <w:rsid w:val="7A1D4CF3"/>
    <w:rsid w:val="7A216B4A"/>
    <w:rsid w:val="7AC76A59"/>
    <w:rsid w:val="7AD5163C"/>
    <w:rsid w:val="7ADB145D"/>
    <w:rsid w:val="7B247496"/>
    <w:rsid w:val="7B460E47"/>
    <w:rsid w:val="7B765001"/>
    <w:rsid w:val="7B7725B6"/>
    <w:rsid w:val="7BAC77DA"/>
    <w:rsid w:val="7BCE4DA4"/>
    <w:rsid w:val="7C936689"/>
    <w:rsid w:val="7C9E2EB3"/>
    <w:rsid w:val="7CE31738"/>
    <w:rsid w:val="7D0E1997"/>
    <w:rsid w:val="7D506DDD"/>
    <w:rsid w:val="7D6F66C2"/>
    <w:rsid w:val="7D7074E7"/>
    <w:rsid w:val="7E3E30CA"/>
    <w:rsid w:val="7E474471"/>
    <w:rsid w:val="7E680589"/>
    <w:rsid w:val="7EE04DA8"/>
    <w:rsid w:val="7EE357A3"/>
    <w:rsid w:val="7F201F28"/>
    <w:rsid w:val="7F42209F"/>
    <w:rsid w:val="7F4374AF"/>
    <w:rsid w:val="7F4F2DEE"/>
    <w:rsid w:val="7F557FDF"/>
    <w:rsid w:val="7F5626BF"/>
    <w:rsid w:val="7F712133"/>
    <w:rsid w:val="7F7A163A"/>
    <w:rsid w:val="7F8A561A"/>
    <w:rsid w:val="7FA54643"/>
    <w:rsid w:val="7FB36043"/>
    <w:rsid w:val="7FC921B8"/>
    <w:rsid w:val="7FD16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C4CB786"/>
  <w15:docId w15:val="{3B625B44-B396-4319-9EBA-4EDE3E4CC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qFormat="1"/>
    <w:lsdException w:name="table of figures" w:qFormat="1"/>
    <w:lsdException w:name="page number" w:qFormat="1"/>
    <w:lsdException w:name="List" w:qFormat="1"/>
    <w:lsdException w:name="Title" w:qFormat="1"/>
    <w:lsdException w:name="Default Paragraph Font" w:semiHidden="1" w:qFormat="1"/>
    <w:lsdException w:name="Body Text Inden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Default"/>
    <w:qFormat/>
    <w:pPr>
      <w:widowControl w:val="0"/>
      <w:jc w:val="both"/>
    </w:pPr>
    <w:rPr>
      <w:rFonts w:ascii="宋体"/>
      <w:sz w:val="3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Lines="100" w:before="312" w:line="360" w:lineRule="auto"/>
      <w:outlineLvl w:val="1"/>
    </w:pPr>
    <w:rPr>
      <w:rFonts w:ascii="Arial" w:eastAsia="黑体" w:hAnsi="Arial"/>
      <w:b/>
      <w:sz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adjustRightInd w:val="0"/>
    </w:pPr>
    <w:rPr>
      <w:rFonts w:ascii="宋体"/>
      <w:color w:val="000000"/>
      <w:sz w:val="24"/>
      <w:szCs w:val="22"/>
    </w:rPr>
  </w:style>
  <w:style w:type="paragraph" w:styleId="a3">
    <w:name w:val="caption"/>
    <w:basedOn w:val="a"/>
    <w:next w:val="a"/>
    <w:qFormat/>
    <w:pPr>
      <w:spacing w:afterLines="50" w:line="360" w:lineRule="auto"/>
      <w:jc w:val="center"/>
    </w:pPr>
    <w:rPr>
      <w:rFonts w:ascii="Times New Roman" w:eastAsia="黑体" w:cs="黑体"/>
      <w:kern w:val="2"/>
      <w:sz w:val="21"/>
    </w:rPr>
  </w:style>
  <w:style w:type="paragraph" w:styleId="a4">
    <w:name w:val="Body Text Indent"/>
    <w:basedOn w:val="a"/>
    <w:qFormat/>
    <w:pPr>
      <w:ind w:firstLine="525"/>
    </w:pPr>
    <w:rPr>
      <w:sz w:val="24"/>
      <w:szCs w:val="28"/>
    </w:rPr>
  </w:style>
  <w:style w:type="paragraph" w:styleId="20">
    <w:name w:val="Body Text Indent 2"/>
    <w:basedOn w:val="a"/>
    <w:qFormat/>
    <w:pPr>
      <w:spacing w:after="120" w:line="480" w:lineRule="auto"/>
      <w:ind w:leftChars="200" w:left="420"/>
    </w:p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7">
    <w:name w:val="List"/>
    <w:basedOn w:val="a"/>
    <w:qFormat/>
    <w:pPr>
      <w:ind w:left="200" w:hangingChars="200" w:hanging="200"/>
    </w:pPr>
  </w:style>
  <w:style w:type="paragraph" w:styleId="a8">
    <w:name w:val="table of figures"/>
    <w:basedOn w:val="a"/>
    <w:next w:val="a"/>
    <w:qFormat/>
    <w:pPr>
      <w:ind w:leftChars="200" w:left="200" w:hangingChars="200" w:hanging="200"/>
    </w:pPr>
  </w:style>
  <w:style w:type="paragraph" w:styleId="TOC2">
    <w:name w:val="toc 2"/>
    <w:basedOn w:val="a"/>
    <w:next w:val="a"/>
    <w:uiPriority w:val="39"/>
    <w:qFormat/>
    <w:pPr>
      <w:ind w:leftChars="200" w:left="420"/>
    </w:p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1CharCharCharChar">
    <w:name w:val="Char Char Char Char Char Char Char Char Char1 Char Char Char Char"/>
    <w:basedOn w:val="a"/>
    <w:semiHidden/>
    <w:qFormat/>
    <w:pPr>
      <w:spacing w:line="360" w:lineRule="auto"/>
      <w:ind w:firstLineChars="200" w:firstLine="200"/>
    </w:pPr>
    <w:rPr>
      <w:rFonts w:hAnsi="宋体" w:cs="宋体"/>
      <w:sz w:val="24"/>
      <w:szCs w:val="26"/>
    </w:rPr>
  </w:style>
  <w:style w:type="character" w:styleId="aa">
    <w:name w:val="page number"/>
    <w:basedOn w:val="a0"/>
    <w:qFormat/>
  </w:style>
  <w:style w:type="character" w:styleId="ab">
    <w:name w:val="Hyperlink"/>
    <w:basedOn w:val="a0"/>
    <w:qFormat/>
    <w:rPr>
      <w:color w:val="0000FF"/>
      <w:u w:val="single"/>
    </w:rPr>
  </w:style>
  <w:style w:type="paragraph" w:customStyle="1" w:styleId="ac">
    <w:name w:val="表头"/>
    <w:basedOn w:val="a7"/>
    <w:next w:val="a"/>
    <w:qFormat/>
    <w:pPr>
      <w:spacing w:beforeLines="50" w:before="50"/>
      <w:jc w:val="center"/>
    </w:pPr>
    <w:rPr>
      <w:b/>
      <w:sz w:val="24"/>
    </w:rPr>
  </w:style>
  <w:style w:type="paragraph" w:customStyle="1" w:styleId="ad">
    <w:name w:val="表体"/>
    <w:basedOn w:val="a8"/>
    <w:next w:val="a"/>
    <w:qFormat/>
    <w:pPr>
      <w:spacing w:line="240" w:lineRule="atLeast"/>
      <w:ind w:leftChars="0" w:left="0" w:firstLineChars="0" w:firstLine="0"/>
      <w:jc w:val="center"/>
    </w:pPr>
    <w:rPr>
      <w:sz w:val="21"/>
    </w:rPr>
  </w:style>
  <w:style w:type="paragraph" w:customStyle="1" w:styleId="TableParagraph">
    <w:name w:val="Table Paragraph"/>
    <w:basedOn w:val="a"/>
    <w:uiPriority w:val="1"/>
    <w:qFormat/>
    <w:rPr>
      <w:rFonts w:hAnsi="宋体" w:cs="宋体"/>
    </w:rPr>
  </w:style>
  <w:style w:type="character" w:customStyle="1" w:styleId="Char">
    <w:name w:val="表内容 Char"/>
    <w:link w:val="ae"/>
    <w:qFormat/>
    <w:rPr>
      <w:rFonts w:eastAsia="仿宋"/>
      <w:sz w:val="24"/>
    </w:rPr>
  </w:style>
  <w:style w:type="paragraph" w:customStyle="1" w:styleId="ae">
    <w:name w:val="表内容"/>
    <w:basedOn w:val="a"/>
    <w:next w:val="a"/>
    <w:link w:val="Char"/>
    <w:qFormat/>
    <w:pPr>
      <w:jc w:val="center"/>
    </w:pPr>
    <w:rPr>
      <w:rFonts w:eastAsia="仿宋"/>
      <w:sz w:val="24"/>
    </w:rPr>
  </w:style>
  <w:style w:type="paragraph" w:customStyle="1" w:styleId="af">
    <w:name w:val="题注（表）"/>
    <w:basedOn w:val="a3"/>
    <w:next w:val="af0"/>
    <w:uiPriority w:val="99"/>
    <w:qFormat/>
    <w:pPr>
      <w:keepNext/>
      <w:spacing w:beforeLines="50" w:afterLines="0"/>
      <w:ind w:firstLine="357"/>
    </w:pPr>
  </w:style>
  <w:style w:type="paragraph" w:customStyle="1" w:styleId="af0">
    <w:name w:val="表格内容"/>
    <w:basedOn w:val="a"/>
    <w:qFormat/>
    <w:pPr>
      <w:jc w:val="center"/>
    </w:pPr>
    <w:rPr>
      <w:rFonts w:ascii="Times New Roman"/>
      <w:kern w:val="2"/>
      <w:sz w:val="21"/>
      <w:szCs w:val="22"/>
    </w:rPr>
  </w:style>
  <w:style w:type="table" w:customStyle="1" w:styleId="30">
    <w:name w:val="网格型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表格文字"/>
    <w:basedOn w:val="a"/>
    <w:qFormat/>
    <w:pPr>
      <w:jc w:val="center"/>
    </w:pPr>
    <w:rPr>
      <w:rFonts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oleObject" Target="embeddings/oleObject5.bin"/><Relationship Id="rId39" Type="http://schemas.openxmlformats.org/officeDocument/2006/relationships/hyperlink" Target="http://baike.baidu.com/view/262972.htm"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6.emf"/><Relationship Id="rId33" Type="http://schemas.openxmlformats.org/officeDocument/2006/relationships/header" Target="header9.xml"/><Relationship Id="rId38" Type="http://schemas.openxmlformats.org/officeDocument/2006/relationships/hyperlink" Target="http://baike.baidu.com/view/384192.htm" TargetMode="External"/><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eader" Target="header7.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baike.baidu.com/view/1083365.htm" TargetMode="External"/><Relationship Id="rId40" Type="http://schemas.openxmlformats.org/officeDocument/2006/relationships/hyperlink" Target="http://baike.baidu.com/view/50853.htm"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header" Target="header12.xml"/><Relationship Id="rId49"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image" Target="media/image8.emf"/><Relationship Id="rId35" Type="http://schemas.openxmlformats.org/officeDocument/2006/relationships/header" Target="header11.xm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74</Pages>
  <Words>4970</Words>
  <Characters>28329</Characters>
  <Application>Microsoft Office Word</Application>
  <DocSecurity>0</DocSecurity>
  <Lines>236</Lines>
  <Paragraphs>66</Paragraphs>
  <ScaleCrop>false</ScaleCrop>
  <Company/>
  <LinksUpToDate>false</LinksUpToDate>
  <CharactersWithSpaces>33233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 Yang</cp:lastModifiedBy>
  <cp:revision>3</cp:revision>
  <dcterms:created xsi:type="dcterms:W3CDTF">2019-04-04T03:22:00Z</dcterms:created>
  <dcterms:modified xsi:type="dcterms:W3CDTF">2019-05-28T03:34:00Z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