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before="0" w:beforeAutospacing="0" w:after="0" w:afterAutospacing="0"/>
        <w:ind w:firstLine="0" w:firstLineChars="0"/>
        <w:jc w:val="center"/>
        <w:rPr>
          <w:rFonts w:ascii="Times New Roman" w:hAnsi="Times New Roman" w:cs="Times New Roman"/>
          <w:b/>
          <w:bCs/>
          <w:sz w:val="32"/>
          <w:szCs w:val="32"/>
        </w:rPr>
      </w:pPr>
    </w:p>
    <w:p>
      <w:pPr>
        <w:pStyle w:val="10"/>
        <w:spacing w:before="0" w:beforeAutospacing="0" w:after="0" w:afterAutospacing="0"/>
        <w:ind w:firstLine="0" w:firstLineChars="0"/>
        <w:jc w:val="center"/>
        <w:rPr>
          <w:rFonts w:ascii="Times New Roman" w:hAnsi="Times New Roman" w:cs="Times New Roman"/>
          <w:b/>
          <w:bCs/>
          <w:sz w:val="32"/>
          <w:szCs w:val="32"/>
        </w:rPr>
      </w:pPr>
    </w:p>
    <w:p>
      <w:pPr>
        <w:pStyle w:val="10"/>
        <w:spacing w:before="0" w:beforeAutospacing="0" w:after="0" w:afterAutospacing="0"/>
        <w:ind w:firstLine="0" w:firstLineChars="0"/>
        <w:jc w:val="center"/>
        <w:rPr>
          <w:rFonts w:ascii="Times New Roman" w:hAnsi="Times New Roman" w:cs="Times New Roman"/>
          <w:b/>
          <w:bCs/>
          <w:sz w:val="32"/>
          <w:szCs w:val="32"/>
        </w:rPr>
      </w:pPr>
    </w:p>
    <w:p>
      <w:pPr>
        <w:pStyle w:val="10"/>
        <w:spacing w:before="0" w:beforeAutospacing="0" w:after="0" w:afterAutospacing="0"/>
        <w:ind w:firstLine="0" w:firstLineChars="0"/>
        <w:jc w:val="center"/>
        <w:rPr>
          <w:rFonts w:ascii="Times New Roman" w:hAnsi="Times New Roman" w:cs="Times New Roman"/>
          <w:b/>
          <w:bCs/>
          <w:sz w:val="32"/>
          <w:szCs w:val="32"/>
        </w:rPr>
      </w:pPr>
    </w:p>
    <w:p>
      <w:pPr>
        <w:pStyle w:val="10"/>
        <w:spacing w:before="0" w:beforeAutospacing="0" w:after="0" w:afterAutospacing="0"/>
        <w:ind w:firstLine="0" w:firstLineChars="0"/>
        <w:jc w:val="center"/>
        <w:rPr>
          <w:rFonts w:ascii="Times New Roman" w:hAnsi="Times New Roman" w:cs="Times New Roman"/>
          <w:b/>
          <w:bCs/>
          <w:sz w:val="44"/>
          <w:szCs w:val="44"/>
        </w:rPr>
      </w:pPr>
      <w:r>
        <w:rPr>
          <w:rFonts w:hint="eastAsia" w:ascii="Times New Roman" w:hAnsi="Times New Roman" w:cs="Times New Roman"/>
          <w:b/>
          <w:bCs/>
          <w:sz w:val="44"/>
          <w:szCs w:val="44"/>
        </w:rPr>
        <w:t>沈阳新北热电</w:t>
      </w:r>
      <w:r>
        <w:rPr>
          <w:rFonts w:ascii="Times New Roman" w:hAnsi="Times New Roman" w:cs="Times New Roman"/>
          <w:b/>
          <w:bCs/>
          <w:sz w:val="44"/>
          <w:szCs w:val="44"/>
        </w:rPr>
        <w:t>有限</w:t>
      </w:r>
      <w:r>
        <w:rPr>
          <w:rFonts w:hint="eastAsia" w:ascii="Times New Roman" w:hAnsi="Times New Roman" w:cs="Times New Roman"/>
          <w:b/>
          <w:bCs/>
          <w:sz w:val="44"/>
          <w:szCs w:val="44"/>
        </w:rPr>
        <w:t>责任</w:t>
      </w:r>
      <w:r>
        <w:rPr>
          <w:rFonts w:ascii="Times New Roman" w:hAnsi="Times New Roman" w:cs="Times New Roman"/>
          <w:b/>
          <w:bCs/>
          <w:sz w:val="44"/>
          <w:szCs w:val="44"/>
        </w:rPr>
        <w:t>公司</w:t>
      </w:r>
    </w:p>
    <w:p>
      <w:pPr>
        <w:pStyle w:val="10"/>
        <w:spacing w:before="0" w:beforeAutospacing="0" w:after="0" w:afterAutospacing="0"/>
        <w:ind w:firstLine="643"/>
        <w:jc w:val="center"/>
        <w:rPr>
          <w:rFonts w:ascii="Times New Roman" w:hAnsi="Times New Roman" w:cs="Times New Roman"/>
          <w:b/>
          <w:bCs/>
          <w:sz w:val="32"/>
          <w:szCs w:val="32"/>
        </w:rPr>
      </w:pPr>
    </w:p>
    <w:p>
      <w:pPr>
        <w:pStyle w:val="10"/>
        <w:spacing w:before="0" w:beforeAutospacing="0" w:after="0" w:afterAutospacing="0"/>
        <w:ind w:firstLine="0" w:firstLineChars="0"/>
        <w:jc w:val="center"/>
        <w:rPr>
          <w:rStyle w:val="12"/>
          <w:rFonts w:ascii="Times New Roman" w:hAnsi="Times New Roman" w:cs="Times New Roman"/>
          <w:sz w:val="72"/>
          <w:szCs w:val="72"/>
        </w:rPr>
      </w:pPr>
      <w:r>
        <w:rPr>
          <w:rStyle w:val="12"/>
          <w:rFonts w:ascii="Times New Roman" w:hAnsi="Times New Roman" w:cs="Times New Roman"/>
          <w:sz w:val="72"/>
          <w:szCs w:val="72"/>
        </w:rPr>
        <w:t>突发环境事件应急预案</w:t>
      </w:r>
    </w:p>
    <w:p>
      <w:pPr>
        <w:pStyle w:val="10"/>
        <w:spacing w:before="0" w:beforeAutospacing="0" w:after="0" w:afterAutospacing="0"/>
        <w:ind w:firstLine="1044"/>
        <w:jc w:val="center"/>
        <w:rPr>
          <w:rStyle w:val="12"/>
          <w:rFonts w:ascii="Times New Roman" w:hAnsi="Times New Roman" w:cs="Times New Roman"/>
          <w:sz w:val="52"/>
          <w:szCs w:val="52"/>
        </w:rPr>
      </w:pPr>
    </w:p>
    <w:p>
      <w:pPr>
        <w:pStyle w:val="10"/>
        <w:spacing w:before="0" w:beforeAutospacing="0" w:after="0" w:afterAutospacing="0"/>
        <w:ind w:firstLine="560"/>
        <w:jc w:val="center"/>
        <w:rPr>
          <w:rStyle w:val="12"/>
          <w:rFonts w:ascii="Times New Roman" w:hAnsi="Times New Roman" w:cs="Times New Roman"/>
          <w:b w:val="0"/>
          <w:sz w:val="28"/>
          <w:szCs w:val="28"/>
        </w:rPr>
      </w:pPr>
    </w:p>
    <w:p>
      <w:pPr>
        <w:pStyle w:val="10"/>
        <w:spacing w:before="0" w:beforeAutospacing="0" w:after="0" w:afterAutospacing="0"/>
        <w:ind w:firstLine="560"/>
        <w:jc w:val="center"/>
        <w:rPr>
          <w:rStyle w:val="12"/>
          <w:rFonts w:ascii="Times New Roman" w:hAnsi="Times New Roman" w:cs="Times New Roman"/>
          <w:b w:val="0"/>
          <w:sz w:val="28"/>
          <w:szCs w:val="28"/>
        </w:rPr>
      </w:pPr>
    </w:p>
    <w:p>
      <w:pPr>
        <w:pStyle w:val="10"/>
        <w:spacing w:before="0" w:beforeAutospacing="0" w:after="0" w:afterAutospacing="0"/>
        <w:ind w:firstLine="560"/>
        <w:jc w:val="center"/>
        <w:rPr>
          <w:rStyle w:val="12"/>
          <w:rFonts w:ascii="Times New Roman" w:hAnsi="Times New Roman" w:cs="Times New Roman"/>
          <w:b w:val="0"/>
          <w:sz w:val="28"/>
          <w:szCs w:val="28"/>
        </w:rPr>
      </w:pPr>
    </w:p>
    <w:p>
      <w:pPr>
        <w:pStyle w:val="10"/>
        <w:spacing w:before="0" w:beforeAutospacing="0" w:after="0" w:afterAutospacing="0"/>
        <w:ind w:firstLine="560"/>
        <w:jc w:val="center"/>
        <w:rPr>
          <w:rStyle w:val="12"/>
          <w:rFonts w:ascii="Times New Roman" w:hAnsi="Times New Roman" w:cs="Times New Roman"/>
          <w:b w:val="0"/>
          <w:sz w:val="28"/>
          <w:szCs w:val="28"/>
        </w:rPr>
      </w:pPr>
    </w:p>
    <w:p>
      <w:pPr>
        <w:pStyle w:val="10"/>
        <w:spacing w:before="0" w:beforeAutospacing="0" w:after="0" w:afterAutospacing="0"/>
        <w:ind w:firstLine="560"/>
        <w:jc w:val="center"/>
        <w:rPr>
          <w:rStyle w:val="12"/>
          <w:rFonts w:ascii="Times New Roman" w:hAnsi="Times New Roman" w:cs="Times New Roman"/>
          <w:b w:val="0"/>
          <w:sz w:val="28"/>
          <w:szCs w:val="28"/>
        </w:rPr>
      </w:pPr>
    </w:p>
    <w:p>
      <w:pPr>
        <w:pStyle w:val="10"/>
        <w:spacing w:before="0" w:beforeAutospacing="0" w:after="0" w:afterAutospacing="0"/>
        <w:ind w:firstLine="560"/>
        <w:jc w:val="center"/>
        <w:rPr>
          <w:rStyle w:val="12"/>
          <w:rFonts w:ascii="Times New Roman" w:hAnsi="Times New Roman" w:cs="Times New Roman"/>
          <w:b w:val="0"/>
          <w:sz w:val="28"/>
          <w:szCs w:val="28"/>
        </w:rPr>
      </w:pPr>
    </w:p>
    <w:p>
      <w:pPr>
        <w:pStyle w:val="10"/>
        <w:spacing w:before="0" w:beforeAutospacing="0" w:after="0" w:afterAutospacing="0"/>
        <w:ind w:firstLine="560"/>
        <w:jc w:val="center"/>
        <w:rPr>
          <w:rStyle w:val="12"/>
          <w:rFonts w:ascii="Times New Roman" w:hAnsi="Times New Roman" w:cs="Times New Roman"/>
          <w:b w:val="0"/>
          <w:sz w:val="28"/>
          <w:szCs w:val="28"/>
        </w:rPr>
      </w:pPr>
    </w:p>
    <w:p>
      <w:pPr>
        <w:pStyle w:val="10"/>
        <w:spacing w:before="0" w:beforeAutospacing="0" w:after="0" w:afterAutospacing="0"/>
        <w:ind w:firstLine="560"/>
        <w:rPr>
          <w:rStyle w:val="12"/>
          <w:rFonts w:ascii="Times New Roman" w:hAnsi="Times New Roman" w:cs="Times New Roman"/>
          <w:b w:val="0"/>
          <w:sz w:val="28"/>
          <w:szCs w:val="28"/>
        </w:rPr>
      </w:pPr>
    </w:p>
    <w:p>
      <w:pPr>
        <w:pStyle w:val="10"/>
        <w:spacing w:before="0" w:beforeAutospacing="0" w:after="0" w:afterAutospacing="0"/>
        <w:ind w:firstLine="560"/>
        <w:rPr>
          <w:rStyle w:val="12"/>
          <w:rFonts w:ascii="Times New Roman" w:hAnsi="Times New Roman" w:cs="Times New Roman"/>
          <w:b w:val="0"/>
          <w:sz w:val="28"/>
          <w:szCs w:val="28"/>
        </w:rPr>
      </w:pPr>
    </w:p>
    <w:p>
      <w:pPr>
        <w:ind w:firstLine="723"/>
        <w:rPr>
          <w:rFonts w:cs="Times New Roman"/>
          <w:b/>
          <w:bCs/>
          <w:sz w:val="36"/>
        </w:rPr>
      </w:pPr>
    </w:p>
    <w:p>
      <w:pPr>
        <w:pStyle w:val="10"/>
        <w:spacing w:before="0" w:beforeAutospacing="0" w:after="0" w:afterAutospacing="0"/>
        <w:ind w:firstLine="0" w:firstLineChars="0"/>
        <w:jc w:val="center"/>
        <w:rPr>
          <w:rFonts w:cs="Times New Roman"/>
          <w:b/>
          <w:bCs/>
          <w:sz w:val="32"/>
          <w:szCs w:val="32"/>
        </w:rPr>
      </w:pPr>
      <w:r>
        <w:rPr>
          <w:rFonts w:hint="eastAsia" w:ascii="Times New Roman" w:hAnsi="Times New Roman" w:cs="Times New Roman"/>
          <w:b/>
          <w:bCs/>
          <w:sz w:val="32"/>
          <w:szCs w:val="32"/>
        </w:rPr>
        <w:t>沈阳新北热电</w:t>
      </w:r>
      <w:r>
        <w:rPr>
          <w:rFonts w:ascii="Times New Roman" w:hAnsi="Times New Roman" w:cs="Times New Roman"/>
          <w:b/>
          <w:bCs/>
          <w:sz w:val="32"/>
          <w:szCs w:val="32"/>
        </w:rPr>
        <w:t>有限</w:t>
      </w:r>
      <w:r>
        <w:rPr>
          <w:rFonts w:hint="eastAsia" w:ascii="Times New Roman" w:hAnsi="Times New Roman" w:cs="Times New Roman"/>
          <w:b/>
          <w:bCs/>
          <w:sz w:val="32"/>
          <w:szCs w:val="32"/>
        </w:rPr>
        <w:t>责任</w:t>
      </w:r>
      <w:r>
        <w:rPr>
          <w:rFonts w:ascii="Times New Roman" w:hAnsi="Times New Roman" w:cs="Times New Roman"/>
          <w:b/>
          <w:bCs/>
          <w:sz w:val="32"/>
          <w:szCs w:val="32"/>
        </w:rPr>
        <w:t>公司</w:t>
      </w:r>
    </w:p>
    <w:p>
      <w:pPr>
        <w:ind w:firstLine="723"/>
        <w:jc w:val="center"/>
        <w:rPr>
          <w:rFonts w:cs="Times New Roman"/>
          <w:b/>
          <w:sz w:val="32"/>
          <w:szCs w:val="32"/>
        </w:rPr>
      </w:pPr>
      <w:r>
        <w:rPr>
          <w:rFonts w:cs="Times New Roman"/>
          <w:b/>
          <w:sz w:val="32"/>
          <w:szCs w:val="32"/>
        </w:rPr>
        <w:t>201</w:t>
      </w:r>
      <w:r>
        <w:rPr>
          <w:rFonts w:hint="eastAsia" w:cs="Times New Roman"/>
          <w:b/>
          <w:sz w:val="32"/>
          <w:szCs w:val="32"/>
        </w:rPr>
        <w:t>8</w:t>
      </w:r>
      <w:r>
        <w:rPr>
          <w:rFonts w:cs="Times New Roman"/>
          <w:b/>
          <w:sz w:val="32"/>
          <w:szCs w:val="32"/>
        </w:rPr>
        <w:t>年</w:t>
      </w:r>
      <w:r>
        <w:rPr>
          <w:rFonts w:hint="eastAsia" w:cs="Times New Roman"/>
          <w:b/>
          <w:sz w:val="32"/>
          <w:szCs w:val="32"/>
          <w:lang w:val="en-US" w:eastAsia="zh-CN"/>
        </w:rPr>
        <w:t>2</w:t>
      </w:r>
      <w:r>
        <w:rPr>
          <w:rFonts w:cs="Times New Roman"/>
          <w:b/>
          <w:sz w:val="32"/>
          <w:szCs w:val="32"/>
        </w:rPr>
        <w:t>月</w:t>
      </w:r>
    </w:p>
    <w:p>
      <w:pPr>
        <w:pStyle w:val="4"/>
        <w:rPr>
          <w:rFonts w:cs="Times New Roman"/>
          <w:bCs/>
          <w:kern w:val="28"/>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pPr>
    </w:p>
    <w:p>
      <w:pPr>
        <w:pStyle w:val="26"/>
        <w:keepLines w:val="0"/>
        <w:widowControl/>
        <w:spacing w:before="62" w:after="62"/>
        <w:jc w:val="center"/>
        <w:rPr>
          <w:rFonts w:ascii="Times New Roman" w:hAnsi="Times New Roman" w:cs="Times New Roman"/>
        </w:rPr>
      </w:pPr>
      <w:bookmarkStart w:id="0" w:name="_Toc8832"/>
      <w:r>
        <w:rPr>
          <w:rFonts w:ascii="Times New Roman" w:hAnsi="Times New Roman" w:cs="Times New Roman"/>
        </w:rPr>
        <w:t>批准页</w:t>
      </w:r>
      <w:bookmarkEnd w:id="0"/>
    </w:p>
    <w:p>
      <w:pPr>
        <w:ind w:firstLine="480"/>
        <w:rPr>
          <w:rFonts w:cs="Times New Roman"/>
        </w:rPr>
      </w:pPr>
    </w:p>
    <w:p>
      <w:pPr>
        <w:widowControl/>
        <w:tabs>
          <w:tab w:val="left" w:pos="2737"/>
        </w:tabs>
        <w:ind w:firstLine="480"/>
        <w:jc w:val="both"/>
        <w:rPr>
          <w:rFonts w:cs="Times New Roman"/>
        </w:rPr>
      </w:pPr>
      <w:r>
        <w:rPr>
          <w:rFonts w:cs="Times New Roman"/>
        </w:rPr>
        <w:t>经公司安全工作会议通过，现批准发布《</w:t>
      </w:r>
      <w:r>
        <w:rPr>
          <w:rFonts w:hint="eastAsia" w:cs="Times New Roman"/>
        </w:rPr>
        <w:t>沈阳新北热电</w:t>
      </w:r>
      <w:r>
        <w:rPr>
          <w:rFonts w:cs="Times New Roman"/>
        </w:rPr>
        <w:t>有限</w:t>
      </w:r>
      <w:r>
        <w:rPr>
          <w:rFonts w:hint="eastAsia" w:cs="Times New Roman"/>
        </w:rPr>
        <w:t>责任</w:t>
      </w:r>
      <w:r>
        <w:rPr>
          <w:rFonts w:cs="Times New Roman"/>
        </w:rPr>
        <w:t>公司突发环境事件应急预案》</w:t>
      </w:r>
      <w:r>
        <w:rPr>
          <w:rFonts w:hint="eastAsia" w:cs="Times New Roman"/>
        </w:rPr>
        <w:t>，</w:t>
      </w:r>
      <w:r>
        <w:rPr>
          <w:rFonts w:cs="Times New Roman"/>
        </w:rPr>
        <w:t>公司各部门主管负责人及管理人员应熟悉本预案的内容，加强对员工的培训教育，搞好应急救援队伍建设，落实好应急救援物资准备，在公司突发环境事件时，能迅速、有效地控制所发生的事故及其可能引发的各类衍生、次生事故，确保环境污染事故发生后各项应急救援工作能够高效、有序地进行，最大限度地减少事故造成的环境污染和人员财产损失。应按照本预案的内容要求，积极参加培训和演练，以便在突发环境事件后，按照预定方案迅速展开应急救援，及时上报，使突发环境事件得到有效控制。</w:t>
      </w:r>
    </w:p>
    <w:p>
      <w:pPr>
        <w:widowControl/>
        <w:tabs>
          <w:tab w:val="left" w:pos="2737"/>
        </w:tabs>
        <w:ind w:firstLine="480"/>
        <w:jc w:val="left"/>
        <w:rPr>
          <w:rFonts w:cs="Times New Roman" w:eastAsiaTheme="minorEastAsia"/>
          <w:bCs/>
          <w:kern w:val="28"/>
        </w:rPr>
      </w:pPr>
      <w:r>
        <w:rPr>
          <w:rFonts w:cs="Times New Roman"/>
        </w:rPr>
        <w:t>本预案</w:t>
      </w:r>
      <w:r>
        <w:rPr>
          <w:rFonts w:hint="eastAsia" w:cs="Times New Roman"/>
          <w:lang w:eastAsia="zh-CN"/>
        </w:rPr>
        <w:t>于</w:t>
      </w:r>
      <w:r>
        <w:rPr>
          <w:rFonts w:hint="eastAsia" w:cs="Times New Roman"/>
          <w:lang w:val="en-US" w:eastAsia="zh-CN"/>
        </w:rPr>
        <w:t xml:space="preserve"> 2018</w:t>
      </w:r>
      <w:r>
        <w:rPr>
          <w:rFonts w:cs="Times New Roman"/>
        </w:rPr>
        <w:t>年</w:t>
      </w:r>
      <w:r>
        <w:rPr>
          <w:rFonts w:hint="eastAsia" w:cs="Times New Roman"/>
          <w:lang w:val="en-US" w:eastAsia="zh-CN"/>
        </w:rPr>
        <w:t xml:space="preserve"> 2 </w:t>
      </w:r>
      <w:r>
        <w:rPr>
          <w:rFonts w:cs="Times New Roman"/>
        </w:rPr>
        <w:t>月</w:t>
      </w:r>
      <w:r>
        <w:rPr>
          <w:rFonts w:hint="eastAsia" w:cs="Times New Roman"/>
          <w:lang w:val="en-US" w:eastAsia="zh-CN"/>
        </w:rPr>
        <w:t xml:space="preserve"> 15 </w:t>
      </w:r>
      <w:r>
        <w:rPr>
          <w:rFonts w:cs="Times New Roman"/>
        </w:rPr>
        <w:t>日发</w:t>
      </w:r>
      <w:bookmarkStart w:id="163" w:name="_GoBack"/>
      <w:bookmarkEnd w:id="163"/>
      <w:r>
        <w:rPr>
          <w:rFonts w:cs="Times New Roman"/>
        </w:rPr>
        <w:t>布，开始执行。</w:t>
      </w:r>
    </w:p>
    <w:p>
      <w:pPr>
        <w:pStyle w:val="4"/>
        <w:keepLines w:val="0"/>
        <w:widowControl/>
        <w:jc w:val="left"/>
        <w:rPr>
          <w:rFonts w:cs="Times New Roman" w:eastAsiaTheme="minorEastAsia"/>
          <w:bCs/>
          <w:kern w:val="28"/>
          <w:sz w:val="24"/>
          <w:szCs w:val="24"/>
        </w:rPr>
        <w:sectPr>
          <w:headerReference r:id="rId9" w:type="default"/>
          <w:footerReference r:id="rId10" w:type="default"/>
          <w:pgSz w:w="11906" w:h="16838"/>
          <w:pgMar w:top="1440" w:right="1800" w:bottom="1440" w:left="1800" w:header="851" w:footer="992" w:gutter="0"/>
          <w:pgNumType w:fmt="upperRoman" w:start="1"/>
          <w:cols w:space="720" w:num="1"/>
          <w:docGrid w:type="lines" w:linePitch="312" w:charSpace="0"/>
        </w:sectPr>
      </w:pPr>
    </w:p>
    <w:p>
      <w:pPr>
        <w:pStyle w:val="8"/>
        <w:widowControl/>
        <w:tabs>
          <w:tab w:val="right" w:leader="dot" w:pos="8306"/>
        </w:tabs>
        <w:spacing w:line="336" w:lineRule="auto"/>
        <w:ind w:firstLine="723"/>
        <w:jc w:val="center"/>
        <w:rPr>
          <w:rFonts w:cs="Times New Roman"/>
        </w:rPr>
      </w:pPr>
      <w:r>
        <w:rPr>
          <w:rFonts w:hint="eastAsia" w:cs="Times New Roman"/>
          <w:b/>
          <w:bCs/>
          <w:sz w:val="36"/>
          <w:szCs w:val="36"/>
        </w:rPr>
        <w:t>目录</w:t>
      </w:r>
      <w:bookmarkStart w:id="1" w:name="_Toc23607"/>
    </w:p>
    <w:p>
      <w:pPr>
        <w:pStyle w:val="8"/>
        <w:tabs>
          <w:tab w:val="right" w:leader="dot" w:pos="8306"/>
        </w:tabs>
      </w:pPr>
      <w:r>
        <w:fldChar w:fldCharType="begin"/>
      </w:r>
      <w:r>
        <w:instrText xml:space="preserve">TOC \o "1-3" \h \u </w:instrText>
      </w:r>
      <w:r>
        <w:fldChar w:fldCharType="separate"/>
      </w:r>
      <w:r>
        <w:fldChar w:fldCharType="begin"/>
      </w:r>
      <w:r>
        <w:instrText xml:space="preserve"> HYPERLINK \l _Toc20317 </w:instrText>
      </w:r>
      <w:r>
        <w:fldChar w:fldCharType="separate"/>
      </w:r>
      <w:r>
        <w:rPr>
          <w:rFonts w:cs="Times New Roman"/>
        </w:rPr>
        <w:t>1 总则</w:t>
      </w:r>
      <w:r>
        <w:tab/>
      </w:r>
      <w:r>
        <w:fldChar w:fldCharType="begin"/>
      </w:r>
      <w:r>
        <w:instrText xml:space="preserve"> PAGEREF _Toc20317 </w:instrText>
      </w:r>
      <w:r>
        <w:fldChar w:fldCharType="separate"/>
      </w:r>
      <w:r>
        <w:t>1</w:t>
      </w:r>
      <w:r>
        <w:fldChar w:fldCharType="end"/>
      </w:r>
      <w:r>
        <w:fldChar w:fldCharType="end"/>
      </w:r>
    </w:p>
    <w:p>
      <w:pPr>
        <w:pStyle w:val="9"/>
        <w:tabs>
          <w:tab w:val="right" w:leader="dot" w:pos="8306"/>
        </w:tabs>
      </w:pPr>
      <w:r>
        <w:fldChar w:fldCharType="begin"/>
      </w:r>
      <w:r>
        <w:instrText xml:space="preserve"> HYPERLINK \l _Toc3889 </w:instrText>
      </w:r>
      <w:r>
        <w:fldChar w:fldCharType="separate"/>
      </w:r>
      <w:r>
        <w:rPr>
          <w:rFonts w:cs="Times New Roman" w:eastAsiaTheme="minorEastAsia"/>
        </w:rPr>
        <w:t>1.1 编制目的</w:t>
      </w:r>
      <w:r>
        <w:tab/>
      </w:r>
      <w:r>
        <w:fldChar w:fldCharType="begin"/>
      </w:r>
      <w:r>
        <w:instrText xml:space="preserve"> PAGEREF _Toc3889 </w:instrText>
      </w:r>
      <w:r>
        <w:fldChar w:fldCharType="separate"/>
      </w:r>
      <w:r>
        <w:t>1</w:t>
      </w:r>
      <w:r>
        <w:fldChar w:fldCharType="end"/>
      </w:r>
      <w:r>
        <w:fldChar w:fldCharType="end"/>
      </w:r>
    </w:p>
    <w:p>
      <w:pPr>
        <w:pStyle w:val="9"/>
        <w:tabs>
          <w:tab w:val="right" w:leader="dot" w:pos="8306"/>
        </w:tabs>
      </w:pPr>
      <w:r>
        <w:fldChar w:fldCharType="begin"/>
      </w:r>
      <w:r>
        <w:instrText xml:space="preserve"> HYPERLINK \l _Toc29170 </w:instrText>
      </w:r>
      <w:r>
        <w:fldChar w:fldCharType="separate"/>
      </w:r>
      <w:r>
        <w:rPr>
          <w:rFonts w:cs="Times New Roman" w:eastAsiaTheme="minorEastAsia"/>
        </w:rPr>
        <w:t>1.2 编制依据</w:t>
      </w:r>
      <w:r>
        <w:tab/>
      </w:r>
      <w:r>
        <w:fldChar w:fldCharType="begin"/>
      </w:r>
      <w:r>
        <w:instrText xml:space="preserve"> PAGEREF _Toc29170 </w:instrText>
      </w:r>
      <w:r>
        <w:fldChar w:fldCharType="separate"/>
      </w:r>
      <w:r>
        <w:t>1</w:t>
      </w:r>
      <w:r>
        <w:fldChar w:fldCharType="end"/>
      </w:r>
      <w:r>
        <w:fldChar w:fldCharType="end"/>
      </w:r>
    </w:p>
    <w:p>
      <w:pPr>
        <w:pStyle w:val="9"/>
        <w:tabs>
          <w:tab w:val="right" w:leader="dot" w:pos="8306"/>
        </w:tabs>
      </w:pPr>
      <w:r>
        <w:fldChar w:fldCharType="begin"/>
      </w:r>
      <w:r>
        <w:instrText xml:space="preserve"> HYPERLINK \l _Toc11238 </w:instrText>
      </w:r>
      <w:r>
        <w:fldChar w:fldCharType="separate"/>
      </w:r>
      <w:r>
        <w:rPr>
          <w:rFonts w:cs="Times New Roman" w:eastAsiaTheme="minorEastAsia"/>
        </w:rPr>
        <w:t>1.3 适用范围</w:t>
      </w:r>
      <w:r>
        <w:tab/>
      </w:r>
      <w:r>
        <w:fldChar w:fldCharType="begin"/>
      </w:r>
      <w:r>
        <w:instrText xml:space="preserve"> PAGEREF _Toc11238 </w:instrText>
      </w:r>
      <w:r>
        <w:fldChar w:fldCharType="separate"/>
      </w:r>
      <w:r>
        <w:t>2</w:t>
      </w:r>
      <w:r>
        <w:fldChar w:fldCharType="end"/>
      </w:r>
      <w:r>
        <w:fldChar w:fldCharType="end"/>
      </w:r>
    </w:p>
    <w:p>
      <w:pPr>
        <w:pStyle w:val="9"/>
        <w:tabs>
          <w:tab w:val="right" w:leader="dot" w:pos="8306"/>
        </w:tabs>
      </w:pPr>
      <w:r>
        <w:fldChar w:fldCharType="begin"/>
      </w:r>
      <w:r>
        <w:instrText xml:space="preserve"> HYPERLINK \l _Toc15507 </w:instrText>
      </w:r>
      <w:r>
        <w:fldChar w:fldCharType="separate"/>
      </w:r>
      <w:r>
        <w:rPr>
          <w:rFonts w:hint="eastAsia" w:cs="Times New Roman" w:eastAsiaTheme="minorEastAsia"/>
        </w:rPr>
        <w:t>1.4事件分级</w:t>
      </w:r>
      <w:r>
        <w:tab/>
      </w:r>
      <w:r>
        <w:fldChar w:fldCharType="begin"/>
      </w:r>
      <w:r>
        <w:instrText xml:space="preserve"> PAGEREF _Toc15507 </w:instrText>
      </w:r>
      <w:r>
        <w:fldChar w:fldCharType="separate"/>
      </w:r>
      <w:r>
        <w:t>2</w:t>
      </w:r>
      <w:r>
        <w:fldChar w:fldCharType="end"/>
      </w:r>
      <w:r>
        <w:fldChar w:fldCharType="end"/>
      </w:r>
    </w:p>
    <w:p>
      <w:pPr>
        <w:pStyle w:val="9"/>
        <w:tabs>
          <w:tab w:val="right" w:leader="dot" w:pos="8306"/>
        </w:tabs>
      </w:pPr>
      <w:r>
        <w:fldChar w:fldCharType="begin"/>
      </w:r>
      <w:r>
        <w:instrText xml:space="preserve"> HYPERLINK \l _Toc24415 </w:instrText>
      </w:r>
      <w:r>
        <w:fldChar w:fldCharType="separate"/>
      </w:r>
      <w:r>
        <w:rPr>
          <w:rFonts w:hint="eastAsia"/>
        </w:rPr>
        <w:t>1.5</w:t>
      </w:r>
      <w:r>
        <w:rPr>
          <w:rFonts w:cs="Times New Roman" w:eastAsiaTheme="minorEastAsia"/>
        </w:rPr>
        <w:t>工作原则</w:t>
      </w:r>
      <w:r>
        <w:tab/>
      </w:r>
      <w:r>
        <w:fldChar w:fldCharType="begin"/>
      </w:r>
      <w:r>
        <w:instrText xml:space="preserve"> PAGEREF _Toc24415 </w:instrText>
      </w:r>
      <w:r>
        <w:fldChar w:fldCharType="separate"/>
      </w:r>
      <w:r>
        <w:t>2</w:t>
      </w:r>
      <w:r>
        <w:fldChar w:fldCharType="end"/>
      </w:r>
      <w:r>
        <w:fldChar w:fldCharType="end"/>
      </w:r>
    </w:p>
    <w:p>
      <w:pPr>
        <w:pStyle w:val="8"/>
        <w:tabs>
          <w:tab w:val="right" w:leader="dot" w:pos="8306"/>
        </w:tabs>
      </w:pPr>
      <w:r>
        <w:fldChar w:fldCharType="begin"/>
      </w:r>
      <w:r>
        <w:instrText xml:space="preserve"> HYPERLINK \l _Toc1840 </w:instrText>
      </w:r>
      <w:r>
        <w:fldChar w:fldCharType="separate"/>
      </w:r>
      <w:r>
        <w:rPr>
          <w:rFonts w:cs="Times New Roman"/>
        </w:rPr>
        <w:t>2组织机构及职责</w:t>
      </w:r>
      <w:r>
        <w:tab/>
      </w:r>
      <w:r>
        <w:fldChar w:fldCharType="begin"/>
      </w:r>
      <w:r>
        <w:instrText xml:space="preserve"> PAGEREF _Toc1840 </w:instrText>
      </w:r>
      <w:r>
        <w:fldChar w:fldCharType="separate"/>
      </w:r>
      <w:r>
        <w:t>4</w:t>
      </w:r>
      <w:r>
        <w:fldChar w:fldCharType="end"/>
      </w:r>
      <w:r>
        <w:fldChar w:fldCharType="end"/>
      </w:r>
    </w:p>
    <w:p>
      <w:pPr>
        <w:pStyle w:val="9"/>
        <w:tabs>
          <w:tab w:val="right" w:leader="dot" w:pos="8306"/>
        </w:tabs>
      </w:pPr>
      <w:r>
        <w:fldChar w:fldCharType="begin"/>
      </w:r>
      <w:r>
        <w:instrText xml:space="preserve"> HYPERLINK \l _Toc29456 </w:instrText>
      </w:r>
      <w:r>
        <w:fldChar w:fldCharType="separate"/>
      </w:r>
      <w:r>
        <w:rPr>
          <w:rFonts w:cs="Times New Roman" w:eastAsiaTheme="minorEastAsia"/>
        </w:rPr>
        <w:t>2.1 应急组织体系</w:t>
      </w:r>
      <w:r>
        <w:tab/>
      </w:r>
      <w:r>
        <w:fldChar w:fldCharType="begin"/>
      </w:r>
      <w:r>
        <w:instrText xml:space="preserve"> PAGEREF _Toc29456 </w:instrText>
      </w:r>
      <w:r>
        <w:fldChar w:fldCharType="separate"/>
      </w:r>
      <w:r>
        <w:t>4</w:t>
      </w:r>
      <w:r>
        <w:fldChar w:fldCharType="end"/>
      </w:r>
      <w:r>
        <w:fldChar w:fldCharType="end"/>
      </w:r>
    </w:p>
    <w:p>
      <w:pPr>
        <w:pStyle w:val="9"/>
        <w:tabs>
          <w:tab w:val="right" w:leader="dot" w:pos="8306"/>
        </w:tabs>
      </w:pPr>
      <w:r>
        <w:fldChar w:fldCharType="begin"/>
      </w:r>
      <w:r>
        <w:instrText xml:space="preserve"> HYPERLINK \l _Toc2471 </w:instrText>
      </w:r>
      <w:r>
        <w:fldChar w:fldCharType="separate"/>
      </w:r>
      <w:r>
        <w:rPr>
          <w:rFonts w:cs="Times New Roman" w:eastAsiaTheme="minorEastAsia"/>
        </w:rPr>
        <w:t>2.2 组织机构组成及职责</w:t>
      </w:r>
      <w:r>
        <w:tab/>
      </w:r>
      <w:r>
        <w:fldChar w:fldCharType="begin"/>
      </w:r>
      <w:r>
        <w:instrText xml:space="preserve"> PAGEREF _Toc2471 </w:instrText>
      </w:r>
      <w:r>
        <w:fldChar w:fldCharType="separate"/>
      </w:r>
      <w:r>
        <w:t>4</w:t>
      </w:r>
      <w:r>
        <w:fldChar w:fldCharType="end"/>
      </w:r>
      <w:r>
        <w:fldChar w:fldCharType="end"/>
      </w:r>
    </w:p>
    <w:p>
      <w:pPr>
        <w:pStyle w:val="8"/>
        <w:tabs>
          <w:tab w:val="right" w:leader="dot" w:pos="8306"/>
        </w:tabs>
      </w:pPr>
      <w:r>
        <w:fldChar w:fldCharType="begin"/>
      </w:r>
      <w:r>
        <w:instrText xml:space="preserve"> HYPERLINK \l _Toc27310 </w:instrText>
      </w:r>
      <w:r>
        <w:fldChar w:fldCharType="separate"/>
      </w:r>
      <w:r>
        <w:rPr>
          <w:rFonts w:hint="eastAsia" w:cs="Times New Roman"/>
          <w:bCs/>
          <w:kern w:val="28"/>
        </w:rPr>
        <w:t>3预防与预警</w:t>
      </w:r>
      <w:r>
        <w:tab/>
      </w:r>
      <w:r>
        <w:fldChar w:fldCharType="begin"/>
      </w:r>
      <w:r>
        <w:instrText xml:space="preserve"> PAGEREF _Toc27310 </w:instrText>
      </w:r>
      <w:r>
        <w:fldChar w:fldCharType="separate"/>
      </w:r>
      <w:r>
        <w:t>9</w:t>
      </w:r>
      <w:r>
        <w:fldChar w:fldCharType="end"/>
      </w:r>
      <w:r>
        <w:fldChar w:fldCharType="end"/>
      </w:r>
    </w:p>
    <w:p>
      <w:pPr>
        <w:pStyle w:val="9"/>
        <w:tabs>
          <w:tab w:val="right" w:leader="dot" w:pos="8306"/>
        </w:tabs>
      </w:pPr>
      <w:r>
        <w:fldChar w:fldCharType="begin"/>
      </w:r>
      <w:r>
        <w:instrText xml:space="preserve"> HYPERLINK \l _Toc32481 </w:instrText>
      </w:r>
      <w:r>
        <w:fldChar w:fldCharType="separate"/>
      </w:r>
      <w:r>
        <w:rPr>
          <w:rFonts w:hint="eastAsia" w:cs="Times New Roman" w:eastAsiaTheme="minorEastAsia"/>
          <w:kern w:val="0"/>
        </w:rPr>
        <w:t>3.1 危险源监控</w:t>
      </w:r>
      <w:r>
        <w:tab/>
      </w:r>
      <w:r>
        <w:fldChar w:fldCharType="begin"/>
      </w:r>
      <w:r>
        <w:instrText xml:space="preserve"> PAGEREF _Toc32481 </w:instrText>
      </w:r>
      <w:r>
        <w:fldChar w:fldCharType="separate"/>
      </w:r>
      <w:r>
        <w:t>9</w:t>
      </w:r>
      <w:r>
        <w:fldChar w:fldCharType="end"/>
      </w:r>
      <w:r>
        <w:fldChar w:fldCharType="end"/>
      </w:r>
    </w:p>
    <w:p>
      <w:pPr>
        <w:pStyle w:val="9"/>
        <w:tabs>
          <w:tab w:val="right" w:leader="dot" w:pos="8306"/>
        </w:tabs>
      </w:pPr>
      <w:r>
        <w:fldChar w:fldCharType="begin"/>
      </w:r>
      <w:r>
        <w:instrText xml:space="preserve"> HYPERLINK \l _Toc27492 </w:instrText>
      </w:r>
      <w:r>
        <w:fldChar w:fldCharType="separate"/>
      </w:r>
      <w:r>
        <w:rPr>
          <w:rFonts w:hint="eastAsia" w:cs="Times New Roman" w:eastAsiaTheme="minorEastAsia"/>
          <w:kern w:val="0"/>
        </w:rPr>
        <w:t>3.2预防与应急准备</w:t>
      </w:r>
      <w:r>
        <w:tab/>
      </w:r>
      <w:r>
        <w:fldChar w:fldCharType="begin"/>
      </w:r>
      <w:r>
        <w:instrText xml:space="preserve"> PAGEREF _Toc27492 </w:instrText>
      </w:r>
      <w:r>
        <w:fldChar w:fldCharType="separate"/>
      </w:r>
      <w:r>
        <w:t>9</w:t>
      </w:r>
      <w:r>
        <w:fldChar w:fldCharType="end"/>
      </w:r>
      <w:r>
        <w:fldChar w:fldCharType="end"/>
      </w:r>
    </w:p>
    <w:p>
      <w:pPr>
        <w:pStyle w:val="6"/>
        <w:tabs>
          <w:tab w:val="right" w:leader="dot" w:pos="8306"/>
        </w:tabs>
      </w:pPr>
      <w:r>
        <w:fldChar w:fldCharType="begin"/>
      </w:r>
      <w:r>
        <w:instrText xml:space="preserve"> HYPERLINK \l _Toc32185 </w:instrText>
      </w:r>
      <w:r>
        <w:fldChar w:fldCharType="separate"/>
      </w:r>
      <w:r>
        <w:rPr>
          <w:rFonts w:hint="eastAsia"/>
          <w:lang w:val="en-US" w:eastAsia="zh-CN"/>
        </w:rPr>
        <w:t>3.2.1 废气防范措施</w:t>
      </w:r>
      <w:r>
        <w:tab/>
      </w:r>
      <w:r>
        <w:fldChar w:fldCharType="begin"/>
      </w:r>
      <w:r>
        <w:instrText xml:space="preserve"> PAGEREF _Toc32185 </w:instrText>
      </w:r>
      <w:r>
        <w:fldChar w:fldCharType="separate"/>
      </w:r>
      <w:r>
        <w:t>9</w:t>
      </w:r>
      <w:r>
        <w:fldChar w:fldCharType="end"/>
      </w:r>
      <w:r>
        <w:fldChar w:fldCharType="end"/>
      </w:r>
    </w:p>
    <w:p>
      <w:pPr>
        <w:pStyle w:val="6"/>
        <w:tabs>
          <w:tab w:val="right" w:leader="dot" w:pos="8306"/>
        </w:tabs>
      </w:pPr>
      <w:r>
        <w:fldChar w:fldCharType="begin"/>
      </w:r>
      <w:r>
        <w:instrText xml:space="preserve"> HYPERLINK \l _Toc1422 </w:instrText>
      </w:r>
      <w:r>
        <w:fldChar w:fldCharType="separate"/>
      </w:r>
      <w:r>
        <w:rPr>
          <w:rFonts w:hint="eastAsia"/>
          <w:lang w:val="en-US" w:eastAsia="zh-CN"/>
        </w:rPr>
        <w:t>3.2.2柴油储罐防范措施</w:t>
      </w:r>
      <w:r>
        <w:tab/>
      </w:r>
      <w:r>
        <w:fldChar w:fldCharType="begin"/>
      </w:r>
      <w:r>
        <w:instrText xml:space="preserve"> PAGEREF _Toc1422 </w:instrText>
      </w:r>
      <w:r>
        <w:fldChar w:fldCharType="separate"/>
      </w:r>
      <w:r>
        <w:t>9</w:t>
      </w:r>
      <w:r>
        <w:fldChar w:fldCharType="end"/>
      </w:r>
      <w:r>
        <w:fldChar w:fldCharType="end"/>
      </w:r>
    </w:p>
    <w:p>
      <w:pPr>
        <w:pStyle w:val="6"/>
        <w:tabs>
          <w:tab w:val="right" w:leader="dot" w:pos="8306"/>
        </w:tabs>
      </w:pPr>
      <w:r>
        <w:fldChar w:fldCharType="begin"/>
      </w:r>
      <w:r>
        <w:instrText xml:space="preserve"> HYPERLINK \l _Toc7749 </w:instrText>
      </w:r>
      <w:r>
        <w:fldChar w:fldCharType="separate"/>
      </w:r>
      <w:r>
        <w:rPr>
          <w:rFonts w:hint="eastAsia"/>
          <w:lang w:val="en-US" w:eastAsia="zh-CN"/>
        </w:rPr>
        <w:t>3.2.3储煤场扬尘防范措施</w:t>
      </w:r>
      <w:r>
        <w:tab/>
      </w:r>
      <w:r>
        <w:fldChar w:fldCharType="begin"/>
      </w:r>
      <w:r>
        <w:instrText xml:space="preserve"> PAGEREF _Toc7749 </w:instrText>
      </w:r>
      <w:r>
        <w:fldChar w:fldCharType="separate"/>
      </w:r>
      <w:r>
        <w:t>10</w:t>
      </w:r>
      <w:r>
        <w:fldChar w:fldCharType="end"/>
      </w:r>
      <w:r>
        <w:fldChar w:fldCharType="end"/>
      </w:r>
    </w:p>
    <w:p>
      <w:pPr>
        <w:pStyle w:val="6"/>
        <w:tabs>
          <w:tab w:val="right" w:leader="dot" w:pos="8306"/>
        </w:tabs>
      </w:pPr>
      <w:r>
        <w:fldChar w:fldCharType="begin"/>
      </w:r>
      <w:r>
        <w:instrText xml:space="preserve"> HYPERLINK \l _Toc15725 </w:instrText>
      </w:r>
      <w:r>
        <w:fldChar w:fldCharType="separate"/>
      </w:r>
      <w:r>
        <w:rPr>
          <w:rFonts w:hint="eastAsia"/>
          <w:highlight w:val="none"/>
          <w:lang w:val="en-US" w:eastAsia="zh-CN"/>
        </w:rPr>
        <w:t>3.2.4废水污染防范措施</w:t>
      </w:r>
      <w:r>
        <w:tab/>
      </w:r>
      <w:r>
        <w:fldChar w:fldCharType="begin"/>
      </w:r>
      <w:r>
        <w:instrText xml:space="preserve"> PAGEREF _Toc15725 </w:instrText>
      </w:r>
      <w:r>
        <w:fldChar w:fldCharType="separate"/>
      </w:r>
      <w:r>
        <w:t>10</w:t>
      </w:r>
      <w:r>
        <w:fldChar w:fldCharType="end"/>
      </w:r>
      <w:r>
        <w:fldChar w:fldCharType="end"/>
      </w:r>
    </w:p>
    <w:p>
      <w:pPr>
        <w:pStyle w:val="6"/>
        <w:tabs>
          <w:tab w:val="right" w:leader="dot" w:pos="8306"/>
        </w:tabs>
      </w:pPr>
      <w:r>
        <w:fldChar w:fldCharType="begin"/>
      </w:r>
      <w:r>
        <w:instrText xml:space="preserve"> HYPERLINK \l _Toc30265 </w:instrText>
      </w:r>
      <w:r>
        <w:fldChar w:fldCharType="separate"/>
      </w:r>
      <w:r>
        <w:rPr>
          <w:rFonts w:hint="eastAsia"/>
          <w:lang w:val="en-US" w:eastAsia="zh-CN"/>
        </w:rPr>
        <w:t>3.2.5氨水储罐防范措施</w:t>
      </w:r>
      <w:r>
        <w:tab/>
      </w:r>
      <w:r>
        <w:fldChar w:fldCharType="begin"/>
      </w:r>
      <w:r>
        <w:instrText xml:space="preserve"> PAGEREF _Toc30265 </w:instrText>
      </w:r>
      <w:r>
        <w:fldChar w:fldCharType="separate"/>
      </w:r>
      <w:r>
        <w:t>10</w:t>
      </w:r>
      <w:r>
        <w:fldChar w:fldCharType="end"/>
      </w:r>
      <w:r>
        <w:fldChar w:fldCharType="end"/>
      </w:r>
    </w:p>
    <w:p>
      <w:pPr>
        <w:pStyle w:val="6"/>
        <w:tabs>
          <w:tab w:val="right" w:leader="dot" w:pos="8306"/>
        </w:tabs>
      </w:pPr>
      <w:r>
        <w:fldChar w:fldCharType="begin"/>
      </w:r>
      <w:r>
        <w:instrText xml:space="preserve"> HYPERLINK \l _Toc21116 </w:instrText>
      </w:r>
      <w:r>
        <w:fldChar w:fldCharType="separate"/>
      </w:r>
      <w:r>
        <w:rPr>
          <w:rFonts w:hint="eastAsia"/>
          <w:lang w:val="en-US" w:eastAsia="zh-CN"/>
        </w:rPr>
        <w:t>3.2.6氨逃逸防范措施</w:t>
      </w:r>
      <w:r>
        <w:tab/>
      </w:r>
      <w:r>
        <w:fldChar w:fldCharType="begin"/>
      </w:r>
      <w:r>
        <w:instrText xml:space="preserve"> PAGEREF _Toc21116 </w:instrText>
      </w:r>
      <w:r>
        <w:fldChar w:fldCharType="separate"/>
      </w:r>
      <w:r>
        <w:t>11</w:t>
      </w:r>
      <w:r>
        <w:fldChar w:fldCharType="end"/>
      </w:r>
      <w:r>
        <w:fldChar w:fldCharType="end"/>
      </w:r>
    </w:p>
    <w:p>
      <w:pPr>
        <w:pStyle w:val="6"/>
        <w:tabs>
          <w:tab w:val="right" w:leader="dot" w:pos="8306"/>
        </w:tabs>
      </w:pPr>
      <w:r>
        <w:fldChar w:fldCharType="begin"/>
      </w:r>
      <w:r>
        <w:instrText xml:space="preserve"> HYPERLINK \l _Toc3442 </w:instrText>
      </w:r>
      <w:r>
        <w:fldChar w:fldCharType="separate"/>
      </w:r>
      <w:r>
        <w:rPr>
          <w:rFonts w:hint="eastAsia"/>
          <w:highlight w:val="none"/>
          <w:lang w:val="en-US" w:eastAsia="zh-CN"/>
        </w:rPr>
        <w:t>3.2.7化学品泄漏防范措施</w:t>
      </w:r>
      <w:r>
        <w:tab/>
      </w:r>
      <w:r>
        <w:fldChar w:fldCharType="begin"/>
      </w:r>
      <w:r>
        <w:instrText xml:space="preserve"> PAGEREF _Toc3442 </w:instrText>
      </w:r>
      <w:r>
        <w:fldChar w:fldCharType="separate"/>
      </w:r>
      <w:r>
        <w:t>11</w:t>
      </w:r>
      <w:r>
        <w:fldChar w:fldCharType="end"/>
      </w:r>
      <w:r>
        <w:fldChar w:fldCharType="end"/>
      </w:r>
    </w:p>
    <w:p>
      <w:pPr>
        <w:pStyle w:val="6"/>
        <w:tabs>
          <w:tab w:val="right" w:leader="dot" w:pos="8306"/>
        </w:tabs>
      </w:pPr>
      <w:r>
        <w:fldChar w:fldCharType="begin"/>
      </w:r>
      <w:r>
        <w:instrText xml:space="preserve"> HYPERLINK \l _Toc575 </w:instrText>
      </w:r>
      <w:r>
        <w:fldChar w:fldCharType="separate"/>
      </w:r>
      <w:r>
        <w:rPr>
          <w:rFonts w:hint="eastAsia"/>
          <w:lang w:val="en-US" w:eastAsia="zh-CN"/>
        </w:rPr>
        <w:t>3.2.8消防系统</w:t>
      </w:r>
      <w:r>
        <w:tab/>
      </w:r>
      <w:r>
        <w:fldChar w:fldCharType="begin"/>
      </w:r>
      <w:r>
        <w:instrText xml:space="preserve"> PAGEREF _Toc575 </w:instrText>
      </w:r>
      <w:r>
        <w:fldChar w:fldCharType="separate"/>
      </w:r>
      <w:r>
        <w:t>11</w:t>
      </w:r>
      <w:r>
        <w:fldChar w:fldCharType="end"/>
      </w:r>
      <w:r>
        <w:fldChar w:fldCharType="end"/>
      </w:r>
    </w:p>
    <w:p>
      <w:pPr>
        <w:pStyle w:val="6"/>
        <w:tabs>
          <w:tab w:val="right" w:leader="dot" w:pos="8306"/>
        </w:tabs>
      </w:pPr>
      <w:r>
        <w:fldChar w:fldCharType="begin"/>
      </w:r>
      <w:r>
        <w:instrText xml:space="preserve"> HYPERLINK \l _Toc13307 </w:instrText>
      </w:r>
      <w:r>
        <w:fldChar w:fldCharType="separate"/>
      </w:r>
      <w:r>
        <w:rPr>
          <w:rFonts w:cs="Times New Roman"/>
          <w:szCs w:val="28"/>
        </w:rPr>
        <w:t>3.</w:t>
      </w:r>
      <w:r>
        <w:rPr>
          <w:rFonts w:hint="eastAsia" w:cs="Times New Roman"/>
          <w:szCs w:val="28"/>
        </w:rPr>
        <w:t>2.</w:t>
      </w:r>
      <w:r>
        <w:rPr>
          <w:rFonts w:hint="eastAsia" w:cs="Times New Roman"/>
          <w:szCs w:val="28"/>
          <w:lang w:val="en-US" w:eastAsia="zh-CN"/>
        </w:rPr>
        <w:t>9</w:t>
      </w:r>
      <w:r>
        <w:rPr>
          <w:rFonts w:cs="Times New Roman"/>
          <w:szCs w:val="28"/>
        </w:rPr>
        <w:t>安全管理防范措施</w:t>
      </w:r>
      <w:r>
        <w:tab/>
      </w:r>
      <w:r>
        <w:fldChar w:fldCharType="begin"/>
      </w:r>
      <w:r>
        <w:instrText xml:space="preserve"> PAGEREF _Toc13307 </w:instrText>
      </w:r>
      <w:r>
        <w:fldChar w:fldCharType="separate"/>
      </w:r>
      <w:r>
        <w:t>11</w:t>
      </w:r>
      <w:r>
        <w:fldChar w:fldCharType="end"/>
      </w:r>
      <w:r>
        <w:fldChar w:fldCharType="end"/>
      </w:r>
    </w:p>
    <w:p>
      <w:pPr>
        <w:pStyle w:val="6"/>
        <w:tabs>
          <w:tab w:val="right" w:leader="dot" w:pos="8306"/>
        </w:tabs>
      </w:pPr>
      <w:r>
        <w:fldChar w:fldCharType="begin"/>
      </w:r>
      <w:r>
        <w:instrText xml:space="preserve"> HYPERLINK \l _Toc10955 </w:instrText>
      </w:r>
      <w:r>
        <w:fldChar w:fldCharType="separate"/>
      </w:r>
      <w:r>
        <w:rPr>
          <w:rFonts w:cs="Times New Roman"/>
          <w:szCs w:val="28"/>
        </w:rPr>
        <w:t>3.</w:t>
      </w:r>
      <w:r>
        <w:rPr>
          <w:rFonts w:hint="eastAsia" w:cs="Times New Roman"/>
          <w:szCs w:val="28"/>
        </w:rPr>
        <w:t>2</w:t>
      </w:r>
      <w:r>
        <w:rPr>
          <w:rFonts w:cs="Times New Roman"/>
          <w:szCs w:val="28"/>
        </w:rPr>
        <w:t>.</w:t>
      </w:r>
      <w:r>
        <w:rPr>
          <w:rFonts w:hint="eastAsia" w:cs="Times New Roman"/>
          <w:szCs w:val="28"/>
          <w:lang w:val="en-US" w:eastAsia="zh-CN"/>
        </w:rPr>
        <w:t>10</w:t>
      </w:r>
      <w:r>
        <w:rPr>
          <w:rFonts w:cs="Times New Roman"/>
          <w:szCs w:val="28"/>
        </w:rPr>
        <w:t>工艺、设备防范措施</w:t>
      </w:r>
      <w:r>
        <w:tab/>
      </w:r>
      <w:r>
        <w:fldChar w:fldCharType="begin"/>
      </w:r>
      <w:r>
        <w:instrText xml:space="preserve"> PAGEREF _Toc10955 </w:instrText>
      </w:r>
      <w:r>
        <w:fldChar w:fldCharType="separate"/>
      </w:r>
      <w:r>
        <w:t>12</w:t>
      </w:r>
      <w:r>
        <w:fldChar w:fldCharType="end"/>
      </w:r>
      <w:r>
        <w:fldChar w:fldCharType="end"/>
      </w:r>
    </w:p>
    <w:p>
      <w:pPr>
        <w:pStyle w:val="9"/>
        <w:tabs>
          <w:tab w:val="right" w:leader="dot" w:pos="8306"/>
        </w:tabs>
      </w:pPr>
      <w:r>
        <w:fldChar w:fldCharType="begin"/>
      </w:r>
      <w:r>
        <w:instrText xml:space="preserve"> HYPERLINK \l _Toc11521 </w:instrText>
      </w:r>
      <w:r>
        <w:fldChar w:fldCharType="separate"/>
      </w:r>
      <w:r>
        <w:rPr>
          <w:rFonts w:cs="Times New Roman" w:eastAsiaTheme="minorEastAsia"/>
        </w:rPr>
        <w:t>3.</w:t>
      </w:r>
      <w:r>
        <w:rPr>
          <w:rFonts w:hint="eastAsia" w:cs="Times New Roman" w:eastAsiaTheme="minorEastAsia"/>
        </w:rPr>
        <w:t>3监测与预警</w:t>
      </w:r>
      <w:r>
        <w:tab/>
      </w:r>
      <w:r>
        <w:fldChar w:fldCharType="begin"/>
      </w:r>
      <w:r>
        <w:instrText xml:space="preserve"> PAGEREF _Toc11521 </w:instrText>
      </w:r>
      <w:r>
        <w:fldChar w:fldCharType="separate"/>
      </w:r>
      <w:r>
        <w:t>12</w:t>
      </w:r>
      <w:r>
        <w:fldChar w:fldCharType="end"/>
      </w:r>
      <w:r>
        <w:fldChar w:fldCharType="end"/>
      </w:r>
    </w:p>
    <w:p>
      <w:pPr>
        <w:pStyle w:val="6"/>
        <w:tabs>
          <w:tab w:val="right" w:leader="dot" w:pos="8306"/>
        </w:tabs>
      </w:pPr>
      <w:r>
        <w:fldChar w:fldCharType="begin"/>
      </w:r>
      <w:r>
        <w:instrText xml:space="preserve"> HYPERLINK \l _Toc4699 </w:instrText>
      </w:r>
      <w:r>
        <w:fldChar w:fldCharType="separate"/>
      </w:r>
      <w:r>
        <w:rPr>
          <w:rFonts w:hint="eastAsia" w:cs="Times New Roman"/>
          <w:szCs w:val="28"/>
        </w:rPr>
        <w:t>3.3.1监测</w:t>
      </w:r>
      <w:r>
        <w:tab/>
      </w:r>
      <w:r>
        <w:fldChar w:fldCharType="begin"/>
      </w:r>
      <w:r>
        <w:instrText xml:space="preserve"> PAGEREF _Toc4699 </w:instrText>
      </w:r>
      <w:r>
        <w:fldChar w:fldCharType="separate"/>
      </w:r>
      <w:r>
        <w:t>12</w:t>
      </w:r>
      <w:r>
        <w:fldChar w:fldCharType="end"/>
      </w:r>
      <w:r>
        <w:fldChar w:fldCharType="end"/>
      </w:r>
    </w:p>
    <w:p>
      <w:pPr>
        <w:pStyle w:val="6"/>
        <w:tabs>
          <w:tab w:val="right" w:leader="dot" w:pos="8306"/>
        </w:tabs>
      </w:pPr>
      <w:r>
        <w:fldChar w:fldCharType="begin"/>
      </w:r>
      <w:r>
        <w:instrText xml:space="preserve"> HYPERLINK \l _Toc32397 </w:instrText>
      </w:r>
      <w:r>
        <w:fldChar w:fldCharType="separate"/>
      </w:r>
      <w:r>
        <w:rPr>
          <w:rFonts w:hint="eastAsia" w:cs="Times New Roman"/>
          <w:szCs w:val="28"/>
        </w:rPr>
        <w:t>3.3.2预警</w:t>
      </w:r>
      <w:r>
        <w:tab/>
      </w:r>
      <w:r>
        <w:fldChar w:fldCharType="begin"/>
      </w:r>
      <w:r>
        <w:instrText xml:space="preserve"> PAGEREF _Toc32397 </w:instrText>
      </w:r>
      <w:r>
        <w:fldChar w:fldCharType="separate"/>
      </w:r>
      <w:r>
        <w:t>13</w:t>
      </w:r>
      <w:r>
        <w:fldChar w:fldCharType="end"/>
      </w:r>
      <w:r>
        <w:fldChar w:fldCharType="end"/>
      </w:r>
    </w:p>
    <w:p>
      <w:pPr>
        <w:pStyle w:val="9"/>
        <w:tabs>
          <w:tab w:val="right" w:leader="dot" w:pos="8306"/>
        </w:tabs>
      </w:pPr>
      <w:r>
        <w:fldChar w:fldCharType="begin"/>
      </w:r>
      <w:r>
        <w:instrText xml:space="preserve"> HYPERLINK \l _Toc1189 </w:instrText>
      </w:r>
      <w:r>
        <w:fldChar w:fldCharType="separate"/>
      </w:r>
      <w:r>
        <w:rPr>
          <w:rFonts w:cs="Times New Roman" w:eastAsiaTheme="minorEastAsia"/>
        </w:rPr>
        <w:t>3.</w:t>
      </w:r>
      <w:r>
        <w:rPr>
          <w:rFonts w:hint="eastAsia" w:cs="Times New Roman" w:eastAsiaTheme="minorEastAsia"/>
        </w:rPr>
        <w:t>4</w:t>
      </w:r>
      <w:r>
        <w:rPr>
          <w:rFonts w:cs="Times New Roman" w:eastAsiaTheme="minorEastAsia"/>
        </w:rPr>
        <w:t xml:space="preserve"> 报警、通讯联络方式</w:t>
      </w:r>
      <w:r>
        <w:tab/>
      </w:r>
      <w:r>
        <w:fldChar w:fldCharType="begin"/>
      </w:r>
      <w:r>
        <w:instrText xml:space="preserve"> PAGEREF _Toc1189 </w:instrText>
      </w:r>
      <w:r>
        <w:fldChar w:fldCharType="separate"/>
      </w:r>
      <w:r>
        <w:t>14</w:t>
      </w:r>
      <w:r>
        <w:fldChar w:fldCharType="end"/>
      </w:r>
      <w:r>
        <w:fldChar w:fldCharType="end"/>
      </w:r>
    </w:p>
    <w:p>
      <w:pPr>
        <w:pStyle w:val="6"/>
        <w:tabs>
          <w:tab w:val="right" w:leader="dot" w:pos="8306"/>
        </w:tabs>
      </w:pPr>
      <w:r>
        <w:fldChar w:fldCharType="begin"/>
      </w:r>
      <w:r>
        <w:instrText xml:space="preserve"> HYPERLINK \l _Toc29703 </w:instrText>
      </w:r>
      <w:r>
        <w:fldChar w:fldCharType="separate"/>
      </w:r>
      <w:r>
        <w:rPr>
          <w:rFonts w:cs="Times New Roman"/>
          <w:szCs w:val="28"/>
        </w:rPr>
        <w:t>3.</w:t>
      </w:r>
      <w:r>
        <w:rPr>
          <w:rFonts w:hint="eastAsia" w:cs="Times New Roman"/>
          <w:szCs w:val="28"/>
        </w:rPr>
        <w:t>4</w:t>
      </w:r>
      <w:r>
        <w:rPr>
          <w:rFonts w:cs="Times New Roman"/>
          <w:szCs w:val="28"/>
        </w:rPr>
        <w:t>.1 24小时有效报警系统</w:t>
      </w:r>
      <w:r>
        <w:tab/>
      </w:r>
      <w:r>
        <w:fldChar w:fldCharType="begin"/>
      </w:r>
      <w:r>
        <w:instrText xml:space="preserve"> PAGEREF _Toc29703 </w:instrText>
      </w:r>
      <w:r>
        <w:fldChar w:fldCharType="separate"/>
      </w:r>
      <w:r>
        <w:t>14</w:t>
      </w:r>
      <w:r>
        <w:fldChar w:fldCharType="end"/>
      </w:r>
      <w:r>
        <w:fldChar w:fldCharType="end"/>
      </w:r>
    </w:p>
    <w:p>
      <w:pPr>
        <w:pStyle w:val="6"/>
        <w:tabs>
          <w:tab w:val="right" w:leader="dot" w:pos="8306"/>
        </w:tabs>
      </w:pPr>
      <w:r>
        <w:fldChar w:fldCharType="begin"/>
      </w:r>
      <w:r>
        <w:instrText xml:space="preserve"> HYPERLINK \l _Toc15315 </w:instrText>
      </w:r>
      <w:r>
        <w:fldChar w:fldCharType="separate"/>
      </w:r>
      <w:r>
        <w:rPr>
          <w:rFonts w:cs="Times New Roman"/>
          <w:szCs w:val="28"/>
        </w:rPr>
        <w:t>3.</w:t>
      </w:r>
      <w:r>
        <w:rPr>
          <w:rFonts w:hint="eastAsia" w:cs="Times New Roman"/>
          <w:szCs w:val="28"/>
        </w:rPr>
        <w:t>4</w:t>
      </w:r>
      <w:r>
        <w:rPr>
          <w:rFonts w:cs="Times New Roman"/>
          <w:szCs w:val="28"/>
        </w:rPr>
        <w:t>.2 24小时有效内部、外部通讯手段</w:t>
      </w:r>
      <w:r>
        <w:tab/>
      </w:r>
      <w:r>
        <w:fldChar w:fldCharType="begin"/>
      </w:r>
      <w:r>
        <w:instrText xml:space="preserve"> PAGEREF _Toc15315 </w:instrText>
      </w:r>
      <w:r>
        <w:fldChar w:fldCharType="separate"/>
      </w:r>
      <w:r>
        <w:t>14</w:t>
      </w:r>
      <w:r>
        <w:fldChar w:fldCharType="end"/>
      </w:r>
      <w:r>
        <w:fldChar w:fldCharType="end"/>
      </w:r>
    </w:p>
    <w:p>
      <w:pPr>
        <w:pStyle w:val="8"/>
        <w:tabs>
          <w:tab w:val="right" w:leader="dot" w:pos="8306"/>
        </w:tabs>
      </w:pPr>
      <w:r>
        <w:fldChar w:fldCharType="begin"/>
      </w:r>
      <w:r>
        <w:instrText xml:space="preserve"> HYPERLINK \l _Toc4552 </w:instrText>
      </w:r>
      <w:r>
        <w:fldChar w:fldCharType="separate"/>
      </w:r>
      <w:r>
        <w:rPr>
          <w:rFonts w:hint="eastAsia" w:cs="Times New Roman"/>
          <w:bCs/>
          <w:kern w:val="28"/>
        </w:rPr>
        <w:t>4应急响应</w:t>
      </w:r>
      <w:r>
        <w:tab/>
      </w:r>
      <w:r>
        <w:fldChar w:fldCharType="begin"/>
      </w:r>
      <w:r>
        <w:instrText xml:space="preserve"> PAGEREF _Toc4552 </w:instrText>
      </w:r>
      <w:r>
        <w:fldChar w:fldCharType="separate"/>
      </w:r>
      <w:r>
        <w:t>15</w:t>
      </w:r>
      <w:r>
        <w:fldChar w:fldCharType="end"/>
      </w:r>
      <w:r>
        <w:fldChar w:fldCharType="end"/>
      </w:r>
    </w:p>
    <w:p>
      <w:pPr>
        <w:pStyle w:val="9"/>
        <w:tabs>
          <w:tab w:val="right" w:leader="dot" w:pos="8306"/>
        </w:tabs>
      </w:pPr>
      <w:r>
        <w:fldChar w:fldCharType="begin"/>
      </w:r>
      <w:r>
        <w:instrText xml:space="preserve"> HYPERLINK \l _Toc31309 </w:instrText>
      </w:r>
      <w:r>
        <w:fldChar w:fldCharType="separate"/>
      </w:r>
      <w:r>
        <w:rPr>
          <w:rFonts w:hint="eastAsia" w:cs="Times New Roman" w:eastAsiaTheme="minorEastAsia"/>
        </w:rPr>
        <w:t>4.1响应流程</w:t>
      </w:r>
      <w:r>
        <w:tab/>
      </w:r>
      <w:r>
        <w:fldChar w:fldCharType="begin"/>
      </w:r>
      <w:r>
        <w:instrText xml:space="preserve"> PAGEREF _Toc31309 </w:instrText>
      </w:r>
      <w:r>
        <w:fldChar w:fldCharType="separate"/>
      </w:r>
      <w:r>
        <w:t>15</w:t>
      </w:r>
      <w:r>
        <w:fldChar w:fldCharType="end"/>
      </w:r>
      <w:r>
        <w:fldChar w:fldCharType="end"/>
      </w:r>
    </w:p>
    <w:p>
      <w:pPr>
        <w:pStyle w:val="9"/>
        <w:tabs>
          <w:tab w:val="right" w:leader="dot" w:pos="8306"/>
        </w:tabs>
      </w:pPr>
      <w:r>
        <w:fldChar w:fldCharType="begin"/>
      </w:r>
      <w:r>
        <w:instrText xml:space="preserve"> HYPERLINK \l _Toc27207 </w:instrText>
      </w:r>
      <w:r>
        <w:fldChar w:fldCharType="separate"/>
      </w:r>
      <w:r>
        <w:rPr>
          <w:rFonts w:hint="eastAsia" w:cs="Times New Roman" w:eastAsiaTheme="minorEastAsia"/>
        </w:rPr>
        <w:t>4.2分级响应</w:t>
      </w:r>
      <w:r>
        <w:tab/>
      </w:r>
      <w:r>
        <w:fldChar w:fldCharType="begin"/>
      </w:r>
      <w:r>
        <w:instrText xml:space="preserve"> PAGEREF _Toc27207 </w:instrText>
      </w:r>
      <w:r>
        <w:fldChar w:fldCharType="separate"/>
      </w:r>
      <w:r>
        <w:t>16</w:t>
      </w:r>
      <w:r>
        <w:fldChar w:fldCharType="end"/>
      </w:r>
      <w:r>
        <w:fldChar w:fldCharType="end"/>
      </w:r>
    </w:p>
    <w:p>
      <w:pPr>
        <w:pStyle w:val="9"/>
        <w:tabs>
          <w:tab w:val="right" w:leader="dot" w:pos="8306"/>
        </w:tabs>
      </w:pPr>
      <w:r>
        <w:fldChar w:fldCharType="begin"/>
      </w:r>
      <w:r>
        <w:instrText xml:space="preserve"> HYPERLINK \l _Toc9135 </w:instrText>
      </w:r>
      <w:r>
        <w:fldChar w:fldCharType="separate"/>
      </w:r>
      <w:r>
        <w:rPr>
          <w:rFonts w:hint="eastAsia" w:cs="Times New Roman" w:eastAsiaTheme="minorEastAsia"/>
        </w:rPr>
        <w:t>4.3信息报告</w:t>
      </w:r>
      <w:r>
        <w:tab/>
      </w:r>
      <w:r>
        <w:fldChar w:fldCharType="begin"/>
      </w:r>
      <w:r>
        <w:instrText xml:space="preserve"> PAGEREF _Toc9135 </w:instrText>
      </w:r>
      <w:r>
        <w:fldChar w:fldCharType="separate"/>
      </w:r>
      <w:r>
        <w:t>17</w:t>
      </w:r>
      <w:r>
        <w:fldChar w:fldCharType="end"/>
      </w:r>
      <w:r>
        <w:fldChar w:fldCharType="end"/>
      </w:r>
    </w:p>
    <w:p>
      <w:pPr>
        <w:pStyle w:val="6"/>
        <w:tabs>
          <w:tab w:val="right" w:leader="dot" w:pos="8306"/>
        </w:tabs>
      </w:pPr>
      <w:r>
        <w:fldChar w:fldCharType="begin"/>
      </w:r>
      <w:r>
        <w:instrText xml:space="preserve"> HYPERLINK \l _Toc2469 </w:instrText>
      </w:r>
      <w:r>
        <w:fldChar w:fldCharType="separate"/>
      </w:r>
      <w:r>
        <w:rPr>
          <w:rFonts w:cs="Times New Roman"/>
          <w:szCs w:val="28"/>
        </w:rPr>
        <w:t>4.</w:t>
      </w:r>
      <w:r>
        <w:rPr>
          <w:rFonts w:hint="eastAsia" w:cs="Times New Roman"/>
          <w:szCs w:val="28"/>
        </w:rPr>
        <w:t>3.</w:t>
      </w:r>
      <w:r>
        <w:rPr>
          <w:rFonts w:cs="Times New Roman"/>
          <w:szCs w:val="28"/>
        </w:rPr>
        <w:t>1内部报告</w:t>
      </w:r>
      <w:r>
        <w:tab/>
      </w:r>
      <w:r>
        <w:fldChar w:fldCharType="begin"/>
      </w:r>
      <w:r>
        <w:instrText xml:space="preserve"> PAGEREF _Toc2469 </w:instrText>
      </w:r>
      <w:r>
        <w:fldChar w:fldCharType="separate"/>
      </w:r>
      <w:r>
        <w:t>17</w:t>
      </w:r>
      <w:r>
        <w:fldChar w:fldCharType="end"/>
      </w:r>
      <w:r>
        <w:fldChar w:fldCharType="end"/>
      </w:r>
    </w:p>
    <w:p>
      <w:pPr>
        <w:pStyle w:val="6"/>
        <w:tabs>
          <w:tab w:val="right" w:leader="dot" w:pos="8306"/>
        </w:tabs>
      </w:pPr>
      <w:r>
        <w:fldChar w:fldCharType="begin"/>
      </w:r>
      <w:r>
        <w:instrText xml:space="preserve"> HYPERLINK \l _Toc22182 </w:instrText>
      </w:r>
      <w:r>
        <w:fldChar w:fldCharType="separate"/>
      </w:r>
      <w:r>
        <w:rPr>
          <w:rFonts w:cs="Times New Roman"/>
          <w:szCs w:val="28"/>
        </w:rPr>
        <w:t>4.</w:t>
      </w:r>
      <w:r>
        <w:rPr>
          <w:rFonts w:hint="eastAsia" w:cs="Times New Roman"/>
          <w:szCs w:val="28"/>
        </w:rPr>
        <w:t>3.</w:t>
      </w:r>
      <w:r>
        <w:rPr>
          <w:rFonts w:cs="Times New Roman"/>
          <w:szCs w:val="28"/>
        </w:rPr>
        <w:t>2信息上报</w:t>
      </w:r>
      <w:r>
        <w:tab/>
      </w:r>
      <w:r>
        <w:fldChar w:fldCharType="begin"/>
      </w:r>
      <w:r>
        <w:instrText xml:space="preserve"> PAGEREF _Toc22182 </w:instrText>
      </w:r>
      <w:r>
        <w:fldChar w:fldCharType="separate"/>
      </w:r>
      <w:r>
        <w:t>17</w:t>
      </w:r>
      <w:r>
        <w:fldChar w:fldCharType="end"/>
      </w:r>
      <w:r>
        <w:fldChar w:fldCharType="end"/>
      </w:r>
    </w:p>
    <w:p>
      <w:pPr>
        <w:pStyle w:val="9"/>
        <w:tabs>
          <w:tab w:val="right" w:leader="dot" w:pos="8306"/>
        </w:tabs>
      </w:pPr>
      <w:r>
        <w:fldChar w:fldCharType="begin"/>
      </w:r>
      <w:r>
        <w:instrText xml:space="preserve"> HYPERLINK \l _Toc4773 </w:instrText>
      </w:r>
      <w:r>
        <w:fldChar w:fldCharType="separate"/>
      </w:r>
      <w:r>
        <w:rPr>
          <w:rFonts w:hint="eastAsia" w:cs="Times New Roman" w:eastAsiaTheme="minorEastAsia"/>
        </w:rPr>
        <w:t>4.4应急准备</w:t>
      </w:r>
      <w:r>
        <w:tab/>
      </w:r>
      <w:r>
        <w:fldChar w:fldCharType="begin"/>
      </w:r>
      <w:r>
        <w:instrText xml:space="preserve"> PAGEREF _Toc4773 </w:instrText>
      </w:r>
      <w:r>
        <w:fldChar w:fldCharType="separate"/>
      </w:r>
      <w:r>
        <w:t>18</w:t>
      </w:r>
      <w:r>
        <w:fldChar w:fldCharType="end"/>
      </w:r>
      <w:r>
        <w:fldChar w:fldCharType="end"/>
      </w:r>
    </w:p>
    <w:p>
      <w:pPr>
        <w:pStyle w:val="6"/>
        <w:tabs>
          <w:tab w:val="right" w:leader="dot" w:pos="8306"/>
        </w:tabs>
      </w:pPr>
      <w:r>
        <w:fldChar w:fldCharType="begin"/>
      </w:r>
      <w:r>
        <w:instrText xml:space="preserve"> HYPERLINK \l _Toc22158 </w:instrText>
      </w:r>
      <w:r>
        <w:fldChar w:fldCharType="separate"/>
      </w:r>
      <w:r>
        <w:rPr>
          <w:rFonts w:hint="eastAsia" w:cs="Times New Roman"/>
          <w:szCs w:val="28"/>
        </w:rPr>
        <w:t>4.4.1潜在紧急状态</w:t>
      </w:r>
      <w:r>
        <w:tab/>
      </w:r>
      <w:r>
        <w:fldChar w:fldCharType="begin"/>
      </w:r>
      <w:r>
        <w:instrText xml:space="preserve"> PAGEREF _Toc22158 </w:instrText>
      </w:r>
      <w:r>
        <w:fldChar w:fldCharType="separate"/>
      </w:r>
      <w:r>
        <w:t>18</w:t>
      </w:r>
      <w:r>
        <w:fldChar w:fldCharType="end"/>
      </w:r>
      <w:r>
        <w:fldChar w:fldCharType="end"/>
      </w:r>
    </w:p>
    <w:p>
      <w:pPr>
        <w:pStyle w:val="6"/>
        <w:tabs>
          <w:tab w:val="right" w:leader="dot" w:pos="8306"/>
        </w:tabs>
      </w:pPr>
      <w:r>
        <w:fldChar w:fldCharType="begin"/>
      </w:r>
      <w:r>
        <w:instrText xml:space="preserve"> HYPERLINK \l _Toc16466 </w:instrText>
      </w:r>
      <w:r>
        <w:fldChar w:fldCharType="separate"/>
      </w:r>
      <w:r>
        <w:rPr>
          <w:rFonts w:hint="eastAsia" w:cs="Times New Roman"/>
          <w:szCs w:val="28"/>
        </w:rPr>
        <w:t>4.4.2紧急状态</w:t>
      </w:r>
      <w:r>
        <w:tab/>
      </w:r>
      <w:r>
        <w:fldChar w:fldCharType="begin"/>
      </w:r>
      <w:r>
        <w:instrText xml:space="preserve"> PAGEREF _Toc16466 </w:instrText>
      </w:r>
      <w:r>
        <w:fldChar w:fldCharType="separate"/>
      </w:r>
      <w:r>
        <w:t>18</w:t>
      </w:r>
      <w:r>
        <w:fldChar w:fldCharType="end"/>
      </w:r>
      <w:r>
        <w:fldChar w:fldCharType="end"/>
      </w:r>
    </w:p>
    <w:p>
      <w:pPr>
        <w:pStyle w:val="9"/>
        <w:tabs>
          <w:tab w:val="right" w:leader="dot" w:pos="8306"/>
        </w:tabs>
      </w:pPr>
      <w:r>
        <w:fldChar w:fldCharType="begin"/>
      </w:r>
      <w:r>
        <w:instrText xml:space="preserve"> HYPERLINK \l _Toc19193 </w:instrText>
      </w:r>
      <w:r>
        <w:fldChar w:fldCharType="separate"/>
      </w:r>
      <w:r>
        <w:rPr>
          <w:rFonts w:hint="eastAsia"/>
        </w:rPr>
        <w:t>4.5应急监测</w:t>
      </w:r>
      <w:r>
        <w:tab/>
      </w:r>
      <w:r>
        <w:fldChar w:fldCharType="begin"/>
      </w:r>
      <w:r>
        <w:instrText xml:space="preserve"> PAGEREF _Toc19193 </w:instrText>
      </w:r>
      <w:r>
        <w:fldChar w:fldCharType="separate"/>
      </w:r>
      <w:r>
        <w:t>19</w:t>
      </w:r>
      <w:r>
        <w:fldChar w:fldCharType="end"/>
      </w:r>
      <w:r>
        <w:fldChar w:fldCharType="end"/>
      </w:r>
    </w:p>
    <w:p>
      <w:pPr>
        <w:pStyle w:val="9"/>
        <w:tabs>
          <w:tab w:val="right" w:leader="dot" w:pos="8306"/>
        </w:tabs>
      </w:pPr>
      <w:r>
        <w:fldChar w:fldCharType="begin"/>
      </w:r>
      <w:r>
        <w:instrText xml:space="preserve"> HYPERLINK \l _Toc23006 </w:instrText>
      </w:r>
      <w:r>
        <w:fldChar w:fldCharType="separate"/>
      </w:r>
      <w:r>
        <w:rPr>
          <w:rFonts w:hint="eastAsia"/>
        </w:rPr>
        <w:t>4.6现场处置</w:t>
      </w:r>
      <w:r>
        <w:tab/>
      </w:r>
      <w:r>
        <w:fldChar w:fldCharType="begin"/>
      </w:r>
      <w:r>
        <w:instrText xml:space="preserve"> PAGEREF _Toc23006 </w:instrText>
      </w:r>
      <w:r>
        <w:fldChar w:fldCharType="separate"/>
      </w:r>
      <w:r>
        <w:t>20</w:t>
      </w:r>
      <w:r>
        <w:fldChar w:fldCharType="end"/>
      </w:r>
      <w:r>
        <w:fldChar w:fldCharType="end"/>
      </w:r>
    </w:p>
    <w:p>
      <w:pPr>
        <w:pStyle w:val="6"/>
        <w:tabs>
          <w:tab w:val="right" w:leader="dot" w:pos="8306"/>
        </w:tabs>
      </w:pPr>
      <w:r>
        <w:fldChar w:fldCharType="begin"/>
      </w:r>
      <w:r>
        <w:instrText xml:space="preserve"> HYPERLINK \l _Toc19601 </w:instrText>
      </w:r>
      <w:r>
        <w:fldChar w:fldCharType="separate"/>
      </w:r>
      <w:r>
        <w:rPr>
          <w:rFonts w:hint="eastAsia" w:cs="Times New Roman"/>
          <w:szCs w:val="28"/>
        </w:rPr>
        <w:t>4.6.</w:t>
      </w:r>
      <w:r>
        <w:rPr>
          <w:rFonts w:cs="Times New Roman"/>
          <w:szCs w:val="28"/>
        </w:rPr>
        <w:t>1</w:t>
      </w:r>
      <w:r>
        <w:rPr>
          <w:rFonts w:hint="eastAsia" w:cs="Times New Roman"/>
          <w:szCs w:val="28"/>
          <w:lang w:eastAsia="zh-CN"/>
        </w:rPr>
        <w:t>氨水</w:t>
      </w:r>
      <w:r>
        <w:rPr>
          <w:rFonts w:cs="Times New Roman"/>
          <w:szCs w:val="28"/>
        </w:rPr>
        <w:t>泄漏应急处理措施</w:t>
      </w:r>
      <w:r>
        <w:tab/>
      </w:r>
      <w:r>
        <w:fldChar w:fldCharType="begin"/>
      </w:r>
      <w:r>
        <w:instrText xml:space="preserve"> PAGEREF _Toc19601 </w:instrText>
      </w:r>
      <w:r>
        <w:fldChar w:fldCharType="separate"/>
      </w:r>
      <w:r>
        <w:t>20</w:t>
      </w:r>
      <w:r>
        <w:fldChar w:fldCharType="end"/>
      </w:r>
      <w:r>
        <w:fldChar w:fldCharType="end"/>
      </w:r>
    </w:p>
    <w:p>
      <w:pPr>
        <w:pStyle w:val="6"/>
        <w:tabs>
          <w:tab w:val="right" w:leader="dot" w:pos="8306"/>
        </w:tabs>
      </w:pPr>
      <w:r>
        <w:fldChar w:fldCharType="begin"/>
      </w:r>
      <w:r>
        <w:instrText xml:space="preserve"> HYPERLINK \l _Toc21125 </w:instrText>
      </w:r>
      <w:r>
        <w:fldChar w:fldCharType="separate"/>
      </w:r>
      <w:r>
        <w:rPr>
          <w:rFonts w:hint="eastAsia"/>
          <w:lang w:val="en-US" w:eastAsia="zh-CN"/>
        </w:rPr>
        <w:t>4.6.2</w:t>
      </w:r>
      <w:r>
        <w:rPr>
          <w:rFonts w:hint="eastAsia"/>
        </w:rPr>
        <w:t>轻柴油泄漏的紧急处理措施</w:t>
      </w:r>
      <w:r>
        <w:tab/>
      </w:r>
      <w:r>
        <w:fldChar w:fldCharType="begin"/>
      </w:r>
      <w:r>
        <w:instrText xml:space="preserve"> PAGEREF _Toc21125 </w:instrText>
      </w:r>
      <w:r>
        <w:fldChar w:fldCharType="separate"/>
      </w:r>
      <w:r>
        <w:t>22</w:t>
      </w:r>
      <w:r>
        <w:fldChar w:fldCharType="end"/>
      </w:r>
      <w:r>
        <w:fldChar w:fldCharType="end"/>
      </w:r>
    </w:p>
    <w:p>
      <w:pPr>
        <w:pStyle w:val="6"/>
        <w:tabs>
          <w:tab w:val="right" w:leader="dot" w:pos="8306"/>
        </w:tabs>
      </w:pPr>
      <w:r>
        <w:fldChar w:fldCharType="begin"/>
      </w:r>
      <w:r>
        <w:instrText xml:space="preserve"> HYPERLINK \l _Toc12787 </w:instrText>
      </w:r>
      <w:r>
        <w:fldChar w:fldCharType="separate"/>
      </w:r>
      <w:r>
        <w:rPr>
          <w:rFonts w:hint="eastAsia"/>
        </w:rPr>
        <w:t>4.6</w:t>
      </w:r>
      <w:r>
        <w:t>.</w:t>
      </w:r>
      <w:r>
        <w:rPr>
          <w:rFonts w:hint="eastAsia"/>
          <w:lang w:val="en-US" w:eastAsia="zh-CN"/>
        </w:rPr>
        <w:t>3</w:t>
      </w:r>
      <w:r>
        <w:t xml:space="preserve"> 火灾、爆炸事故</w:t>
      </w:r>
      <w:r>
        <w:rPr>
          <w:rFonts w:hint="eastAsia"/>
        </w:rPr>
        <w:t>、</w:t>
      </w:r>
      <w:r>
        <w:t>次生危害应急措施</w:t>
      </w:r>
      <w:r>
        <w:tab/>
      </w:r>
      <w:r>
        <w:fldChar w:fldCharType="begin"/>
      </w:r>
      <w:r>
        <w:instrText xml:space="preserve"> PAGEREF _Toc12787 </w:instrText>
      </w:r>
      <w:r>
        <w:fldChar w:fldCharType="separate"/>
      </w:r>
      <w:r>
        <w:t>23</w:t>
      </w:r>
      <w:r>
        <w:fldChar w:fldCharType="end"/>
      </w:r>
      <w:r>
        <w:fldChar w:fldCharType="end"/>
      </w:r>
    </w:p>
    <w:p>
      <w:pPr>
        <w:pStyle w:val="6"/>
        <w:tabs>
          <w:tab w:val="right" w:leader="dot" w:pos="8306"/>
        </w:tabs>
      </w:pPr>
      <w:r>
        <w:fldChar w:fldCharType="begin"/>
      </w:r>
      <w:r>
        <w:instrText xml:space="preserve"> HYPERLINK \l _Toc23927 </w:instrText>
      </w:r>
      <w:r>
        <w:fldChar w:fldCharType="separate"/>
      </w:r>
      <w:r>
        <w:rPr>
          <w:rFonts w:hint="eastAsia" w:cs="Times New Roman"/>
          <w:szCs w:val="28"/>
        </w:rPr>
        <w:t>4.6</w:t>
      </w:r>
      <w:r>
        <w:rPr>
          <w:rFonts w:cs="Times New Roman"/>
          <w:szCs w:val="28"/>
        </w:rPr>
        <w:t>.</w:t>
      </w:r>
      <w:r>
        <w:rPr>
          <w:rFonts w:hint="eastAsia" w:cs="Times New Roman"/>
          <w:szCs w:val="28"/>
          <w:lang w:val="en-US" w:eastAsia="zh-CN"/>
        </w:rPr>
        <w:t>3</w:t>
      </w:r>
      <w:r>
        <w:rPr>
          <w:rFonts w:cs="Times New Roman"/>
          <w:szCs w:val="28"/>
        </w:rPr>
        <w:t>事故现场人员撤离方法</w:t>
      </w:r>
      <w:r>
        <w:tab/>
      </w:r>
      <w:r>
        <w:fldChar w:fldCharType="begin"/>
      </w:r>
      <w:r>
        <w:instrText xml:space="preserve"> PAGEREF _Toc23927 </w:instrText>
      </w:r>
      <w:r>
        <w:fldChar w:fldCharType="separate"/>
      </w:r>
      <w:r>
        <w:t>23</w:t>
      </w:r>
      <w:r>
        <w:fldChar w:fldCharType="end"/>
      </w:r>
      <w:r>
        <w:fldChar w:fldCharType="end"/>
      </w:r>
    </w:p>
    <w:p>
      <w:pPr>
        <w:pStyle w:val="6"/>
        <w:tabs>
          <w:tab w:val="right" w:leader="dot" w:pos="8306"/>
        </w:tabs>
      </w:pPr>
      <w:r>
        <w:fldChar w:fldCharType="begin"/>
      </w:r>
      <w:r>
        <w:instrText xml:space="preserve"> HYPERLINK \l _Toc25716 </w:instrText>
      </w:r>
      <w:r>
        <w:fldChar w:fldCharType="separate"/>
      </w:r>
      <w:r>
        <w:rPr>
          <w:rFonts w:hint="eastAsia" w:cs="Times New Roman"/>
          <w:szCs w:val="28"/>
        </w:rPr>
        <w:t>4.6</w:t>
      </w:r>
      <w:r>
        <w:rPr>
          <w:rFonts w:cs="Times New Roman"/>
          <w:szCs w:val="28"/>
        </w:rPr>
        <w:t>.</w:t>
      </w:r>
      <w:r>
        <w:rPr>
          <w:rFonts w:hint="eastAsia" w:cs="Times New Roman"/>
          <w:szCs w:val="28"/>
          <w:lang w:val="en-US" w:eastAsia="zh-CN"/>
        </w:rPr>
        <w:t>4</w:t>
      </w:r>
      <w:r>
        <w:rPr>
          <w:rFonts w:cs="Times New Roman"/>
          <w:szCs w:val="28"/>
        </w:rPr>
        <w:t>周边区域单位的疏散</w:t>
      </w:r>
      <w:r>
        <w:tab/>
      </w:r>
      <w:r>
        <w:fldChar w:fldCharType="begin"/>
      </w:r>
      <w:r>
        <w:instrText xml:space="preserve"> PAGEREF _Toc25716 </w:instrText>
      </w:r>
      <w:r>
        <w:fldChar w:fldCharType="separate"/>
      </w:r>
      <w:r>
        <w:t>23</w:t>
      </w:r>
      <w:r>
        <w:fldChar w:fldCharType="end"/>
      </w:r>
      <w:r>
        <w:fldChar w:fldCharType="end"/>
      </w:r>
    </w:p>
    <w:p>
      <w:pPr>
        <w:pStyle w:val="6"/>
        <w:tabs>
          <w:tab w:val="right" w:leader="dot" w:pos="8306"/>
        </w:tabs>
      </w:pPr>
      <w:r>
        <w:fldChar w:fldCharType="begin"/>
      </w:r>
      <w:r>
        <w:instrText xml:space="preserve"> HYPERLINK \l _Toc15889 </w:instrText>
      </w:r>
      <w:r>
        <w:fldChar w:fldCharType="separate"/>
      </w:r>
      <w:r>
        <w:rPr>
          <w:rFonts w:hint="eastAsia" w:cs="Times New Roman"/>
          <w:szCs w:val="28"/>
        </w:rPr>
        <w:t>4.6</w:t>
      </w:r>
      <w:r>
        <w:rPr>
          <w:rFonts w:cs="Times New Roman"/>
          <w:szCs w:val="28"/>
        </w:rPr>
        <w:t>.</w:t>
      </w:r>
      <w:r>
        <w:rPr>
          <w:rFonts w:hint="eastAsia" w:cs="Times New Roman"/>
          <w:szCs w:val="28"/>
          <w:lang w:val="en-US" w:eastAsia="zh-CN"/>
        </w:rPr>
        <w:t>5</w:t>
      </w:r>
      <w:r>
        <w:rPr>
          <w:rFonts w:cs="Times New Roman"/>
          <w:szCs w:val="28"/>
        </w:rPr>
        <w:t>警戒区的隔离</w:t>
      </w:r>
      <w:r>
        <w:tab/>
      </w:r>
      <w:r>
        <w:fldChar w:fldCharType="begin"/>
      </w:r>
      <w:r>
        <w:instrText xml:space="preserve"> PAGEREF _Toc15889 </w:instrText>
      </w:r>
      <w:r>
        <w:fldChar w:fldCharType="separate"/>
      </w:r>
      <w:r>
        <w:t>24</w:t>
      </w:r>
      <w:r>
        <w:fldChar w:fldCharType="end"/>
      </w:r>
      <w:r>
        <w:fldChar w:fldCharType="end"/>
      </w:r>
    </w:p>
    <w:p>
      <w:pPr>
        <w:pStyle w:val="6"/>
        <w:tabs>
          <w:tab w:val="right" w:leader="dot" w:pos="8306"/>
        </w:tabs>
      </w:pPr>
      <w:r>
        <w:fldChar w:fldCharType="begin"/>
      </w:r>
      <w:r>
        <w:instrText xml:space="preserve"> HYPERLINK \l _Toc1005 </w:instrText>
      </w:r>
      <w:r>
        <w:fldChar w:fldCharType="separate"/>
      </w:r>
      <w:r>
        <w:rPr>
          <w:rFonts w:hint="eastAsia" w:cs="Times New Roman"/>
          <w:szCs w:val="28"/>
        </w:rPr>
        <w:t>4.6</w:t>
      </w:r>
      <w:r>
        <w:rPr>
          <w:rFonts w:cs="Times New Roman"/>
          <w:szCs w:val="28"/>
        </w:rPr>
        <w:t>.</w:t>
      </w:r>
      <w:r>
        <w:rPr>
          <w:rFonts w:hint="eastAsia" w:cs="Times New Roman"/>
          <w:szCs w:val="28"/>
          <w:lang w:val="en-US" w:eastAsia="zh-CN"/>
        </w:rPr>
        <w:t>6</w:t>
      </w:r>
      <w:r>
        <w:rPr>
          <w:rFonts w:cs="Times New Roman"/>
          <w:szCs w:val="28"/>
        </w:rPr>
        <w:t>现场急救与紧急处理</w:t>
      </w:r>
      <w:r>
        <w:tab/>
      </w:r>
      <w:r>
        <w:fldChar w:fldCharType="begin"/>
      </w:r>
      <w:r>
        <w:instrText xml:space="preserve"> PAGEREF _Toc1005 </w:instrText>
      </w:r>
      <w:r>
        <w:fldChar w:fldCharType="separate"/>
      </w:r>
      <w:r>
        <w:t>24</w:t>
      </w:r>
      <w:r>
        <w:fldChar w:fldCharType="end"/>
      </w:r>
      <w:r>
        <w:fldChar w:fldCharType="end"/>
      </w:r>
    </w:p>
    <w:p>
      <w:pPr>
        <w:pStyle w:val="8"/>
        <w:tabs>
          <w:tab w:val="right" w:leader="dot" w:pos="8306"/>
        </w:tabs>
      </w:pPr>
      <w:r>
        <w:fldChar w:fldCharType="begin"/>
      </w:r>
      <w:r>
        <w:instrText xml:space="preserve"> HYPERLINK \l _Toc7923 </w:instrText>
      </w:r>
      <w:r>
        <w:fldChar w:fldCharType="separate"/>
      </w:r>
      <w:r>
        <w:rPr>
          <w:rFonts w:hint="eastAsia" w:cs="Times New Roman"/>
        </w:rPr>
        <w:t>5安全防护</w:t>
      </w:r>
      <w:r>
        <w:tab/>
      </w:r>
      <w:r>
        <w:fldChar w:fldCharType="begin"/>
      </w:r>
      <w:r>
        <w:instrText xml:space="preserve"> PAGEREF _Toc7923 </w:instrText>
      </w:r>
      <w:r>
        <w:fldChar w:fldCharType="separate"/>
      </w:r>
      <w:r>
        <w:t>25</w:t>
      </w:r>
      <w:r>
        <w:fldChar w:fldCharType="end"/>
      </w:r>
      <w:r>
        <w:fldChar w:fldCharType="end"/>
      </w:r>
    </w:p>
    <w:p>
      <w:pPr>
        <w:pStyle w:val="9"/>
        <w:tabs>
          <w:tab w:val="right" w:leader="dot" w:pos="8306"/>
        </w:tabs>
      </w:pPr>
      <w:r>
        <w:fldChar w:fldCharType="begin"/>
      </w:r>
      <w:r>
        <w:instrText xml:space="preserve"> HYPERLINK \l _Toc6654 </w:instrText>
      </w:r>
      <w:r>
        <w:fldChar w:fldCharType="separate"/>
      </w:r>
      <w:r>
        <w:rPr>
          <w:rFonts w:hint="eastAsia"/>
        </w:rPr>
        <w:t>5.1应急人员的安全防护</w:t>
      </w:r>
      <w:r>
        <w:tab/>
      </w:r>
      <w:r>
        <w:fldChar w:fldCharType="begin"/>
      </w:r>
      <w:r>
        <w:instrText xml:space="preserve"> PAGEREF _Toc6654 </w:instrText>
      </w:r>
      <w:r>
        <w:fldChar w:fldCharType="separate"/>
      </w:r>
      <w:r>
        <w:t>25</w:t>
      </w:r>
      <w:r>
        <w:fldChar w:fldCharType="end"/>
      </w:r>
      <w:r>
        <w:fldChar w:fldCharType="end"/>
      </w:r>
    </w:p>
    <w:p>
      <w:pPr>
        <w:pStyle w:val="9"/>
        <w:tabs>
          <w:tab w:val="right" w:leader="dot" w:pos="8306"/>
        </w:tabs>
      </w:pPr>
      <w:r>
        <w:fldChar w:fldCharType="begin"/>
      </w:r>
      <w:r>
        <w:instrText xml:space="preserve"> HYPERLINK \l _Toc20151 </w:instrText>
      </w:r>
      <w:r>
        <w:fldChar w:fldCharType="separate"/>
      </w:r>
      <w:r>
        <w:rPr>
          <w:rFonts w:hint="default"/>
        </w:rPr>
        <w:t>5.2受灾群众的安全防护</w:t>
      </w:r>
      <w:r>
        <w:tab/>
      </w:r>
      <w:r>
        <w:fldChar w:fldCharType="begin"/>
      </w:r>
      <w:r>
        <w:instrText xml:space="preserve"> PAGEREF _Toc20151 </w:instrText>
      </w:r>
      <w:r>
        <w:fldChar w:fldCharType="separate"/>
      </w:r>
      <w:r>
        <w:t>25</w:t>
      </w:r>
      <w:r>
        <w:fldChar w:fldCharType="end"/>
      </w:r>
      <w:r>
        <w:fldChar w:fldCharType="end"/>
      </w:r>
    </w:p>
    <w:p>
      <w:pPr>
        <w:pStyle w:val="8"/>
        <w:tabs>
          <w:tab w:val="right" w:leader="dot" w:pos="8306"/>
        </w:tabs>
      </w:pPr>
      <w:r>
        <w:fldChar w:fldCharType="begin"/>
      </w:r>
      <w:r>
        <w:instrText xml:space="preserve"> HYPERLINK \l _Toc24689 </w:instrText>
      </w:r>
      <w:r>
        <w:fldChar w:fldCharType="separate"/>
      </w:r>
      <w:r>
        <w:rPr>
          <w:rFonts w:hint="eastAsia" w:cs="Times New Roman"/>
        </w:rPr>
        <w:t>6次生</w:t>
      </w:r>
      <w:r>
        <w:rPr>
          <w:rFonts w:hint="eastAsia" w:cs="Times New Roman"/>
          <w:lang w:eastAsia="zh-CN"/>
        </w:rPr>
        <w:t>环境</w:t>
      </w:r>
      <w:r>
        <w:rPr>
          <w:rFonts w:hint="eastAsia" w:cs="Times New Roman"/>
        </w:rPr>
        <w:t>灾害防范</w:t>
      </w:r>
      <w:r>
        <w:tab/>
      </w:r>
      <w:r>
        <w:fldChar w:fldCharType="begin"/>
      </w:r>
      <w:r>
        <w:instrText xml:space="preserve"> PAGEREF _Toc24689 </w:instrText>
      </w:r>
      <w:r>
        <w:fldChar w:fldCharType="separate"/>
      </w:r>
      <w:r>
        <w:t>26</w:t>
      </w:r>
      <w:r>
        <w:fldChar w:fldCharType="end"/>
      </w:r>
      <w:r>
        <w:fldChar w:fldCharType="end"/>
      </w:r>
    </w:p>
    <w:p>
      <w:pPr>
        <w:pStyle w:val="8"/>
        <w:tabs>
          <w:tab w:val="right" w:leader="dot" w:pos="8306"/>
        </w:tabs>
      </w:pPr>
      <w:r>
        <w:fldChar w:fldCharType="begin"/>
      </w:r>
      <w:r>
        <w:instrText xml:space="preserve"> HYPERLINK \l _Toc30537 </w:instrText>
      </w:r>
      <w:r>
        <w:fldChar w:fldCharType="separate"/>
      </w:r>
      <w:r>
        <w:rPr>
          <w:rFonts w:hint="eastAsia" w:cs="Times New Roman"/>
        </w:rPr>
        <w:t>7应急状态解除</w:t>
      </w:r>
      <w:r>
        <w:tab/>
      </w:r>
      <w:r>
        <w:fldChar w:fldCharType="begin"/>
      </w:r>
      <w:r>
        <w:instrText xml:space="preserve"> PAGEREF _Toc30537 </w:instrText>
      </w:r>
      <w:r>
        <w:fldChar w:fldCharType="separate"/>
      </w:r>
      <w:r>
        <w:t>27</w:t>
      </w:r>
      <w:r>
        <w:fldChar w:fldCharType="end"/>
      </w:r>
      <w:r>
        <w:fldChar w:fldCharType="end"/>
      </w:r>
    </w:p>
    <w:p>
      <w:pPr>
        <w:pStyle w:val="8"/>
        <w:tabs>
          <w:tab w:val="right" w:leader="dot" w:pos="8306"/>
        </w:tabs>
      </w:pPr>
      <w:r>
        <w:fldChar w:fldCharType="begin"/>
      </w:r>
      <w:r>
        <w:instrText xml:space="preserve"> HYPERLINK \l _Toc31644 </w:instrText>
      </w:r>
      <w:r>
        <w:fldChar w:fldCharType="separate"/>
      </w:r>
      <w:r>
        <w:rPr>
          <w:rFonts w:hint="eastAsia" w:cs="Times New Roman"/>
        </w:rPr>
        <w:t>8善后处置</w:t>
      </w:r>
      <w:r>
        <w:tab/>
      </w:r>
      <w:r>
        <w:fldChar w:fldCharType="begin"/>
      </w:r>
      <w:r>
        <w:instrText xml:space="preserve"> PAGEREF _Toc31644 </w:instrText>
      </w:r>
      <w:r>
        <w:fldChar w:fldCharType="separate"/>
      </w:r>
      <w:r>
        <w:t>28</w:t>
      </w:r>
      <w:r>
        <w:fldChar w:fldCharType="end"/>
      </w:r>
      <w:r>
        <w:fldChar w:fldCharType="end"/>
      </w:r>
    </w:p>
    <w:p>
      <w:pPr>
        <w:pStyle w:val="9"/>
        <w:tabs>
          <w:tab w:val="right" w:leader="dot" w:pos="8306"/>
        </w:tabs>
      </w:pPr>
      <w:r>
        <w:fldChar w:fldCharType="begin"/>
      </w:r>
      <w:r>
        <w:instrText xml:space="preserve"> HYPERLINK \l _Toc19774 </w:instrText>
      </w:r>
      <w:r>
        <w:fldChar w:fldCharType="separate"/>
      </w:r>
      <w:r>
        <w:rPr>
          <w:rFonts w:hint="eastAsia" w:cs="Times New Roman" w:eastAsiaTheme="minorEastAsia"/>
        </w:rPr>
        <w:t>8</w:t>
      </w:r>
      <w:r>
        <w:rPr>
          <w:rFonts w:cs="Times New Roman" w:eastAsiaTheme="minorEastAsia"/>
        </w:rPr>
        <w:t>.1善后工作</w:t>
      </w:r>
      <w:r>
        <w:tab/>
      </w:r>
      <w:r>
        <w:fldChar w:fldCharType="begin"/>
      </w:r>
      <w:r>
        <w:instrText xml:space="preserve"> PAGEREF _Toc19774 </w:instrText>
      </w:r>
      <w:r>
        <w:fldChar w:fldCharType="separate"/>
      </w:r>
      <w:r>
        <w:t>28</w:t>
      </w:r>
      <w:r>
        <w:fldChar w:fldCharType="end"/>
      </w:r>
      <w:r>
        <w:fldChar w:fldCharType="end"/>
      </w:r>
    </w:p>
    <w:p>
      <w:pPr>
        <w:pStyle w:val="9"/>
        <w:tabs>
          <w:tab w:val="right" w:leader="dot" w:pos="8306"/>
        </w:tabs>
      </w:pPr>
      <w:r>
        <w:fldChar w:fldCharType="begin"/>
      </w:r>
      <w:r>
        <w:instrText xml:space="preserve"> HYPERLINK \l _Toc20729 </w:instrText>
      </w:r>
      <w:r>
        <w:fldChar w:fldCharType="separate"/>
      </w:r>
      <w:r>
        <w:rPr>
          <w:rFonts w:hint="eastAsia" w:cs="Times New Roman" w:eastAsiaTheme="minorEastAsia"/>
        </w:rPr>
        <w:t>8</w:t>
      </w:r>
      <w:r>
        <w:rPr>
          <w:rFonts w:cs="Times New Roman" w:eastAsiaTheme="minorEastAsia"/>
        </w:rPr>
        <w:t>.2调查和总结</w:t>
      </w:r>
      <w:r>
        <w:tab/>
      </w:r>
      <w:r>
        <w:fldChar w:fldCharType="begin"/>
      </w:r>
      <w:r>
        <w:instrText xml:space="preserve"> PAGEREF _Toc20729 </w:instrText>
      </w:r>
      <w:r>
        <w:fldChar w:fldCharType="separate"/>
      </w:r>
      <w:r>
        <w:t>28</w:t>
      </w:r>
      <w:r>
        <w:fldChar w:fldCharType="end"/>
      </w:r>
      <w:r>
        <w:fldChar w:fldCharType="end"/>
      </w:r>
    </w:p>
    <w:p>
      <w:pPr>
        <w:pStyle w:val="8"/>
        <w:tabs>
          <w:tab w:val="right" w:leader="dot" w:pos="8306"/>
        </w:tabs>
      </w:pPr>
      <w:r>
        <w:fldChar w:fldCharType="begin"/>
      </w:r>
      <w:r>
        <w:instrText xml:space="preserve"> HYPERLINK \l _Toc24213 </w:instrText>
      </w:r>
      <w:r>
        <w:fldChar w:fldCharType="separate"/>
      </w:r>
      <w:r>
        <w:rPr>
          <w:rFonts w:hint="eastAsia" w:cs="Times New Roman"/>
        </w:rPr>
        <w:t>9 应急保障</w:t>
      </w:r>
      <w:r>
        <w:tab/>
      </w:r>
      <w:r>
        <w:fldChar w:fldCharType="begin"/>
      </w:r>
      <w:r>
        <w:instrText xml:space="preserve"> PAGEREF _Toc24213 </w:instrText>
      </w:r>
      <w:r>
        <w:fldChar w:fldCharType="separate"/>
      </w:r>
      <w:r>
        <w:t>29</w:t>
      </w:r>
      <w:r>
        <w:fldChar w:fldCharType="end"/>
      </w:r>
      <w:r>
        <w:fldChar w:fldCharType="end"/>
      </w:r>
    </w:p>
    <w:p>
      <w:pPr>
        <w:pStyle w:val="9"/>
        <w:tabs>
          <w:tab w:val="right" w:leader="dot" w:pos="8306"/>
        </w:tabs>
      </w:pPr>
      <w:r>
        <w:fldChar w:fldCharType="begin"/>
      </w:r>
      <w:r>
        <w:instrText xml:space="preserve"> HYPERLINK \l _Toc9033 </w:instrText>
      </w:r>
      <w:r>
        <w:fldChar w:fldCharType="separate"/>
      </w:r>
      <w:r>
        <w:rPr>
          <w:rFonts w:hint="eastAsia" w:cs="Times New Roman" w:eastAsiaTheme="minorEastAsia"/>
        </w:rPr>
        <w:t>9.1</w:t>
      </w:r>
      <w:r>
        <w:rPr>
          <w:rFonts w:cs="Times New Roman" w:eastAsiaTheme="minorEastAsia"/>
        </w:rPr>
        <w:t>信息和技术保障</w:t>
      </w:r>
      <w:r>
        <w:tab/>
      </w:r>
      <w:r>
        <w:fldChar w:fldCharType="begin"/>
      </w:r>
      <w:r>
        <w:instrText xml:space="preserve"> PAGEREF _Toc9033 </w:instrText>
      </w:r>
      <w:r>
        <w:fldChar w:fldCharType="separate"/>
      </w:r>
      <w:r>
        <w:t>29</w:t>
      </w:r>
      <w:r>
        <w:fldChar w:fldCharType="end"/>
      </w:r>
      <w:r>
        <w:fldChar w:fldCharType="end"/>
      </w:r>
    </w:p>
    <w:p>
      <w:pPr>
        <w:pStyle w:val="9"/>
        <w:tabs>
          <w:tab w:val="right" w:leader="dot" w:pos="8306"/>
        </w:tabs>
      </w:pPr>
      <w:r>
        <w:fldChar w:fldCharType="begin"/>
      </w:r>
      <w:r>
        <w:instrText xml:space="preserve"> HYPERLINK \l _Toc9413 </w:instrText>
      </w:r>
      <w:r>
        <w:fldChar w:fldCharType="separate"/>
      </w:r>
      <w:r>
        <w:rPr>
          <w:rFonts w:hint="eastAsia" w:cs="Times New Roman" w:eastAsiaTheme="minorEastAsia"/>
        </w:rPr>
        <w:t>9</w:t>
      </w:r>
      <w:r>
        <w:rPr>
          <w:rFonts w:cs="Times New Roman" w:eastAsiaTheme="minorEastAsia"/>
        </w:rPr>
        <w:t>.2装备物资保障</w:t>
      </w:r>
      <w:r>
        <w:tab/>
      </w:r>
      <w:r>
        <w:fldChar w:fldCharType="begin"/>
      </w:r>
      <w:r>
        <w:instrText xml:space="preserve"> PAGEREF _Toc9413 </w:instrText>
      </w:r>
      <w:r>
        <w:fldChar w:fldCharType="separate"/>
      </w:r>
      <w:r>
        <w:t>29</w:t>
      </w:r>
      <w:r>
        <w:fldChar w:fldCharType="end"/>
      </w:r>
      <w:r>
        <w:fldChar w:fldCharType="end"/>
      </w:r>
    </w:p>
    <w:p>
      <w:pPr>
        <w:pStyle w:val="9"/>
        <w:tabs>
          <w:tab w:val="right" w:leader="dot" w:pos="8306"/>
        </w:tabs>
      </w:pPr>
      <w:r>
        <w:fldChar w:fldCharType="begin"/>
      </w:r>
      <w:r>
        <w:instrText xml:space="preserve"> HYPERLINK \l _Toc10489 </w:instrText>
      </w:r>
      <w:r>
        <w:fldChar w:fldCharType="separate"/>
      </w:r>
      <w:r>
        <w:rPr>
          <w:rFonts w:hint="eastAsia" w:cs="Times New Roman" w:eastAsiaTheme="minorEastAsia"/>
        </w:rPr>
        <w:t>9</w:t>
      </w:r>
      <w:r>
        <w:rPr>
          <w:rFonts w:cs="Times New Roman" w:eastAsiaTheme="minorEastAsia"/>
        </w:rPr>
        <w:t>.3应急队伍保障</w:t>
      </w:r>
      <w:r>
        <w:tab/>
      </w:r>
      <w:r>
        <w:fldChar w:fldCharType="begin"/>
      </w:r>
      <w:r>
        <w:instrText xml:space="preserve"> PAGEREF _Toc10489 </w:instrText>
      </w:r>
      <w:r>
        <w:fldChar w:fldCharType="separate"/>
      </w:r>
      <w:r>
        <w:t>29</w:t>
      </w:r>
      <w:r>
        <w:fldChar w:fldCharType="end"/>
      </w:r>
      <w:r>
        <w:fldChar w:fldCharType="end"/>
      </w:r>
    </w:p>
    <w:p>
      <w:pPr>
        <w:pStyle w:val="8"/>
        <w:tabs>
          <w:tab w:val="right" w:leader="dot" w:pos="8306"/>
        </w:tabs>
      </w:pPr>
      <w:r>
        <w:fldChar w:fldCharType="begin"/>
      </w:r>
      <w:r>
        <w:instrText xml:space="preserve"> HYPERLINK \l _Toc23566 </w:instrText>
      </w:r>
      <w:r>
        <w:fldChar w:fldCharType="separate"/>
      </w:r>
      <w:r>
        <w:rPr>
          <w:rFonts w:hint="eastAsia" w:cs="Times New Roman"/>
        </w:rPr>
        <w:t>10预案管理</w:t>
      </w:r>
      <w:r>
        <w:tab/>
      </w:r>
      <w:r>
        <w:fldChar w:fldCharType="begin"/>
      </w:r>
      <w:r>
        <w:instrText xml:space="preserve"> PAGEREF _Toc23566 </w:instrText>
      </w:r>
      <w:r>
        <w:fldChar w:fldCharType="separate"/>
      </w:r>
      <w:r>
        <w:t>30</w:t>
      </w:r>
      <w:r>
        <w:fldChar w:fldCharType="end"/>
      </w:r>
      <w:r>
        <w:fldChar w:fldCharType="end"/>
      </w:r>
    </w:p>
    <w:p>
      <w:pPr>
        <w:pStyle w:val="9"/>
        <w:tabs>
          <w:tab w:val="right" w:leader="dot" w:pos="8306"/>
        </w:tabs>
      </w:pPr>
      <w:r>
        <w:fldChar w:fldCharType="begin"/>
      </w:r>
      <w:r>
        <w:instrText xml:space="preserve"> HYPERLINK \l _Toc14000 </w:instrText>
      </w:r>
      <w:r>
        <w:fldChar w:fldCharType="separate"/>
      </w:r>
      <w:r>
        <w:rPr>
          <w:rFonts w:hint="eastAsia"/>
        </w:rPr>
        <w:t>10.1预案</w:t>
      </w:r>
      <w:r>
        <w:t>培训</w:t>
      </w:r>
      <w:r>
        <w:tab/>
      </w:r>
      <w:r>
        <w:fldChar w:fldCharType="begin"/>
      </w:r>
      <w:r>
        <w:instrText xml:space="preserve"> PAGEREF _Toc14000 </w:instrText>
      </w:r>
      <w:r>
        <w:fldChar w:fldCharType="separate"/>
      </w:r>
      <w:r>
        <w:t>30</w:t>
      </w:r>
      <w:r>
        <w:fldChar w:fldCharType="end"/>
      </w:r>
      <w:r>
        <w:fldChar w:fldCharType="end"/>
      </w:r>
    </w:p>
    <w:p>
      <w:pPr>
        <w:pStyle w:val="9"/>
        <w:tabs>
          <w:tab w:val="right" w:leader="dot" w:pos="8306"/>
        </w:tabs>
      </w:pPr>
      <w:r>
        <w:fldChar w:fldCharType="begin"/>
      </w:r>
      <w:r>
        <w:instrText xml:space="preserve"> HYPERLINK \l _Toc29273 </w:instrText>
      </w:r>
      <w:r>
        <w:fldChar w:fldCharType="separate"/>
      </w:r>
      <w:r>
        <w:rPr>
          <w:rFonts w:hint="eastAsia"/>
        </w:rPr>
        <w:t>10.2预案</w:t>
      </w:r>
      <w:r>
        <w:t>演练</w:t>
      </w:r>
      <w:r>
        <w:tab/>
      </w:r>
      <w:r>
        <w:fldChar w:fldCharType="begin"/>
      </w:r>
      <w:r>
        <w:instrText xml:space="preserve"> PAGEREF _Toc29273 </w:instrText>
      </w:r>
      <w:r>
        <w:fldChar w:fldCharType="separate"/>
      </w:r>
      <w:r>
        <w:t>30</w:t>
      </w:r>
      <w:r>
        <w:fldChar w:fldCharType="end"/>
      </w:r>
      <w:r>
        <w:fldChar w:fldCharType="end"/>
      </w:r>
    </w:p>
    <w:p>
      <w:pPr>
        <w:pStyle w:val="9"/>
        <w:tabs>
          <w:tab w:val="right" w:leader="dot" w:pos="8306"/>
        </w:tabs>
      </w:pPr>
      <w:r>
        <w:fldChar w:fldCharType="begin"/>
      </w:r>
      <w:r>
        <w:instrText xml:space="preserve"> HYPERLINK \l _Toc10016 </w:instrText>
      </w:r>
      <w:r>
        <w:fldChar w:fldCharType="separate"/>
      </w:r>
      <w:r>
        <w:rPr>
          <w:rFonts w:hint="eastAsia"/>
          <w:szCs w:val="28"/>
        </w:rPr>
        <w:t>10.2.1预案演练内容</w:t>
      </w:r>
      <w:r>
        <w:tab/>
      </w:r>
      <w:r>
        <w:fldChar w:fldCharType="begin"/>
      </w:r>
      <w:r>
        <w:instrText xml:space="preserve"> PAGEREF _Toc10016 </w:instrText>
      </w:r>
      <w:r>
        <w:fldChar w:fldCharType="separate"/>
      </w:r>
      <w:r>
        <w:t>30</w:t>
      </w:r>
      <w:r>
        <w:fldChar w:fldCharType="end"/>
      </w:r>
      <w:r>
        <w:fldChar w:fldCharType="end"/>
      </w:r>
    </w:p>
    <w:p>
      <w:pPr>
        <w:pStyle w:val="6"/>
        <w:tabs>
          <w:tab w:val="right" w:leader="dot" w:pos="8306"/>
        </w:tabs>
      </w:pPr>
      <w:r>
        <w:fldChar w:fldCharType="begin"/>
      </w:r>
      <w:r>
        <w:instrText xml:space="preserve"> HYPERLINK \l _Toc12856 </w:instrText>
      </w:r>
      <w:r>
        <w:fldChar w:fldCharType="separate"/>
      </w:r>
      <w:r>
        <w:rPr>
          <w:rFonts w:hint="eastAsia"/>
        </w:rPr>
        <w:t>10.2.2</w:t>
      </w:r>
      <w:r>
        <w:t>演练范围与频次</w:t>
      </w:r>
      <w:r>
        <w:tab/>
      </w:r>
      <w:r>
        <w:fldChar w:fldCharType="begin"/>
      </w:r>
      <w:r>
        <w:instrText xml:space="preserve"> PAGEREF _Toc12856 </w:instrText>
      </w:r>
      <w:r>
        <w:fldChar w:fldCharType="separate"/>
      </w:r>
      <w:r>
        <w:t>30</w:t>
      </w:r>
      <w:r>
        <w:fldChar w:fldCharType="end"/>
      </w:r>
      <w:r>
        <w:fldChar w:fldCharType="end"/>
      </w:r>
    </w:p>
    <w:p>
      <w:pPr>
        <w:pStyle w:val="6"/>
        <w:tabs>
          <w:tab w:val="right" w:leader="dot" w:pos="8306"/>
        </w:tabs>
      </w:pPr>
      <w:r>
        <w:fldChar w:fldCharType="begin"/>
      </w:r>
      <w:r>
        <w:instrText xml:space="preserve"> HYPERLINK \l _Toc12949 </w:instrText>
      </w:r>
      <w:r>
        <w:fldChar w:fldCharType="separate"/>
      </w:r>
      <w:r>
        <w:rPr>
          <w:rFonts w:hint="eastAsia"/>
        </w:rPr>
        <w:t>10.2.3</w:t>
      </w:r>
      <w:r>
        <w:t>演练评估和总结</w:t>
      </w:r>
      <w:r>
        <w:tab/>
      </w:r>
      <w:r>
        <w:fldChar w:fldCharType="begin"/>
      </w:r>
      <w:r>
        <w:instrText xml:space="preserve"> PAGEREF _Toc12949 </w:instrText>
      </w:r>
      <w:r>
        <w:fldChar w:fldCharType="separate"/>
      </w:r>
      <w:r>
        <w:t>31</w:t>
      </w:r>
      <w:r>
        <w:fldChar w:fldCharType="end"/>
      </w:r>
      <w:r>
        <w:fldChar w:fldCharType="end"/>
      </w:r>
    </w:p>
    <w:p>
      <w:pPr>
        <w:pStyle w:val="9"/>
        <w:tabs>
          <w:tab w:val="right" w:leader="dot" w:pos="8306"/>
        </w:tabs>
      </w:pPr>
      <w:r>
        <w:fldChar w:fldCharType="begin"/>
      </w:r>
      <w:r>
        <w:instrText xml:space="preserve"> HYPERLINK \l _Toc12995 </w:instrText>
      </w:r>
      <w:r>
        <w:fldChar w:fldCharType="separate"/>
      </w:r>
      <w:r>
        <w:rPr>
          <w:rFonts w:hint="eastAsia"/>
        </w:rPr>
        <w:t>10.3预案修订</w:t>
      </w:r>
      <w:r>
        <w:tab/>
      </w:r>
      <w:r>
        <w:fldChar w:fldCharType="begin"/>
      </w:r>
      <w:r>
        <w:instrText xml:space="preserve"> PAGEREF _Toc12995 </w:instrText>
      </w:r>
      <w:r>
        <w:fldChar w:fldCharType="separate"/>
      </w:r>
      <w:r>
        <w:t>31</w:t>
      </w:r>
      <w:r>
        <w:fldChar w:fldCharType="end"/>
      </w:r>
      <w:r>
        <w:fldChar w:fldCharType="end"/>
      </w:r>
    </w:p>
    <w:p>
      <w:pPr>
        <w:pStyle w:val="8"/>
        <w:tabs>
          <w:tab w:val="right" w:leader="dot" w:pos="8306"/>
        </w:tabs>
      </w:pPr>
      <w:r>
        <w:fldChar w:fldCharType="begin"/>
      </w:r>
      <w:r>
        <w:instrText xml:space="preserve"> HYPERLINK \l _Toc15323 </w:instrText>
      </w:r>
      <w:r>
        <w:fldChar w:fldCharType="separate"/>
      </w:r>
      <w:r>
        <w:rPr>
          <w:rFonts w:hint="eastAsia" w:cs="Times New Roman"/>
        </w:rPr>
        <w:t>11附则</w:t>
      </w:r>
      <w:r>
        <w:tab/>
      </w:r>
      <w:r>
        <w:fldChar w:fldCharType="begin"/>
      </w:r>
      <w:r>
        <w:instrText xml:space="preserve"> PAGEREF _Toc15323 </w:instrText>
      </w:r>
      <w:r>
        <w:fldChar w:fldCharType="separate"/>
      </w:r>
      <w:r>
        <w:t>32</w:t>
      </w:r>
      <w:r>
        <w:fldChar w:fldCharType="end"/>
      </w:r>
      <w:r>
        <w:fldChar w:fldCharType="end"/>
      </w:r>
    </w:p>
    <w:p>
      <w:pPr>
        <w:pStyle w:val="8"/>
        <w:tabs>
          <w:tab w:val="right" w:leader="dot" w:pos="8306"/>
        </w:tabs>
      </w:pPr>
      <w:r>
        <w:fldChar w:fldCharType="begin"/>
      </w:r>
      <w:r>
        <w:instrText xml:space="preserve"> HYPERLINK \l _Toc7003 </w:instrText>
      </w:r>
      <w:r>
        <w:fldChar w:fldCharType="separate"/>
      </w:r>
      <w:r>
        <w:rPr>
          <w:rFonts w:hint="eastAsia" w:cs="Times New Roman"/>
        </w:rPr>
        <w:t>12 附件</w:t>
      </w:r>
      <w:r>
        <w:tab/>
      </w:r>
      <w:r>
        <w:fldChar w:fldCharType="begin"/>
      </w:r>
      <w:r>
        <w:instrText xml:space="preserve"> PAGEREF _Toc7003 </w:instrText>
      </w:r>
      <w:r>
        <w:fldChar w:fldCharType="separate"/>
      </w:r>
      <w:r>
        <w:t>33</w:t>
      </w:r>
      <w:r>
        <w:fldChar w:fldCharType="end"/>
      </w:r>
      <w:r>
        <w:fldChar w:fldCharType="end"/>
      </w:r>
    </w:p>
    <w:p>
      <w:pPr>
        <w:pStyle w:val="9"/>
        <w:tabs>
          <w:tab w:val="right" w:leader="dot" w:pos="8306"/>
        </w:tabs>
      </w:pPr>
      <w:r>
        <w:fldChar w:fldCharType="begin"/>
      </w:r>
      <w:r>
        <w:instrText xml:space="preserve"> HYPERLINK \l _Toc1393 </w:instrText>
      </w:r>
      <w:r>
        <w:fldChar w:fldCharType="separate"/>
      </w:r>
      <w:r>
        <w:rPr>
          <w:rFonts w:hint="eastAsia"/>
        </w:rPr>
        <w:t xml:space="preserve">12.1 </w:t>
      </w:r>
      <w:r>
        <w:t>名词术语</w:t>
      </w:r>
      <w:r>
        <w:tab/>
      </w:r>
      <w:r>
        <w:fldChar w:fldCharType="begin"/>
      </w:r>
      <w:r>
        <w:instrText xml:space="preserve"> PAGEREF _Toc1393 </w:instrText>
      </w:r>
      <w:r>
        <w:fldChar w:fldCharType="separate"/>
      </w:r>
      <w:r>
        <w:t>33</w:t>
      </w:r>
      <w:r>
        <w:fldChar w:fldCharType="end"/>
      </w:r>
      <w:r>
        <w:fldChar w:fldCharType="end"/>
      </w:r>
    </w:p>
    <w:p>
      <w:pPr>
        <w:pStyle w:val="9"/>
        <w:tabs>
          <w:tab w:val="right" w:leader="dot" w:pos="8306"/>
        </w:tabs>
      </w:pPr>
      <w:r>
        <w:fldChar w:fldCharType="begin"/>
      </w:r>
      <w:r>
        <w:instrText xml:space="preserve"> HYPERLINK \l _Toc675 </w:instrText>
      </w:r>
      <w:r>
        <w:fldChar w:fldCharType="separate"/>
      </w:r>
      <w:r>
        <w:rPr>
          <w:rFonts w:hint="eastAsia"/>
        </w:rPr>
        <w:t xml:space="preserve">12.2 </w:t>
      </w:r>
      <w:r>
        <w:t>外部通讯方式</w:t>
      </w:r>
      <w:r>
        <w:tab/>
      </w:r>
      <w:r>
        <w:fldChar w:fldCharType="begin"/>
      </w:r>
      <w:r>
        <w:instrText xml:space="preserve"> PAGEREF _Toc675 </w:instrText>
      </w:r>
      <w:r>
        <w:fldChar w:fldCharType="separate"/>
      </w:r>
      <w:r>
        <w:t>33</w:t>
      </w:r>
      <w:r>
        <w:fldChar w:fldCharType="end"/>
      </w:r>
      <w:r>
        <w:fldChar w:fldCharType="end"/>
      </w:r>
    </w:p>
    <w:p>
      <w:pPr>
        <w:pStyle w:val="9"/>
        <w:tabs>
          <w:tab w:val="right" w:leader="dot" w:pos="8306"/>
        </w:tabs>
      </w:pPr>
      <w:r>
        <w:fldChar w:fldCharType="begin"/>
      </w:r>
      <w:r>
        <w:instrText xml:space="preserve"> HYPERLINK \l _Toc6428 </w:instrText>
      </w:r>
      <w:r>
        <w:fldChar w:fldCharType="separate"/>
      </w:r>
      <w:r>
        <w:rPr>
          <w:rFonts w:hint="eastAsia"/>
        </w:rPr>
        <w:t>12.3</w:t>
      </w:r>
      <w:r>
        <w:t>内部联系电话</w:t>
      </w:r>
      <w:r>
        <w:tab/>
      </w:r>
      <w:r>
        <w:fldChar w:fldCharType="begin"/>
      </w:r>
      <w:r>
        <w:instrText xml:space="preserve"> PAGEREF _Toc6428 </w:instrText>
      </w:r>
      <w:r>
        <w:fldChar w:fldCharType="separate"/>
      </w:r>
      <w:r>
        <w:t>35</w:t>
      </w:r>
      <w:r>
        <w:fldChar w:fldCharType="end"/>
      </w:r>
      <w:r>
        <w:fldChar w:fldCharType="end"/>
      </w:r>
    </w:p>
    <w:p>
      <w:pPr>
        <w:pStyle w:val="9"/>
        <w:tabs>
          <w:tab w:val="right" w:leader="dot" w:pos="8306"/>
        </w:tabs>
      </w:pPr>
      <w:r>
        <w:fldChar w:fldCharType="begin"/>
      </w:r>
      <w:r>
        <w:instrText xml:space="preserve"> HYPERLINK \l _Toc10803 </w:instrText>
      </w:r>
      <w:r>
        <w:fldChar w:fldCharType="separate"/>
      </w:r>
      <w:r>
        <w:rPr>
          <w:rFonts w:ascii="Times New Roman" w:hAnsi="Times New Roman" w:cs="Times New Roman"/>
        </w:rPr>
        <w:t>12.4应急物资、设施明细表</w:t>
      </w:r>
      <w:r>
        <w:tab/>
      </w:r>
      <w:r>
        <w:fldChar w:fldCharType="begin"/>
      </w:r>
      <w:r>
        <w:instrText xml:space="preserve"> PAGEREF _Toc10803 </w:instrText>
      </w:r>
      <w:r>
        <w:fldChar w:fldCharType="separate"/>
      </w:r>
      <w:r>
        <w:t>37</w:t>
      </w:r>
      <w:r>
        <w:fldChar w:fldCharType="end"/>
      </w:r>
      <w:r>
        <w:fldChar w:fldCharType="end"/>
      </w:r>
    </w:p>
    <w:p>
      <w:pPr>
        <w:spacing w:line="240" w:lineRule="auto"/>
        <w:ind w:firstLine="480"/>
        <w:sectPr>
          <w:footerReference r:id="rId11" w:type="default"/>
          <w:pgSz w:w="11906" w:h="16838"/>
          <w:pgMar w:top="1440" w:right="1800" w:bottom="1440" w:left="1800" w:header="851" w:footer="992" w:gutter="0"/>
          <w:pgNumType w:fmt="upperRoman" w:start="1"/>
          <w:cols w:space="425" w:num="1"/>
          <w:docGrid w:type="lines" w:linePitch="312" w:charSpace="0"/>
        </w:sectPr>
      </w:pPr>
      <w:r>
        <w:fldChar w:fldCharType="end"/>
      </w:r>
    </w:p>
    <w:p>
      <w:pPr>
        <w:pStyle w:val="3"/>
        <w:spacing w:before="156" w:beforeLines="50" w:after="156" w:afterLines="50"/>
        <w:rPr>
          <w:rFonts w:cs="Times New Roman"/>
        </w:rPr>
      </w:pPr>
      <w:bookmarkStart w:id="2" w:name="_Toc20317"/>
      <w:r>
        <w:rPr>
          <w:rFonts w:cs="Times New Roman"/>
        </w:rPr>
        <w:t>1 总则</w:t>
      </w:r>
      <w:bookmarkEnd w:id="1"/>
      <w:bookmarkEnd w:id="2"/>
    </w:p>
    <w:p>
      <w:pPr>
        <w:pStyle w:val="4"/>
        <w:spacing w:before="156" w:beforeLines="50" w:after="156" w:afterLines="50"/>
        <w:rPr>
          <w:rFonts w:cs="Times New Roman" w:eastAsiaTheme="minorEastAsia"/>
        </w:rPr>
      </w:pPr>
      <w:bookmarkStart w:id="3" w:name="_Toc9570"/>
      <w:bookmarkStart w:id="4" w:name="_Toc23611"/>
      <w:bookmarkStart w:id="5" w:name="_Toc23427"/>
      <w:bookmarkStart w:id="6" w:name="_Toc3889"/>
      <w:bookmarkStart w:id="7" w:name="_Toc22414"/>
      <w:r>
        <w:rPr>
          <w:rFonts w:cs="Times New Roman" w:eastAsiaTheme="minorEastAsia"/>
        </w:rPr>
        <w:t>1.1 编制目的</w:t>
      </w:r>
      <w:bookmarkEnd w:id="3"/>
      <w:bookmarkEnd w:id="4"/>
      <w:bookmarkEnd w:id="5"/>
      <w:bookmarkEnd w:id="6"/>
      <w:bookmarkEnd w:id="7"/>
    </w:p>
    <w:p>
      <w:pPr>
        <w:pStyle w:val="10"/>
        <w:spacing w:before="0" w:beforeAutospacing="0" w:after="0" w:afterAutospacing="0"/>
        <w:ind w:firstLine="480"/>
        <w:rPr>
          <w:rFonts w:ascii="Times New Roman" w:hAnsi="Times New Roman" w:cs="Times New Roman"/>
        </w:rPr>
      </w:pPr>
      <w:r>
        <w:rPr>
          <w:rFonts w:ascii="Times New Roman" w:hAnsi="Times New Roman" w:cs="Times New Roman"/>
        </w:rPr>
        <w:t>根据</w:t>
      </w:r>
      <w:r>
        <w:rPr>
          <w:rFonts w:hint="eastAsia" w:ascii="Times New Roman" w:hAnsi="Times New Roman" w:cs="Times New Roman"/>
        </w:rPr>
        <w:t>沈阳新北热电</w:t>
      </w:r>
      <w:r>
        <w:rPr>
          <w:rFonts w:ascii="Times New Roman" w:hAnsi="Times New Roman" w:cs="Times New Roman"/>
        </w:rPr>
        <w:t>有限</w:t>
      </w:r>
      <w:r>
        <w:rPr>
          <w:rFonts w:hint="eastAsia" w:ascii="Times New Roman" w:hAnsi="Times New Roman" w:cs="Times New Roman"/>
        </w:rPr>
        <w:t>责任</w:t>
      </w:r>
      <w:r>
        <w:rPr>
          <w:rFonts w:ascii="Times New Roman" w:hAnsi="Times New Roman" w:cs="Times New Roman"/>
        </w:rPr>
        <w:t>公司的实际情况，为在发生突发环境</w:t>
      </w:r>
      <w:r>
        <w:rPr>
          <w:rFonts w:hint="eastAsia" w:ascii="Times New Roman" w:hAnsi="Times New Roman" w:cs="Times New Roman"/>
        </w:rPr>
        <w:t>事件</w:t>
      </w:r>
      <w:r>
        <w:rPr>
          <w:rFonts w:ascii="Times New Roman" w:hAnsi="Times New Roman" w:cs="Times New Roman"/>
        </w:rPr>
        <w:t>时快速、有序、高效地开展应急救援工作，最大限度降低</w:t>
      </w:r>
      <w:r>
        <w:rPr>
          <w:rFonts w:hint="eastAsia" w:ascii="Times New Roman" w:hAnsi="Times New Roman" w:cs="Times New Roman"/>
        </w:rPr>
        <w:t>环境</w:t>
      </w:r>
      <w:r>
        <w:rPr>
          <w:rFonts w:ascii="Times New Roman" w:hAnsi="Times New Roman" w:cs="Times New Roman"/>
        </w:rPr>
        <w:t>事故发生概率和控制环境污染，迅速恢复正常的生产，做到事故发生时应急措施稳健有序，特制订本应急预案。</w:t>
      </w:r>
    </w:p>
    <w:p>
      <w:pPr>
        <w:pStyle w:val="4"/>
        <w:spacing w:before="156" w:beforeLines="50" w:after="156" w:afterLines="50"/>
        <w:rPr>
          <w:rFonts w:cs="Times New Roman" w:eastAsiaTheme="minorEastAsia"/>
        </w:rPr>
      </w:pPr>
      <w:bookmarkStart w:id="8" w:name="_Toc10943"/>
      <w:bookmarkStart w:id="9" w:name="_Toc4651"/>
      <w:bookmarkStart w:id="10" w:name="_Toc18302"/>
      <w:bookmarkStart w:id="11" w:name="_Toc29170"/>
      <w:bookmarkStart w:id="12" w:name="_Toc19347"/>
      <w:r>
        <w:rPr>
          <w:rFonts w:cs="Times New Roman" w:eastAsiaTheme="minorEastAsia"/>
        </w:rPr>
        <w:t>1.2 编制依据</w:t>
      </w:r>
      <w:bookmarkEnd w:id="8"/>
      <w:bookmarkEnd w:id="9"/>
      <w:bookmarkEnd w:id="10"/>
      <w:bookmarkEnd w:id="11"/>
      <w:bookmarkEnd w:id="12"/>
    </w:p>
    <w:p>
      <w:pPr>
        <w:pStyle w:val="10"/>
        <w:spacing w:before="0" w:beforeAutospacing="0" w:after="0" w:afterAutospacing="0"/>
        <w:ind w:firstLine="0" w:firstLineChars="0"/>
        <w:rPr>
          <w:rFonts w:hint="default" w:ascii="Times New Roman" w:hAnsi="Times New Roman" w:cs="Times New Roman"/>
        </w:rPr>
      </w:pPr>
      <w:r>
        <w:rPr>
          <w:rFonts w:hint="default" w:ascii="Times New Roman" w:hAnsi="Times New Roman" w:cs="Times New Roman"/>
        </w:rPr>
        <w:t>（1）《中华人民共和国环境保护法》（2014年4月24日修订）；</w:t>
      </w:r>
    </w:p>
    <w:p>
      <w:pPr>
        <w:pStyle w:val="10"/>
        <w:spacing w:before="0" w:beforeAutospacing="0" w:after="0" w:afterAutospacing="0"/>
        <w:ind w:firstLine="0" w:firstLineChars="0"/>
        <w:rPr>
          <w:rFonts w:hint="default" w:ascii="Times New Roman" w:hAnsi="Times New Roman" w:cs="Times New Roman"/>
        </w:rPr>
      </w:pPr>
      <w:r>
        <w:rPr>
          <w:rFonts w:hint="default" w:ascii="Times New Roman" w:hAnsi="Times New Roman" w:cs="Times New Roman"/>
        </w:rPr>
        <w:t>（2）《国家突发公共事件总体应急预案》（2006年1月8日发布并实施）；</w:t>
      </w:r>
    </w:p>
    <w:p>
      <w:pPr>
        <w:pStyle w:val="10"/>
        <w:spacing w:before="0" w:beforeAutospacing="0" w:after="0" w:afterAutospacing="0"/>
        <w:ind w:firstLine="0" w:firstLineChars="0"/>
        <w:rPr>
          <w:rFonts w:hint="default" w:ascii="Times New Roman" w:hAnsi="Times New Roman" w:cs="Times New Roman"/>
        </w:rPr>
      </w:pPr>
      <w:r>
        <w:rPr>
          <w:rFonts w:hint="default" w:ascii="Times New Roman" w:hAnsi="Times New Roman" w:cs="Times New Roman"/>
        </w:rPr>
        <w:t>（3）《国家突发环境事故应急预案》（国办函〔2014〕119号）；</w:t>
      </w:r>
    </w:p>
    <w:p>
      <w:pPr>
        <w:pStyle w:val="10"/>
        <w:spacing w:before="0" w:beforeAutospacing="0" w:after="0" w:afterAutospacing="0"/>
        <w:ind w:firstLine="0" w:firstLineChars="0"/>
        <w:rPr>
          <w:rFonts w:hint="default" w:ascii="Times New Roman" w:hAnsi="Times New Roman" w:cs="Times New Roman"/>
        </w:rPr>
      </w:pPr>
      <w:r>
        <w:rPr>
          <w:rFonts w:hint="default" w:ascii="Times New Roman" w:hAnsi="Times New Roman" w:cs="Times New Roman"/>
        </w:rPr>
        <w:t>（4）《企业事业单位突发环境事件应急预案备案管理办法（试行）》（环发〔2015〕4号）；</w:t>
      </w:r>
    </w:p>
    <w:p>
      <w:pPr>
        <w:pStyle w:val="10"/>
        <w:spacing w:before="0" w:beforeAutospacing="0" w:after="0" w:afterAutospacing="0"/>
        <w:ind w:firstLine="0" w:firstLineChars="0"/>
        <w:rPr>
          <w:rFonts w:hint="default" w:ascii="Times New Roman" w:hAnsi="Times New Roman" w:cs="Times New Roman"/>
        </w:rPr>
      </w:pPr>
      <w:r>
        <w:rPr>
          <w:rFonts w:hint="default" w:ascii="Times New Roman" w:hAnsi="Times New Roman" w:cs="Times New Roman"/>
        </w:rPr>
        <w:t>（5）《</w:t>
      </w:r>
      <w:r>
        <w:rPr>
          <w:rFonts w:hint="default" w:ascii="Times New Roman" w:hAnsi="Times New Roman" w:cs="Times New Roman"/>
        </w:rPr>
        <w:fldChar w:fldCharType="begin"/>
      </w:r>
      <w:r>
        <w:rPr>
          <w:rFonts w:hint="default" w:ascii="Times New Roman" w:hAnsi="Times New Roman" w:cs="Times New Roman"/>
        </w:rPr>
        <w:instrText xml:space="preserve"> HYPERLINK "http://baike.so.com/doc/1470426-1554743.html" \t "http://baike.so.com/doc/_blank" </w:instrText>
      </w:r>
      <w:r>
        <w:rPr>
          <w:rFonts w:hint="default" w:ascii="Times New Roman" w:hAnsi="Times New Roman" w:cs="Times New Roman"/>
        </w:rPr>
        <w:fldChar w:fldCharType="separate"/>
      </w:r>
      <w:r>
        <w:rPr>
          <w:rFonts w:hint="default" w:ascii="Times New Roman" w:hAnsi="Times New Roman" w:cs="Times New Roman"/>
        </w:rPr>
        <w:t>突发环境事件应急预案管理暂行办法</w:t>
      </w:r>
      <w:r>
        <w:rPr>
          <w:rFonts w:hint="default" w:ascii="Times New Roman" w:hAnsi="Times New Roman" w:cs="Times New Roman"/>
        </w:rPr>
        <w:fldChar w:fldCharType="end"/>
      </w:r>
      <w:r>
        <w:rPr>
          <w:rFonts w:hint="default" w:ascii="Times New Roman" w:hAnsi="Times New Roman" w:cs="Times New Roman"/>
        </w:rPr>
        <w:t>》环发〔2010〕113号；</w:t>
      </w:r>
    </w:p>
    <w:p>
      <w:pPr>
        <w:pStyle w:val="10"/>
        <w:spacing w:before="0" w:beforeAutospacing="0" w:after="0" w:afterAutospacing="0"/>
        <w:ind w:firstLine="0" w:firstLineChars="0"/>
        <w:rPr>
          <w:rFonts w:hint="default" w:ascii="Times New Roman" w:hAnsi="Times New Roman" w:cs="Times New Roman"/>
        </w:rPr>
      </w:pPr>
      <w:r>
        <w:rPr>
          <w:rFonts w:hint="default" w:ascii="Times New Roman" w:hAnsi="Times New Roman" w:cs="Times New Roman"/>
        </w:rPr>
        <w:t>（6）《突发事件应急预案管理办法》（国办发〔2013〕101号）；</w:t>
      </w:r>
    </w:p>
    <w:p>
      <w:pPr>
        <w:pStyle w:val="10"/>
        <w:spacing w:before="0" w:beforeAutospacing="0" w:after="0" w:afterAutospacing="0"/>
        <w:ind w:firstLine="0" w:firstLineChars="0"/>
        <w:rPr>
          <w:rFonts w:hint="default" w:ascii="Times New Roman" w:hAnsi="Times New Roman" w:cs="Times New Roman"/>
        </w:rPr>
      </w:pPr>
      <w:r>
        <w:rPr>
          <w:rFonts w:hint="default" w:ascii="Times New Roman" w:hAnsi="Times New Roman" w:cs="Times New Roman"/>
        </w:rPr>
        <w:t>（7）《企业突发环境事件风险评估指南（试行）》（环办[2014]34号）；</w:t>
      </w:r>
    </w:p>
    <w:p>
      <w:pPr>
        <w:pStyle w:val="10"/>
        <w:spacing w:before="0" w:beforeAutospacing="0" w:after="0" w:afterAutospacing="0"/>
        <w:ind w:firstLine="0" w:firstLineChars="0"/>
        <w:rPr>
          <w:rFonts w:hint="default" w:ascii="Times New Roman" w:hAnsi="Times New Roman" w:cs="Times New Roman"/>
        </w:rPr>
      </w:pPr>
      <w:r>
        <w:rPr>
          <w:rFonts w:hint="default" w:ascii="Times New Roman" w:hAnsi="Times New Roman" w:cs="Times New Roman"/>
        </w:rPr>
        <w:t>（8）《突发环境事件应急管理办法》（2015年6月5日起施行）；</w:t>
      </w:r>
    </w:p>
    <w:p>
      <w:pPr>
        <w:pStyle w:val="10"/>
        <w:spacing w:before="0" w:beforeAutospacing="0" w:after="0" w:afterAutospacing="0"/>
        <w:ind w:firstLine="0" w:firstLineChars="0"/>
        <w:rPr>
          <w:rFonts w:hint="default" w:ascii="Times New Roman" w:hAnsi="Times New Roman" w:cs="Times New Roman"/>
        </w:rPr>
      </w:pPr>
      <w:r>
        <w:rPr>
          <w:rFonts w:hint="default" w:ascii="Times New Roman" w:hAnsi="Times New Roman" w:cs="Times New Roman"/>
        </w:rPr>
        <w:t>（9）《</w:t>
      </w:r>
      <w:bookmarkStart w:id="13" w:name="OLE_LINK2"/>
      <w:r>
        <w:rPr>
          <w:rFonts w:hint="default" w:ascii="Times New Roman" w:hAnsi="Times New Roman" w:cs="Times New Roman"/>
        </w:rPr>
        <w:t>突发环境事件信息报告办法</w:t>
      </w:r>
      <w:bookmarkEnd w:id="13"/>
      <w:r>
        <w:rPr>
          <w:rFonts w:hint="default" w:ascii="Times New Roman" w:hAnsi="Times New Roman" w:cs="Times New Roman"/>
        </w:rPr>
        <w:t>》（自2011年5月1日起施行）；</w:t>
      </w:r>
    </w:p>
    <w:p>
      <w:pPr>
        <w:pStyle w:val="10"/>
        <w:spacing w:before="0" w:beforeAutospacing="0" w:after="0" w:afterAutospacing="0"/>
        <w:ind w:firstLine="0" w:firstLineChars="0"/>
        <w:rPr>
          <w:rFonts w:hint="default" w:ascii="Times New Roman" w:hAnsi="Times New Roman" w:cs="Times New Roman"/>
        </w:rPr>
      </w:pPr>
      <w:r>
        <w:rPr>
          <w:rFonts w:hint="default" w:ascii="Times New Roman" w:hAnsi="Times New Roman" w:cs="Times New Roman"/>
        </w:rPr>
        <w:t>（10）《危险化学品重大危险源辨识》（GB18218-2014）；</w:t>
      </w:r>
    </w:p>
    <w:p>
      <w:pPr>
        <w:pStyle w:val="10"/>
        <w:spacing w:before="0" w:beforeAutospacing="0" w:after="0" w:afterAutospacing="0"/>
        <w:ind w:firstLine="0" w:firstLineChars="0"/>
        <w:rPr>
          <w:rFonts w:hint="default" w:ascii="Times New Roman" w:hAnsi="Times New Roman" w:cs="Times New Roman"/>
        </w:rPr>
      </w:pPr>
      <w:r>
        <w:rPr>
          <w:rFonts w:hint="default" w:ascii="Times New Roman" w:hAnsi="Times New Roman" w:cs="Times New Roman"/>
        </w:rPr>
        <w:t>（11）《国家危险废物名录》（2016版）；</w:t>
      </w:r>
    </w:p>
    <w:p>
      <w:pPr>
        <w:pStyle w:val="10"/>
        <w:spacing w:before="0" w:beforeAutospacing="0" w:after="0" w:afterAutospacing="0"/>
        <w:ind w:firstLine="0" w:firstLineChars="0"/>
        <w:rPr>
          <w:rFonts w:hint="default" w:ascii="Times New Roman" w:hAnsi="Times New Roman" w:cs="Times New Roman"/>
        </w:rPr>
      </w:pPr>
      <w:r>
        <w:rPr>
          <w:rFonts w:hint="default" w:ascii="Times New Roman" w:hAnsi="Times New Roman" w:cs="Times New Roman"/>
        </w:rPr>
        <w:t>（12）《建设项目环境风险评价技术导则》（HJ/T169-2004）；</w:t>
      </w:r>
    </w:p>
    <w:p>
      <w:pPr>
        <w:pStyle w:val="10"/>
        <w:spacing w:before="0" w:beforeAutospacing="0" w:after="0" w:afterAutospacing="0"/>
        <w:ind w:firstLine="0" w:firstLineChars="0"/>
        <w:rPr>
          <w:rFonts w:hint="default" w:ascii="Times New Roman" w:hAnsi="Times New Roman" w:cs="Times New Roman"/>
        </w:rPr>
      </w:pPr>
      <w:r>
        <w:rPr>
          <w:rFonts w:hint="default" w:ascii="Times New Roman" w:hAnsi="Times New Roman" w:cs="Times New Roman"/>
        </w:rPr>
        <w:t>（13）《沈阳市企业事业单位突发环境事件应急预案备案管理办法》（沈环保〔201</w:t>
      </w:r>
      <w:r>
        <w:rPr>
          <w:rFonts w:hint="default" w:ascii="Times New Roman" w:hAnsi="Times New Roman" w:cs="Times New Roman"/>
          <w:lang w:val="en-US" w:eastAsia="zh-CN"/>
        </w:rPr>
        <w:t>7</w:t>
      </w:r>
      <w:r>
        <w:rPr>
          <w:rFonts w:hint="default" w:ascii="Times New Roman" w:hAnsi="Times New Roman" w:cs="Times New Roman"/>
        </w:rPr>
        <w:t>〕</w:t>
      </w:r>
      <w:r>
        <w:rPr>
          <w:rFonts w:hint="default" w:ascii="Times New Roman" w:hAnsi="Times New Roman" w:cs="Times New Roman"/>
          <w:lang w:val="en-US" w:eastAsia="zh-CN"/>
        </w:rPr>
        <w:t>271</w:t>
      </w:r>
      <w:r>
        <w:rPr>
          <w:rFonts w:hint="default" w:ascii="Times New Roman" w:hAnsi="Times New Roman" w:cs="Times New Roman"/>
        </w:rPr>
        <w:t>号）及相关的法律、行政法规；</w:t>
      </w:r>
    </w:p>
    <w:p>
      <w:pPr>
        <w:pStyle w:val="10"/>
        <w:numPr>
          <w:ilvl w:val="0"/>
          <w:numId w:val="0"/>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sz w:val="24"/>
          <w:szCs w:val="24"/>
          <w:lang w:val="en-US" w:eastAsia="zh-CN"/>
        </w:rPr>
        <w:t>（14） 《</w:t>
      </w:r>
      <w:r>
        <w:rPr>
          <w:rFonts w:hint="default" w:ascii="Times New Roman" w:hAnsi="Times New Roman" w:cs="Times New Roman"/>
          <w:sz w:val="24"/>
          <w:szCs w:val="24"/>
        </w:rPr>
        <w:t>关于印发《石油化工企业环境应急预案编制指南》的通知</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环办[2010]10号</w:t>
      </w:r>
      <w:r>
        <w:rPr>
          <w:rFonts w:hint="default" w:ascii="Times New Roman" w:hAnsi="Times New Roman" w:cs="Times New Roman"/>
          <w:sz w:val="24"/>
          <w:szCs w:val="24"/>
          <w:lang w:val="en-US" w:eastAsia="zh-CN"/>
        </w:rPr>
        <w:t>）；</w:t>
      </w:r>
    </w:p>
    <w:p>
      <w:pPr>
        <w:pStyle w:val="10"/>
        <w:spacing w:before="0" w:beforeAutospacing="0" w:after="0" w:afterAutospacing="0"/>
        <w:ind w:firstLine="0" w:firstLineChars="0"/>
        <w:rPr>
          <w:rFonts w:hint="default" w:ascii="Times New Roman" w:hAnsi="Times New Roman" w:cs="Times New Roman"/>
          <w:lang w:eastAsia="zh-CN"/>
        </w:rPr>
      </w:pPr>
      <w:r>
        <w:rPr>
          <w:rFonts w:hint="default" w:ascii="Times New Roman" w:hAnsi="Times New Roman" w:cs="Times New Roman"/>
        </w:rPr>
        <w:t>（1</w:t>
      </w:r>
      <w:r>
        <w:rPr>
          <w:rFonts w:hint="eastAsia" w:ascii="Times New Roman" w:hAnsi="Times New Roman" w:cs="Times New Roman"/>
          <w:lang w:val="en-US" w:eastAsia="zh-CN"/>
        </w:rPr>
        <w:t>5</w:t>
      </w:r>
      <w:r>
        <w:rPr>
          <w:rFonts w:hint="default" w:ascii="Times New Roman" w:hAnsi="Times New Roman" w:cs="Times New Roman"/>
        </w:rPr>
        <w:t>）企业</w:t>
      </w:r>
      <w:r>
        <w:rPr>
          <w:rFonts w:hint="default" w:ascii="Times New Roman" w:hAnsi="Times New Roman" w:cs="Times New Roman"/>
          <w:lang w:eastAsia="zh-CN"/>
        </w:rPr>
        <w:t>各建设阶段</w:t>
      </w:r>
      <w:r>
        <w:rPr>
          <w:rFonts w:hint="default" w:ascii="Times New Roman" w:hAnsi="Times New Roman" w:cs="Times New Roman"/>
        </w:rPr>
        <w:t>环境影响报告</w:t>
      </w:r>
      <w:r>
        <w:rPr>
          <w:rFonts w:hint="default" w:ascii="Times New Roman" w:hAnsi="Times New Roman" w:cs="Times New Roman"/>
          <w:lang w:eastAsia="zh-CN"/>
        </w:rPr>
        <w:t>及其批复；</w:t>
      </w:r>
    </w:p>
    <w:p>
      <w:pPr>
        <w:pStyle w:val="10"/>
        <w:spacing w:before="0" w:beforeAutospacing="0" w:after="0" w:afterAutospacing="0"/>
        <w:ind w:firstLine="0" w:firstLineChars="0"/>
        <w:rPr>
          <w:rFonts w:hint="default" w:ascii="Times New Roman" w:hAnsi="Times New Roman" w:cs="Times New Roman"/>
          <w:lang w:eastAsia="zh-CN"/>
        </w:rPr>
      </w:pPr>
      <w:r>
        <w:rPr>
          <w:rFonts w:hint="default" w:ascii="Times New Roman" w:hAnsi="Times New Roman" w:cs="Times New Roman"/>
          <w:lang w:eastAsia="zh-CN"/>
        </w:rPr>
        <w:t>（</w:t>
      </w:r>
      <w:r>
        <w:rPr>
          <w:rFonts w:hint="default" w:ascii="Times New Roman" w:hAnsi="Times New Roman" w:cs="Times New Roman"/>
          <w:lang w:val="en-US" w:eastAsia="zh-CN"/>
        </w:rPr>
        <w:t>1</w:t>
      </w:r>
      <w:r>
        <w:rPr>
          <w:rFonts w:hint="eastAsia" w:ascii="Times New Roman" w:hAnsi="Times New Roman" w:cs="Times New Roman"/>
          <w:lang w:val="en-US" w:eastAsia="zh-CN"/>
        </w:rPr>
        <w:t>6</w:t>
      </w:r>
      <w:r>
        <w:rPr>
          <w:rFonts w:hint="default" w:ascii="Times New Roman" w:hAnsi="Times New Roman" w:cs="Times New Roman"/>
          <w:lang w:eastAsia="zh-CN"/>
        </w:rPr>
        <w:t>）上期突发环境事件应急预案；</w:t>
      </w:r>
    </w:p>
    <w:p>
      <w:pPr>
        <w:pStyle w:val="10"/>
        <w:spacing w:before="0" w:beforeAutospacing="0" w:after="0" w:afterAutospacing="0"/>
        <w:ind w:firstLine="0" w:firstLineChars="0"/>
        <w:rPr>
          <w:rFonts w:hint="default" w:ascii="Times New Roman" w:hAnsi="Times New Roman" w:cs="Times New Roman"/>
        </w:rPr>
      </w:pPr>
      <w:r>
        <w:rPr>
          <w:rFonts w:hint="default" w:ascii="Times New Roman" w:hAnsi="Times New Roman" w:cs="Times New Roman"/>
          <w:lang w:eastAsia="zh-CN"/>
        </w:rPr>
        <w:t>（</w:t>
      </w:r>
      <w:r>
        <w:rPr>
          <w:rFonts w:hint="default" w:ascii="Times New Roman" w:hAnsi="Times New Roman" w:cs="Times New Roman"/>
          <w:lang w:val="en-US" w:eastAsia="zh-CN"/>
        </w:rPr>
        <w:t>1</w:t>
      </w:r>
      <w:r>
        <w:rPr>
          <w:rFonts w:hint="eastAsia" w:ascii="Times New Roman" w:hAnsi="Times New Roman" w:cs="Times New Roman"/>
          <w:lang w:val="en-US" w:eastAsia="zh-CN"/>
        </w:rPr>
        <w:t>7</w:t>
      </w:r>
      <w:r>
        <w:rPr>
          <w:rFonts w:hint="default" w:ascii="Times New Roman" w:hAnsi="Times New Roman" w:cs="Times New Roman"/>
          <w:lang w:eastAsia="zh-CN"/>
        </w:rPr>
        <w:t>）企业提供的其他资料</w:t>
      </w:r>
      <w:r>
        <w:rPr>
          <w:rFonts w:hint="default" w:ascii="Times New Roman" w:hAnsi="Times New Roman" w:cs="Times New Roman"/>
        </w:rPr>
        <w:t>。</w:t>
      </w:r>
    </w:p>
    <w:p>
      <w:pPr>
        <w:pStyle w:val="4"/>
        <w:spacing w:before="156" w:beforeLines="50" w:after="156" w:afterLines="50"/>
        <w:rPr>
          <w:rFonts w:cs="Times New Roman" w:eastAsiaTheme="minorEastAsia"/>
        </w:rPr>
      </w:pPr>
      <w:bookmarkStart w:id="14" w:name="_Toc12292"/>
      <w:bookmarkStart w:id="15" w:name="_Toc11238"/>
      <w:bookmarkStart w:id="16" w:name="_Toc30660"/>
      <w:bookmarkStart w:id="17" w:name="_Toc26294"/>
      <w:bookmarkStart w:id="18" w:name="_Toc24357"/>
      <w:r>
        <w:rPr>
          <w:rFonts w:cs="Times New Roman" w:eastAsiaTheme="minorEastAsia"/>
        </w:rPr>
        <w:t>1.3 适用范围</w:t>
      </w:r>
      <w:bookmarkEnd w:id="14"/>
      <w:bookmarkEnd w:id="15"/>
      <w:bookmarkEnd w:id="16"/>
      <w:bookmarkEnd w:id="17"/>
      <w:bookmarkEnd w:id="18"/>
    </w:p>
    <w:p>
      <w:pPr>
        <w:widowControl/>
        <w:ind w:firstLine="600" w:firstLineChars="250"/>
        <w:jc w:val="left"/>
      </w:pPr>
      <w:r>
        <w:rPr>
          <w:rFonts w:hint="eastAsia" w:cs="Times New Roman"/>
        </w:rPr>
        <w:t>本</w:t>
      </w:r>
      <w:r>
        <w:rPr>
          <w:rFonts w:cs="Times New Roman"/>
        </w:rPr>
        <w:t>预案适用范围仅限于</w:t>
      </w:r>
      <w:r>
        <w:rPr>
          <w:rFonts w:hint="eastAsia" w:cs="Times New Roman"/>
        </w:rPr>
        <w:t>沈阳新北热电</w:t>
      </w:r>
      <w:r>
        <w:rPr>
          <w:rFonts w:cs="Times New Roman"/>
        </w:rPr>
        <w:t>有限</w:t>
      </w:r>
      <w:r>
        <w:rPr>
          <w:rFonts w:hint="eastAsia" w:cs="Times New Roman"/>
        </w:rPr>
        <w:t>责任</w:t>
      </w:r>
      <w:r>
        <w:rPr>
          <w:rFonts w:cs="Times New Roman"/>
        </w:rPr>
        <w:t>公司所发生的突发环境</w:t>
      </w:r>
      <w:r>
        <w:rPr>
          <w:rFonts w:hint="eastAsia" w:cs="Times New Roman"/>
        </w:rPr>
        <w:t>事件</w:t>
      </w:r>
      <w:r>
        <w:rPr>
          <w:rFonts w:cs="Times New Roman"/>
        </w:rPr>
        <w:t>。</w:t>
      </w:r>
      <w:r>
        <w:rPr>
          <w:rFonts w:hint="eastAsia"/>
        </w:rPr>
        <w:t>主要包括：</w:t>
      </w:r>
    </w:p>
    <w:p>
      <w:pPr>
        <w:numPr>
          <w:ilvl w:val="0"/>
          <w:numId w:val="1"/>
        </w:numPr>
        <w:ind w:firstLine="480"/>
      </w:pPr>
      <w:r>
        <w:rPr>
          <w:rFonts w:hint="eastAsia"/>
        </w:rPr>
        <w:t>厂区内存储设施发生泄漏、火灾、爆炸事故次生/衍生的环境污染事故；</w:t>
      </w:r>
    </w:p>
    <w:p>
      <w:pPr>
        <w:numPr>
          <w:ilvl w:val="0"/>
          <w:numId w:val="1"/>
        </w:numPr>
        <w:ind w:firstLine="480"/>
      </w:pPr>
      <w:r>
        <w:rPr>
          <w:rFonts w:hint="eastAsia"/>
        </w:rPr>
        <w:t>危险化学品和危险废物污染事故；</w:t>
      </w:r>
    </w:p>
    <w:p>
      <w:pPr>
        <w:numPr>
          <w:ilvl w:val="0"/>
          <w:numId w:val="1"/>
        </w:numPr>
        <w:ind w:firstLine="480"/>
      </w:pPr>
      <w:r>
        <w:rPr>
          <w:rFonts w:hint="eastAsia"/>
        </w:rPr>
        <w:t>其它不可抗力导致的环境污染事故。</w:t>
      </w:r>
    </w:p>
    <w:p>
      <w:pPr>
        <w:pStyle w:val="4"/>
        <w:spacing w:before="156" w:beforeLines="50" w:after="156" w:afterLines="50"/>
        <w:rPr>
          <w:rFonts w:cs="Times New Roman" w:eastAsiaTheme="minorEastAsia"/>
        </w:rPr>
      </w:pPr>
      <w:bookmarkStart w:id="19" w:name="_Toc15507"/>
      <w:r>
        <w:rPr>
          <w:rFonts w:hint="eastAsia" w:cs="Times New Roman" w:eastAsiaTheme="minorEastAsia"/>
        </w:rPr>
        <w:t>1.4事件分级</w:t>
      </w:r>
      <w:bookmarkEnd w:id="19"/>
    </w:p>
    <w:p>
      <w:pPr>
        <w:ind w:firstLine="480"/>
      </w:pPr>
      <w:bookmarkStart w:id="20" w:name="_Toc4126"/>
      <w:bookmarkStart w:id="21" w:name="_Toc28893"/>
      <w:r>
        <w:t>根</w:t>
      </w:r>
      <w:bookmarkEnd w:id="20"/>
      <w:r>
        <w:t>据《突发环境事件分级标准》</w:t>
      </w:r>
      <w:r>
        <w:rPr>
          <w:rFonts w:hint="eastAsia"/>
        </w:rPr>
        <w:t>以及沈阳新北热电</w:t>
      </w:r>
      <w:r>
        <w:t>有限</w:t>
      </w:r>
      <w:r>
        <w:rPr>
          <w:rFonts w:hint="eastAsia"/>
        </w:rPr>
        <w:t>责任</w:t>
      </w:r>
      <w:r>
        <w:t>公司的实际情况，将</w:t>
      </w:r>
      <w:r>
        <w:rPr>
          <w:rFonts w:hint="eastAsia"/>
        </w:rPr>
        <w:t>沈阳新北热电</w:t>
      </w:r>
      <w:r>
        <w:t>有限</w:t>
      </w:r>
      <w:r>
        <w:rPr>
          <w:rFonts w:hint="eastAsia"/>
        </w:rPr>
        <w:t>责任</w:t>
      </w:r>
      <w:r>
        <w:t>公司可能发生的突发环境事</w:t>
      </w:r>
      <w:r>
        <w:rPr>
          <w:rFonts w:hint="eastAsia"/>
        </w:rPr>
        <w:t>件</w:t>
      </w:r>
      <w:r>
        <w:t>划为</w:t>
      </w:r>
      <w:r>
        <w:rPr>
          <w:rFonts w:hint="eastAsia"/>
        </w:rPr>
        <w:t>较大突发环境事件和</w:t>
      </w:r>
      <w:r>
        <w:t>一般突发环境事件。</w:t>
      </w:r>
    </w:p>
    <w:bookmarkEnd w:id="21"/>
    <w:p>
      <w:pPr>
        <w:ind w:firstLine="480"/>
      </w:pPr>
      <w:bookmarkStart w:id="22" w:name="_Toc29722"/>
      <w:r>
        <w:rPr>
          <w:rFonts w:hint="eastAsia"/>
        </w:rPr>
        <w:t>一般突发环境事件：环境风险物质少量泄露，小型火灾等</w:t>
      </w:r>
      <w:r>
        <w:t>事件危害在一定范围内，经自救或组织救援能予以控制，并无进一步扩大或发展趋势的。</w:t>
      </w:r>
      <w:r>
        <w:rPr>
          <w:rFonts w:hint="eastAsia"/>
        </w:rPr>
        <w:t>即危险化学品、危险废物、生产废水发生少量泄露，小型火灾等可以控制在企业范围内的突发环境事件。</w:t>
      </w:r>
    </w:p>
    <w:bookmarkEnd w:id="22"/>
    <w:p>
      <w:pPr>
        <w:ind w:firstLine="480"/>
        <w:rPr>
          <w:rStyle w:val="17"/>
          <w:b w:val="0"/>
          <w:szCs w:val="24"/>
        </w:rPr>
      </w:pPr>
      <w:bookmarkStart w:id="23" w:name="_Toc31913"/>
      <w:r>
        <w:rPr>
          <w:rFonts w:hint="eastAsia"/>
        </w:rPr>
        <w:t>较大突发环境事件：环境风险物质大量泄露，火灾爆炸等发生</w:t>
      </w:r>
      <w:r>
        <w:t>危害影响到周围地区、经自救或一般救援不能迅速予以控制，并有进一步扩大或发展趋势的。</w:t>
      </w:r>
      <w:r>
        <w:rPr>
          <w:rFonts w:hint="eastAsia"/>
        </w:rPr>
        <w:t>即危险化学品、危险废物、生产废水等大量泄露到企业外环境中。</w:t>
      </w:r>
    </w:p>
    <w:bookmarkEnd w:id="23"/>
    <w:p>
      <w:pPr>
        <w:pStyle w:val="4"/>
        <w:spacing w:before="156" w:beforeLines="50" w:after="156" w:afterLines="50"/>
        <w:rPr>
          <w:rFonts w:cs="Times New Roman" w:eastAsiaTheme="minorEastAsia"/>
        </w:rPr>
      </w:pPr>
      <w:bookmarkStart w:id="24" w:name="_Toc24415"/>
      <w:r>
        <w:rPr>
          <w:rFonts w:hint="eastAsia"/>
        </w:rPr>
        <w:t>1.5</w:t>
      </w:r>
      <w:r>
        <w:rPr>
          <w:rFonts w:cs="Times New Roman" w:eastAsiaTheme="minorEastAsia"/>
        </w:rPr>
        <w:t>工作原则</w:t>
      </w:r>
      <w:bookmarkEnd w:id="24"/>
    </w:p>
    <w:p>
      <w:pPr>
        <w:pStyle w:val="10"/>
        <w:spacing w:before="0" w:beforeAutospacing="0" w:after="0" w:afterAutospacing="0"/>
        <w:ind w:firstLine="480"/>
        <w:rPr>
          <w:rFonts w:ascii="Times New Roman" w:hAnsi="Times New Roman" w:cs="Times New Roman"/>
        </w:rPr>
      </w:pPr>
      <w:r>
        <w:rPr>
          <w:rFonts w:ascii="Times New Roman" w:hAnsi="Times New Roman" w:cs="Times New Roman"/>
        </w:rPr>
        <w:t>企业在建立突发性环境污染事故应急系统及其响应程序时，应本着实事求是、切实可行的方针，贯彻如下原则：</w:t>
      </w:r>
    </w:p>
    <w:p>
      <w:pPr>
        <w:pStyle w:val="10"/>
        <w:spacing w:before="0" w:beforeAutospacing="0" w:after="0" w:afterAutospacing="0"/>
        <w:ind w:firstLine="480"/>
        <w:rPr>
          <w:rFonts w:ascii="Times New Roman" w:hAnsi="Times New Roman" w:cs="Times New Roman"/>
        </w:rPr>
      </w:pPr>
      <w:r>
        <w:rPr>
          <w:rFonts w:ascii="Times New Roman" w:hAnsi="Times New Roman" w:cs="Times New Roman"/>
        </w:rPr>
        <w:t>（1）以人为本，安全第一。把保障员工的身体健康、生命安全及最大程度地预防、控制环境污染事故突发作为首要任务。切实加强应急救援人员的安全防护，充分发挥人的主观能动性，充分发挥专业救援力量的骨干作用。</w:t>
      </w:r>
    </w:p>
    <w:p>
      <w:pPr>
        <w:pStyle w:val="10"/>
        <w:spacing w:before="0" w:beforeAutospacing="0" w:after="0" w:afterAutospacing="0"/>
        <w:ind w:firstLine="480"/>
        <w:rPr>
          <w:rFonts w:ascii="Times New Roman" w:hAnsi="Times New Roman" w:cs="Times New Roman"/>
        </w:rPr>
      </w:pPr>
      <w:r>
        <w:rPr>
          <w:rFonts w:ascii="Times New Roman" w:hAnsi="Times New Roman" w:cs="Times New Roman"/>
        </w:rPr>
        <w:t>（2）统一领导，分级负责。在公司统一领导和各职能部门组织协调下，各部门按照各自职责和权限，负责有关环境污染突发事故的应急管理和应急处置工作。</w:t>
      </w:r>
    </w:p>
    <w:p>
      <w:pPr>
        <w:pStyle w:val="10"/>
        <w:spacing w:before="0" w:beforeAutospacing="0" w:after="0" w:afterAutospacing="0"/>
        <w:ind w:firstLine="480"/>
        <w:rPr>
          <w:rFonts w:ascii="Times New Roman" w:hAnsi="Times New Roman" w:cs="Times New Roman"/>
        </w:rPr>
      </w:pPr>
      <w:r>
        <w:rPr>
          <w:rFonts w:ascii="Times New Roman" w:hAnsi="Times New Roman" w:cs="Times New Roman"/>
        </w:rPr>
        <w:t>（3）依靠科学，依法规范。采用先进的救援装备和技术，增强应急救援能力。依法规范应急救援工作，确保应急预案的科学性、权威性和可操作性。</w:t>
      </w:r>
    </w:p>
    <w:p>
      <w:pPr>
        <w:pStyle w:val="10"/>
        <w:spacing w:before="0" w:beforeAutospacing="0" w:after="0" w:afterAutospacing="0"/>
        <w:ind w:firstLine="480"/>
      </w:pPr>
      <w:r>
        <w:rPr>
          <w:rFonts w:ascii="Times New Roman" w:hAnsi="Times New Roman" w:cs="Times New Roman"/>
        </w:rPr>
        <w:t>（4）预防为主，平战结合。贯彻落实</w:t>
      </w:r>
      <w:r>
        <w:rPr>
          <w:rFonts w:hint="eastAsia" w:ascii="Times New Roman" w:hAnsi="Times New Roman" w:cs="Times New Roman"/>
        </w:rPr>
        <w:t>“</w:t>
      </w:r>
      <w:r>
        <w:rPr>
          <w:rFonts w:ascii="Times New Roman" w:hAnsi="Times New Roman" w:cs="Times New Roman"/>
        </w:rPr>
        <w:t>安全第一，预防为主，综合治理</w:t>
      </w:r>
      <w:r>
        <w:rPr>
          <w:rFonts w:hint="eastAsia" w:ascii="Times New Roman" w:hAnsi="Times New Roman" w:cs="Times New Roman"/>
        </w:rPr>
        <w:t>”</w:t>
      </w:r>
      <w:r>
        <w:rPr>
          <w:rFonts w:ascii="Times New Roman" w:hAnsi="Times New Roman" w:cs="Times New Roman"/>
        </w:rPr>
        <w:t>的方针，坚持</w:t>
      </w:r>
      <w:r>
        <w:rPr>
          <w:rFonts w:hint="eastAsia" w:ascii="Times New Roman" w:hAnsi="Times New Roman" w:cs="Times New Roman"/>
          <w:lang w:eastAsia="zh-CN"/>
        </w:rPr>
        <w:t>突发环境</w:t>
      </w:r>
      <w:r>
        <w:rPr>
          <w:rFonts w:ascii="Times New Roman" w:hAnsi="Times New Roman" w:cs="Times New Roman"/>
        </w:rPr>
        <w:t>事故应急与预防工作相结合。做好预防、预测、预警和预报工作，做好常态下的风险评估、物资储备、队伍建设、装备完善、预案演练等工作。</w:t>
      </w:r>
    </w:p>
    <w:p>
      <w:pPr>
        <w:ind w:firstLine="480"/>
      </w:pPr>
      <w:r>
        <w:rPr>
          <w:rFonts w:hint="eastAsia"/>
        </w:rPr>
        <w:br w:type="page"/>
      </w:r>
    </w:p>
    <w:p>
      <w:pPr>
        <w:pStyle w:val="3"/>
        <w:spacing w:before="156" w:beforeLines="50" w:after="156" w:afterLines="50"/>
        <w:rPr>
          <w:rFonts w:cs="Times New Roman"/>
        </w:rPr>
      </w:pPr>
      <w:bookmarkStart w:id="25" w:name="_Toc1840"/>
      <w:bookmarkStart w:id="26" w:name="_Toc21508"/>
      <w:bookmarkStart w:id="27" w:name="_Toc17145"/>
      <w:r>
        <w:rPr>
          <w:rFonts w:cs="Times New Roman"/>
        </w:rPr>
        <w:t>2组织机构及职责</w:t>
      </w:r>
      <w:bookmarkEnd w:id="25"/>
      <w:bookmarkEnd w:id="26"/>
      <w:bookmarkEnd w:id="27"/>
    </w:p>
    <w:p>
      <w:pPr>
        <w:widowControl/>
        <w:ind w:firstLine="480"/>
        <w:jc w:val="left"/>
        <w:rPr>
          <w:rFonts w:cs="Times New Roman"/>
        </w:rPr>
      </w:pPr>
      <w:r>
        <w:rPr>
          <w:rFonts w:cs="Times New Roman"/>
        </w:rPr>
        <w:t>根据危险化学品的泄漏；</w:t>
      </w:r>
      <w:r>
        <w:rPr>
          <w:rFonts w:hint="eastAsia" w:cs="Times New Roman"/>
        </w:rPr>
        <w:t>柴油、废催化剂</w:t>
      </w:r>
      <w:r>
        <w:rPr>
          <w:rFonts w:cs="Times New Roman"/>
        </w:rPr>
        <w:t>泄漏；发生火灾</w:t>
      </w:r>
      <w:r>
        <w:rPr>
          <w:rFonts w:hint="eastAsia" w:cs="Times New Roman"/>
        </w:rPr>
        <w:t>爆炸</w:t>
      </w:r>
      <w:r>
        <w:rPr>
          <w:rFonts w:cs="Times New Roman"/>
        </w:rPr>
        <w:t>及衍生的环境污染事故</w:t>
      </w:r>
      <w:r>
        <w:rPr>
          <w:rFonts w:hint="eastAsia" w:cs="Times New Roman"/>
        </w:rPr>
        <w:t>；生产废气泄漏</w:t>
      </w:r>
      <w:r>
        <w:rPr>
          <w:rFonts w:cs="Times New Roman"/>
        </w:rPr>
        <w:t>。针对这类突发事件，为保证公司、社区、职工生命和财产的安全，预防这些突发环境事故的发生，并能做到在事件发生后得到迅速有效的控制和处理，最大程度地减少事件所带来的环境污染，按照</w:t>
      </w:r>
      <w:r>
        <w:rPr>
          <w:rFonts w:hint="eastAsia" w:cs="Times New Roman"/>
        </w:rPr>
        <w:t>“</w:t>
      </w:r>
      <w:r>
        <w:rPr>
          <w:rFonts w:cs="Times New Roman"/>
        </w:rPr>
        <w:t>预防为主、自救为主、统一指挥、分工负责</w:t>
      </w:r>
      <w:r>
        <w:rPr>
          <w:rFonts w:hint="eastAsia" w:cs="Times New Roman"/>
        </w:rPr>
        <w:t>”</w:t>
      </w:r>
      <w:r>
        <w:rPr>
          <w:rFonts w:cs="Times New Roman"/>
        </w:rPr>
        <w:t>的原则，成立突发环境事件应急小组，统一负责可能发生的突发环境事件的应急处置工作。</w:t>
      </w:r>
    </w:p>
    <w:p>
      <w:pPr>
        <w:pStyle w:val="4"/>
        <w:spacing w:before="156" w:beforeLines="50" w:after="156" w:afterLines="50"/>
        <w:rPr>
          <w:rFonts w:cs="Times New Roman" w:eastAsiaTheme="minorEastAsia"/>
        </w:rPr>
      </w:pPr>
      <w:bookmarkStart w:id="28" w:name="_Toc29456"/>
      <w:bookmarkStart w:id="29" w:name="_Toc13663"/>
      <w:bookmarkStart w:id="30" w:name="_Toc21881"/>
      <w:bookmarkStart w:id="31" w:name="_Toc15004"/>
      <w:r>
        <w:rPr>
          <w:rFonts w:cs="Times New Roman" w:eastAsiaTheme="minorEastAsia"/>
        </w:rPr>
        <w:t>2.1 应急组织体系</w:t>
      </w:r>
      <w:bookmarkEnd w:id="28"/>
      <w:bookmarkEnd w:id="29"/>
      <w:bookmarkEnd w:id="30"/>
      <w:bookmarkEnd w:id="31"/>
    </w:p>
    <w:p>
      <w:pPr>
        <w:widowControl/>
        <w:ind w:left="120" w:leftChars="50" w:firstLine="480"/>
        <w:jc w:val="left"/>
      </w:pPr>
      <w:r>
        <w:rPr>
          <w:rFonts w:cs="Times New Roman"/>
        </w:rPr>
        <w:t>当发生突发环境事件时，</w:t>
      </w:r>
      <w:r>
        <w:rPr>
          <w:rFonts w:hint="eastAsia" w:cs="Times New Roman"/>
        </w:rPr>
        <w:t>应急指挥部</w:t>
      </w:r>
      <w:r>
        <w:rPr>
          <w:rFonts w:cs="Times New Roman"/>
        </w:rPr>
        <w:t>和各应急小组能尽快采取有效的措施，第一时间投入应急救援和处置</w:t>
      </w:r>
      <w:r>
        <w:rPr>
          <w:rFonts w:hint="eastAsia" w:cs="Times New Roman"/>
        </w:rPr>
        <w:t>中</w:t>
      </w:r>
      <w:r>
        <w:rPr>
          <w:rFonts w:cs="Times New Roman"/>
        </w:rPr>
        <w:t>，以防事态进一步扩大。</w:t>
      </w:r>
      <w:r>
        <w:rPr>
          <w:rFonts w:hint="eastAsia" w:cs="Times New Roman"/>
        </w:rPr>
        <w:t>应急</w:t>
      </w:r>
      <w:r>
        <w:rPr>
          <w:rFonts w:cs="Times New Roman"/>
        </w:rPr>
        <w:t>组织机构体系详见图2.1-1。</w:t>
      </w:r>
    </w:p>
    <w:p>
      <w:pPr>
        <w:widowControl/>
        <w:spacing w:before="156" w:beforeLines="50"/>
        <w:ind w:left="0" w:leftChars="0" w:firstLine="0" w:firstLineChars="0"/>
        <w:jc w:val="both"/>
        <w:rPr>
          <w:sz w:val="18"/>
        </w:rPr>
      </w:pPr>
      <w:r>
        <w:rPr>
          <w:rFonts w:hint="eastAsia" w:cs="Times New Roman"/>
          <w:b/>
          <w:bCs/>
          <w:sz w:val="21"/>
          <w:szCs w:val="21"/>
          <w:lang w:val="en-US" w:eastAsia="zh-CN"/>
        </w:rPr>
        <w:t xml:space="preserve">      </w:t>
      </w:r>
      <w:r>
        <w:rPr>
          <w:sz w:val="18"/>
        </w:rPr>
        <mc:AlternateContent>
          <mc:Choice Requires="wpc">
            <w:drawing>
              <wp:inline distT="0" distB="0" distL="114300" distR="114300">
                <wp:extent cx="4161790" cy="3162300"/>
                <wp:effectExtent l="0" t="0" r="0" b="0"/>
                <wp:docPr id="3" name="画布 3"/>
                <wp:cNvGraphicFramePr/>
                <a:graphic xmlns:a="http://schemas.openxmlformats.org/drawingml/2006/main">
                  <a:graphicData uri="http://schemas.microsoft.com/office/word/2010/wordprocessingCanvas">
                    <wpc:wpc>
                      <wpc:bg/>
                      <wpc:whole/>
                      <wps:wsp>
                        <wps:cNvPr id="1" name="流程图: 过程 4"/>
                        <wps:cNvSpPr/>
                        <wps:spPr>
                          <a:xfrm>
                            <a:off x="236855" y="1380490"/>
                            <a:ext cx="1023620" cy="33337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ind w:left="0" w:leftChars="0" w:firstLine="0" w:firstLineChars="0"/>
                                <w:jc w:val="both"/>
                                <w:rPr>
                                  <w:rFonts w:hint="eastAsia" w:eastAsia="宋体"/>
                                  <w:color w:val="auto"/>
                                  <w:lang w:eastAsia="zh-CN"/>
                                </w:rPr>
                              </w:pPr>
                              <w:r>
                                <w:rPr>
                                  <w:rFonts w:hint="eastAsia"/>
                                  <w:color w:val="auto"/>
                                  <w:lang w:eastAsia="zh-CN"/>
                                </w:rPr>
                                <w:t>应急指挥部</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 name="流程图: 过程 8"/>
                        <wps:cNvSpPr/>
                        <wps:spPr>
                          <a:xfrm>
                            <a:off x="2802255" y="744220"/>
                            <a:ext cx="1171575" cy="33337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ind w:left="0" w:leftChars="0" w:firstLine="0" w:firstLineChars="0"/>
                                <w:jc w:val="both"/>
                                <w:rPr>
                                  <w:rFonts w:hint="eastAsia" w:eastAsia="宋体"/>
                                  <w:color w:val="auto"/>
                                  <w:lang w:eastAsia="zh-CN"/>
                                </w:rPr>
                              </w:pPr>
                              <w:r>
                                <w:rPr>
                                  <w:rFonts w:hint="eastAsia"/>
                                  <w:color w:val="auto"/>
                                  <w:lang w:eastAsia="zh-CN"/>
                                </w:rPr>
                                <w:t>通讯联络小组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 name="流程图: 过程 9"/>
                        <wps:cNvSpPr/>
                        <wps:spPr>
                          <a:xfrm>
                            <a:off x="2810510" y="1949450"/>
                            <a:ext cx="1171575" cy="33337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ind w:left="0" w:leftChars="0" w:firstLine="0" w:firstLineChars="0"/>
                                <w:jc w:val="both"/>
                                <w:rPr>
                                  <w:rFonts w:hint="eastAsia" w:eastAsia="宋体"/>
                                  <w:color w:val="auto"/>
                                  <w:lang w:eastAsia="zh-CN"/>
                                </w:rPr>
                              </w:pPr>
                              <w:r>
                                <w:rPr>
                                  <w:rFonts w:hint="eastAsia"/>
                                  <w:color w:val="auto"/>
                                  <w:lang w:eastAsia="zh-CN"/>
                                </w:rPr>
                                <w:t>疏散警戒小组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3" name="流程图: 过程 10"/>
                        <wps:cNvSpPr/>
                        <wps:spPr>
                          <a:xfrm>
                            <a:off x="2802255" y="1346835"/>
                            <a:ext cx="1171575" cy="33337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ind w:left="0" w:leftChars="0" w:firstLine="0" w:firstLineChars="0"/>
                                <w:jc w:val="center"/>
                                <w:rPr>
                                  <w:rFonts w:hint="eastAsia" w:eastAsia="宋体"/>
                                  <w:color w:val="auto"/>
                                  <w:lang w:eastAsia="zh-CN"/>
                                </w:rPr>
                              </w:pPr>
                              <w:r>
                                <w:rPr>
                                  <w:rFonts w:hint="eastAsia"/>
                                  <w:color w:val="auto"/>
                                  <w:lang w:eastAsia="zh-CN"/>
                                </w:rPr>
                                <w:t>医疗救援小组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 name="流程图: 过程 11"/>
                        <wps:cNvSpPr/>
                        <wps:spPr>
                          <a:xfrm>
                            <a:off x="2802255" y="141605"/>
                            <a:ext cx="1171575" cy="33337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ind w:left="0" w:leftChars="0" w:firstLine="0" w:firstLineChars="0"/>
                                <w:jc w:val="both"/>
                                <w:rPr>
                                  <w:rFonts w:hint="eastAsia" w:eastAsia="宋体"/>
                                  <w:color w:val="auto"/>
                                  <w:lang w:eastAsia="zh-CN"/>
                                </w:rPr>
                              </w:pPr>
                              <w:r>
                                <w:rPr>
                                  <w:rFonts w:hint="eastAsia"/>
                                  <w:color w:val="auto"/>
                                  <w:lang w:eastAsia="zh-CN"/>
                                </w:rPr>
                                <w:t>抢险救援小组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 name="肘形连接符 23"/>
                        <wps:cNvCnPr>
                          <a:stCxn id="12" idx="3"/>
                          <a:endCxn id="18" idx="1"/>
                        </wps:cNvCnPr>
                        <wps:spPr>
                          <a:xfrm flipV="1">
                            <a:off x="1260475" y="308610"/>
                            <a:ext cx="1541780" cy="1238885"/>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 name="肘形连接符 24"/>
                        <wps:cNvCnPr>
                          <a:stCxn id="12" idx="3"/>
                        </wps:cNvCnPr>
                        <wps:spPr>
                          <a:xfrm>
                            <a:off x="1260475" y="1547495"/>
                            <a:ext cx="1546225" cy="1165225"/>
                          </a:xfrm>
                          <a:prstGeom prst="bentConnector3">
                            <a:avLst>
                              <a:gd name="adj1" fmla="val 5002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2" name="直接箭头连接符 25"/>
                        <wps:cNvCnPr/>
                        <wps:spPr>
                          <a:xfrm>
                            <a:off x="2032635" y="913765"/>
                            <a:ext cx="769620" cy="38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3" name="直接箭头连接符 26"/>
                        <wps:cNvCnPr/>
                        <wps:spPr>
                          <a:xfrm>
                            <a:off x="2044065" y="1550035"/>
                            <a:ext cx="772795" cy="19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4" name="流程图: 过程 9"/>
                        <wps:cNvSpPr/>
                        <wps:spPr>
                          <a:xfrm>
                            <a:off x="2812415" y="2552065"/>
                            <a:ext cx="1171575" cy="33337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ind w:left="0" w:leftChars="0" w:firstLine="0" w:firstLineChars="0"/>
                                <w:jc w:val="both"/>
                                <w:rPr>
                                  <w:rFonts w:hint="eastAsia" w:eastAsia="宋体"/>
                                  <w:color w:val="auto"/>
                                  <w:lang w:eastAsia="zh-CN"/>
                                </w:rPr>
                              </w:pPr>
                              <w:r>
                                <w:rPr>
                                  <w:rFonts w:hint="eastAsia"/>
                                  <w:color w:val="auto"/>
                                  <w:lang w:val="en-US" w:eastAsia="zh-CN"/>
                                </w:rPr>
                                <w:t>善后处理</w:t>
                              </w:r>
                              <w:r>
                                <w:rPr>
                                  <w:rFonts w:hint="eastAsia"/>
                                  <w:color w:val="auto"/>
                                  <w:lang w:eastAsia="zh-CN"/>
                                </w:rPr>
                                <w:t>小组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5" name="直接箭头连接符 30"/>
                        <wps:cNvCnPr>
                          <a:endCxn id="14" idx="1"/>
                        </wps:cNvCnPr>
                        <wps:spPr>
                          <a:xfrm>
                            <a:off x="2019935" y="2116455"/>
                            <a:ext cx="7905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_x0000_s1026" o:spid="_x0000_s1026" o:spt="203" style="height:249pt;width:327.7pt;" coordsize="4161790,3162300" editas="canvas" o:gfxdata="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">
                <o:lock v:ext="edit" aspectratio="f"/>
                <v:shape id="_x0000_s1026" o:spid="_x0000_s1026" style="position:absolute;left:0;top:0;height:3162300;width:4161790;" filled="f" stroked="f" coordsize="21600,21600" o:gfxdata="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">
                  <v:fill on="f" focussize="0,0"/>
                  <v:stroke on="f"/>
                  <v:imagedata o:title=""/>
                  <o:lock v:ext="edit" aspectratio="f"/>
                </v:shape>
                <v:shape id="流程图: 过程 4" o:spid="_x0000_s1026" o:spt="109" type="#_x0000_t109" style="position:absolute;left:236855;top:1380490;height:333375;width:1023620;v-text-anchor:middle;" filled="f" stroked="t" coordsize="21600,21600" o:gfxdata="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mK8Ek1gAAAAUBAAAPAAAAAAAAAAEA&#10;IAAAACIAAABkcnMvZG93bnJldi54bWxQSwECFAAUAAAACACHTuJAPETzYIMCAADLBAAADgAAAAAA&#10;AAABACAAAAAlAQAAZHJzL2Uyb0RvYy54bWxQSwUGAAAAAAYABgBZAQAAGgYAAAAA&#10;">
                  <v:fill on="f" focussize="0,0"/>
                  <v:stroke weight="1pt" color="#41719C [3204]" miterlimit="8" joinstyle="miter"/>
                  <v:imagedata o:title=""/>
                  <o:lock v:ext="edit" aspectratio="f"/>
                  <v:textbox>
                    <w:txbxContent>
                      <w:p>
                        <w:pPr>
                          <w:ind w:left="0" w:leftChars="0" w:firstLine="0" w:firstLineChars="0"/>
                          <w:jc w:val="both"/>
                          <w:rPr>
                            <w:rFonts w:hint="eastAsia" w:eastAsia="宋体"/>
                            <w:color w:val="auto"/>
                            <w:lang w:eastAsia="zh-CN"/>
                          </w:rPr>
                        </w:pPr>
                        <w:r>
                          <w:rPr>
                            <w:rFonts w:hint="eastAsia"/>
                            <w:color w:val="auto"/>
                            <w:lang w:eastAsia="zh-CN"/>
                          </w:rPr>
                          <w:t>应急指挥部</w:t>
                        </w:r>
                      </w:p>
                    </w:txbxContent>
                  </v:textbox>
                </v:shape>
                <v:shape id="流程图: 过程 8" o:spid="_x0000_s1026" o:spt="109" type="#_x0000_t109" style="position:absolute;left:2802255;top:744220;height:333375;width:1171575;v-text-anchor:middle;" filled="f" stroked="t" coordsize="21600,21600" o:gfxdata="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mK8Ek1gAAAAUBAAAPAAAAAAAAAAEA&#10;IAAAACIAAABkcnMvZG93bnJldi54bWxQSwECFAAUAAAACACHTuJAGa9k/4MCAADLBAAADgAAAAAA&#10;AAABACAAAAAlAQAAZHJzL2Uyb0RvYy54bWxQSwUGAAAAAAYABgBZAQAAGgYAAAAA&#10;">
                  <v:fill on="f" focussize="0,0"/>
                  <v:stroke weight="1pt" color="#41719C [3204]" miterlimit="8" joinstyle="miter"/>
                  <v:imagedata o:title=""/>
                  <o:lock v:ext="edit" aspectratio="f"/>
                  <v:textbox>
                    <w:txbxContent>
                      <w:p>
                        <w:pPr>
                          <w:ind w:left="0" w:leftChars="0" w:firstLine="0" w:firstLineChars="0"/>
                          <w:jc w:val="both"/>
                          <w:rPr>
                            <w:rFonts w:hint="eastAsia" w:eastAsia="宋体"/>
                            <w:color w:val="auto"/>
                            <w:lang w:eastAsia="zh-CN"/>
                          </w:rPr>
                        </w:pPr>
                        <w:r>
                          <w:rPr>
                            <w:rFonts w:hint="eastAsia"/>
                            <w:color w:val="auto"/>
                            <w:lang w:eastAsia="zh-CN"/>
                          </w:rPr>
                          <w:t>通讯联络小组</w:t>
                        </w:r>
                      </w:p>
                    </w:txbxContent>
                  </v:textbox>
                </v:shape>
                <v:shape id="流程图: 过程 9" o:spid="_x0000_s1026" o:spt="109" type="#_x0000_t109" style="position:absolute;left:2810510;top:1949450;height:333375;width:1171575;v-text-anchor:middle;" filled="f" stroked="t" coordsize="21600,21600" o:gfxdata="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JivBJNYAAAAFAQAADwAAAAAAAAAB&#10;ACAAAAAiAAAAZHJzL2Rvd25yZXYueG1sUEsBAhQAFAAAAAgAh07iQGo/hliEAgAAzQQAAA4AAAAA&#10;AAAAAQAgAAAAJQEAAGRycy9lMm9Eb2MueG1sUEsFBgAAAAAGAAYAWQEAABsGAAAAAA==&#10;">
                  <v:fill on="f" focussize="0,0"/>
                  <v:stroke weight="1pt" color="#41719C [3204]" miterlimit="8" joinstyle="miter"/>
                  <v:imagedata o:title=""/>
                  <o:lock v:ext="edit" aspectratio="f"/>
                  <v:textbox>
                    <w:txbxContent>
                      <w:p>
                        <w:pPr>
                          <w:ind w:left="0" w:leftChars="0" w:firstLine="0" w:firstLineChars="0"/>
                          <w:jc w:val="both"/>
                          <w:rPr>
                            <w:rFonts w:hint="eastAsia" w:eastAsia="宋体"/>
                            <w:color w:val="auto"/>
                            <w:lang w:eastAsia="zh-CN"/>
                          </w:rPr>
                        </w:pPr>
                        <w:r>
                          <w:rPr>
                            <w:rFonts w:hint="eastAsia"/>
                            <w:color w:val="auto"/>
                            <w:lang w:eastAsia="zh-CN"/>
                          </w:rPr>
                          <w:t>疏散警戒小组</w:t>
                        </w:r>
                      </w:p>
                    </w:txbxContent>
                  </v:textbox>
                </v:shape>
                <v:shape id="流程图: 过程 10" o:spid="_x0000_s1026" o:spt="109" type="#_x0000_t109" style="position:absolute;left:2802255;top:1346835;height:333375;width:1171575;v-text-anchor:middle;" filled="f" stroked="t" coordsize="21600,21600" o:gfxdata="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mK8Ek1gAAAAUBAAAPAAAAAAAAAAEA&#10;IAAAACIAAABkcnMvZG93bnJldi54bWxQSwECFAAUAAAACACHTuJAUsaFVoMCAADOBAAADgAAAAAA&#10;AAABACAAAAAlAQAAZHJzL2Uyb0RvYy54bWxQSwUGAAAAAAYABgBZAQAAGgYAAAAA&#10;">
                  <v:fill on="f" focussize="0,0"/>
                  <v:stroke weight="1pt" color="#41719C [3204]" miterlimit="8" joinstyle="miter"/>
                  <v:imagedata o:title=""/>
                  <o:lock v:ext="edit" aspectratio="f"/>
                  <v:textbox>
                    <w:txbxContent>
                      <w:p>
                        <w:pPr>
                          <w:ind w:left="0" w:leftChars="0" w:firstLine="0" w:firstLineChars="0"/>
                          <w:jc w:val="center"/>
                          <w:rPr>
                            <w:rFonts w:hint="eastAsia" w:eastAsia="宋体"/>
                            <w:color w:val="auto"/>
                            <w:lang w:eastAsia="zh-CN"/>
                          </w:rPr>
                        </w:pPr>
                        <w:r>
                          <w:rPr>
                            <w:rFonts w:hint="eastAsia"/>
                            <w:color w:val="auto"/>
                            <w:lang w:eastAsia="zh-CN"/>
                          </w:rPr>
                          <w:t>医疗救援小组</w:t>
                        </w:r>
                      </w:p>
                    </w:txbxContent>
                  </v:textbox>
                </v:shape>
                <v:shape id="流程图: 过程 11" o:spid="_x0000_s1026" o:spt="109" type="#_x0000_t109" style="position:absolute;left:2802255;top:141605;height:333375;width:1171575;v-text-anchor:middle;" filled="f" stroked="t" coordsize="21600,21600" o:gfxdata="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JivBJNYAAAAFAQAADwAAAAAAAAAB&#10;ACAAAAAiAAAAZHJzL2Rvd25yZXYueG1sUEsBAhQAFAAAAAgAh07iQDHG85eEAgAAzQQAAA4AAAAA&#10;AAAAAQAgAAAAJQEAAGRycy9lMm9Eb2MueG1sUEsFBgAAAAAGAAYAWQEAABsGAAAAAA==&#10;">
                  <v:fill on="f" focussize="0,0"/>
                  <v:stroke weight="1pt" color="#41719C [3204]" miterlimit="8" joinstyle="miter"/>
                  <v:imagedata o:title=""/>
                  <o:lock v:ext="edit" aspectratio="f"/>
                  <v:textbox>
                    <w:txbxContent>
                      <w:p>
                        <w:pPr>
                          <w:ind w:left="0" w:leftChars="0" w:firstLine="0" w:firstLineChars="0"/>
                          <w:jc w:val="both"/>
                          <w:rPr>
                            <w:rFonts w:hint="eastAsia" w:eastAsia="宋体"/>
                            <w:color w:val="auto"/>
                            <w:lang w:eastAsia="zh-CN"/>
                          </w:rPr>
                        </w:pPr>
                        <w:r>
                          <w:rPr>
                            <w:rFonts w:hint="eastAsia"/>
                            <w:color w:val="auto"/>
                            <w:lang w:eastAsia="zh-CN"/>
                          </w:rPr>
                          <w:t>抢险救援小组</w:t>
                        </w:r>
                      </w:p>
                    </w:txbxContent>
                  </v:textbox>
                </v:shape>
                <v:shape id="肘形连接符 23" o:spid="_x0000_s1026" o:spt="34" type="#_x0000_t34" style="position:absolute;left:1260475;top:308610;flip:y;height:1238885;width:1541780;" filled="f" stroked="t" coordsize="21600,21600" o:gfxdata="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ZkJwJNYAAAAFAQAADwAAAAAAAAABACAAAAAiAAAAZHJzL2Rvd25yZXYueG1sUEsBAhQA&#10;FAAAAAgAh07iQKsvoG0tAgAAEgQAAA4AAAAAAAAAAQAgAAAAJQEAAGRycy9lMm9Eb2MueG1sUEsF&#10;BgAAAAAGAAYAWQEAAMQFAAAAAA==&#10;" adj="10800">
                  <v:fill on="f" focussize="0,0"/>
                  <v:stroke weight="0.5pt" color="#5B9BD5 [3204]" miterlimit="8" joinstyle="miter" endarrow="open"/>
                  <v:imagedata o:title=""/>
                  <o:lock v:ext="edit" aspectratio="f"/>
                </v:shape>
                <v:shape id="肘形连接符 24" o:spid="_x0000_s1026" o:spt="34" type="#_x0000_t34" style="position:absolute;left:1260475;top:1547495;height:1165225;width:1546225;" filled="f" stroked="t" coordsize="21600,21600" o:gfxdata="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KO/0j1QAAAAUB&#10;AAAPAAAAAAAAAAEAIAAAACIAAABkcnMvZG93bnJldi54bWxQSwECFAAUAAAACACHTuJA0amI5R4C&#10;AADuAwAADgAAAAAAAAABACAAAAAkAQAAZHJzL2Uyb0RvYy54bWxQSwUGAAAAAAYABgBZAQAAtAUA&#10;AAAA&#10;" adj="10805">
                  <v:fill on="f" focussize="0,0"/>
                  <v:stroke weight="0.5pt" color="#5B9BD5 [3204]" miterlimit="8" joinstyle="miter" endarrow="open"/>
                  <v:imagedata o:title=""/>
                  <o:lock v:ext="edit" aspectratio="f"/>
                </v:shape>
                <v:shape id="直接箭头连接符 25" o:spid="_x0000_s1026" o:spt="32" type="#_x0000_t32" style="position:absolute;left:2032635;top:913765;height:3810;width:769620;" filled="f" stroked="t" coordsize="21600,21600" o:gfxdata="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pfNBJ1AAAAAUBAAAPAAAAAAAAAAEAIAAAACIAAABkcnMvZG93bnJldi54&#10;bWxQSwECFAAUAAAACACHTuJA7V2CcP4BAACfAwAADgAAAAAAAAABACAAAAAjAQAAZHJzL2Uyb0Rv&#10;Yy54bWxQSwUGAAAAAAYABgBZAQAAkwUAAAAA&#10;">
                  <v:fill on="f" focussize="0,0"/>
                  <v:stroke weight="0.5pt" color="#5B9BD5 [3204]" miterlimit="8" joinstyle="miter" endarrow="open"/>
                  <v:imagedata o:title=""/>
                  <o:lock v:ext="edit" aspectratio="f"/>
                </v:shape>
                <v:shape id="直接箭头连接符 26" o:spid="_x0000_s1026" o:spt="32" type="#_x0000_t32" style="position:absolute;left:2044065;top:1550035;height:1905;width:772795;" filled="f" stroked="t" coordsize="21600,21600" o:gfxdata="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l80EnUAAAABQEAAA8AAAAAAAAAAQAgAAAAIgAAAGRycy9kb3ducmV2Lnht&#10;bFBLAQIUABQAAAAIAIdO4kDh65pO/QEAAKADAAAOAAAAAAAAAAEAIAAAACMBAABkcnMvZTJvRG9j&#10;LnhtbFBLBQYAAAAABgAGAFkBAACSBQAAAAA=&#10;">
                  <v:fill on="f" focussize="0,0"/>
                  <v:stroke weight="0.5pt" color="#5B9BD5 [3204]" miterlimit="8" joinstyle="miter" endarrow="open"/>
                  <v:imagedata o:title=""/>
                  <o:lock v:ext="edit" aspectratio="f"/>
                </v:shape>
                <v:shape id="流程图: 过程 9" o:spid="_x0000_s1026" o:spt="109" type="#_x0000_t109" style="position:absolute;left:2812415;top:2552065;height:333375;width:1171575;v-text-anchor:middle;" filled="f" stroked="t" coordsize="21600,21600" o:gfxdata="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CYrwSTWAAAABQEAAA8AAAAAAAAA&#10;AQAgAAAAIgAAAGRycy9kb3ducmV2LnhtbFBLAQIUABQAAAAIAIdO4kCiLAPFhQIAAM0EAAAOAAAA&#10;AAAAAAEAIAAAACUBAABkcnMvZTJvRG9jLnhtbFBLBQYAAAAABgAGAFkBAAAcBgAAAAA=&#10;">
                  <v:fill on="f" focussize="0,0"/>
                  <v:stroke weight="1pt" color="#41719C [3204]" miterlimit="8" joinstyle="miter"/>
                  <v:imagedata o:title=""/>
                  <o:lock v:ext="edit" aspectratio="f"/>
                  <v:textbox>
                    <w:txbxContent>
                      <w:p>
                        <w:pPr>
                          <w:ind w:left="0" w:leftChars="0" w:firstLine="0" w:firstLineChars="0"/>
                          <w:jc w:val="both"/>
                          <w:rPr>
                            <w:rFonts w:hint="eastAsia" w:eastAsia="宋体"/>
                            <w:color w:val="auto"/>
                            <w:lang w:eastAsia="zh-CN"/>
                          </w:rPr>
                        </w:pPr>
                        <w:r>
                          <w:rPr>
                            <w:rFonts w:hint="eastAsia"/>
                            <w:color w:val="auto"/>
                            <w:lang w:val="en-US" w:eastAsia="zh-CN"/>
                          </w:rPr>
                          <w:t>善后处理</w:t>
                        </w:r>
                        <w:r>
                          <w:rPr>
                            <w:rFonts w:hint="eastAsia"/>
                            <w:color w:val="auto"/>
                            <w:lang w:eastAsia="zh-CN"/>
                          </w:rPr>
                          <w:t>小组</w:t>
                        </w:r>
                      </w:p>
                    </w:txbxContent>
                  </v:textbox>
                </v:shape>
                <v:shape id="直接箭头连接符 30" o:spid="_x0000_s1026" o:spt="32" type="#_x0000_t32" style="position:absolute;left:2019935;top:2116455;height:0;width:790575;" filled="f" stroked="t" coordsize="21600,21600" o:gfxdata="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pfNBJ1AAAAAUBAAAPAAAAAAAAAAEAIAAAACIA&#10;AABkcnMvZG93bnJldi54bWxQSwECFAAUAAAACACHTuJAqpLX+w0CAADFAwAADgAAAAAAAAABACAA&#10;AAAjAQAAZHJzL2Uyb0RvYy54bWxQSwUGAAAAAAYABgBZAQAAogUAAAAA&#10;">
                  <v:fill on="f" focussize="0,0"/>
                  <v:stroke weight="0.5pt" color="#5B9BD5 [3204]" miterlimit="8" joinstyle="miter" endarrow="open"/>
                  <v:imagedata o:title=""/>
                  <o:lock v:ext="edit" aspectratio="f"/>
                </v:shape>
                <w10:wrap type="none"/>
                <w10:anchorlock/>
              </v:group>
            </w:pict>
          </mc:Fallback>
        </mc:AlternateContent>
      </w:r>
    </w:p>
    <w:p>
      <w:pPr>
        <w:widowControl/>
        <w:spacing w:before="156" w:beforeLines="50"/>
        <w:ind w:left="480" w:leftChars="200" w:firstLine="0" w:firstLineChars="0"/>
        <w:jc w:val="center"/>
      </w:pPr>
      <w:r>
        <w:rPr>
          <w:rFonts w:cs="Times New Roman"/>
          <w:b/>
          <w:bCs/>
          <w:sz w:val="21"/>
          <w:szCs w:val="21"/>
        </w:rPr>
        <w:t xml:space="preserve">2.1-1 </w:t>
      </w:r>
      <w:r>
        <w:rPr>
          <w:rFonts w:hint="eastAsia" w:cs="Times New Roman"/>
          <w:b/>
          <w:bCs/>
          <w:sz w:val="21"/>
          <w:szCs w:val="21"/>
        </w:rPr>
        <w:t>应急</w:t>
      </w:r>
      <w:r>
        <w:rPr>
          <w:rFonts w:cs="Times New Roman"/>
          <w:b/>
          <w:bCs/>
          <w:sz w:val="21"/>
          <w:szCs w:val="21"/>
        </w:rPr>
        <w:t>组织机构体系图</w:t>
      </w:r>
    </w:p>
    <w:p>
      <w:pPr>
        <w:pStyle w:val="4"/>
        <w:spacing w:before="156" w:beforeLines="50" w:after="156" w:afterLines="50"/>
        <w:rPr>
          <w:rFonts w:cs="Times New Roman" w:eastAsiaTheme="minorEastAsia"/>
        </w:rPr>
      </w:pPr>
      <w:bookmarkStart w:id="32" w:name="_Toc20578"/>
      <w:bookmarkStart w:id="33" w:name="_Toc28079"/>
      <w:bookmarkStart w:id="34" w:name="_Toc2471"/>
      <w:bookmarkStart w:id="35" w:name="_Toc2899"/>
      <w:r>
        <w:rPr>
          <w:rFonts w:cs="Times New Roman" w:eastAsiaTheme="minorEastAsia"/>
        </w:rPr>
        <w:t>2.2 组织机构组成及职责</w:t>
      </w:r>
      <w:bookmarkEnd w:id="32"/>
      <w:bookmarkEnd w:id="33"/>
      <w:bookmarkEnd w:id="34"/>
      <w:bookmarkEnd w:id="35"/>
    </w:p>
    <w:p>
      <w:pPr>
        <w:widowControl/>
        <w:spacing w:before="156" w:beforeLines="50"/>
        <w:ind w:left="480" w:leftChars="200" w:firstLine="0" w:firstLineChars="0"/>
        <w:rPr>
          <w:rFonts w:cs="Times New Roman"/>
          <w:b/>
          <w:bCs/>
        </w:rPr>
      </w:pPr>
      <w:r>
        <w:rPr>
          <w:rFonts w:cs="Times New Roman"/>
          <w:b/>
          <w:bCs/>
        </w:rPr>
        <w:t>（1）</w:t>
      </w:r>
      <w:r>
        <w:rPr>
          <w:rFonts w:hint="eastAsia" w:cs="Times New Roman"/>
          <w:b/>
          <w:bCs/>
        </w:rPr>
        <w:t>应急指挥部</w:t>
      </w:r>
    </w:p>
    <w:p>
      <w:pPr>
        <w:widowControl/>
        <w:ind w:firstLine="480"/>
        <w:rPr>
          <w:rFonts w:cs="Times New Roman"/>
          <w:szCs w:val="21"/>
        </w:rPr>
      </w:pPr>
      <w:r>
        <w:rPr>
          <w:rFonts w:hint="eastAsia" w:cs="Times New Roman"/>
        </w:rPr>
        <w:t>指挥</w:t>
      </w:r>
      <w:r>
        <w:rPr>
          <w:rFonts w:cs="Times New Roman"/>
        </w:rPr>
        <w:t>：</w:t>
      </w:r>
      <w:r>
        <w:rPr>
          <w:rFonts w:hint="eastAsia" w:cs="Times New Roman"/>
        </w:rPr>
        <w:t>王振宇</w:t>
      </w:r>
    </w:p>
    <w:p>
      <w:pPr>
        <w:widowControl/>
        <w:ind w:firstLine="480"/>
        <w:rPr>
          <w:rFonts w:cs="Times New Roman"/>
          <w:szCs w:val="21"/>
        </w:rPr>
      </w:pPr>
      <w:bookmarkStart w:id="36" w:name="OLE_LINK78"/>
      <w:bookmarkStart w:id="37" w:name="OLE_LINK76"/>
      <w:bookmarkStart w:id="38" w:name="OLE_LINK79"/>
      <w:r>
        <w:rPr>
          <w:rFonts w:cs="Times New Roman"/>
        </w:rPr>
        <w:t>副</w:t>
      </w:r>
      <w:r>
        <w:rPr>
          <w:rFonts w:hint="eastAsia" w:cs="Times New Roman"/>
        </w:rPr>
        <w:t>指挥</w:t>
      </w:r>
      <w:r>
        <w:rPr>
          <w:rFonts w:cs="Times New Roman"/>
        </w:rPr>
        <w:t>：</w:t>
      </w:r>
      <w:bookmarkEnd w:id="36"/>
      <w:bookmarkEnd w:id="37"/>
      <w:bookmarkEnd w:id="38"/>
      <w:r>
        <w:rPr>
          <w:rFonts w:hint="eastAsia" w:cs="Times New Roman"/>
        </w:rPr>
        <w:t>陈爱国</w:t>
      </w:r>
    </w:p>
    <w:p>
      <w:pPr>
        <w:widowControl/>
        <w:ind w:firstLine="480"/>
        <w:rPr>
          <w:rFonts w:cs="Times New Roman"/>
          <w:szCs w:val="21"/>
        </w:rPr>
      </w:pPr>
      <w:r>
        <w:rPr>
          <w:rFonts w:cs="Times New Roman"/>
          <w:szCs w:val="21"/>
        </w:rPr>
        <w:t>成员：</w:t>
      </w:r>
      <w:r>
        <w:rPr>
          <w:rFonts w:hint="eastAsia" w:cs="Times New Roman"/>
          <w:szCs w:val="21"/>
        </w:rPr>
        <w:t>王征、张树群、韩宇、姜敏、林立峰</w:t>
      </w:r>
    </w:p>
    <w:p>
      <w:pPr>
        <w:widowControl/>
        <w:ind w:firstLine="480"/>
        <w:rPr>
          <w:rFonts w:cs="Times New Roman" w:eastAsiaTheme="minorEastAsia"/>
          <w:szCs w:val="21"/>
        </w:rPr>
      </w:pPr>
      <w:r>
        <w:rPr>
          <w:rFonts w:hint="eastAsia" w:cs="Times New Roman"/>
          <w:szCs w:val="21"/>
        </w:rPr>
        <w:t>应急指挥部</w:t>
      </w:r>
      <w:r>
        <w:rPr>
          <w:rFonts w:cs="Times New Roman"/>
          <w:szCs w:val="21"/>
        </w:rPr>
        <w:t>职责：</w:t>
      </w:r>
    </w:p>
    <w:p>
      <w:pPr>
        <w:widowControl/>
        <w:ind w:firstLine="480"/>
        <w:rPr>
          <w:rFonts w:cs="Times New Roman"/>
        </w:rPr>
      </w:pPr>
      <w:r>
        <w:rPr>
          <w:rFonts w:cs="Times New Roman"/>
        </w:rPr>
        <w:t>第一时间接警，识别环境污染事件级别，并根据事件等级，下达启动应急预案指令。根据本公司实际情况，小型泄漏</w:t>
      </w:r>
      <w:r>
        <w:rPr>
          <w:rFonts w:hint="eastAsia" w:cs="Times New Roman"/>
        </w:rPr>
        <w:t>、小型火灾</w:t>
      </w:r>
      <w:r>
        <w:rPr>
          <w:rFonts w:cs="Times New Roman"/>
        </w:rPr>
        <w:t>等</w:t>
      </w:r>
      <w:r>
        <w:rPr>
          <w:rFonts w:hint="eastAsia" w:cs="Times New Roman"/>
          <w:lang w:eastAsia="zh-CN"/>
        </w:rPr>
        <w:t>突发环境</w:t>
      </w:r>
      <w:r>
        <w:rPr>
          <w:rFonts w:cs="Times New Roman"/>
        </w:rPr>
        <w:t>事件</w:t>
      </w:r>
      <w:r>
        <w:rPr>
          <w:rFonts w:hint="eastAsia" w:cs="Times New Roman"/>
        </w:rPr>
        <w:t>，</w:t>
      </w:r>
      <w:r>
        <w:rPr>
          <w:rFonts w:cs="Times New Roman"/>
        </w:rPr>
        <w:t>由厂区内部处理；较大事件迅速向当地</w:t>
      </w:r>
      <w:r>
        <w:rPr>
          <w:rFonts w:hint="eastAsia" w:cs="Times New Roman"/>
        </w:rPr>
        <w:t>安监局、消防队</w:t>
      </w:r>
      <w:r>
        <w:rPr>
          <w:rFonts w:cs="Times New Roman"/>
        </w:rPr>
        <w:t>、公安局、环保局等上级领导机关报告事故情况。</w:t>
      </w:r>
    </w:p>
    <w:p>
      <w:pPr>
        <w:widowControl/>
        <w:ind w:firstLine="480"/>
        <w:rPr>
          <w:rFonts w:cs="Times New Roman"/>
        </w:rPr>
      </w:pPr>
      <w:r>
        <w:rPr>
          <w:rFonts w:cs="Times New Roman"/>
        </w:rPr>
        <w:t>①负责审定、批准环境事件的应急方案并组织现场实施。</w:t>
      </w:r>
    </w:p>
    <w:p>
      <w:pPr>
        <w:widowControl/>
        <w:ind w:firstLine="480"/>
        <w:rPr>
          <w:rFonts w:cs="Times New Roman"/>
        </w:rPr>
      </w:pPr>
      <w:r>
        <w:rPr>
          <w:rFonts w:cs="Times New Roman"/>
        </w:rPr>
        <w:t>②负责组织预案的审批与更新；负责组织外部评审。</w:t>
      </w:r>
    </w:p>
    <w:p>
      <w:pPr>
        <w:widowControl/>
        <w:ind w:firstLine="480"/>
        <w:rPr>
          <w:rFonts w:cs="Times New Roman"/>
        </w:rPr>
      </w:pPr>
      <w:r>
        <w:rPr>
          <w:rFonts w:cs="Times New Roman"/>
        </w:rPr>
        <w:t>③接受上级应急指挥机构的指令和调动，协助事件的处理；配合有关部门对环境进行修复、事件调查、经验教训总结。</w:t>
      </w:r>
    </w:p>
    <w:p>
      <w:pPr>
        <w:widowControl/>
        <w:ind w:firstLine="480"/>
        <w:rPr>
          <w:rFonts w:cs="Times New Roman"/>
        </w:rPr>
      </w:pPr>
      <w:r>
        <w:rPr>
          <w:rFonts w:cs="Times New Roman"/>
        </w:rPr>
        <w:t>④负责组织协调有关部门、行动应急队伍，做好事件处置、控制和善后工作，并及时向当地环保部门报告，征得环保部门援助，消除污染影响。</w:t>
      </w:r>
    </w:p>
    <w:p>
      <w:pPr>
        <w:widowControl/>
        <w:ind w:firstLine="480"/>
        <w:rPr>
          <w:rFonts w:cs="Times New Roman"/>
        </w:rPr>
      </w:pPr>
      <w:r>
        <w:rPr>
          <w:rFonts w:hint="eastAsia" w:cs="Times New Roman"/>
        </w:rPr>
        <w:t>⑤落实环境污染事件应急处理指挥部的指令。</w:t>
      </w:r>
    </w:p>
    <w:p>
      <w:pPr>
        <w:widowControl/>
        <w:ind w:firstLine="480"/>
        <w:rPr>
          <w:rFonts w:cs="Times New Roman"/>
        </w:rPr>
      </w:pPr>
      <w:r>
        <w:rPr>
          <w:rFonts w:hint="eastAsia" w:cs="Times New Roman"/>
        </w:rPr>
        <w:t>⑥紧急情况解除后，发出解除警报的信息。</w:t>
      </w:r>
    </w:p>
    <w:p>
      <w:pPr>
        <w:widowControl/>
        <w:ind w:firstLine="480"/>
        <w:rPr>
          <w:rFonts w:cs="Times New Roman"/>
        </w:rPr>
      </w:pPr>
      <w:r>
        <w:rPr>
          <w:rFonts w:hint="eastAsia" w:cs="Times New Roman"/>
        </w:rPr>
        <w:t>⑦监督做好紧急事故的预防措施和紧急救援的各项准备工作。</w:t>
      </w:r>
    </w:p>
    <w:p>
      <w:pPr>
        <w:widowControl/>
        <w:spacing w:before="156" w:beforeLines="50"/>
        <w:ind w:left="480" w:leftChars="200" w:firstLine="0" w:firstLineChars="0"/>
        <w:rPr>
          <w:rFonts w:cs="Times New Roman"/>
        </w:rPr>
      </w:pPr>
      <w:r>
        <w:rPr>
          <w:rFonts w:cs="Times New Roman"/>
          <w:b/>
          <w:bCs/>
        </w:rPr>
        <w:t>（2）抢险救援小组</w:t>
      </w:r>
    </w:p>
    <w:p>
      <w:pPr>
        <w:widowControl/>
        <w:ind w:firstLine="480"/>
        <w:rPr>
          <w:rFonts w:cs="Times New Roman"/>
        </w:rPr>
      </w:pPr>
      <w:r>
        <w:rPr>
          <w:rFonts w:cs="Times New Roman"/>
        </w:rPr>
        <w:t>组长：</w:t>
      </w:r>
      <w:r>
        <w:rPr>
          <w:rFonts w:hint="eastAsia"/>
          <w:szCs w:val="21"/>
        </w:rPr>
        <w:t>陈爱国</w:t>
      </w:r>
    </w:p>
    <w:p>
      <w:pPr>
        <w:widowControl/>
        <w:ind w:firstLine="480"/>
        <w:rPr>
          <w:rFonts w:cs="Times New Roman"/>
        </w:rPr>
      </w:pPr>
      <w:r>
        <w:rPr>
          <w:rFonts w:hint="eastAsia" w:cs="Times New Roman"/>
        </w:rPr>
        <w:t>副组长：王征</w:t>
      </w:r>
      <w:r>
        <w:rPr>
          <w:rFonts w:hint="eastAsia" w:cs="Times New Roman"/>
          <w:lang w:eastAsia="zh-CN"/>
        </w:rPr>
        <w:t>、孙晖</w:t>
      </w:r>
    </w:p>
    <w:p>
      <w:pPr>
        <w:widowControl/>
        <w:ind w:firstLine="480"/>
        <w:rPr>
          <w:rFonts w:cs="Times New Roman"/>
        </w:rPr>
      </w:pPr>
      <w:r>
        <w:rPr>
          <w:rFonts w:cs="Times New Roman"/>
        </w:rPr>
        <w:t>组员：</w:t>
      </w:r>
      <w:r>
        <w:rPr>
          <w:rFonts w:hint="eastAsia" w:cs="Times New Roman"/>
        </w:rPr>
        <w:t>才静波、王永良</w:t>
      </w:r>
      <w:r>
        <w:rPr>
          <w:rFonts w:hint="eastAsia" w:cs="Times New Roman"/>
          <w:lang w:eastAsia="zh-CN"/>
        </w:rPr>
        <w:t>、岳志、李俊戈、孙宇光、孙照林、郝赞、郭海彬、卢秀海</w:t>
      </w:r>
    </w:p>
    <w:p>
      <w:pPr>
        <w:widowControl/>
        <w:ind w:firstLine="480"/>
        <w:rPr>
          <w:rFonts w:cs="Times New Roman"/>
        </w:rPr>
      </w:pPr>
      <w:r>
        <w:rPr>
          <w:rFonts w:cs="Times New Roman"/>
        </w:rPr>
        <w:t>抢险救援小组职责：</w:t>
      </w:r>
    </w:p>
    <w:p>
      <w:pPr>
        <w:widowControl/>
        <w:ind w:firstLine="480"/>
        <w:rPr>
          <w:rFonts w:cs="Times New Roman"/>
        </w:rPr>
      </w:pPr>
      <w:r>
        <w:rPr>
          <w:rFonts w:cs="Times New Roman"/>
        </w:rPr>
        <w:t>①事故发生后，正确佩戴好个人防护用品，迅速赶往现场，并根据</w:t>
      </w:r>
      <w:r>
        <w:rPr>
          <w:rFonts w:hint="eastAsia" w:cs="Times New Roman"/>
        </w:rPr>
        <w:t>应急指挥部</w:t>
      </w:r>
      <w:r>
        <w:rPr>
          <w:rFonts w:cs="Times New Roman"/>
        </w:rPr>
        <w:t>的指令，切断事故源，有效控制事件，以防扩大。</w:t>
      </w:r>
    </w:p>
    <w:p>
      <w:pPr>
        <w:widowControl/>
        <w:ind w:firstLine="480"/>
        <w:rPr>
          <w:rFonts w:cs="Times New Roman"/>
        </w:rPr>
      </w:pPr>
      <w:r>
        <w:rPr>
          <w:rFonts w:cs="Times New Roman"/>
        </w:rPr>
        <w:t>②将受伤者转移到安全的地方，实施紧急救护工作。随后协助医疗救护部门将伤员护送到相关单位进行抢救和安置。</w:t>
      </w:r>
    </w:p>
    <w:p>
      <w:pPr>
        <w:widowControl/>
        <w:ind w:firstLine="480"/>
        <w:rPr>
          <w:rFonts w:cs="Times New Roman"/>
        </w:rPr>
      </w:pPr>
      <w:r>
        <w:rPr>
          <w:rFonts w:cs="Times New Roman"/>
        </w:rPr>
        <w:t>③事故发生后，在专业消防队伍到来之前，进行火灾预防和扑救，尽可能减少火灾造成的环境污染以及火灾引起的其它环境事故。</w:t>
      </w:r>
    </w:p>
    <w:p>
      <w:pPr>
        <w:widowControl/>
        <w:ind w:firstLine="480"/>
        <w:rPr>
          <w:rFonts w:cs="Times New Roman"/>
        </w:rPr>
      </w:pPr>
      <w:r>
        <w:rPr>
          <w:rFonts w:hint="eastAsia" w:cs="Times New Roman"/>
        </w:rPr>
        <w:t>④事故发生后，在可能的情况下，将贵重物品，文件以优先顺序搬出，危险品搬到安全地带。</w:t>
      </w:r>
    </w:p>
    <w:p>
      <w:pPr>
        <w:widowControl/>
        <w:ind w:firstLine="480"/>
        <w:rPr>
          <w:rFonts w:cs="Times New Roman"/>
        </w:rPr>
      </w:pPr>
      <w:r>
        <w:rPr>
          <w:rFonts w:hint="eastAsia" w:cs="Times New Roman"/>
        </w:rPr>
        <w:t>⑤</w:t>
      </w:r>
      <w:r>
        <w:rPr>
          <w:rFonts w:cs="Times New Roman"/>
        </w:rPr>
        <w:t>专业消防队伍到达现场后，</w:t>
      </w:r>
      <w:r>
        <w:rPr>
          <w:rFonts w:hint="eastAsia" w:cs="Times New Roman"/>
        </w:rPr>
        <w:t>负责提供灾害原材料或废物类别，现场生产设施布局情况，工艺流程等，为指挥现场救援提供必要的信息，</w:t>
      </w:r>
      <w:r>
        <w:rPr>
          <w:rFonts w:cs="Times New Roman"/>
        </w:rPr>
        <w:t>服从专业消防队的指挥要求，配合进行工程抢险或火灾扑救。</w:t>
      </w:r>
    </w:p>
    <w:p>
      <w:pPr>
        <w:widowControl/>
        <w:spacing w:before="156" w:beforeLines="50"/>
        <w:ind w:firstLine="482"/>
        <w:rPr>
          <w:rFonts w:cs="Times New Roman"/>
        </w:rPr>
      </w:pPr>
      <w:r>
        <w:rPr>
          <w:rFonts w:cs="Times New Roman"/>
          <w:b/>
          <w:bCs/>
        </w:rPr>
        <w:t>（3）通讯联络组</w:t>
      </w:r>
    </w:p>
    <w:p>
      <w:pPr>
        <w:widowControl/>
        <w:ind w:firstLine="480"/>
        <w:rPr>
          <w:rFonts w:cs="Times New Roman"/>
        </w:rPr>
      </w:pPr>
      <w:r>
        <w:rPr>
          <w:rFonts w:hint="eastAsia" w:cs="Times New Roman"/>
        </w:rPr>
        <w:t>组长：</w:t>
      </w:r>
      <w:r>
        <w:rPr>
          <w:rFonts w:hint="eastAsia" w:cs="Times New Roman"/>
          <w:lang w:eastAsia="zh-CN"/>
        </w:rPr>
        <w:t>张树群</w:t>
      </w:r>
    </w:p>
    <w:p>
      <w:pPr>
        <w:widowControl/>
        <w:ind w:firstLine="480"/>
        <w:rPr>
          <w:rFonts w:cs="Times New Roman"/>
          <w:szCs w:val="21"/>
        </w:rPr>
      </w:pPr>
      <w:r>
        <w:rPr>
          <w:rFonts w:cs="Times New Roman"/>
        </w:rPr>
        <w:t>成员：</w:t>
      </w:r>
      <w:r>
        <w:rPr>
          <w:rFonts w:hint="eastAsia" w:cs="Times New Roman"/>
        </w:rPr>
        <w:t>刘斌</w:t>
      </w:r>
      <w:r>
        <w:rPr>
          <w:rFonts w:hint="eastAsia" w:cs="Times New Roman"/>
          <w:lang w:eastAsia="zh-CN"/>
        </w:rPr>
        <w:t>、</w:t>
      </w:r>
      <w:r>
        <w:rPr>
          <w:rFonts w:hint="eastAsia" w:cs="Times New Roman"/>
        </w:rPr>
        <w:t>崔键</w:t>
      </w:r>
      <w:r>
        <w:rPr>
          <w:rFonts w:hint="eastAsia" w:cs="Times New Roman"/>
          <w:lang w:eastAsia="zh-CN"/>
        </w:rPr>
        <w:t>、</w:t>
      </w:r>
      <w:r>
        <w:rPr>
          <w:rFonts w:hint="eastAsia" w:cs="Times New Roman"/>
        </w:rPr>
        <w:t>王征</w:t>
      </w:r>
      <w:r>
        <w:rPr>
          <w:rFonts w:hint="eastAsia" w:cs="Times New Roman"/>
          <w:lang w:eastAsia="zh-CN"/>
        </w:rPr>
        <w:t>、</w:t>
      </w:r>
      <w:r>
        <w:rPr>
          <w:rFonts w:hint="eastAsia" w:cs="Times New Roman"/>
        </w:rPr>
        <w:t>宋晓红</w:t>
      </w:r>
    </w:p>
    <w:p>
      <w:pPr>
        <w:widowControl/>
        <w:ind w:firstLine="480"/>
        <w:rPr>
          <w:rFonts w:cs="Times New Roman"/>
          <w:szCs w:val="21"/>
        </w:rPr>
      </w:pPr>
      <w:r>
        <w:rPr>
          <w:rFonts w:cs="Times New Roman"/>
          <w:szCs w:val="21"/>
        </w:rPr>
        <w:t>通讯联络组职责</w:t>
      </w:r>
      <w:r>
        <w:rPr>
          <w:rFonts w:hint="eastAsia" w:cs="Times New Roman"/>
          <w:szCs w:val="21"/>
        </w:rPr>
        <w:t>：</w:t>
      </w:r>
    </w:p>
    <w:p>
      <w:pPr>
        <w:widowControl/>
        <w:ind w:firstLine="480"/>
        <w:rPr>
          <w:rFonts w:cs="Times New Roman"/>
        </w:rPr>
      </w:pPr>
      <w:r>
        <w:rPr>
          <w:rFonts w:cs="Times New Roman"/>
        </w:rPr>
        <w:t>①确保</w:t>
      </w:r>
      <w:r>
        <w:rPr>
          <w:rFonts w:hint="eastAsia" w:cs="Times New Roman"/>
        </w:rPr>
        <w:t>应急指挥部和各</w:t>
      </w:r>
      <w:r>
        <w:rPr>
          <w:rFonts w:cs="Times New Roman"/>
        </w:rPr>
        <w:t>应急小组成员之间的通讯畅通，指挥人员的疏散和自救，同时做好外界的通讯联络工作。</w:t>
      </w:r>
    </w:p>
    <w:p>
      <w:pPr>
        <w:widowControl/>
        <w:ind w:firstLine="480"/>
        <w:rPr>
          <w:rFonts w:cs="Times New Roman"/>
        </w:rPr>
      </w:pPr>
      <w:r>
        <w:rPr>
          <w:rFonts w:cs="Times New Roman"/>
        </w:rPr>
        <w:t>②</w:t>
      </w:r>
      <w:r>
        <w:rPr>
          <w:rFonts w:hint="eastAsia" w:cs="Times New Roman"/>
        </w:rPr>
        <w:t>承担与当地各职能管理部门的应急指挥的联系工作，及时将事故发生情况及最新进展向有关部门汇报，并将上级指挥机构的命令及时向应急指挥部汇报。</w:t>
      </w:r>
    </w:p>
    <w:p>
      <w:pPr>
        <w:widowControl/>
        <w:ind w:firstLine="480"/>
        <w:rPr>
          <w:rFonts w:cs="Times New Roman"/>
        </w:rPr>
      </w:pPr>
      <w:r>
        <w:rPr>
          <w:rFonts w:cs="Times New Roman"/>
        </w:rPr>
        <w:t>③</w:t>
      </w:r>
      <w:r>
        <w:rPr>
          <w:rFonts w:hint="eastAsia" w:cs="Times New Roman"/>
        </w:rPr>
        <w:t>收集、跟踪舆论，及时向上级或有关部门汇报、通报情况。</w:t>
      </w:r>
    </w:p>
    <w:p>
      <w:pPr>
        <w:numPr>
          <w:ilvl w:val="0"/>
          <w:numId w:val="1"/>
        </w:numPr>
        <w:ind w:firstLine="482"/>
        <w:rPr>
          <w:b/>
          <w:bCs/>
        </w:rPr>
      </w:pPr>
      <w:r>
        <w:rPr>
          <w:rFonts w:hint="eastAsia"/>
          <w:b/>
          <w:bCs/>
          <w:lang w:eastAsia="zh-CN"/>
        </w:rPr>
        <w:t>设备抢修组</w:t>
      </w:r>
    </w:p>
    <w:p>
      <w:pPr>
        <w:ind w:firstLine="480"/>
      </w:pPr>
      <w:r>
        <w:rPr>
          <w:rFonts w:hint="eastAsia"/>
        </w:rPr>
        <w:t>组长：</w:t>
      </w:r>
      <w:r>
        <w:rPr>
          <w:rFonts w:hint="eastAsia"/>
          <w:lang w:eastAsia="zh-CN"/>
        </w:rPr>
        <w:t>韩宇</w:t>
      </w:r>
    </w:p>
    <w:p>
      <w:pPr>
        <w:ind w:firstLine="480"/>
      </w:pPr>
      <w:r>
        <w:rPr>
          <w:rFonts w:hint="eastAsia"/>
        </w:rPr>
        <w:t>组员：栾志斌</w:t>
      </w:r>
      <w:r>
        <w:rPr>
          <w:rFonts w:hint="eastAsia"/>
          <w:lang w:eastAsia="zh-CN"/>
        </w:rPr>
        <w:t>、</w:t>
      </w:r>
      <w:r>
        <w:rPr>
          <w:rFonts w:hint="eastAsia"/>
        </w:rPr>
        <w:t>杨扬</w:t>
      </w:r>
      <w:r>
        <w:rPr>
          <w:rFonts w:hint="eastAsia"/>
          <w:lang w:eastAsia="zh-CN"/>
        </w:rPr>
        <w:t>、</w:t>
      </w:r>
      <w:r>
        <w:rPr>
          <w:rFonts w:hint="eastAsia"/>
        </w:rPr>
        <w:t>王启明</w:t>
      </w:r>
      <w:r>
        <w:rPr>
          <w:rFonts w:hint="eastAsia"/>
          <w:lang w:eastAsia="zh-CN"/>
        </w:rPr>
        <w:t>、</w:t>
      </w:r>
      <w:r>
        <w:rPr>
          <w:rFonts w:hint="eastAsia"/>
        </w:rPr>
        <w:t>张威</w:t>
      </w:r>
      <w:r>
        <w:rPr>
          <w:rFonts w:hint="eastAsia"/>
          <w:lang w:val="en-US" w:eastAsia="zh-CN"/>
        </w:rPr>
        <w:t xml:space="preserve"> </w:t>
      </w:r>
    </w:p>
    <w:p>
      <w:pPr>
        <w:widowControl/>
        <w:ind w:firstLine="480"/>
        <w:jc w:val="left"/>
      </w:pPr>
      <w:r>
        <w:rPr>
          <w:rFonts w:hint="eastAsia"/>
          <w:lang w:eastAsia="zh-CN"/>
        </w:rPr>
        <w:t>设备抢修组</w:t>
      </w:r>
      <w:r>
        <w:rPr>
          <w:rFonts w:hint="eastAsia"/>
        </w:rPr>
        <w:t>职责：</w:t>
      </w:r>
    </w:p>
    <w:p>
      <w:pPr>
        <w:widowControl/>
        <w:ind w:firstLine="480"/>
        <w:jc w:val="left"/>
      </w:pPr>
      <w:r>
        <w:rPr>
          <w:rFonts w:hint="eastAsia"/>
        </w:rPr>
        <w:t>①参与设备、设施方面应急救援处理方案的制订</w:t>
      </w:r>
    </w:p>
    <w:p>
      <w:pPr>
        <w:widowControl/>
        <w:ind w:firstLine="480"/>
        <w:jc w:val="left"/>
        <w:rPr>
          <w:rFonts w:hint="eastAsia"/>
        </w:rPr>
      </w:pPr>
      <w:r>
        <w:rPr>
          <w:rFonts w:hint="eastAsia"/>
        </w:rPr>
        <w:t>②负责组织抢险所需的物资，对泄漏设备、电气进行应急抢修处理。</w:t>
      </w:r>
    </w:p>
    <w:p>
      <w:pPr>
        <w:numPr>
          <w:ilvl w:val="0"/>
          <w:numId w:val="1"/>
        </w:numPr>
        <w:ind w:firstLine="482"/>
        <w:rPr>
          <w:b/>
          <w:bCs/>
        </w:rPr>
      </w:pPr>
      <w:r>
        <w:rPr>
          <w:rFonts w:hint="eastAsia"/>
          <w:b/>
          <w:bCs/>
        </w:rPr>
        <w:t>疏散警戒小组</w:t>
      </w:r>
    </w:p>
    <w:p>
      <w:pPr>
        <w:widowControl/>
        <w:ind w:firstLine="480"/>
      </w:pPr>
      <w:r>
        <w:rPr>
          <w:rFonts w:hint="eastAsia"/>
        </w:rPr>
        <w:t>组长：姜敏</w:t>
      </w:r>
    </w:p>
    <w:p>
      <w:pPr>
        <w:widowControl/>
        <w:ind w:firstLine="480"/>
      </w:pPr>
      <w:r>
        <w:rPr>
          <w:rFonts w:hint="eastAsia"/>
        </w:rPr>
        <w:t>成员：王洪宪、马婧</w:t>
      </w:r>
    </w:p>
    <w:p>
      <w:pPr>
        <w:widowControl/>
        <w:ind w:firstLine="480"/>
      </w:pPr>
      <w:r>
        <w:rPr>
          <w:rFonts w:hint="eastAsia"/>
        </w:rPr>
        <w:t>疏散警戒小组职责：</w:t>
      </w:r>
    </w:p>
    <w:p>
      <w:pPr>
        <w:widowControl/>
        <w:ind w:firstLine="480"/>
        <w:rPr>
          <w:rFonts w:cs="Times New Roman"/>
        </w:rPr>
      </w:pPr>
      <w:r>
        <w:rPr>
          <w:rFonts w:cs="Times New Roman"/>
        </w:rPr>
        <w:t>①</w:t>
      </w:r>
      <w:r>
        <w:rPr>
          <w:rFonts w:hint="eastAsia" w:cs="Times New Roman"/>
        </w:rPr>
        <w:t>应急指挥部发布疏散信号后，组织人员疏散。</w:t>
      </w:r>
    </w:p>
    <w:p>
      <w:pPr>
        <w:widowControl/>
        <w:ind w:firstLine="480"/>
        <w:rPr>
          <w:rFonts w:cs="Times New Roman"/>
        </w:rPr>
      </w:pPr>
      <w:r>
        <w:rPr>
          <w:rFonts w:cs="Times New Roman"/>
        </w:rPr>
        <w:t>②</w:t>
      </w:r>
      <w:r>
        <w:rPr>
          <w:rFonts w:hint="eastAsia" w:cs="Times New Roman"/>
        </w:rPr>
        <w:t>保证所有人员已经从危险区域疏散。</w:t>
      </w:r>
    </w:p>
    <w:p>
      <w:pPr>
        <w:widowControl/>
        <w:ind w:firstLine="480"/>
        <w:rPr>
          <w:rFonts w:cs="Times New Roman"/>
        </w:rPr>
      </w:pPr>
      <w:r>
        <w:rPr>
          <w:rFonts w:cs="Times New Roman"/>
        </w:rPr>
        <w:t>③</w:t>
      </w:r>
      <w:r>
        <w:rPr>
          <w:rFonts w:hint="eastAsia" w:cs="Times New Roman"/>
        </w:rPr>
        <w:t>人员疏散后负责组织各部门负责人清点人数后汇总。</w:t>
      </w:r>
    </w:p>
    <w:p>
      <w:pPr>
        <w:widowControl/>
        <w:ind w:firstLine="480"/>
        <w:rPr>
          <w:rFonts w:cs="Times New Roman"/>
        </w:rPr>
      </w:pPr>
      <w:r>
        <w:rPr>
          <w:rFonts w:hint="eastAsia" w:cs="Times New Roman"/>
        </w:rPr>
        <w:t>④将疏散结果向应急指挥部汇报。</w:t>
      </w:r>
    </w:p>
    <w:p>
      <w:pPr>
        <w:widowControl/>
        <w:ind w:firstLine="480"/>
        <w:rPr>
          <w:rFonts w:cs="Times New Roman"/>
        </w:rPr>
      </w:pPr>
      <w:r>
        <w:rPr>
          <w:rFonts w:hint="eastAsia" w:cs="Times New Roman"/>
        </w:rPr>
        <w:t>⑤在事件发生现场设置警戒线，不允许不必要的人员和车辆进入，根据需要，对事件现场外围区域进行控制。</w:t>
      </w:r>
    </w:p>
    <w:p>
      <w:pPr>
        <w:widowControl/>
        <w:ind w:firstLine="480"/>
        <w:rPr>
          <w:rFonts w:cs="Times New Roman"/>
        </w:rPr>
      </w:pPr>
      <w:r>
        <w:rPr>
          <w:rFonts w:hint="eastAsia" w:cs="Times New Roman"/>
        </w:rPr>
        <w:t>⑥外来救援组织到来时</w:t>
      </w:r>
      <w:r>
        <w:rPr>
          <w:rFonts w:hint="eastAsia" w:cs="Times New Roman"/>
          <w:lang w:eastAsia="zh-CN"/>
        </w:rPr>
        <w:t>，负责</w:t>
      </w:r>
      <w:r>
        <w:rPr>
          <w:rFonts w:hint="eastAsia" w:cs="Times New Roman"/>
        </w:rPr>
        <w:t>引导救援组织进入现场。</w:t>
      </w:r>
    </w:p>
    <w:p>
      <w:pPr>
        <w:widowControl/>
        <w:spacing w:before="156" w:beforeLines="50"/>
        <w:ind w:left="480" w:leftChars="200" w:firstLine="0" w:firstLineChars="0"/>
        <w:rPr>
          <w:rFonts w:cs="Times New Roman"/>
          <w:b/>
          <w:bCs/>
        </w:rPr>
      </w:pPr>
      <w:r>
        <w:rPr>
          <w:rFonts w:hint="eastAsia" w:cs="Times New Roman"/>
          <w:b/>
          <w:bCs/>
        </w:rPr>
        <w:t>（6）后勤保障组</w:t>
      </w:r>
    </w:p>
    <w:p>
      <w:pPr>
        <w:widowControl/>
        <w:ind w:firstLine="480"/>
        <w:rPr>
          <w:rFonts w:cs="Times New Roman"/>
        </w:rPr>
      </w:pPr>
      <w:r>
        <w:rPr>
          <w:rFonts w:hint="eastAsia" w:cs="Times New Roman"/>
        </w:rPr>
        <w:t>组长：</w:t>
      </w:r>
      <w:r>
        <w:rPr>
          <w:rFonts w:hint="eastAsia" w:cs="Times New Roman"/>
          <w:lang w:eastAsia="zh-CN"/>
        </w:rPr>
        <w:t>林立峰</w:t>
      </w:r>
    </w:p>
    <w:p>
      <w:pPr>
        <w:widowControl/>
        <w:ind w:firstLine="480"/>
        <w:rPr>
          <w:rFonts w:cs="Times New Roman"/>
        </w:rPr>
      </w:pPr>
      <w:r>
        <w:rPr>
          <w:rFonts w:hint="eastAsia" w:cs="Times New Roman"/>
        </w:rPr>
        <w:t>组员：包洪光、杜金龙</w:t>
      </w:r>
    </w:p>
    <w:p>
      <w:pPr>
        <w:widowControl/>
        <w:ind w:firstLine="480"/>
        <w:rPr>
          <w:rFonts w:cs="Times New Roman"/>
        </w:rPr>
      </w:pPr>
      <w:r>
        <w:rPr>
          <w:rFonts w:hint="eastAsia" w:cs="Times New Roman"/>
        </w:rPr>
        <w:t>善后处理小组职责：</w:t>
      </w:r>
    </w:p>
    <w:p>
      <w:pPr>
        <w:widowControl/>
        <w:ind w:firstLine="480"/>
        <w:rPr>
          <w:rFonts w:cs="Times New Roman"/>
        </w:rPr>
      </w:pPr>
      <w:r>
        <w:rPr>
          <w:rFonts w:cs="Times New Roman"/>
        </w:rPr>
        <w:t>①负责应急设施和装备的购置和妥善存放保管，在事故发生时及时将有关应急装备、安全防护用品、现场应急处置材料等应急物资运送到事故现场。负责厂区的治安警戒。</w:t>
      </w:r>
    </w:p>
    <w:p>
      <w:pPr>
        <w:widowControl/>
        <w:ind w:firstLine="480"/>
        <w:rPr>
          <w:rFonts w:cs="Times New Roman"/>
          <w:bCs/>
          <w:kern w:val="28"/>
        </w:rPr>
      </w:pPr>
      <w:r>
        <w:rPr>
          <w:rFonts w:cs="Times New Roman"/>
        </w:rPr>
        <w:t>②协助专业的环保检测人员进行应急监测。</w:t>
      </w:r>
    </w:p>
    <w:p>
      <w:pPr>
        <w:pStyle w:val="10"/>
        <w:spacing w:before="0" w:beforeAutospacing="0" w:after="0" w:afterAutospacing="0"/>
        <w:ind w:firstLine="422"/>
        <w:jc w:val="center"/>
        <w:rPr>
          <w:rFonts w:hint="eastAsia"/>
          <w:lang w:eastAsia="zh-CN"/>
        </w:rPr>
      </w:pPr>
      <w:r>
        <w:rPr>
          <w:rFonts w:hint="default" w:ascii="Times New Roman" w:hAnsi="Times New Roman" w:cs="Times New Roman"/>
          <w:b/>
          <w:bCs/>
          <w:sz w:val="21"/>
          <w:szCs w:val="21"/>
          <w:lang w:eastAsia="zh-CN"/>
        </w:rPr>
        <w:t>表</w:t>
      </w:r>
      <w:r>
        <w:rPr>
          <w:rFonts w:hint="default" w:ascii="Times New Roman" w:hAnsi="Times New Roman" w:cs="Times New Roman"/>
          <w:b/>
          <w:bCs/>
          <w:sz w:val="21"/>
          <w:szCs w:val="21"/>
          <w:lang w:val="en-US" w:eastAsia="zh-CN"/>
        </w:rPr>
        <w:t xml:space="preserve">2.2-1 </w:t>
      </w:r>
      <w:r>
        <w:rPr>
          <w:rFonts w:hint="default" w:ascii="Times New Roman" w:hAnsi="Times New Roman" w:cs="Times New Roman"/>
          <w:b/>
          <w:bCs/>
          <w:kern w:val="2"/>
          <w:sz w:val="21"/>
          <w:szCs w:val="21"/>
        </w:rPr>
        <w:t>公司内相关</w:t>
      </w:r>
      <w:r>
        <w:rPr>
          <w:rFonts w:hint="default" w:ascii="Times New Roman" w:hAnsi="Times New Roman" w:cs="Times New Roman"/>
          <w:b/>
          <w:bCs/>
          <w:kern w:val="2"/>
          <w:sz w:val="21"/>
          <w:szCs w:val="21"/>
          <w:lang w:eastAsia="zh-CN"/>
        </w:rPr>
        <w:t>应急</w:t>
      </w:r>
      <w:r>
        <w:rPr>
          <w:rFonts w:hint="default" w:ascii="Times New Roman" w:hAnsi="Times New Roman" w:cs="Times New Roman"/>
          <w:b/>
          <w:bCs/>
          <w:kern w:val="2"/>
          <w:sz w:val="21"/>
          <w:szCs w:val="21"/>
        </w:rPr>
        <w:t>人员通讯录</w:t>
      </w:r>
    </w:p>
    <w:tbl>
      <w:tblPr>
        <w:tblStyle w:val="15"/>
        <w:tblW w:w="8522"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1303"/>
        <w:gridCol w:w="2606"/>
        <w:gridCol w:w="289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718" w:type="dxa"/>
            <w:vAlign w:val="center"/>
          </w:tcPr>
          <w:p>
            <w:pPr>
              <w:pStyle w:val="27"/>
              <w:jc w:val="center"/>
              <w:rPr>
                <w:color w:val="auto"/>
                <w:szCs w:val="21"/>
                <w:highlight w:val="none"/>
              </w:rPr>
            </w:pPr>
            <w:r>
              <w:rPr>
                <w:color w:val="auto"/>
                <w:szCs w:val="21"/>
                <w:highlight w:val="none"/>
              </w:rPr>
              <w:t>应急组织职务</w:t>
            </w:r>
          </w:p>
        </w:tc>
        <w:tc>
          <w:tcPr>
            <w:tcW w:w="1303" w:type="dxa"/>
            <w:vAlign w:val="center"/>
          </w:tcPr>
          <w:p>
            <w:pPr>
              <w:pStyle w:val="27"/>
              <w:jc w:val="center"/>
              <w:rPr>
                <w:color w:val="auto"/>
                <w:szCs w:val="21"/>
                <w:highlight w:val="none"/>
              </w:rPr>
            </w:pPr>
            <w:r>
              <w:rPr>
                <w:color w:val="auto"/>
                <w:szCs w:val="21"/>
                <w:highlight w:val="none"/>
              </w:rPr>
              <w:t>姓名</w:t>
            </w:r>
          </w:p>
        </w:tc>
        <w:tc>
          <w:tcPr>
            <w:tcW w:w="2606" w:type="dxa"/>
            <w:vAlign w:val="center"/>
          </w:tcPr>
          <w:p>
            <w:pPr>
              <w:pStyle w:val="27"/>
              <w:jc w:val="center"/>
              <w:rPr>
                <w:color w:val="auto"/>
                <w:szCs w:val="21"/>
                <w:highlight w:val="none"/>
              </w:rPr>
            </w:pPr>
            <w:r>
              <w:rPr>
                <w:color w:val="auto"/>
                <w:szCs w:val="21"/>
                <w:highlight w:val="none"/>
              </w:rPr>
              <w:t>行政职务</w:t>
            </w:r>
          </w:p>
        </w:tc>
        <w:tc>
          <w:tcPr>
            <w:tcW w:w="2895" w:type="dxa"/>
            <w:vAlign w:val="center"/>
          </w:tcPr>
          <w:p>
            <w:pPr>
              <w:pStyle w:val="27"/>
              <w:jc w:val="center"/>
              <w:rPr>
                <w:color w:val="auto"/>
                <w:szCs w:val="21"/>
                <w:highlight w:val="none"/>
              </w:rPr>
            </w:pPr>
            <w:r>
              <w:rPr>
                <w:color w:val="auto"/>
                <w:szCs w:val="21"/>
                <w:highlight w:val="none"/>
              </w:rPr>
              <w:t>联系电话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8522" w:type="dxa"/>
            <w:gridSpan w:val="4"/>
            <w:vAlign w:val="center"/>
          </w:tcPr>
          <w:p>
            <w:pPr>
              <w:pStyle w:val="27"/>
              <w:jc w:val="center"/>
              <w:rPr>
                <w:color w:val="auto"/>
                <w:szCs w:val="21"/>
                <w:highlight w:val="none"/>
              </w:rPr>
            </w:pPr>
            <w:r>
              <w:rPr>
                <w:rFonts w:hint="eastAsia"/>
                <w:color w:val="auto"/>
                <w:szCs w:val="21"/>
                <w:highlight w:val="none"/>
              </w:rPr>
              <w:t>应急指挥部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18" w:type="dxa"/>
            <w:vAlign w:val="center"/>
          </w:tcPr>
          <w:p>
            <w:pPr>
              <w:pStyle w:val="27"/>
              <w:jc w:val="center"/>
              <w:rPr>
                <w:rFonts w:hint="eastAsia"/>
                <w:color w:val="auto"/>
                <w:szCs w:val="21"/>
                <w:highlight w:val="none"/>
              </w:rPr>
            </w:pPr>
            <w:r>
              <w:rPr>
                <w:rFonts w:hint="eastAsia"/>
                <w:color w:val="auto"/>
                <w:szCs w:val="21"/>
                <w:highlight w:val="none"/>
              </w:rPr>
              <w:t>总指挥</w:t>
            </w:r>
          </w:p>
        </w:tc>
        <w:tc>
          <w:tcPr>
            <w:tcW w:w="1303" w:type="dxa"/>
            <w:vAlign w:val="center"/>
          </w:tcPr>
          <w:p>
            <w:pPr>
              <w:pStyle w:val="27"/>
              <w:jc w:val="center"/>
              <w:rPr>
                <w:rFonts w:hint="eastAsia"/>
                <w:color w:val="auto"/>
                <w:szCs w:val="21"/>
                <w:highlight w:val="none"/>
              </w:rPr>
            </w:pPr>
            <w:r>
              <w:rPr>
                <w:rFonts w:hint="eastAsia"/>
                <w:color w:val="auto"/>
                <w:szCs w:val="21"/>
                <w:highlight w:val="none"/>
              </w:rPr>
              <w:t>王振宇</w:t>
            </w:r>
          </w:p>
        </w:tc>
        <w:tc>
          <w:tcPr>
            <w:tcW w:w="2606" w:type="dxa"/>
            <w:vAlign w:val="center"/>
          </w:tcPr>
          <w:p>
            <w:pPr>
              <w:pStyle w:val="27"/>
              <w:jc w:val="center"/>
              <w:rPr>
                <w:color w:val="auto"/>
                <w:szCs w:val="21"/>
                <w:highlight w:val="none"/>
              </w:rPr>
            </w:pPr>
            <w:r>
              <w:rPr>
                <w:rFonts w:hint="eastAsia"/>
                <w:color w:val="auto"/>
                <w:szCs w:val="21"/>
                <w:highlight w:val="none"/>
              </w:rPr>
              <w:t>总经理</w:t>
            </w:r>
          </w:p>
        </w:tc>
        <w:tc>
          <w:tcPr>
            <w:tcW w:w="2895" w:type="dxa"/>
            <w:vAlign w:val="center"/>
          </w:tcPr>
          <w:p>
            <w:pPr>
              <w:pStyle w:val="27"/>
              <w:jc w:val="center"/>
              <w:rPr>
                <w:color w:val="auto"/>
                <w:szCs w:val="21"/>
                <w:highlight w:val="none"/>
              </w:rPr>
            </w:pPr>
            <w:r>
              <w:rPr>
                <w:rFonts w:hint="eastAsia"/>
                <w:color w:val="auto"/>
                <w:szCs w:val="21"/>
                <w:highlight w:val="none"/>
              </w:rPr>
              <w:t>13304047959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18" w:type="dxa"/>
            <w:vAlign w:val="center"/>
          </w:tcPr>
          <w:p>
            <w:pPr>
              <w:pStyle w:val="27"/>
              <w:jc w:val="center"/>
              <w:rPr>
                <w:color w:val="auto"/>
                <w:szCs w:val="21"/>
                <w:highlight w:val="none"/>
              </w:rPr>
            </w:pPr>
            <w:r>
              <w:rPr>
                <w:rFonts w:hint="eastAsia"/>
                <w:color w:val="auto"/>
                <w:szCs w:val="21"/>
                <w:highlight w:val="none"/>
              </w:rPr>
              <w:t>副指挥</w:t>
            </w:r>
          </w:p>
        </w:tc>
        <w:tc>
          <w:tcPr>
            <w:tcW w:w="1303" w:type="dxa"/>
            <w:vAlign w:val="center"/>
          </w:tcPr>
          <w:p>
            <w:pPr>
              <w:pStyle w:val="27"/>
              <w:jc w:val="center"/>
              <w:rPr>
                <w:rFonts w:hint="eastAsia"/>
                <w:color w:val="auto"/>
                <w:szCs w:val="21"/>
                <w:highlight w:val="none"/>
              </w:rPr>
            </w:pPr>
            <w:r>
              <w:rPr>
                <w:rFonts w:hint="eastAsia"/>
                <w:color w:val="auto"/>
                <w:szCs w:val="21"/>
                <w:highlight w:val="none"/>
              </w:rPr>
              <w:t>陈爱国</w:t>
            </w:r>
          </w:p>
        </w:tc>
        <w:tc>
          <w:tcPr>
            <w:tcW w:w="2606" w:type="dxa"/>
            <w:vAlign w:val="center"/>
          </w:tcPr>
          <w:p>
            <w:pPr>
              <w:pStyle w:val="27"/>
              <w:jc w:val="center"/>
              <w:rPr>
                <w:color w:val="auto"/>
                <w:szCs w:val="21"/>
                <w:highlight w:val="none"/>
              </w:rPr>
            </w:pPr>
            <w:r>
              <w:rPr>
                <w:rFonts w:hint="eastAsia"/>
                <w:color w:val="auto"/>
                <w:szCs w:val="21"/>
                <w:highlight w:val="none"/>
              </w:rPr>
              <w:t>副总经理</w:t>
            </w:r>
          </w:p>
        </w:tc>
        <w:tc>
          <w:tcPr>
            <w:tcW w:w="2895" w:type="dxa"/>
            <w:vAlign w:val="center"/>
          </w:tcPr>
          <w:p>
            <w:pPr>
              <w:pStyle w:val="27"/>
              <w:jc w:val="center"/>
              <w:rPr>
                <w:color w:val="auto"/>
                <w:szCs w:val="21"/>
                <w:highlight w:val="none"/>
              </w:rPr>
            </w:pPr>
            <w:r>
              <w:rPr>
                <w:rFonts w:hint="eastAsia"/>
                <w:color w:val="auto"/>
                <w:szCs w:val="21"/>
                <w:highlight w:val="none"/>
              </w:rPr>
              <w:t>13700015428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18" w:type="dxa"/>
            <w:vMerge w:val="restart"/>
            <w:vAlign w:val="center"/>
          </w:tcPr>
          <w:p>
            <w:pPr>
              <w:pStyle w:val="27"/>
              <w:jc w:val="center"/>
              <w:rPr>
                <w:color w:val="auto"/>
                <w:szCs w:val="21"/>
                <w:highlight w:val="none"/>
              </w:rPr>
            </w:pPr>
            <w:r>
              <w:rPr>
                <w:rFonts w:hint="eastAsia"/>
                <w:color w:val="auto"/>
                <w:szCs w:val="21"/>
                <w:highlight w:val="none"/>
              </w:rPr>
              <w:t>组员</w:t>
            </w:r>
          </w:p>
        </w:tc>
        <w:tc>
          <w:tcPr>
            <w:tcW w:w="1303" w:type="dxa"/>
            <w:vAlign w:val="center"/>
          </w:tcPr>
          <w:p>
            <w:pPr>
              <w:pStyle w:val="27"/>
              <w:jc w:val="center"/>
              <w:rPr>
                <w:rFonts w:hint="eastAsia"/>
                <w:color w:val="auto"/>
                <w:szCs w:val="21"/>
                <w:highlight w:val="none"/>
              </w:rPr>
            </w:pPr>
            <w:r>
              <w:rPr>
                <w:rFonts w:hint="eastAsia"/>
                <w:color w:val="auto"/>
                <w:szCs w:val="21"/>
                <w:highlight w:val="none"/>
              </w:rPr>
              <w:t>王征</w:t>
            </w:r>
          </w:p>
        </w:tc>
        <w:tc>
          <w:tcPr>
            <w:tcW w:w="2606" w:type="dxa"/>
            <w:vAlign w:val="center"/>
          </w:tcPr>
          <w:p>
            <w:pPr>
              <w:pStyle w:val="27"/>
              <w:jc w:val="center"/>
              <w:rPr>
                <w:color w:val="auto"/>
                <w:szCs w:val="21"/>
                <w:highlight w:val="none"/>
              </w:rPr>
            </w:pPr>
            <w:r>
              <w:rPr>
                <w:rFonts w:hint="eastAsia"/>
                <w:color w:val="auto"/>
                <w:szCs w:val="21"/>
                <w:highlight w:val="none"/>
              </w:rPr>
              <w:t>运行部长</w:t>
            </w:r>
          </w:p>
        </w:tc>
        <w:tc>
          <w:tcPr>
            <w:tcW w:w="2895" w:type="dxa"/>
            <w:vAlign w:val="center"/>
          </w:tcPr>
          <w:p>
            <w:pPr>
              <w:pStyle w:val="27"/>
              <w:jc w:val="center"/>
              <w:rPr>
                <w:color w:val="auto"/>
                <w:szCs w:val="21"/>
                <w:highlight w:val="none"/>
              </w:rPr>
            </w:pPr>
            <w:r>
              <w:rPr>
                <w:rFonts w:hint="eastAsia"/>
                <w:color w:val="auto"/>
                <w:szCs w:val="21"/>
                <w:highlight w:val="none"/>
              </w:rPr>
              <w:t>13940264094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18" w:type="dxa"/>
            <w:vMerge w:val="continue"/>
            <w:vAlign w:val="center"/>
          </w:tcPr>
          <w:p>
            <w:pPr>
              <w:pStyle w:val="27"/>
              <w:jc w:val="center"/>
              <w:rPr>
                <w:color w:val="auto"/>
                <w:szCs w:val="21"/>
                <w:highlight w:val="none"/>
              </w:rPr>
            </w:pPr>
          </w:p>
        </w:tc>
        <w:tc>
          <w:tcPr>
            <w:tcW w:w="1303" w:type="dxa"/>
            <w:vAlign w:val="center"/>
          </w:tcPr>
          <w:p>
            <w:pPr>
              <w:pStyle w:val="27"/>
              <w:jc w:val="center"/>
              <w:rPr>
                <w:rFonts w:hint="eastAsia"/>
                <w:color w:val="auto"/>
                <w:szCs w:val="21"/>
                <w:highlight w:val="none"/>
              </w:rPr>
            </w:pPr>
            <w:r>
              <w:rPr>
                <w:rFonts w:hint="eastAsia"/>
                <w:color w:val="auto"/>
                <w:szCs w:val="21"/>
                <w:highlight w:val="none"/>
              </w:rPr>
              <w:t>张树群</w:t>
            </w:r>
          </w:p>
        </w:tc>
        <w:tc>
          <w:tcPr>
            <w:tcW w:w="2606" w:type="dxa"/>
            <w:vAlign w:val="center"/>
          </w:tcPr>
          <w:p>
            <w:pPr>
              <w:pStyle w:val="27"/>
              <w:jc w:val="center"/>
              <w:rPr>
                <w:color w:val="auto"/>
                <w:szCs w:val="21"/>
                <w:highlight w:val="none"/>
              </w:rPr>
            </w:pPr>
            <w:r>
              <w:rPr>
                <w:rFonts w:hint="eastAsia"/>
                <w:color w:val="auto"/>
                <w:szCs w:val="21"/>
                <w:highlight w:val="none"/>
              </w:rPr>
              <w:t>生技部部长</w:t>
            </w:r>
          </w:p>
        </w:tc>
        <w:tc>
          <w:tcPr>
            <w:tcW w:w="2895" w:type="dxa"/>
            <w:vAlign w:val="center"/>
          </w:tcPr>
          <w:p>
            <w:pPr>
              <w:pStyle w:val="27"/>
              <w:jc w:val="center"/>
              <w:rPr>
                <w:color w:val="auto"/>
                <w:szCs w:val="21"/>
                <w:highlight w:val="none"/>
              </w:rPr>
            </w:pPr>
            <w:r>
              <w:rPr>
                <w:rFonts w:hint="eastAsia"/>
                <w:color w:val="auto"/>
                <w:szCs w:val="21"/>
                <w:highlight w:val="none"/>
              </w:rPr>
              <w:t>13889877597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18" w:type="dxa"/>
            <w:vMerge w:val="continue"/>
            <w:vAlign w:val="center"/>
          </w:tcPr>
          <w:p>
            <w:pPr>
              <w:pStyle w:val="27"/>
              <w:jc w:val="center"/>
              <w:rPr>
                <w:color w:val="auto"/>
                <w:szCs w:val="21"/>
                <w:highlight w:val="none"/>
              </w:rPr>
            </w:pPr>
          </w:p>
        </w:tc>
        <w:tc>
          <w:tcPr>
            <w:tcW w:w="1303" w:type="dxa"/>
            <w:vAlign w:val="center"/>
          </w:tcPr>
          <w:p>
            <w:pPr>
              <w:pStyle w:val="27"/>
              <w:jc w:val="center"/>
              <w:rPr>
                <w:rFonts w:hint="eastAsia"/>
                <w:color w:val="auto"/>
                <w:szCs w:val="21"/>
                <w:highlight w:val="none"/>
              </w:rPr>
            </w:pPr>
            <w:r>
              <w:rPr>
                <w:rFonts w:hint="eastAsia"/>
                <w:color w:val="auto"/>
                <w:szCs w:val="21"/>
                <w:highlight w:val="none"/>
              </w:rPr>
              <w:t>韩宇</w:t>
            </w:r>
          </w:p>
        </w:tc>
        <w:tc>
          <w:tcPr>
            <w:tcW w:w="2606" w:type="dxa"/>
            <w:vAlign w:val="center"/>
          </w:tcPr>
          <w:p>
            <w:pPr>
              <w:pStyle w:val="27"/>
              <w:jc w:val="center"/>
              <w:rPr>
                <w:rFonts w:hint="eastAsia"/>
                <w:color w:val="auto"/>
                <w:szCs w:val="21"/>
                <w:highlight w:val="none"/>
              </w:rPr>
            </w:pPr>
            <w:r>
              <w:rPr>
                <w:rFonts w:hint="eastAsia"/>
                <w:color w:val="auto"/>
                <w:szCs w:val="21"/>
                <w:highlight w:val="none"/>
              </w:rPr>
              <w:t>检修部部长</w:t>
            </w:r>
          </w:p>
        </w:tc>
        <w:tc>
          <w:tcPr>
            <w:tcW w:w="2895" w:type="dxa"/>
            <w:vAlign w:val="center"/>
          </w:tcPr>
          <w:p>
            <w:pPr>
              <w:pStyle w:val="27"/>
              <w:jc w:val="center"/>
              <w:rPr>
                <w:rFonts w:hint="eastAsia"/>
                <w:color w:val="auto"/>
                <w:szCs w:val="21"/>
                <w:highlight w:val="none"/>
              </w:rPr>
            </w:pPr>
            <w:r>
              <w:rPr>
                <w:rFonts w:hint="eastAsia"/>
                <w:color w:val="auto"/>
                <w:szCs w:val="21"/>
                <w:highlight w:val="none"/>
              </w:rPr>
              <w:t>13940236669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18" w:type="dxa"/>
            <w:vMerge w:val="continue"/>
            <w:vAlign w:val="center"/>
          </w:tcPr>
          <w:p>
            <w:pPr>
              <w:pStyle w:val="27"/>
              <w:jc w:val="center"/>
              <w:rPr>
                <w:color w:val="auto"/>
                <w:szCs w:val="21"/>
                <w:highlight w:val="none"/>
              </w:rPr>
            </w:pPr>
          </w:p>
        </w:tc>
        <w:tc>
          <w:tcPr>
            <w:tcW w:w="1303" w:type="dxa"/>
            <w:vAlign w:val="center"/>
          </w:tcPr>
          <w:p>
            <w:pPr>
              <w:pStyle w:val="27"/>
              <w:jc w:val="center"/>
              <w:rPr>
                <w:rFonts w:hint="eastAsia"/>
                <w:color w:val="auto"/>
                <w:szCs w:val="21"/>
                <w:highlight w:val="none"/>
              </w:rPr>
            </w:pPr>
            <w:r>
              <w:rPr>
                <w:rFonts w:hint="eastAsia"/>
                <w:color w:val="auto"/>
                <w:szCs w:val="21"/>
                <w:highlight w:val="none"/>
              </w:rPr>
              <w:t>姜敏</w:t>
            </w:r>
          </w:p>
        </w:tc>
        <w:tc>
          <w:tcPr>
            <w:tcW w:w="2606" w:type="dxa"/>
            <w:vAlign w:val="center"/>
          </w:tcPr>
          <w:p>
            <w:pPr>
              <w:pStyle w:val="27"/>
              <w:jc w:val="center"/>
              <w:rPr>
                <w:rFonts w:hint="eastAsia"/>
                <w:color w:val="auto"/>
                <w:szCs w:val="21"/>
                <w:highlight w:val="none"/>
              </w:rPr>
            </w:pPr>
            <w:r>
              <w:rPr>
                <w:rFonts w:hint="eastAsia"/>
                <w:color w:val="auto"/>
                <w:szCs w:val="21"/>
                <w:highlight w:val="none"/>
              </w:rPr>
              <w:t>综合管理部部长</w:t>
            </w:r>
          </w:p>
        </w:tc>
        <w:tc>
          <w:tcPr>
            <w:tcW w:w="2895" w:type="dxa"/>
            <w:vAlign w:val="center"/>
          </w:tcPr>
          <w:p>
            <w:pPr>
              <w:pStyle w:val="27"/>
              <w:jc w:val="center"/>
              <w:rPr>
                <w:rFonts w:hint="eastAsia"/>
                <w:color w:val="auto"/>
                <w:szCs w:val="21"/>
                <w:highlight w:val="none"/>
              </w:rPr>
            </w:pPr>
            <w:r>
              <w:rPr>
                <w:rFonts w:hint="eastAsia"/>
                <w:color w:val="auto"/>
                <w:szCs w:val="21"/>
                <w:highlight w:val="none"/>
              </w:rPr>
              <w:t>13998809096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18" w:type="dxa"/>
            <w:vMerge w:val="continue"/>
            <w:vAlign w:val="center"/>
          </w:tcPr>
          <w:p>
            <w:pPr>
              <w:pStyle w:val="27"/>
              <w:jc w:val="center"/>
              <w:rPr>
                <w:color w:val="auto"/>
                <w:szCs w:val="21"/>
                <w:highlight w:val="none"/>
              </w:rPr>
            </w:pPr>
          </w:p>
        </w:tc>
        <w:tc>
          <w:tcPr>
            <w:tcW w:w="1303" w:type="dxa"/>
            <w:vAlign w:val="center"/>
          </w:tcPr>
          <w:p>
            <w:pPr>
              <w:pStyle w:val="27"/>
              <w:jc w:val="center"/>
              <w:rPr>
                <w:rFonts w:hint="eastAsia"/>
                <w:color w:val="auto"/>
                <w:szCs w:val="21"/>
                <w:highlight w:val="none"/>
              </w:rPr>
            </w:pPr>
            <w:r>
              <w:rPr>
                <w:rFonts w:hint="eastAsia"/>
                <w:color w:val="auto"/>
                <w:szCs w:val="21"/>
                <w:highlight w:val="none"/>
              </w:rPr>
              <w:t>林立峰</w:t>
            </w:r>
          </w:p>
        </w:tc>
        <w:tc>
          <w:tcPr>
            <w:tcW w:w="2606" w:type="dxa"/>
            <w:vAlign w:val="center"/>
          </w:tcPr>
          <w:p>
            <w:pPr>
              <w:pStyle w:val="27"/>
              <w:jc w:val="center"/>
              <w:rPr>
                <w:rFonts w:hint="eastAsia"/>
                <w:color w:val="auto"/>
                <w:szCs w:val="21"/>
                <w:highlight w:val="none"/>
              </w:rPr>
            </w:pPr>
            <w:r>
              <w:rPr>
                <w:rFonts w:hint="eastAsia"/>
                <w:color w:val="auto"/>
                <w:szCs w:val="21"/>
                <w:highlight w:val="none"/>
              </w:rPr>
              <w:t>安监部部长</w:t>
            </w:r>
          </w:p>
        </w:tc>
        <w:tc>
          <w:tcPr>
            <w:tcW w:w="2895" w:type="dxa"/>
            <w:vAlign w:val="center"/>
          </w:tcPr>
          <w:p>
            <w:pPr>
              <w:pStyle w:val="27"/>
              <w:jc w:val="center"/>
              <w:rPr>
                <w:rFonts w:hint="eastAsia"/>
                <w:color w:val="auto"/>
                <w:szCs w:val="21"/>
                <w:highlight w:val="none"/>
              </w:rPr>
            </w:pPr>
            <w:r>
              <w:rPr>
                <w:rFonts w:hint="eastAsia"/>
                <w:color w:val="auto"/>
                <w:szCs w:val="21"/>
                <w:highlight w:val="none"/>
              </w:rPr>
              <w:t>13889180385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8522" w:type="dxa"/>
            <w:gridSpan w:val="4"/>
            <w:vAlign w:val="center"/>
          </w:tcPr>
          <w:p>
            <w:pPr>
              <w:pStyle w:val="27"/>
              <w:jc w:val="center"/>
              <w:rPr>
                <w:color w:val="auto"/>
                <w:szCs w:val="21"/>
                <w:highlight w:val="none"/>
              </w:rPr>
            </w:pPr>
            <w:r>
              <w:rPr>
                <w:color w:val="auto"/>
                <w:szCs w:val="21"/>
                <w:highlight w:val="none"/>
              </w:rPr>
              <w:t>抢险救援小组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18" w:type="dxa"/>
            <w:tcBorders>
              <w:bottom w:val="single" w:color="auto" w:sz="4" w:space="0"/>
            </w:tcBorders>
            <w:vAlign w:val="center"/>
          </w:tcPr>
          <w:p>
            <w:pPr>
              <w:pStyle w:val="27"/>
              <w:jc w:val="center"/>
              <w:rPr>
                <w:color w:val="auto"/>
                <w:szCs w:val="21"/>
                <w:highlight w:val="none"/>
              </w:rPr>
            </w:pPr>
            <w:r>
              <w:rPr>
                <w:rFonts w:hint="eastAsia"/>
                <w:color w:val="auto"/>
                <w:szCs w:val="21"/>
                <w:highlight w:val="none"/>
              </w:rPr>
              <w:t>组长</w:t>
            </w:r>
          </w:p>
        </w:tc>
        <w:tc>
          <w:tcPr>
            <w:tcW w:w="1303"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陈爱国</w:t>
            </w:r>
          </w:p>
        </w:tc>
        <w:tc>
          <w:tcPr>
            <w:tcW w:w="2606" w:type="dxa"/>
            <w:tcBorders>
              <w:bottom w:val="single" w:color="auto" w:sz="4" w:space="0"/>
            </w:tcBorders>
            <w:vAlign w:val="center"/>
          </w:tcPr>
          <w:p>
            <w:pPr>
              <w:pStyle w:val="27"/>
              <w:jc w:val="center"/>
              <w:rPr>
                <w:color w:val="auto"/>
                <w:szCs w:val="21"/>
                <w:highlight w:val="none"/>
              </w:rPr>
            </w:pPr>
            <w:r>
              <w:rPr>
                <w:rFonts w:hint="eastAsia"/>
                <w:color w:val="auto"/>
                <w:szCs w:val="21"/>
                <w:highlight w:val="none"/>
              </w:rPr>
              <w:t>副总经理</w:t>
            </w:r>
          </w:p>
        </w:tc>
        <w:tc>
          <w:tcPr>
            <w:tcW w:w="2895" w:type="dxa"/>
            <w:tcBorders>
              <w:bottom w:val="single" w:color="auto" w:sz="4" w:space="0"/>
            </w:tcBorders>
            <w:vAlign w:val="center"/>
          </w:tcPr>
          <w:p>
            <w:pPr>
              <w:pStyle w:val="27"/>
              <w:jc w:val="center"/>
              <w:rPr>
                <w:color w:val="auto"/>
                <w:szCs w:val="21"/>
                <w:highlight w:val="none"/>
              </w:rPr>
            </w:pPr>
            <w:r>
              <w:rPr>
                <w:rFonts w:hint="eastAsia"/>
                <w:color w:val="auto"/>
                <w:szCs w:val="21"/>
                <w:highlight w:val="none"/>
              </w:rPr>
              <w:t>13700015428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trPr>
        <w:tc>
          <w:tcPr>
            <w:tcW w:w="1718" w:type="dxa"/>
            <w:vMerge w:val="restart"/>
            <w:tcBorders>
              <w:top w:val="single" w:color="auto" w:sz="4" w:space="0"/>
            </w:tcBorders>
            <w:vAlign w:val="center"/>
          </w:tcPr>
          <w:p>
            <w:pPr>
              <w:pStyle w:val="27"/>
              <w:jc w:val="center"/>
              <w:rPr>
                <w:color w:val="auto"/>
                <w:szCs w:val="21"/>
                <w:highlight w:val="none"/>
              </w:rPr>
            </w:pPr>
            <w:r>
              <w:rPr>
                <w:rFonts w:hint="eastAsia"/>
                <w:color w:val="auto"/>
                <w:szCs w:val="21"/>
                <w:highlight w:val="none"/>
              </w:rPr>
              <w:t>副组长</w:t>
            </w:r>
          </w:p>
        </w:tc>
        <w:tc>
          <w:tcPr>
            <w:tcW w:w="1303" w:type="dxa"/>
            <w:tcBorders>
              <w:top w:val="single" w:color="auto" w:sz="4" w:space="0"/>
            </w:tcBorders>
            <w:vAlign w:val="center"/>
          </w:tcPr>
          <w:p>
            <w:pPr>
              <w:pStyle w:val="27"/>
              <w:jc w:val="center"/>
              <w:rPr>
                <w:color w:val="auto"/>
                <w:szCs w:val="21"/>
                <w:highlight w:val="none"/>
              </w:rPr>
            </w:pPr>
            <w:r>
              <w:rPr>
                <w:rFonts w:hint="eastAsia"/>
                <w:color w:val="auto"/>
                <w:szCs w:val="21"/>
                <w:highlight w:val="none"/>
              </w:rPr>
              <w:t>王征</w:t>
            </w:r>
          </w:p>
        </w:tc>
        <w:tc>
          <w:tcPr>
            <w:tcW w:w="2606" w:type="dxa"/>
            <w:tcBorders>
              <w:top w:val="single" w:color="auto" w:sz="4" w:space="0"/>
            </w:tcBorders>
            <w:vAlign w:val="center"/>
          </w:tcPr>
          <w:p>
            <w:pPr>
              <w:pStyle w:val="27"/>
              <w:jc w:val="center"/>
              <w:rPr>
                <w:color w:val="auto"/>
                <w:szCs w:val="21"/>
                <w:highlight w:val="none"/>
              </w:rPr>
            </w:pPr>
            <w:r>
              <w:rPr>
                <w:rFonts w:hint="eastAsia"/>
                <w:color w:val="auto"/>
                <w:szCs w:val="21"/>
                <w:highlight w:val="none"/>
              </w:rPr>
              <w:t>运行部长</w:t>
            </w:r>
          </w:p>
        </w:tc>
        <w:tc>
          <w:tcPr>
            <w:tcW w:w="2895" w:type="dxa"/>
            <w:tcBorders>
              <w:top w:val="single" w:color="auto" w:sz="4" w:space="0"/>
            </w:tcBorders>
            <w:vAlign w:val="center"/>
          </w:tcPr>
          <w:p>
            <w:pPr>
              <w:pStyle w:val="27"/>
              <w:jc w:val="center"/>
              <w:rPr>
                <w:color w:val="auto"/>
                <w:szCs w:val="21"/>
                <w:highlight w:val="none"/>
              </w:rPr>
            </w:pPr>
            <w:r>
              <w:rPr>
                <w:rFonts w:hint="eastAsia"/>
                <w:color w:val="auto"/>
                <w:szCs w:val="21"/>
                <w:highlight w:val="none"/>
              </w:rPr>
              <w:t>13940264094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1718" w:type="dxa"/>
            <w:vMerge w:val="continue"/>
            <w:vAlign w:val="center"/>
          </w:tcPr>
          <w:p>
            <w:pPr>
              <w:pStyle w:val="27"/>
              <w:jc w:val="center"/>
              <w:rPr>
                <w:rFonts w:hint="eastAsia"/>
                <w:color w:val="auto"/>
                <w:szCs w:val="21"/>
                <w:highlight w:val="none"/>
              </w:rPr>
            </w:pPr>
          </w:p>
        </w:tc>
        <w:tc>
          <w:tcPr>
            <w:tcW w:w="1303" w:type="dxa"/>
            <w:tcBorders>
              <w:top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孙晖</w:t>
            </w:r>
          </w:p>
        </w:tc>
        <w:tc>
          <w:tcPr>
            <w:tcW w:w="2606" w:type="dxa"/>
            <w:tcBorders>
              <w:top w:val="single" w:color="auto" w:sz="4" w:space="0"/>
            </w:tcBorders>
            <w:vAlign w:val="center"/>
          </w:tcPr>
          <w:p>
            <w:pPr>
              <w:pStyle w:val="27"/>
              <w:jc w:val="center"/>
              <w:rPr>
                <w:color w:val="auto"/>
                <w:szCs w:val="21"/>
                <w:highlight w:val="none"/>
              </w:rPr>
            </w:pPr>
            <w:r>
              <w:rPr>
                <w:rFonts w:hint="eastAsia"/>
                <w:color w:val="auto"/>
                <w:szCs w:val="21"/>
                <w:highlight w:val="none"/>
              </w:rPr>
              <w:t>运行副部长</w:t>
            </w:r>
          </w:p>
        </w:tc>
        <w:tc>
          <w:tcPr>
            <w:tcW w:w="2895" w:type="dxa"/>
            <w:tcBorders>
              <w:top w:val="single" w:color="auto" w:sz="4" w:space="0"/>
            </w:tcBorders>
            <w:vAlign w:val="center"/>
          </w:tcPr>
          <w:p>
            <w:pPr>
              <w:pStyle w:val="27"/>
              <w:jc w:val="center"/>
              <w:rPr>
                <w:color w:val="auto"/>
                <w:szCs w:val="21"/>
                <w:highlight w:val="none"/>
              </w:rPr>
            </w:pPr>
            <w:r>
              <w:rPr>
                <w:rFonts w:hint="eastAsia"/>
                <w:color w:val="auto"/>
                <w:szCs w:val="21"/>
                <w:highlight w:val="none"/>
              </w:rPr>
              <w:t>18640102622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18" w:type="dxa"/>
            <w:vMerge w:val="restart"/>
            <w:vAlign w:val="center"/>
          </w:tcPr>
          <w:p>
            <w:pPr>
              <w:pStyle w:val="27"/>
              <w:jc w:val="center"/>
              <w:rPr>
                <w:color w:val="auto"/>
                <w:szCs w:val="21"/>
                <w:highlight w:val="none"/>
              </w:rPr>
            </w:pPr>
            <w:r>
              <w:rPr>
                <w:rFonts w:hint="eastAsia"/>
                <w:color w:val="auto"/>
                <w:szCs w:val="21"/>
                <w:highlight w:val="none"/>
              </w:rPr>
              <w:t>组员</w:t>
            </w:r>
          </w:p>
        </w:tc>
        <w:tc>
          <w:tcPr>
            <w:tcW w:w="1303" w:type="dxa"/>
            <w:vAlign w:val="center"/>
          </w:tcPr>
          <w:p>
            <w:pPr>
              <w:pStyle w:val="27"/>
              <w:jc w:val="center"/>
              <w:rPr>
                <w:rFonts w:hint="eastAsia"/>
                <w:color w:val="auto"/>
                <w:szCs w:val="21"/>
                <w:highlight w:val="none"/>
              </w:rPr>
            </w:pPr>
            <w:r>
              <w:rPr>
                <w:rFonts w:hint="eastAsia"/>
                <w:color w:val="auto"/>
                <w:szCs w:val="21"/>
                <w:highlight w:val="none"/>
              </w:rPr>
              <w:t>才静波</w:t>
            </w:r>
          </w:p>
        </w:tc>
        <w:tc>
          <w:tcPr>
            <w:tcW w:w="2606" w:type="dxa"/>
            <w:vAlign w:val="center"/>
          </w:tcPr>
          <w:p>
            <w:pPr>
              <w:pStyle w:val="27"/>
              <w:jc w:val="center"/>
              <w:rPr>
                <w:rFonts w:hint="eastAsia"/>
                <w:color w:val="auto"/>
                <w:szCs w:val="21"/>
                <w:highlight w:val="none"/>
              </w:rPr>
            </w:pPr>
            <w:r>
              <w:rPr>
                <w:rFonts w:hint="eastAsia"/>
                <w:color w:val="auto"/>
                <w:szCs w:val="21"/>
                <w:highlight w:val="none"/>
              </w:rPr>
              <w:t>运行部值长</w:t>
            </w:r>
          </w:p>
        </w:tc>
        <w:tc>
          <w:tcPr>
            <w:tcW w:w="2895" w:type="dxa"/>
            <w:vAlign w:val="center"/>
          </w:tcPr>
          <w:p>
            <w:pPr>
              <w:pStyle w:val="27"/>
              <w:jc w:val="center"/>
              <w:rPr>
                <w:color w:val="auto"/>
                <w:szCs w:val="21"/>
                <w:highlight w:val="none"/>
              </w:rPr>
            </w:pPr>
            <w:r>
              <w:rPr>
                <w:rFonts w:hint="eastAsia"/>
                <w:color w:val="auto"/>
                <w:szCs w:val="21"/>
                <w:highlight w:val="none"/>
              </w:rPr>
              <w:t>13066797340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1718" w:type="dxa"/>
            <w:vMerge w:val="continue"/>
            <w:vAlign w:val="center"/>
          </w:tcPr>
          <w:p>
            <w:pPr>
              <w:pStyle w:val="27"/>
              <w:jc w:val="center"/>
              <w:rPr>
                <w:rFonts w:hint="eastAsia"/>
                <w:color w:val="auto"/>
                <w:szCs w:val="21"/>
                <w:highlight w:val="none"/>
              </w:rPr>
            </w:pPr>
          </w:p>
        </w:tc>
        <w:tc>
          <w:tcPr>
            <w:tcW w:w="1303"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王永良</w:t>
            </w:r>
          </w:p>
        </w:tc>
        <w:tc>
          <w:tcPr>
            <w:tcW w:w="2606"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运行部值长</w:t>
            </w:r>
          </w:p>
        </w:tc>
        <w:tc>
          <w:tcPr>
            <w:tcW w:w="2895"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13898895350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1718" w:type="dxa"/>
            <w:vMerge w:val="continue"/>
            <w:vAlign w:val="center"/>
          </w:tcPr>
          <w:p>
            <w:pPr>
              <w:pStyle w:val="27"/>
              <w:jc w:val="center"/>
              <w:rPr>
                <w:rFonts w:hint="eastAsia"/>
                <w:color w:val="auto"/>
                <w:szCs w:val="21"/>
                <w:highlight w:val="none"/>
              </w:rPr>
            </w:pPr>
          </w:p>
        </w:tc>
        <w:tc>
          <w:tcPr>
            <w:tcW w:w="1303"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岳  志</w:t>
            </w:r>
          </w:p>
        </w:tc>
        <w:tc>
          <w:tcPr>
            <w:tcW w:w="2606"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运行部值长</w:t>
            </w:r>
          </w:p>
        </w:tc>
        <w:tc>
          <w:tcPr>
            <w:tcW w:w="2895" w:type="dxa"/>
            <w:tcBorders>
              <w:bottom w:val="single" w:color="auto" w:sz="4" w:space="0"/>
            </w:tcBorders>
            <w:vAlign w:val="center"/>
          </w:tcPr>
          <w:p>
            <w:pPr>
              <w:pStyle w:val="27"/>
              <w:jc w:val="center"/>
              <w:rPr>
                <w:rFonts w:hint="eastAsia"/>
                <w:color w:val="auto"/>
                <w:szCs w:val="21"/>
                <w:highlight w:val="none"/>
              </w:rPr>
            </w:pPr>
            <w:r>
              <w:rPr>
                <w:color w:val="auto"/>
                <w:szCs w:val="21"/>
                <w:highlight w:val="none"/>
              </w:rPr>
              <w:t>13604211097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1718" w:type="dxa"/>
            <w:vMerge w:val="continue"/>
            <w:vAlign w:val="center"/>
          </w:tcPr>
          <w:p>
            <w:pPr>
              <w:pStyle w:val="27"/>
              <w:jc w:val="center"/>
              <w:rPr>
                <w:rFonts w:hint="eastAsia"/>
                <w:color w:val="auto"/>
                <w:szCs w:val="21"/>
                <w:highlight w:val="none"/>
              </w:rPr>
            </w:pPr>
          </w:p>
        </w:tc>
        <w:tc>
          <w:tcPr>
            <w:tcW w:w="1303"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李俊戈</w:t>
            </w:r>
          </w:p>
        </w:tc>
        <w:tc>
          <w:tcPr>
            <w:tcW w:w="2606"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运行部值长</w:t>
            </w:r>
          </w:p>
        </w:tc>
        <w:tc>
          <w:tcPr>
            <w:tcW w:w="2895" w:type="dxa"/>
            <w:tcBorders>
              <w:bottom w:val="single" w:color="auto" w:sz="4" w:space="0"/>
            </w:tcBorders>
            <w:vAlign w:val="center"/>
          </w:tcPr>
          <w:p>
            <w:pPr>
              <w:pStyle w:val="27"/>
              <w:jc w:val="center"/>
              <w:rPr>
                <w:rFonts w:hint="eastAsia"/>
                <w:color w:val="auto"/>
                <w:szCs w:val="21"/>
                <w:highlight w:val="none"/>
              </w:rPr>
            </w:pPr>
            <w:r>
              <w:rPr>
                <w:color w:val="auto"/>
                <w:szCs w:val="21"/>
                <w:highlight w:val="none"/>
              </w:rPr>
              <w:t>13998276820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18" w:type="dxa"/>
            <w:vMerge w:val="continue"/>
            <w:vAlign w:val="center"/>
          </w:tcPr>
          <w:p>
            <w:pPr>
              <w:pStyle w:val="27"/>
              <w:jc w:val="center"/>
              <w:rPr>
                <w:rFonts w:hint="eastAsia"/>
                <w:color w:val="auto"/>
                <w:szCs w:val="21"/>
                <w:highlight w:val="none"/>
              </w:rPr>
            </w:pPr>
          </w:p>
        </w:tc>
        <w:tc>
          <w:tcPr>
            <w:tcW w:w="1303"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孙宇光</w:t>
            </w:r>
          </w:p>
        </w:tc>
        <w:tc>
          <w:tcPr>
            <w:tcW w:w="2606"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锅炉专工</w:t>
            </w:r>
          </w:p>
        </w:tc>
        <w:tc>
          <w:tcPr>
            <w:tcW w:w="2895" w:type="dxa"/>
            <w:tcBorders>
              <w:bottom w:val="single" w:color="auto" w:sz="4" w:space="0"/>
            </w:tcBorders>
            <w:vAlign w:val="center"/>
          </w:tcPr>
          <w:p>
            <w:pPr>
              <w:pStyle w:val="27"/>
              <w:jc w:val="center"/>
              <w:rPr>
                <w:color w:val="auto"/>
                <w:szCs w:val="21"/>
                <w:highlight w:val="none"/>
              </w:rPr>
            </w:pPr>
            <w:r>
              <w:rPr>
                <w:color w:val="auto"/>
                <w:szCs w:val="21"/>
                <w:highlight w:val="none"/>
              </w:rPr>
              <w:t>13940364455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1718" w:type="dxa"/>
            <w:vMerge w:val="continue"/>
            <w:vAlign w:val="center"/>
          </w:tcPr>
          <w:p>
            <w:pPr>
              <w:pStyle w:val="27"/>
              <w:jc w:val="center"/>
              <w:rPr>
                <w:rFonts w:hint="eastAsia"/>
                <w:color w:val="auto"/>
                <w:szCs w:val="21"/>
                <w:highlight w:val="none"/>
              </w:rPr>
            </w:pPr>
          </w:p>
        </w:tc>
        <w:tc>
          <w:tcPr>
            <w:tcW w:w="1303"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孙照林</w:t>
            </w:r>
          </w:p>
        </w:tc>
        <w:tc>
          <w:tcPr>
            <w:tcW w:w="2606"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汽机专工</w:t>
            </w:r>
          </w:p>
        </w:tc>
        <w:tc>
          <w:tcPr>
            <w:tcW w:w="2895" w:type="dxa"/>
            <w:tcBorders>
              <w:bottom w:val="single" w:color="auto" w:sz="4" w:space="0"/>
            </w:tcBorders>
            <w:vAlign w:val="center"/>
          </w:tcPr>
          <w:p>
            <w:pPr>
              <w:pStyle w:val="27"/>
              <w:jc w:val="center"/>
              <w:rPr>
                <w:color w:val="auto"/>
                <w:szCs w:val="21"/>
                <w:highlight w:val="none"/>
              </w:rPr>
            </w:pPr>
            <w:r>
              <w:rPr>
                <w:color w:val="auto"/>
                <w:szCs w:val="21"/>
                <w:highlight w:val="none"/>
              </w:rPr>
              <w:t>18604031917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trPr>
        <w:tc>
          <w:tcPr>
            <w:tcW w:w="1718" w:type="dxa"/>
            <w:vMerge w:val="continue"/>
            <w:vAlign w:val="center"/>
          </w:tcPr>
          <w:p>
            <w:pPr>
              <w:pStyle w:val="27"/>
              <w:jc w:val="center"/>
              <w:rPr>
                <w:rFonts w:hint="eastAsia"/>
                <w:color w:val="auto"/>
                <w:szCs w:val="21"/>
                <w:highlight w:val="none"/>
              </w:rPr>
            </w:pPr>
          </w:p>
        </w:tc>
        <w:tc>
          <w:tcPr>
            <w:tcW w:w="1303"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郝赞</w:t>
            </w:r>
          </w:p>
        </w:tc>
        <w:tc>
          <w:tcPr>
            <w:tcW w:w="2606"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电气专工</w:t>
            </w:r>
          </w:p>
        </w:tc>
        <w:tc>
          <w:tcPr>
            <w:tcW w:w="2895" w:type="dxa"/>
            <w:tcBorders>
              <w:bottom w:val="single" w:color="auto" w:sz="4" w:space="0"/>
            </w:tcBorders>
            <w:vAlign w:val="center"/>
          </w:tcPr>
          <w:p>
            <w:pPr>
              <w:pStyle w:val="27"/>
              <w:jc w:val="center"/>
              <w:rPr>
                <w:color w:val="auto"/>
                <w:szCs w:val="21"/>
                <w:highlight w:val="none"/>
              </w:rPr>
            </w:pPr>
            <w:r>
              <w:rPr>
                <w:rFonts w:hint="eastAsia"/>
                <w:color w:val="auto"/>
                <w:szCs w:val="21"/>
                <w:highlight w:val="none"/>
              </w:rPr>
              <w:t>13898876818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718" w:type="dxa"/>
            <w:vMerge w:val="continue"/>
            <w:vAlign w:val="center"/>
          </w:tcPr>
          <w:p>
            <w:pPr>
              <w:pStyle w:val="27"/>
              <w:jc w:val="center"/>
              <w:rPr>
                <w:rFonts w:hint="eastAsia"/>
                <w:color w:val="auto"/>
                <w:szCs w:val="21"/>
                <w:highlight w:val="none"/>
              </w:rPr>
            </w:pPr>
          </w:p>
        </w:tc>
        <w:tc>
          <w:tcPr>
            <w:tcW w:w="1303"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郭海彬</w:t>
            </w:r>
          </w:p>
        </w:tc>
        <w:tc>
          <w:tcPr>
            <w:tcW w:w="2606"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燃料专工</w:t>
            </w:r>
          </w:p>
        </w:tc>
        <w:tc>
          <w:tcPr>
            <w:tcW w:w="2895" w:type="dxa"/>
            <w:tcBorders>
              <w:bottom w:val="single" w:color="auto" w:sz="4" w:space="0"/>
            </w:tcBorders>
            <w:vAlign w:val="center"/>
          </w:tcPr>
          <w:p>
            <w:pPr>
              <w:pStyle w:val="27"/>
              <w:jc w:val="center"/>
              <w:rPr>
                <w:color w:val="auto"/>
                <w:szCs w:val="21"/>
                <w:highlight w:val="none"/>
              </w:rPr>
            </w:pPr>
            <w:r>
              <w:rPr>
                <w:color w:val="auto"/>
                <w:szCs w:val="21"/>
                <w:highlight w:val="none"/>
              </w:rPr>
              <w:t>13840397196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1718" w:type="dxa"/>
            <w:vMerge w:val="continue"/>
            <w:tcBorders>
              <w:bottom w:val="single" w:color="auto" w:sz="12" w:space="0"/>
            </w:tcBorders>
            <w:vAlign w:val="center"/>
          </w:tcPr>
          <w:p>
            <w:pPr>
              <w:pStyle w:val="27"/>
              <w:jc w:val="center"/>
              <w:rPr>
                <w:rFonts w:hint="eastAsia"/>
                <w:color w:val="auto"/>
                <w:szCs w:val="21"/>
                <w:highlight w:val="none"/>
              </w:rPr>
            </w:pPr>
          </w:p>
        </w:tc>
        <w:tc>
          <w:tcPr>
            <w:tcW w:w="1303" w:type="dxa"/>
            <w:tcBorders>
              <w:bottom w:val="single" w:color="auto" w:sz="12" w:space="0"/>
            </w:tcBorders>
            <w:vAlign w:val="center"/>
          </w:tcPr>
          <w:p>
            <w:pPr>
              <w:pStyle w:val="27"/>
              <w:jc w:val="center"/>
              <w:rPr>
                <w:rFonts w:hint="eastAsia"/>
                <w:color w:val="auto"/>
                <w:szCs w:val="21"/>
                <w:highlight w:val="none"/>
              </w:rPr>
            </w:pPr>
            <w:r>
              <w:rPr>
                <w:rFonts w:hint="eastAsia"/>
                <w:color w:val="auto"/>
                <w:szCs w:val="21"/>
                <w:highlight w:val="none"/>
              </w:rPr>
              <w:t>卢秀海</w:t>
            </w:r>
          </w:p>
        </w:tc>
        <w:tc>
          <w:tcPr>
            <w:tcW w:w="2606" w:type="dxa"/>
            <w:tcBorders>
              <w:bottom w:val="single" w:color="auto" w:sz="12" w:space="0"/>
            </w:tcBorders>
            <w:vAlign w:val="center"/>
          </w:tcPr>
          <w:p>
            <w:pPr>
              <w:pStyle w:val="27"/>
              <w:jc w:val="center"/>
              <w:rPr>
                <w:rFonts w:hint="eastAsia"/>
                <w:color w:val="auto"/>
                <w:szCs w:val="21"/>
                <w:highlight w:val="none"/>
              </w:rPr>
            </w:pPr>
            <w:r>
              <w:rPr>
                <w:rFonts w:hint="eastAsia"/>
                <w:color w:val="auto"/>
                <w:szCs w:val="21"/>
                <w:highlight w:val="none"/>
              </w:rPr>
              <w:t>化学专工</w:t>
            </w:r>
          </w:p>
        </w:tc>
        <w:tc>
          <w:tcPr>
            <w:tcW w:w="2895" w:type="dxa"/>
            <w:tcBorders>
              <w:bottom w:val="single" w:color="auto" w:sz="12" w:space="0"/>
            </w:tcBorders>
            <w:vAlign w:val="center"/>
          </w:tcPr>
          <w:p>
            <w:pPr>
              <w:pStyle w:val="27"/>
              <w:jc w:val="center"/>
              <w:rPr>
                <w:color w:val="auto"/>
                <w:szCs w:val="21"/>
                <w:highlight w:val="none"/>
              </w:rPr>
            </w:pPr>
            <w:r>
              <w:rPr>
                <w:color w:val="auto"/>
                <w:szCs w:val="21"/>
                <w:highlight w:val="none"/>
              </w:rPr>
              <w:t>13002485016</w:t>
            </w:r>
          </w:p>
        </w:tc>
      </w:tr>
    </w:tbl>
    <w:p>
      <w:pPr>
        <w:pStyle w:val="10"/>
        <w:spacing w:before="0" w:beforeAutospacing="0" w:after="0" w:afterAutospacing="0"/>
        <w:ind w:left="0" w:leftChars="0" w:firstLine="0" w:firstLineChars="0"/>
        <w:jc w:val="both"/>
        <w:rPr>
          <w:rFonts w:hint="eastAsia" w:ascii="Times New Roman" w:hAnsi="Times New Roman" w:cs="Times New Roman"/>
          <w:b/>
          <w:bCs/>
          <w:sz w:val="21"/>
          <w:szCs w:val="21"/>
          <w:lang w:eastAsia="zh-CN"/>
        </w:rPr>
      </w:pPr>
    </w:p>
    <w:p>
      <w:pPr>
        <w:pStyle w:val="10"/>
        <w:spacing w:before="0" w:beforeAutospacing="0" w:after="0" w:afterAutospacing="0"/>
        <w:ind w:left="0" w:leftChars="0" w:firstLine="0" w:firstLineChars="0"/>
        <w:jc w:val="center"/>
      </w:pPr>
      <w:r>
        <w:rPr>
          <w:rFonts w:hint="eastAsia" w:ascii="Times New Roman" w:hAnsi="Times New Roman" w:cs="Times New Roman"/>
          <w:b/>
          <w:bCs/>
          <w:sz w:val="21"/>
          <w:szCs w:val="21"/>
          <w:lang w:eastAsia="zh-CN"/>
        </w:rPr>
        <w:t>续</w:t>
      </w:r>
      <w:r>
        <w:rPr>
          <w:rFonts w:hint="default" w:ascii="Times New Roman" w:hAnsi="Times New Roman" w:cs="Times New Roman"/>
          <w:b/>
          <w:bCs/>
          <w:sz w:val="21"/>
          <w:szCs w:val="21"/>
          <w:lang w:eastAsia="zh-CN"/>
        </w:rPr>
        <w:t>表</w:t>
      </w:r>
      <w:r>
        <w:rPr>
          <w:rFonts w:hint="default" w:ascii="Times New Roman" w:hAnsi="Times New Roman" w:cs="Times New Roman"/>
          <w:b/>
          <w:bCs/>
          <w:sz w:val="21"/>
          <w:szCs w:val="21"/>
          <w:lang w:val="en-US" w:eastAsia="zh-CN"/>
        </w:rPr>
        <w:t xml:space="preserve">2.2-1 </w:t>
      </w:r>
      <w:r>
        <w:rPr>
          <w:rFonts w:hint="default" w:ascii="Times New Roman" w:hAnsi="Times New Roman" w:cs="Times New Roman"/>
          <w:b/>
          <w:bCs/>
          <w:kern w:val="2"/>
          <w:sz w:val="21"/>
          <w:szCs w:val="21"/>
        </w:rPr>
        <w:t>公司内相关</w:t>
      </w:r>
      <w:r>
        <w:rPr>
          <w:rFonts w:hint="default" w:ascii="Times New Roman" w:hAnsi="Times New Roman" w:cs="Times New Roman"/>
          <w:b/>
          <w:bCs/>
          <w:kern w:val="2"/>
          <w:sz w:val="21"/>
          <w:szCs w:val="21"/>
          <w:lang w:eastAsia="zh-CN"/>
        </w:rPr>
        <w:t>应急</w:t>
      </w:r>
      <w:r>
        <w:rPr>
          <w:rFonts w:hint="default" w:ascii="Times New Roman" w:hAnsi="Times New Roman" w:cs="Times New Roman"/>
          <w:b/>
          <w:bCs/>
          <w:kern w:val="2"/>
          <w:sz w:val="21"/>
          <w:szCs w:val="21"/>
        </w:rPr>
        <w:t>人员通讯录</w:t>
      </w:r>
    </w:p>
    <w:tbl>
      <w:tblPr>
        <w:tblStyle w:val="15"/>
        <w:tblW w:w="8522"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15"/>
        <w:gridCol w:w="1303"/>
        <w:gridCol w:w="2606"/>
        <w:gridCol w:w="289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522" w:type="dxa"/>
            <w:gridSpan w:val="5"/>
            <w:vAlign w:val="center"/>
          </w:tcPr>
          <w:p>
            <w:pPr>
              <w:pStyle w:val="27"/>
              <w:jc w:val="center"/>
              <w:rPr>
                <w:color w:val="auto"/>
                <w:szCs w:val="21"/>
                <w:highlight w:val="none"/>
              </w:rPr>
            </w:pPr>
            <w:r>
              <w:rPr>
                <w:color w:val="auto"/>
                <w:szCs w:val="21"/>
                <w:highlight w:val="none"/>
              </w:rPr>
              <w:t>通讯联络组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18" w:type="dxa"/>
            <w:gridSpan w:val="2"/>
            <w:vAlign w:val="center"/>
          </w:tcPr>
          <w:p>
            <w:pPr>
              <w:pStyle w:val="27"/>
              <w:jc w:val="center"/>
              <w:rPr>
                <w:color w:val="auto"/>
                <w:szCs w:val="21"/>
                <w:highlight w:val="none"/>
              </w:rPr>
            </w:pPr>
            <w:r>
              <w:rPr>
                <w:rFonts w:hint="eastAsia"/>
                <w:color w:val="auto"/>
                <w:szCs w:val="21"/>
                <w:highlight w:val="none"/>
              </w:rPr>
              <w:t>组长</w:t>
            </w:r>
          </w:p>
        </w:tc>
        <w:tc>
          <w:tcPr>
            <w:tcW w:w="1303" w:type="dxa"/>
            <w:vAlign w:val="center"/>
          </w:tcPr>
          <w:p>
            <w:pPr>
              <w:pStyle w:val="27"/>
              <w:jc w:val="center"/>
              <w:rPr>
                <w:rFonts w:hint="eastAsia"/>
                <w:color w:val="auto"/>
                <w:szCs w:val="21"/>
                <w:highlight w:val="none"/>
              </w:rPr>
            </w:pPr>
            <w:r>
              <w:rPr>
                <w:rFonts w:hint="eastAsia"/>
                <w:color w:val="auto"/>
                <w:szCs w:val="21"/>
                <w:highlight w:val="none"/>
              </w:rPr>
              <w:t>张树群</w:t>
            </w:r>
          </w:p>
        </w:tc>
        <w:tc>
          <w:tcPr>
            <w:tcW w:w="2606" w:type="dxa"/>
            <w:vAlign w:val="center"/>
          </w:tcPr>
          <w:p>
            <w:pPr>
              <w:pStyle w:val="27"/>
              <w:jc w:val="center"/>
              <w:rPr>
                <w:color w:val="auto"/>
                <w:szCs w:val="21"/>
                <w:highlight w:val="none"/>
              </w:rPr>
            </w:pPr>
            <w:r>
              <w:rPr>
                <w:rFonts w:hint="eastAsia"/>
                <w:color w:val="auto"/>
                <w:szCs w:val="21"/>
                <w:highlight w:val="none"/>
              </w:rPr>
              <w:t>生技部部长</w:t>
            </w:r>
          </w:p>
        </w:tc>
        <w:tc>
          <w:tcPr>
            <w:tcW w:w="2895" w:type="dxa"/>
            <w:vAlign w:val="center"/>
          </w:tcPr>
          <w:p>
            <w:pPr>
              <w:pStyle w:val="27"/>
              <w:jc w:val="center"/>
              <w:rPr>
                <w:color w:val="auto"/>
                <w:szCs w:val="21"/>
                <w:highlight w:val="none"/>
              </w:rPr>
            </w:pPr>
            <w:r>
              <w:rPr>
                <w:rFonts w:hint="eastAsia"/>
                <w:color w:val="auto"/>
                <w:szCs w:val="21"/>
                <w:highlight w:val="none"/>
              </w:rPr>
              <w:t>13889877597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718" w:type="dxa"/>
            <w:gridSpan w:val="2"/>
            <w:vMerge w:val="restart"/>
            <w:vAlign w:val="center"/>
          </w:tcPr>
          <w:p>
            <w:pPr>
              <w:pStyle w:val="27"/>
              <w:jc w:val="center"/>
              <w:rPr>
                <w:color w:val="auto"/>
                <w:szCs w:val="21"/>
                <w:highlight w:val="none"/>
              </w:rPr>
            </w:pPr>
          </w:p>
        </w:tc>
        <w:tc>
          <w:tcPr>
            <w:tcW w:w="1303" w:type="dxa"/>
            <w:tcBorders>
              <w:bottom w:val="single" w:color="auto" w:sz="4" w:space="0"/>
            </w:tcBorders>
            <w:vAlign w:val="center"/>
          </w:tcPr>
          <w:p>
            <w:pPr>
              <w:pStyle w:val="27"/>
              <w:jc w:val="center"/>
              <w:rPr>
                <w:color w:val="auto"/>
                <w:szCs w:val="21"/>
                <w:highlight w:val="none"/>
              </w:rPr>
            </w:pPr>
            <w:r>
              <w:rPr>
                <w:rFonts w:hint="eastAsia"/>
                <w:color w:val="auto"/>
                <w:szCs w:val="21"/>
                <w:highlight w:val="none"/>
              </w:rPr>
              <w:t>刘  斌</w:t>
            </w:r>
          </w:p>
        </w:tc>
        <w:tc>
          <w:tcPr>
            <w:tcW w:w="2606" w:type="dxa"/>
            <w:tcBorders>
              <w:bottom w:val="single" w:color="auto" w:sz="4" w:space="0"/>
            </w:tcBorders>
            <w:vAlign w:val="center"/>
          </w:tcPr>
          <w:p>
            <w:pPr>
              <w:pStyle w:val="27"/>
              <w:jc w:val="center"/>
              <w:rPr>
                <w:color w:val="auto"/>
                <w:szCs w:val="21"/>
                <w:highlight w:val="none"/>
              </w:rPr>
            </w:pPr>
            <w:r>
              <w:rPr>
                <w:rFonts w:hint="eastAsia"/>
                <w:color w:val="auto"/>
                <w:szCs w:val="21"/>
                <w:highlight w:val="none"/>
              </w:rPr>
              <w:t>生技部锅炉专工</w:t>
            </w:r>
          </w:p>
        </w:tc>
        <w:tc>
          <w:tcPr>
            <w:tcW w:w="2895" w:type="dxa"/>
            <w:tcBorders>
              <w:bottom w:val="single" w:color="auto" w:sz="4" w:space="0"/>
            </w:tcBorders>
            <w:vAlign w:val="center"/>
          </w:tcPr>
          <w:p>
            <w:pPr>
              <w:pStyle w:val="27"/>
              <w:jc w:val="center"/>
              <w:rPr>
                <w:color w:val="auto"/>
                <w:szCs w:val="21"/>
                <w:highlight w:val="none"/>
              </w:rPr>
            </w:pPr>
            <w:r>
              <w:rPr>
                <w:color w:val="auto"/>
                <w:szCs w:val="21"/>
                <w:highlight w:val="none"/>
              </w:rPr>
              <w:t>13804059309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1718" w:type="dxa"/>
            <w:gridSpan w:val="2"/>
            <w:vMerge w:val="continue"/>
            <w:vAlign w:val="center"/>
          </w:tcPr>
          <w:p>
            <w:pPr>
              <w:pStyle w:val="27"/>
              <w:jc w:val="center"/>
              <w:rPr>
                <w:color w:val="auto"/>
                <w:szCs w:val="21"/>
                <w:highlight w:val="none"/>
              </w:rPr>
            </w:pPr>
          </w:p>
        </w:tc>
        <w:tc>
          <w:tcPr>
            <w:tcW w:w="1303"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崔  键</w:t>
            </w:r>
          </w:p>
        </w:tc>
        <w:tc>
          <w:tcPr>
            <w:tcW w:w="2606"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生技部汽机专工</w:t>
            </w:r>
          </w:p>
        </w:tc>
        <w:tc>
          <w:tcPr>
            <w:tcW w:w="2895" w:type="dxa"/>
            <w:tcBorders>
              <w:bottom w:val="single" w:color="auto" w:sz="4" w:space="0"/>
            </w:tcBorders>
            <w:vAlign w:val="center"/>
          </w:tcPr>
          <w:p>
            <w:pPr>
              <w:pStyle w:val="27"/>
              <w:jc w:val="center"/>
              <w:rPr>
                <w:color w:val="auto"/>
                <w:szCs w:val="21"/>
                <w:highlight w:val="none"/>
              </w:rPr>
            </w:pPr>
            <w:r>
              <w:rPr>
                <w:color w:val="auto"/>
                <w:szCs w:val="21"/>
                <w:highlight w:val="none"/>
              </w:rPr>
              <w:t>18040060208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1718" w:type="dxa"/>
            <w:gridSpan w:val="2"/>
            <w:vMerge w:val="continue"/>
            <w:vAlign w:val="center"/>
          </w:tcPr>
          <w:p>
            <w:pPr>
              <w:pStyle w:val="27"/>
              <w:jc w:val="center"/>
              <w:rPr>
                <w:color w:val="auto"/>
                <w:szCs w:val="21"/>
                <w:highlight w:val="none"/>
              </w:rPr>
            </w:pPr>
          </w:p>
        </w:tc>
        <w:tc>
          <w:tcPr>
            <w:tcW w:w="1303" w:type="dxa"/>
            <w:tcBorders>
              <w:bottom w:val="single" w:color="auto" w:sz="4" w:space="0"/>
            </w:tcBorders>
            <w:vAlign w:val="center"/>
          </w:tcPr>
          <w:p>
            <w:pPr>
              <w:pStyle w:val="27"/>
              <w:jc w:val="center"/>
              <w:rPr>
                <w:color w:val="auto"/>
                <w:szCs w:val="21"/>
                <w:highlight w:val="none"/>
              </w:rPr>
            </w:pPr>
            <w:r>
              <w:rPr>
                <w:rFonts w:hint="eastAsia"/>
                <w:color w:val="auto"/>
                <w:szCs w:val="21"/>
                <w:highlight w:val="none"/>
              </w:rPr>
              <w:t>王征</w:t>
            </w:r>
          </w:p>
        </w:tc>
        <w:tc>
          <w:tcPr>
            <w:tcW w:w="2606"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生技部化环专工</w:t>
            </w:r>
          </w:p>
        </w:tc>
        <w:tc>
          <w:tcPr>
            <w:tcW w:w="2895" w:type="dxa"/>
            <w:tcBorders>
              <w:bottom w:val="single" w:color="auto" w:sz="4" w:space="0"/>
            </w:tcBorders>
            <w:vAlign w:val="center"/>
          </w:tcPr>
          <w:p>
            <w:pPr>
              <w:pStyle w:val="27"/>
              <w:jc w:val="center"/>
              <w:rPr>
                <w:color w:val="auto"/>
                <w:szCs w:val="21"/>
                <w:highlight w:val="none"/>
              </w:rPr>
            </w:pPr>
            <w:r>
              <w:rPr>
                <w:rFonts w:hint="eastAsia"/>
                <w:color w:val="auto"/>
                <w:szCs w:val="21"/>
                <w:highlight w:val="none"/>
              </w:rPr>
              <w:t>18640317635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18" w:type="dxa"/>
            <w:gridSpan w:val="2"/>
            <w:vMerge w:val="continue"/>
            <w:vAlign w:val="center"/>
          </w:tcPr>
          <w:p>
            <w:pPr>
              <w:pStyle w:val="27"/>
              <w:jc w:val="center"/>
              <w:rPr>
                <w:color w:val="auto"/>
                <w:szCs w:val="21"/>
                <w:highlight w:val="none"/>
              </w:rPr>
            </w:pPr>
          </w:p>
        </w:tc>
        <w:tc>
          <w:tcPr>
            <w:tcW w:w="1303"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宋晓红</w:t>
            </w:r>
          </w:p>
        </w:tc>
        <w:tc>
          <w:tcPr>
            <w:tcW w:w="2606"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生技部电控专工</w:t>
            </w:r>
          </w:p>
        </w:tc>
        <w:tc>
          <w:tcPr>
            <w:tcW w:w="2895" w:type="dxa"/>
            <w:tcBorders>
              <w:bottom w:val="single" w:color="auto" w:sz="4" w:space="0"/>
            </w:tcBorders>
            <w:vAlign w:val="center"/>
          </w:tcPr>
          <w:p>
            <w:pPr>
              <w:pStyle w:val="27"/>
              <w:jc w:val="center"/>
              <w:rPr>
                <w:color w:val="auto"/>
                <w:szCs w:val="21"/>
                <w:highlight w:val="none"/>
              </w:rPr>
            </w:pPr>
            <w:r>
              <w:rPr>
                <w:color w:val="auto"/>
                <w:szCs w:val="21"/>
                <w:highlight w:val="none"/>
              </w:rPr>
              <w:t>15541581069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8522" w:type="dxa"/>
            <w:gridSpan w:val="5"/>
            <w:vAlign w:val="center"/>
          </w:tcPr>
          <w:p>
            <w:pPr>
              <w:pStyle w:val="27"/>
              <w:jc w:val="center"/>
              <w:rPr>
                <w:color w:val="auto"/>
                <w:szCs w:val="21"/>
                <w:highlight w:val="none"/>
              </w:rPr>
            </w:pPr>
            <w:r>
              <w:rPr>
                <w:rFonts w:hint="eastAsia"/>
                <w:color w:val="auto"/>
                <w:szCs w:val="21"/>
                <w:highlight w:val="none"/>
              </w:rPr>
              <w:t>设备抢修</w:t>
            </w:r>
            <w:r>
              <w:rPr>
                <w:color w:val="auto"/>
                <w:szCs w:val="21"/>
                <w:highlight w:val="none"/>
              </w:rPr>
              <w:t>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03" w:type="dxa"/>
            <w:vAlign w:val="center"/>
          </w:tcPr>
          <w:p>
            <w:pPr>
              <w:pStyle w:val="27"/>
              <w:jc w:val="center"/>
              <w:rPr>
                <w:color w:val="auto"/>
                <w:szCs w:val="21"/>
                <w:highlight w:val="none"/>
              </w:rPr>
            </w:pPr>
            <w:r>
              <w:rPr>
                <w:rFonts w:hint="eastAsia"/>
                <w:color w:val="auto"/>
                <w:szCs w:val="21"/>
                <w:highlight w:val="none"/>
              </w:rPr>
              <w:t>组长</w:t>
            </w:r>
          </w:p>
        </w:tc>
        <w:tc>
          <w:tcPr>
            <w:tcW w:w="1318" w:type="dxa"/>
            <w:gridSpan w:val="2"/>
            <w:vAlign w:val="center"/>
          </w:tcPr>
          <w:p>
            <w:pPr>
              <w:pStyle w:val="27"/>
              <w:jc w:val="center"/>
              <w:rPr>
                <w:rFonts w:hint="eastAsia"/>
                <w:color w:val="auto"/>
                <w:szCs w:val="21"/>
                <w:highlight w:val="none"/>
              </w:rPr>
            </w:pPr>
            <w:r>
              <w:rPr>
                <w:rFonts w:hint="eastAsia"/>
                <w:color w:val="auto"/>
                <w:szCs w:val="21"/>
                <w:highlight w:val="none"/>
              </w:rPr>
              <w:t>韩宇</w:t>
            </w:r>
          </w:p>
        </w:tc>
        <w:tc>
          <w:tcPr>
            <w:tcW w:w="2606" w:type="dxa"/>
            <w:vAlign w:val="center"/>
          </w:tcPr>
          <w:p>
            <w:pPr>
              <w:pStyle w:val="27"/>
              <w:jc w:val="center"/>
              <w:rPr>
                <w:rFonts w:hint="eastAsia"/>
                <w:color w:val="auto"/>
                <w:szCs w:val="21"/>
                <w:highlight w:val="none"/>
              </w:rPr>
            </w:pPr>
            <w:r>
              <w:rPr>
                <w:rFonts w:hint="eastAsia"/>
                <w:color w:val="auto"/>
                <w:szCs w:val="21"/>
                <w:highlight w:val="none"/>
              </w:rPr>
              <w:t>检修部部长</w:t>
            </w:r>
          </w:p>
        </w:tc>
        <w:tc>
          <w:tcPr>
            <w:tcW w:w="2895" w:type="dxa"/>
            <w:vAlign w:val="center"/>
          </w:tcPr>
          <w:p>
            <w:pPr>
              <w:pStyle w:val="27"/>
              <w:jc w:val="center"/>
              <w:rPr>
                <w:rFonts w:hint="eastAsia"/>
                <w:color w:val="auto"/>
                <w:szCs w:val="21"/>
                <w:highlight w:val="none"/>
              </w:rPr>
            </w:pPr>
            <w:r>
              <w:rPr>
                <w:rFonts w:hint="eastAsia"/>
                <w:color w:val="auto"/>
                <w:szCs w:val="21"/>
                <w:highlight w:val="none"/>
              </w:rPr>
              <w:t>13940236669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1703" w:type="dxa"/>
            <w:vMerge w:val="restart"/>
            <w:vAlign w:val="center"/>
          </w:tcPr>
          <w:p>
            <w:pPr>
              <w:pStyle w:val="27"/>
              <w:jc w:val="center"/>
              <w:rPr>
                <w:color w:val="auto"/>
                <w:szCs w:val="21"/>
                <w:highlight w:val="none"/>
              </w:rPr>
            </w:pPr>
          </w:p>
        </w:tc>
        <w:tc>
          <w:tcPr>
            <w:tcW w:w="1318" w:type="dxa"/>
            <w:gridSpan w:val="2"/>
            <w:vAlign w:val="center"/>
          </w:tcPr>
          <w:p>
            <w:pPr>
              <w:pStyle w:val="27"/>
              <w:jc w:val="center"/>
              <w:rPr>
                <w:color w:val="auto"/>
                <w:szCs w:val="21"/>
                <w:highlight w:val="none"/>
              </w:rPr>
            </w:pPr>
            <w:r>
              <w:rPr>
                <w:rFonts w:hint="eastAsia"/>
                <w:color w:val="auto"/>
                <w:szCs w:val="21"/>
                <w:highlight w:val="none"/>
              </w:rPr>
              <w:t>栾志斌</w:t>
            </w:r>
          </w:p>
        </w:tc>
        <w:tc>
          <w:tcPr>
            <w:tcW w:w="2606" w:type="dxa"/>
            <w:vAlign w:val="center"/>
          </w:tcPr>
          <w:p>
            <w:pPr>
              <w:pStyle w:val="27"/>
              <w:jc w:val="center"/>
              <w:rPr>
                <w:rFonts w:hint="eastAsia"/>
                <w:color w:val="auto"/>
                <w:szCs w:val="21"/>
                <w:highlight w:val="none"/>
              </w:rPr>
            </w:pPr>
            <w:r>
              <w:rPr>
                <w:rFonts w:hint="eastAsia"/>
                <w:color w:val="auto"/>
                <w:szCs w:val="21"/>
                <w:highlight w:val="none"/>
              </w:rPr>
              <w:t>检修部副部长</w:t>
            </w:r>
          </w:p>
        </w:tc>
        <w:tc>
          <w:tcPr>
            <w:tcW w:w="2895" w:type="dxa"/>
            <w:vAlign w:val="center"/>
          </w:tcPr>
          <w:p>
            <w:pPr>
              <w:pStyle w:val="27"/>
              <w:jc w:val="center"/>
              <w:rPr>
                <w:color w:val="auto"/>
                <w:szCs w:val="21"/>
                <w:highlight w:val="none"/>
              </w:rPr>
            </w:pPr>
            <w:r>
              <w:rPr>
                <w:rFonts w:hint="eastAsia"/>
                <w:color w:val="auto"/>
                <w:szCs w:val="21"/>
                <w:highlight w:val="none"/>
              </w:rPr>
              <w:t>13840554721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1703" w:type="dxa"/>
            <w:vMerge w:val="continue"/>
            <w:vAlign w:val="center"/>
          </w:tcPr>
          <w:p>
            <w:pPr>
              <w:pStyle w:val="27"/>
              <w:jc w:val="center"/>
              <w:rPr>
                <w:color w:val="auto"/>
                <w:szCs w:val="21"/>
                <w:highlight w:val="none"/>
              </w:rPr>
            </w:pPr>
          </w:p>
        </w:tc>
        <w:tc>
          <w:tcPr>
            <w:tcW w:w="1318" w:type="dxa"/>
            <w:gridSpan w:val="2"/>
            <w:vAlign w:val="center"/>
          </w:tcPr>
          <w:p>
            <w:pPr>
              <w:pStyle w:val="27"/>
              <w:jc w:val="center"/>
              <w:rPr>
                <w:rFonts w:hint="eastAsia"/>
                <w:color w:val="auto"/>
                <w:szCs w:val="21"/>
                <w:highlight w:val="none"/>
              </w:rPr>
            </w:pPr>
            <w:r>
              <w:rPr>
                <w:rFonts w:hint="eastAsia"/>
                <w:color w:val="auto"/>
                <w:szCs w:val="21"/>
                <w:highlight w:val="none"/>
              </w:rPr>
              <w:t>杨  扬</w:t>
            </w:r>
          </w:p>
        </w:tc>
        <w:tc>
          <w:tcPr>
            <w:tcW w:w="2606" w:type="dxa"/>
            <w:vAlign w:val="center"/>
          </w:tcPr>
          <w:p>
            <w:pPr>
              <w:pStyle w:val="27"/>
              <w:jc w:val="center"/>
              <w:rPr>
                <w:rFonts w:hint="eastAsia"/>
                <w:color w:val="auto"/>
                <w:szCs w:val="21"/>
                <w:highlight w:val="none"/>
              </w:rPr>
            </w:pPr>
            <w:r>
              <w:rPr>
                <w:rFonts w:hint="eastAsia"/>
                <w:color w:val="auto"/>
                <w:szCs w:val="21"/>
                <w:highlight w:val="none"/>
              </w:rPr>
              <w:t>机械专工</w:t>
            </w:r>
          </w:p>
        </w:tc>
        <w:tc>
          <w:tcPr>
            <w:tcW w:w="2895" w:type="dxa"/>
            <w:vAlign w:val="center"/>
          </w:tcPr>
          <w:p>
            <w:pPr>
              <w:pStyle w:val="27"/>
              <w:jc w:val="center"/>
              <w:rPr>
                <w:rFonts w:hint="eastAsia"/>
                <w:color w:val="auto"/>
                <w:szCs w:val="21"/>
                <w:highlight w:val="none"/>
              </w:rPr>
            </w:pPr>
            <w:r>
              <w:rPr>
                <w:color w:val="auto"/>
                <w:szCs w:val="21"/>
                <w:highlight w:val="none"/>
              </w:rPr>
              <w:t>15840342299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703" w:type="dxa"/>
            <w:vMerge w:val="continue"/>
            <w:vAlign w:val="center"/>
          </w:tcPr>
          <w:p>
            <w:pPr>
              <w:pStyle w:val="27"/>
              <w:jc w:val="center"/>
              <w:rPr>
                <w:color w:val="auto"/>
                <w:szCs w:val="21"/>
                <w:highlight w:val="none"/>
              </w:rPr>
            </w:pPr>
          </w:p>
        </w:tc>
        <w:tc>
          <w:tcPr>
            <w:tcW w:w="1318" w:type="dxa"/>
            <w:gridSpan w:val="2"/>
            <w:vAlign w:val="center"/>
          </w:tcPr>
          <w:p>
            <w:pPr>
              <w:pStyle w:val="27"/>
              <w:jc w:val="center"/>
              <w:rPr>
                <w:rFonts w:hint="eastAsia"/>
                <w:color w:val="auto"/>
                <w:szCs w:val="21"/>
                <w:highlight w:val="none"/>
              </w:rPr>
            </w:pPr>
            <w:r>
              <w:rPr>
                <w:rFonts w:hint="eastAsia"/>
                <w:color w:val="auto"/>
                <w:szCs w:val="21"/>
                <w:highlight w:val="none"/>
              </w:rPr>
              <w:t>王启明</w:t>
            </w:r>
          </w:p>
        </w:tc>
        <w:tc>
          <w:tcPr>
            <w:tcW w:w="2606" w:type="dxa"/>
            <w:vAlign w:val="center"/>
          </w:tcPr>
          <w:p>
            <w:pPr>
              <w:pStyle w:val="27"/>
              <w:jc w:val="center"/>
              <w:rPr>
                <w:rFonts w:hint="eastAsia"/>
                <w:color w:val="auto"/>
                <w:szCs w:val="21"/>
                <w:highlight w:val="none"/>
              </w:rPr>
            </w:pPr>
            <w:r>
              <w:rPr>
                <w:rFonts w:hint="eastAsia"/>
                <w:color w:val="auto"/>
                <w:szCs w:val="21"/>
                <w:highlight w:val="none"/>
              </w:rPr>
              <w:t>热工专工</w:t>
            </w:r>
          </w:p>
        </w:tc>
        <w:tc>
          <w:tcPr>
            <w:tcW w:w="2895" w:type="dxa"/>
            <w:vAlign w:val="center"/>
          </w:tcPr>
          <w:p>
            <w:pPr>
              <w:pStyle w:val="27"/>
              <w:jc w:val="center"/>
              <w:rPr>
                <w:rFonts w:hint="eastAsia"/>
                <w:color w:val="auto"/>
                <w:szCs w:val="21"/>
                <w:highlight w:val="none"/>
              </w:rPr>
            </w:pPr>
            <w:r>
              <w:rPr>
                <w:color w:val="auto"/>
                <w:szCs w:val="21"/>
                <w:highlight w:val="none"/>
              </w:rPr>
              <w:t>13002481554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1703" w:type="dxa"/>
            <w:vMerge w:val="continue"/>
            <w:vAlign w:val="center"/>
          </w:tcPr>
          <w:p>
            <w:pPr>
              <w:pStyle w:val="27"/>
              <w:jc w:val="center"/>
              <w:rPr>
                <w:color w:val="auto"/>
                <w:szCs w:val="21"/>
                <w:highlight w:val="none"/>
              </w:rPr>
            </w:pPr>
          </w:p>
        </w:tc>
        <w:tc>
          <w:tcPr>
            <w:tcW w:w="1318" w:type="dxa"/>
            <w:gridSpan w:val="2"/>
            <w:vAlign w:val="center"/>
          </w:tcPr>
          <w:p>
            <w:pPr>
              <w:pStyle w:val="27"/>
              <w:jc w:val="center"/>
              <w:rPr>
                <w:rFonts w:hint="eastAsia"/>
                <w:color w:val="auto"/>
                <w:szCs w:val="21"/>
                <w:highlight w:val="none"/>
              </w:rPr>
            </w:pPr>
            <w:r>
              <w:rPr>
                <w:rFonts w:hint="eastAsia"/>
                <w:color w:val="auto"/>
                <w:szCs w:val="21"/>
                <w:highlight w:val="none"/>
              </w:rPr>
              <w:t>张  威</w:t>
            </w:r>
          </w:p>
        </w:tc>
        <w:tc>
          <w:tcPr>
            <w:tcW w:w="2606" w:type="dxa"/>
            <w:vAlign w:val="center"/>
          </w:tcPr>
          <w:p>
            <w:pPr>
              <w:pStyle w:val="27"/>
              <w:jc w:val="center"/>
              <w:rPr>
                <w:rFonts w:hint="eastAsia"/>
                <w:color w:val="auto"/>
                <w:szCs w:val="21"/>
                <w:highlight w:val="none"/>
              </w:rPr>
            </w:pPr>
            <w:r>
              <w:rPr>
                <w:rFonts w:hint="eastAsia"/>
                <w:color w:val="auto"/>
                <w:szCs w:val="21"/>
                <w:highlight w:val="none"/>
              </w:rPr>
              <w:t>检修专工</w:t>
            </w:r>
          </w:p>
        </w:tc>
        <w:tc>
          <w:tcPr>
            <w:tcW w:w="2895" w:type="dxa"/>
            <w:vAlign w:val="center"/>
          </w:tcPr>
          <w:p>
            <w:pPr>
              <w:pStyle w:val="27"/>
              <w:jc w:val="center"/>
              <w:rPr>
                <w:rFonts w:hint="eastAsia"/>
                <w:color w:val="auto"/>
                <w:szCs w:val="21"/>
                <w:highlight w:val="none"/>
              </w:rPr>
            </w:pPr>
            <w:r>
              <w:rPr>
                <w:color w:val="auto"/>
                <w:szCs w:val="21"/>
                <w:highlight w:val="none"/>
              </w:rPr>
              <w:t>15940465248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8522" w:type="dxa"/>
            <w:gridSpan w:val="5"/>
            <w:vAlign w:val="center"/>
          </w:tcPr>
          <w:p>
            <w:pPr>
              <w:pStyle w:val="27"/>
              <w:jc w:val="center"/>
              <w:rPr>
                <w:color w:val="auto"/>
                <w:szCs w:val="21"/>
                <w:highlight w:val="none"/>
              </w:rPr>
            </w:pPr>
            <w:r>
              <w:rPr>
                <w:rFonts w:hint="eastAsia" w:ascii="黑体"/>
                <w:color w:val="auto"/>
                <w:sz w:val="24"/>
                <w:szCs w:val="24"/>
                <w:highlight w:val="none"/>
              </w:rPr>
              <w:t>后勤保障</w:t>
            </w:r>
            <w:r>
              <w:rPr>
                <w:rFonts w:hint="eastAsia"/>
                <w:color w:val="auto"/>
                <w:szCs w:val="21"/>
                <w:highlight w:val="none"/>
              </w:rPr>
              <w:t>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03" w:type="dxa"/>
            <w:vAlign w:val="center"/>
          </w:tcPr>
          <w:p>
            <w:pPr>
              <w:pStyle w:val="27"/>
              <w:jc w:val="center"/>
              <w:rPr>
                <w:color w:val="auto"/>
                <w:szCs w:val="21"/>
                <w:highlight w:val="none"/>
              </w:rPr>
            </w:pPr>
            <w:r>
              <w:rPr>
                <w:rFonts w:hint="eastAsia"/>
                <w:color w:val="auto"/>
                <w:szCs w:val="21"/>
                <w:highlight w:val="none"/>
              </w:rPr>
              <w:t>组长</w:t>
            </w:r>
          </w:p>
        </w:tc>
        <w:tc>
          <w:tcPr>
            <w:tcW w:w="1318" w:type="dxa"/>
            <w:gridSpan w:val="2"/>
            <w:vAlign w:val="center"/>
          </w:tcPr>
          <w:p>
            <w:pPr>
              <w:pStyle w:val="27"/>
              <w:jc w:val="center"/>
              <w:rPr>
                <w:color w:val="auto"/>
                <w:szCs w:val="21"/>
                <w:highlight w:val="none"/>
              </w:rPr>
            </w:pPr>
            <w:r>
              <w:rPr>
                <w:rFonts w:hint="eastAsia"/>
                <w:color w:val="auto"/>
                <w:szCs w:val="21"/>
                <w:highlight w:val="none"/>
              </w:rPr>
              <w:t>林立峰</w:t>
            </w:r>
          </w:p>
        </w:tc>
        <w:tc>
          <w:tcPr>
            <w:tcW w:w="2606" w:type="dxa"/>
            <w:vAlign w:val="center"/>
          </w:tcPr>
          <w:p>
            <w:pPr>
              <w:pStyle w:val="27"/>
              <w:jc w:val="center"/>
              <w:rPr>
                <w:rFonts w:hint="eastAsia"/>
                <w:color w:val="auto"/>
                <w:szCs w:val="21"/>
                <w:highlight w:val="none"/>
              </w:rPr>
            </w:pPr>
            <w:r>
              <w:rPr>
                <w:rFonts w:hint="eastAsia"/>
                <w:color w:val="auto"/>
                <w:szCs w:val="21"/>
                <w:highlight w:val="none"/>
              </w:rPr>
              <w:t>安监部部长</w:t>
            </w:r>
          </w:p>
        </w:tc>
        <w:tc>
          <w:tcPr>
            <w:tcW w:w="2895" w:type="dxa"/>
            <w:vAlign w:val="center"/>
          </w:tcPr>
          <w:p>
            <w:pPr>
              <w:pStyle w:val="27"/>
              <w:jc w:val="center"/>
              <w:rPr>
                <w:rFonts w:hint="eastAsia"/>
                <w:color w:val="auto"/>
                <w:szCs w:val="21"/>
                <w:highlight w:val="none"/>
              </w:rPr>
            </w:pPr>
            <w:r>
              <w:rPr>
                <w:rFonts w:hint="eastAsia"/>
                <w:color w:val="auto"/>
                <w:szCs w:val="21"/>
                <w:highlight w:val="none"/>
              </w:rPr>
              <w:t>13889180385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03" w:type="dxa"/>
            <w:vMerge w:val="restart"/>
            <w:vAlign w:val="center"/>
          </w:tcPr>
          <w:p>
            <w:pPr>
              <w:pStyle w:val="27"/>
              <w:jc w:val="center"/>
              <w:rPr>
                <w:color w:val="auto"/>
                <w:szCs w:val="21"/>
                <w:highlight w:val="none"/>
              </w:rPr>
            </w:pPr>
            <w:r>
              <w:rPr>
                <w:rFonts w:hint="eastAsia"/>
                <w:color w:val="auto"/>
                <w:szCs w:val="21"/>
                <w:highlight w:val="none"/>
              </w:rPr>
              <w:t>组员</w:t>
            </w:r>
          </w:p>
        </w:tc>
        <w:tc>
          <w:tcPr>
            <w:tcW w:w="1318" w:type="dxa"/>
            <w:gridSpan w:val="2"/>
            <w:vAlign w:val="center"/>
          </w:tcPr>
          <w:p>
            <w:pPr>
              <w:pStyle w:val="27"/>
              <w:jc w:val="center"/>
              <w:rPr>
                <w:color w:val="auto"/>
                <w:szCs w:val="21"/>
                <w:highlight w:val="none"/>
              </w:rPr>
            </w:pPr>
            <w:r>
              <w:rPr>
                <w:rFonts w:hint="eastAsia"/>
                <w:color w:val="auto"/>
                <w:szCs w:val="21"/>
                <w:highlight w:val="none"/>
              </w:rPr>
              <w:t>包洪光</w:t>
            </w:r>
          </w:p>
        </w:tc>
        <w:tc>
          <w:tcPr>
            <w:tcW w:w="2606" w:type="dxa"/>
            <w:vAlign w:val="center"/>
          </w:tcPr>
          <w:p>
            <w:pPr>
              <w:pStyle w:val="27"/>
              <w:jc w:val="center"/>
              <w:rPr>
                <w:rFonts w:hint="eastAsia"/>
                <w:color w:val="auto"/>
                <w:szCs w:val="21"/>
                <w:highlight w:val="none"/>
              </w:rPr>
            </w:pPr>
            <w:r>
              <w:rPr>
                <w:rFonts w:hint="eastAsia"/>
                <w:color w:val="auto"/>
                <w:szCs w:val="21"/>
                <w:highlight w:val="none"/>
              </w:rPr>
              <w:t>安监部安全管理员</w:t>
            </w:r>
          </w:p>
        </w:tc>
        <w:tc>
          <w:tcPr>
            <w:tcW w:w="2895" w:type="dxa"/>
            <w:vAlign w:val="center"/>
          </w:tcPr>
          <w:p>
            <w:pPr>
              <w:pStyle w:val="27"/>
              <w:jc w:val="center"/>
              <w:rPr>
                <w:color w:val="auto"/>
                <w:szCs w:val="21"/>
                <w:highlight w:val="none"/>
              </w:rPr>
            </w:pPr>
            <w:r>
              <w:rPr>
                <w:rFonts w:hint="eastAsia"/>
                <w:color w:val="auto"/>
                <w:szCs w:val="21"/>
                <w:highlight w:val="none"/>
              </w:rPr>
              <w:t>13940045486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03" w:type="dxa"/>
            <w:vMerge w:val="continue"/>
            <w:vAlign w:val="center"/>
          </w:tcPr>
          <w:p>
            <w:pPr>
              <w:pStyle w:val="27"/>
              <w:jc w:val="center"/>
              <w:rPr>
                <w:color w:val="auto"/>
                <w:szCs w:val="21"/>
                <w:highlight w:val="none"/>
              </w:rPr>
            </w:pPr>
          </w:p>
        </w:tc>
        <w:tc>
          <w:tcPr>
            <w:tcW w:w="1318" w:type="dxa"/>
            <w:gridSpan w:val="2"/>
            <w:vAlign w:val="center"/>
          </w:tcPr>
          <w:p>
            <w:pPr>
              <w:pStyle w:val="27"/>
              <w:jc w:val="center"/>
              <w:rPr>
                <w:color w:val="auto"/>
                <w:szCs w:val="21"/>
                <w:highlight w:val="none"/>
              </w:rPr>
            </w:pPr>
            <w:r>
              <w:rPr>
                <w:rFonts w:hint="eastAsia"/>
                <w:color w:val="auto"/>
                <w:szCs w:val="21"/>
                <w:highlight w:val="none"/>
              </w:rPr>
              <w:t>杜金龙</w:t>
            </w:r>
          </w:p>
        </w:tc>
        <w:tc>
          <w:tcPr>
            <w:tcW w:w="2606" w:type="dxa"/>
            <w:vAlign w:val="center"/>
          </w:tcPr>
          <w:p>
            <w:pPr>
              <w:pStyle w:val="27"/>
              <w:jc w:val="center"/>
              <w:rPr>
                <w:rFonts w:hint="eastAsia"/>
                <w:color w:val="auto"/>
                <w:szCs w:val="21"/>
                <w:highlight w:val="none"/>
              </w:rPr>
            </w:pPr>
            <w:r>
              <w:rPr>
                <w:rFonts w:hint="eastAsia"/>
                <w:color w:val="auto"/>
                <w:szCs w:val="21"/>
                <w:highlight w:val="none"/>
              </w:rPr>
              <w:t>安监部安全管理员</w:t>
            </w:r>
          </w:p>
        </w:tc>
        <w:tc>
          <w:tcPr>
            <w:tcW w:w="2895" w:type="dxa"/>
            <w:vAlign w:val="center"/>
          </w:tcPr>
          <w:p>
            <w:pPr>
              <w:pStyle w:val="27"/>
              <w:jc w:val="center"/>
              <w:rPr>
                <w:color w:val="auto"/>
                <w:szCs w:val="21"/>
                <w:highlight w:val="none"/>
              </w:rPr>
            </w:pPr>
            <w:r>
              <w:rPr>
                <w:color w:val="auto"/>
                <w:szCs w:val="21"/>
                <w:highlight w:val="none"/>
              </w:rPr>
              <w:t>18640188919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8522" w:type="dxa"/>
            <w:gridSpan w:val="5"/>
            <w:vAlign w:val="center"/>
          </w:tcPr>
          <w:p>
            <w:pPr>
              <w:pStyle w:val="27"/>
              <w:jc w:val="center"/>
              <w:rPr>
                <w:rFonts w:hint="eastAsia"/>
                <w:color w:val="auto"/>
                <w:szCs w:val="21"/>
                <w:highlight w:val="none"/>
              </w:rPr>
            </w:pPr>
            <w:r>
              <w:rPr>
                <w:rFonts w:hint="eastAsia"/>
                <w:color w:val="auto"/>
                <w:szCs w:val="21"/>
                <w:highlight w:val="none"/>
              </w:rPr>
              <w:t>疏散警戒小组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03" w:type="dxa"/>
            <w:vAlign w:val="center"/>
          </w:tcPr>
          <w:p>
            <w:pPr>
              <w:pStyle w:val="27"/>
              <w:jc w:val="center"/>
              <w:rPr>
                <w:rFonts w:hint="eastAsia"/>
                <w:color w:val="auto"/>
                <w:szCs w:val="21"/>
                <w:highlight w:val="none"/>
              </w:rPr>
            </w:pPr>
            <w:r>
              <w:rPr>
                <w:rFonts w:hint="eastAsia"/>
                <w:color w:val="auto"/>
                <w:szCs w:val="21"/>
                <w:highlight w:val="none"/>
              </w:rPr>
              <w:t>组员</w:t>
            </w:r>
          </w:p>
        </w:tc>
        <w:tc>
          <w:tcPr>
            <w:tcW w:w="1318" w:type="dxa"/>
            <w:gridSpan w:val="2"/>
            <w:vAlign w:val="center"/>
          </w:tcPr>
          <w:p>
            <w:pPr>
              <w:pStyle w:val="27"/>
              <w:jc w:val="center"/>
              <w:rPr>
                <w:rFonts w:hint="eastAsia"/>
                <w:color w:val="auto"/>
                <w:szCs w:val="21"/>
                <w:highlight w:val="none"/>
              </w:rPr>
            </w:pPr>
            <w:r>
              <w:rPr>
                <w:rFonts w:hint="eastAsia"/>
                <w:color w:val="auto"/>
                <w:szCs w:val="21"/>
                <w:highlight w:val="none"/>
              </w:rPr>
              <w:t>姜敏</w:t>
            </w:r>
          </w:p>
        </w:tc>
        <w:tc>
          <w:tcPr>
            <w:tcW w:w="2606" w:type="dxa"/>
            <w:vAlign w:val="center"/>
          </w:tcPr>
          <w:p>
            <w:pPr>
              <w:pStyle w:val="27"/>
              <w:jc w:val="center"/>
              <w:rPr>
                <w:rFonts w:hint="eastAsia"/>
                <w:color w:val="auto"/>
                <w:szCs w:val="21"/>
                <w:highlight w:val="none"/>
              </w:rPr>
            </w:pPr>
            <w:r>
              <w:rPr>
                <w:rFonts w:hint="eastAsia"/>
                <w:color w:val="auto"/>
                <w:szCs w:val="21"/>
                <w:highlight w:val="none"/>
              </w:rPr>
              <w:t>综合管理部部长</w:t>
            </w:r>
          </w:p>
        </w:tc>
        <w:tc>
          <w:tcPr>
            <w:tcW w:w="2895" w:type="dxa"/>
            <w:vAlign w:val="center"/>
          </w:tcPr>
          <w:p>
            <w:pPr>
              <w:pStyle w:val="27"/>
              <w:jc w:val="center"/>
              <w:rPr>
                <w:rFonts w:hint="eastAsia"/>
                <w:color w:val="auto"/>
                <w:szCs w:val="21"/>
                <w:highlight w:val="none"/>
              </w:rPr>
            </w:pPr>
            <w:r>
              <w:rPr>
                <w:rFonts w:hint="eastAsia"/>
                <w:color w:val="auto"/>
                <w:szCs w:val="21"/>
                <w:highlight w:val="none"/>
              </w:rPr>
              <w:t>13998809096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1703" w:type="dxa"/>
            <w:vMerge w:val="restart"/>
            <w:vAlign w:val="center"/>
          </w:tcPr>
          <w:p>
            <w:pPr>
              <w:pStyle w:val="27"/>
              <w:jc w:val="center"/>
              <w:rPr>
                <w:rFonts w:hint="eastAsia"/>
                <w:color w:val="auto"/>
                <w:szCs w:val="21"/>
                <w:highlight w:val="none"/>
              </w:rPr>
            </w:pPr>
            <w:r>
              <w:rPr>
                <w:rFonts w:hint="eastAsia"/>
                <w:color w:val="auto"/>
                <w:szCs w:val="21"/>
                <w:highlight w:val="none"/>
              </w:rPr>
              <w:t>组员</w:t>
            </w:r>
          </w:p>
        </w:tc>
        <w:tc>
          <w:tcPr>
            <w:tcW w:w="1318" w:type="dxa"/>
            <w:gridSpan w:val="2"/>
            <w:vAlign w:val="center"/>
          </w:tcPr>
          <w:p>
            <w:pPr>
              <w:pStyle w:val="27"/>
              <w:jc w:val="center"/>
              <w:rPr>
                <w:color w:val="auto"/>
                <w:szCs w:val="21"/>
                <w:highlight w:val="none"/>
              </w:rPr>
            </w:pPr>
            <w:r>
              <w:rPr>
                <w:rFonts w:hint="eastAsia"/>
                <w:color w:val="auto"/>
                <w:szCs w:val="21"/>
                <w:highlight w:val="none"/>
              </w:rPr>
              <w:t>王洪宪</w:t>
            </w:r>
          </w:p>
        </w:tc>
        <w:tc>
          <w:tcPr>
            <w:tcW w:w="2606" w:type="dxa"/>
            <w:vAlign w:val="center"/>
          </w:tcPr>
          <w:p>
            <w:pPr>
              <w:pStyle w:val="27"/>
              <w:jc w:val="center"/>
              <w:rPr>
                <w:rFonts w:hint="eastAsia"/>
                <w:color w:val="auto"/>
                <w:szCs w:val="21"/>
                <w:highlight w:val="none"/>
              </w:rPr>
            </w:pPr>
            <w:r>
              <w:rPr>
                <w:rFonts w:hint="eastAsia"/>
                <w:color w:val="auto"/>
                <w:szCs w:val="21"/>
                <w:highlight w:val="none"/>
              </w:rPr>
              <w:t>车队队长</w:t>
            </w:r>
          </w:p>
        </w:tc>
        <w:tc>
          <w:tcPr>
            <w:tcW w:w="2895" w:type="dxa"/>
            <w:vAlign w:val="center"/>
          </w:tcPr>
          <w:p>
            <w:pPr>
              <w:pStyle w:val="27"/>
              <w:jc w:val="center"/>
              <w:rPr>
                <w:color w:val="auto"/>
                <w:szCs w:val="21"/>
                <w:highlight w:val="none"/>
              </w:rPr>
            </w:pPr>
            <w:r>
              <w:rPr>
                <w:color w:val="auto"/>
                <w:szCs w:val="21"/>
                <w:highlight w:val="none"/>
              </w:rPr>
              <w:t>15002474755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703" w:type="dxa"/>
            <w:vMerge w:val="continue"/>
            <w:vAlign w:val="center"/>
          </w:tcPr>
          <w:p>
            <w:pPr>
              <w:pStyle w:val="27"/>
              <w:jc w:val="center"/>
              <w:rPr>
                <w:rFonts w:hint="eastAsia"/>
                <w:color w:val="auto"/>
                <w:szCs w:val="21"/>
                <w:highlight w:val="none"/>
              </w:rPr>
            </w:pPr>
          </w:p>
        </w:tc>
        <w:tc>
          <w:tcPr>
            <w:tcW w:w="1318" w:type="dxa"/>
            <w:gridSpan w:val="2"/>
            <w:vAlign w:val="center"/>
          </w:tcPr>
          <w:p>
            <w:pPr>
              <w:pStyle w:val="27"/>
              <w:jc w:val="center"/>
              <w:rPr>
                <w:color w:val="auto"/>
                <w:szCs w:val="21"/>
                <w:highlight w:val="none"/>
              </w:rPr>
            </w:pPr>
            <w:r>
              <w:rPr>
                <w:rFonts w:hint="eastAsia"/>
                <w:color w:val="auto"/>
                <w:szCs w:val="21"/>
                <w:highlight w:val="none"/>
              </w:rPr>
              <w:t>马  婧</w:t>
            </w:r>
          </w:p>
        </w:tc>
        <w:tc>
          <w:tcPr>
            <w:tcW w:w="2606" w:type="dxa"/>
            <w:vAlign w:val="center"/>
          </w:tcPr>
          <w:p>
            <w:pPr>
              <w:pStyle w:val="27"/>
              <w:jc w:val="center"/>
              <w:rPr>
                <w:rFonts w:hint="eastAsia"/>
                <w:color w:val="auto"/>
                <w:szCs w:val="21"/>
                <w:highlight w:val="none"/>
              </w:rPr>
            </w:pPr>
            <w:r>
              <w:rPr>
                <w:rFonts w:hint="eastAsia"/>
                <w:color w:val="auto"/>
                <w:szCs w:val="21"/>
                <w:highlight w:val="none"/>
              </w:rPr>
              <w:t>行政管理</w:t>
            </w:r>
          </w:p>
        </w:tc>
        <w:tc>
          <w:tcPr>
            <w:tcW w:w="2895" w:type="dxa"/>
            <w:vAlign w:val="center"/>
          </w:tcPr>
          <w:p>
            <w:pPr>
              <w:pStyle w:val="27"/>
              <w:jc w:val="center"/>
              <w:rPr>
                <w:color w:val="auto"/>
                <w:szCs w:val="21"/>
                <w:highlight w:val="none"/>
              </w:rPr>
            </w:pPr>
            <w:r>
              <w:rPr>
                <w:rFonts w:hint="eastAsia"/>
                <w:color w:val="auto"/>
                <w:szCs w:val="21"/>
                <w:highlight w:val="none"/>
              </w:rPr>
              <w:t>13998261030</w:t>
            </w:r>
          </w:p>
        </w:tc>
      </w:tr>
    </w:tbl>
    <w:p>
      <w:pPr>
        <w:rPr>
          <w:rFonts w:hint="eastAsia"/>
          <w:lang w:eastAsia="zh-CN"/>
        </w:rPr>
        <w:sectPr>
          <w:footerReference r:id="rId12" w:type="default"/>
          <w:pgSz w:w="11906" w:h="16838"/>
          <w:pgMar w:top="1440" w:right="1800" w:bottom="1440" w:left="1800" w:header="851" w:footer="992" w:gutter="0"/>
          <w:pgNumType w:start="1"/>
          <w:cols w:space="425" w:num="1"/>
          <w:docGrid w:type="lines" w:linePitch="312" w:charSpace="0"/>
        </w:sectPr>
      </w:pPr>
    </w:p>
    <w:p>
      <w:pPr>
        <w:pStyle w:val="3"/>
        <w:widowControl/>
        <w:spacing w:before="156" w:beforeLines="50" w:after="156" w:afterLines="50"/>
        <w:jc w:val="left"/>
        <w:rPr>
          <w:rFonts w:cs="Times New Roman"/>
          <w:bCs/>
          <w:kern w:val="28"/>
        </w:rPr>
      </w:pPr>
      <w:bookmarkStart w:id="39" w:name="_Toc27310"/>
      <w:r>
        <w:rPr>
          <w:rFonts w:hint="eastAsia" w:cs="Times New Roman"/>
          <w:bCs/>
          <w:kern w:val="28"/>
        </w:rPr>
        <w:t>3预防与预警</w:t>
      </w:r>
      <w:bookmarkEnd w:id="39"/>
    </w:p>
    <w:p>
      <w:pPr>
        <w:pStyle w:val="4"/>
        <w:widowControl/>
        <w:spacing w:before="156" w:beforeLines="50" w:after="156" w:afterLines="50"/>
        <w:jc w:val="left"/>
        <w:rPr>
          <w:rFonts w:cs="Times New Roman" w:eastAsiaTheme="minorEastAsia"/>
          <w:kern w:val="0"/>
        </w:rPr>
      </w:pPr>
      <w:bookmarkStart w:id="40" w:name="_Toc32481"/>
      <w:r>
        <w:rPr>
          <w:rFonts w:hint="eastAsia" w:cs="Times New Roman" w:eastAsiaTheme="minorEastAsia"/>
          <w:kern w:val="0"/>
        </w:rPr>
        <w:t>3.1 危险源监控</w:t>
      </w:r>
      <w:bookmarkEnd w:id="40"/>
    </w:p>
    <w:p>
      <w:pPr>
        <w:widowControl/>
        <w:ind w:firstLine="480"/>
        <w:jc w:val="left"/>
        <w:rPr>
          <w:rFonts w:cs="Times New Roman" w:eastAsiaTheme="minorEastAsia"/>
        </w:rPr>
      </w:pPr>
      <w:r>
        <w:rPr>
          <w:rFonts w:hint="eastAsia" w:cs="Times New Roman" w:eastAsiaTheme="minorEastAsia"/>
        </w:rPr>
        <w:t>对企业内容易引发突发环境事件的危险源、危险区域进行调查、登记、风险评估，</w:t>
      </w:r>
      <w:r>
        <w:rPr>
          <w:rFonts w:hint="eastAsia" w:cs="Times New Roman" w:eastAsiaTheme="minorEastAsia"/>
          <w:lang w:eastAsia="zh-CN"/>
        </w:rPr>
        <w:t>切实做</w:t>
      </w:r>
      <w:r>
        <w:rPr>
          <w:rFonts w:hint="eastAsia" w:cs="Times New Roman" w:eastAsiaTheme="minorEastAsia"/>
        </w:rPr>
        <w:t>检查、监控</w:t>
      </w:r>
      <w:r>
        <w:rPr>
          <w:rFonts w:hint="eastAsia" w:cs="Times New Roman" w:eastAsiaTheme="minorEastAsia"/>
          <w:lang w:eastAsia="zh-CN"/>
        </w:rPr>
        <w:t>工作</w:t>
      </w:r>
      <w:r>
        <w:rPr>
          <w:rFonts w:hint="eastAsia" w:cs="Times New Roman" w:eastAsiaTheme="minorEastAsia"/>
        </w:rPr>
        <w:t>，并采取安全防范措施，对突发环境事件进行预防。</w:t>
      </w:r>
    </w:p>
    <w:p>
      <w:pPr>
        <w:widowControl/>
        <w:ind w:firstLine="480"/>
        <w:jc w:val="left"/>
      </w:pPr>
      <w:r>
        <w:rPr>
          <w:rFonts w:hint="eastAsia" w:cs="Times New Roman" w:eastAsiaTheme="minorEastAsia"/>
        </w:rPr>
        <w:t>应急指挥机构确认可能导致突发环境事件的信息后，要及时研究确定应对方案，通知有关部门、单位采取相应措施预防事件发生。</w:t>
      </w:r>
    </w:p>
    <w:p>
      <w:pPr>
        <w:pStyle w:val="4"/>
        <w:widowControl/>
        <w:spacing w:before="156" w:beforeLines="50" w:after="156" w:afterLines="50"/>
        <w:jc w:val="left"/>
        <w:rPr>
          <w:rFonts w:cs="Times New Roman" w:eastAsiaTheme="minorEastAsia"/>
          <w:kern w:val="0"/>
        </w:rPr>
      </w:pPr>
      <w:bookmarkStart w:id="41" w:name="_Toc27492"/>
      <w:r>
        <w:rPr>
          <w:rFonts w:hint="eastAsia" w:cs="Times New Roman" w:eastAsiaTheme="minorEastAsia"/>
          <w:kern w:val="0"/>
        </w:rPr>
        <w:t>3.2预防与应急准备</w:t>
      </w:r>
      <w:bookmarkEnd w:id="41"/>
    </w:p>
    <w:p>
      <w:pPr>
        <w:widowControl/>
        <w:spacing w:before="156" w:beforeLines="50"/>
        <w:ind w:firstLine="480"/>
        <w:rPr>
          <w:rFonts w:hint="eastAsia" w:cs="Times New Roman"/>
        </w:rPr>
      </w:pPr>
      <w:r>
        <w:rPr>
          <w:rFonts w:hint="eastAsia" w:cs="Times New Roman"/>
        </w:rPr>
        <w:t>应急组织机构成员根据自己的职责开展预防和应急准备工作，采取相关预防措施预防突发环境事件的发生。</w:t>
      </w:r>
    </w:p>
    <w:p>
      <w:pPr>
        <w:pStyle w:val="5"/>
        <w:rPr>
          <w:rFonts w:hint="eastAsia"/>
          <w:lang w:val="en-US" w:eastAsia="zh-CN"/>
        </w:rPr>
      </w:pPr>
      <w:bookmarkStart w:id="42" w:name="_Toc32185"/>
      <w:r>
        <w:rPr>
          <w:rFonts w:hint="eastAsia"/>
          <w:lang w:val="en-US" w:eastAsia="zh-CN"/>
        </w:rPr>
        <w:t>3.2.1 废气防范措施</w:t>
      </w:r>
      <w:bookmarkEnd w:id="42"/>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lang w:val="en-US" w:eastAsia="zh-CN"/>
        </w:rPr>
      </w:pPr>
      <w:r>
        <w:rPr>
          <w:rFonts w:hint="eastAsia"/>
          <w:lang w:val="en-US" w:eastAsia="zh-CN"/>
        </w:rPr>
        <w:t>烟气处理设施的运行严格执行烟气处理规程，处理设施遵循运行维护导则和运行、检修规程。对烟气处理设施在运行中存在的故障、缺陷、问题及时处理，保证烟气处理设施运行效率。公司在废气排放口对烟气烟尘、二氧化硫、氮氧化物设有在线监测，实时联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lang w:val="en-US" w:eastAsia="zh-CN"/>
        </w:rPr>
      </w:pPr>
      <w:r>
        <w:rPr>
          <w:rFonts w:hint="eastAsia"/>
          <w:lang w:val="en-US" w:eastAsia="zh-CN"/>
        </w:rPr>
        <w:t>烟尘防范措施：做好静电除尘器的维护、检修工作，定期更换易损部件，防止堵灰现象发生。同时在生产中严格执行规程和规定，加强运行管理和维护工作，尽可能降低对大气环境的影响。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lang w:val="en-US" w:eastAsia="zh-CN"/>
        </w:rPr>
      </w:pPr>
      <w:r>
        <w:rPr>
          <w:rFonts w:hint="eastAsia"/>
          <w:lang w:val="en-US" w:eastAsia="zh-CN"/>
        </w:rPr>
        <w:t>二氧化硫、二氧化氮排放防范措施：加强管理，定期进行脱硫设施检查，并及时排除事故，尽可能降低对大气环境的影响。</w:t>
      </w:r>
    </w:p>
    <w:p>
      <w:pPr>
        <w:pStyle w:val="5"/>
        <w:rPr>
          <w:rFonts w:hint="eastAsia"/>
          <w:lang w:val="en-US" w:eastAsia="zh-CN"/>
        </w:rPr>
      </w:pPr>
      <w:bookmarkStart w:id="43" w:name="_Toc1422"/>
      <w:r>
        <w:rPr>
          <w:rFonts w:hint="eastAsia"/>
          <w:lang w:val="en-US" w:eastAsia="zh-CN"/>
        </w:rPr>
        <w:t>3.2.2柴油储罐防范措施</w:t>
      </w:r>
      <w:bookmarkEnd w:id="43"/>
    </w:p>
    <w:p>
      <w:pPr>
        <w:rPr>
          <w:rFonts w:hint="eastAsia"/>
          <w:lang w:val="en-US" w:eastAsia="zh-CN"/>
        </w:rPr>
      </w:pPr>
      <w:r>
        <w:rPr>
          <w:rFonts w:hint="eastAsia"/>
          <w:lang w:val="en-US" w:eastAsia="zh-CN"/>
        </w:rPr>
        <w:t>（1）为防止事故漏油污染外界环境，油罐区内 2 个柴油储罐分别设有围堰，规格均为</w:t>
      </w:r>
      <w:r>
        <w:rPr>
          <w:rFonts w:hint="eastAsia"/>
          <w:highlight w:val="none"/>
          <w:lang w:val="en-US" w:eastAsia="zh-CN"/>
        </w:rPr>
        <w:t>20m</w:t>
      </w:r>
      <w:r>
        <w:rPr>
          <w:rFonts w:hint="eastAsia"/>
          <w:highlight w:val="none"/>
          <w:vertAlign w:val="superscript"/>
          <w:lang w:val="en-US" w:eastAsia="zh-CN"/>
        </w:rPr>
        <w:t>3</w:t>
      </w:r>
      <w:r>
        <w:rPr>
          <w:rFonts w:hint="eastAsia"/>
          <w:lang w:val="en-US" w:eastAsia="zh-CN"/>
        </w:rPr>
        <w:t>，油罐区悬挂“严禁烟火”和“闲人免进”警告标示牌等。</w:t>
      </w:r>
    </w:p>
    <w:p>
      <w:pPr>
        <w:rPr>
          <w:rFonts w:hint="eastAsia"/>
          <w:lang w:val="en-US" w:eastAsia="zh-CN"/>
        </w:rPr>
      </w:pPr>
      <w:r>
        <w:rPr>
          <w:rFonts w:hint="eastAsia"/>
          <w:lang w:val="en-US" w:eastAsia="zh-CN"/>
        </w:rPr>
        <w:t>（2）燃油管道及阀门有完整的保温层，油管道、阀门、法兰附近的高温管道及高温热体，有良好的保温并外包白铁皮，防止燃油喷漏到高温管道上引起着火。</w:t>
      </w:r>
    </w:p>
    <w:p>
      <w:pPr>
        <w:rPr>
          <w:rFonts w:hint="eastAsia"/>
          <w:lang w:val="en-US" w:eastAsia="zh-CN"/>
        </w:rPr>
      </w:pPr>
      <w:r>
        <w:rPr>
          <w:rFonts w:hint="eastAsia"/>
          <w:lang w:val="en-US" w:eastAsia="zh-CN"/>
        </w:rPr>
        <w:t>（3）装卸柴油采用密闭式卸油装置。</w:t>
      </w:r>
    </w:p>
    <w:p>
      <w:pPr>
        <w:rPr>
          <w:rFonts w:hint="eastAsia"/>
          <w:lang w:val="en-US" w:eastAsia="zh-CN"/>
        </w:rPr>
      </w:pPr>
      <w:r>
        <w:rPr>
          <w:rFonts w:hint="eastAsia"/>
          <w:lang w:val="en-US" w:eastAsia="zh-CN"/>
        </w:rPr>
        <w:t>（4）油储罐在充装时采取有效措施防止输油软管道和油品的静电积聚危险，均接地。油区的一切电气设施均选用防爆型。</w:t>
      </w:r>
    </w:p>
    <w:p>
      <w:pPr>
        <w:rPr>
          <w:rFonts w:hint="eastAsia"/>
          <w:lang w:val="en-US" w:eastAsia="zh-CN"/>
        </w:rPr>
      </w:pPr>
      <w:r>
        <w:rPr>
          <w:rFonts w:hint="eastAsia"/>
          <w:lang w:val="en-US" w:eastAsia="zh-CN"/>
        </w:rPr>
        <w:t>（5）针对油压、油温、油位等进行实时监控。</w:t>
      </w:r>
    </w:p>
    <w:p>
      <w:pPr>
        <w:rPr>
          <w:rFonts w:hint="eastAsia"/>
          <w:lang w:val="en-US" w:eastAsia="zh-CN"/>
        </w:rPr>
      </w:pPr>
      <w:r>
        <w:rPr>
          <w:rFonts w:hint="eastAsia"/>
          <w:lang w:val="en-US" w:eastAsia="zh-CN"/>
        </w:rPr>
        <w:t>（6）配备相应的应急设施，包括应急器材等。</w:t>
      </w:r>
    </w:p>
    <w:p>
      <w:pPr>
        <w:pStyle w:val="5"/>
        <w:rPr>
          <w:rFonts w:hint="eastAsia"/>
          <w:lang w:val="en-US" w:eastAsia="zh-CN"/>
        </w:rPr>
      </w:pPr>
      <w:bookmarkStart w:id="44" w:name="_Toc7749"/>
      <w:r>
        <w:rPr>
          <w:rFonts w:hint="eastAsia"/>
          <w:lang w:val="en-US" w:eastAsia="zh-CN"/>
        </w:rPr>
        <w:t>3.2.3储煤场扬尘防范措施</w:t>
      </w:r>
      <w:bookmarkEnd w:id="44"/>
    </w:p>
    <w:p>
      <w:pPr>
        <w:rPr>
          <w:rFonts w:hint="eastAsia"/>
          <w:lang w:val="en-US" w:eastAsia="zh-CN"/>
        </w:rPr>
      </w:pPr>
      <w:r>
        <w:rPr>
          <w:rFonts w:hint="eastAsia"/>
          <w:lang w:val="en-US" w:eastAsia="zh-CN"/>
        </w:rPr>
        <w:t>为了防止扬尘污染，采取封闭式煤库，封闭式上煤廊，煤库及上煤廊均设置水喷淋装置降尘。</w:t>
      </w:r>
    </w:p>
    <w:p>
      <w:pPr>
        <w:pStyle w:val="5"/>
        <w:rPr>
          <w:rFonts w:hint="eastAsia"/>
          <w:highlight w:val="none"/>
          <w:lang w:val="en-US" w:eastAsia="zh-CN"/>
        </w:rPr>
      </w:pPr>
      <w:bookmarkStart w:id="45" w:name="_Toc15725"/>
      <w:r>
        <w:rPr>
          <w:rFonts w:hint="eastAsia"/>
          <w:highlight w:val="none"/>
          <w:lang w:val="en-US" w:eastAsia="zh-CN"/>
        </w:rPr>
        <w:t>3.2.4废水污染防范措施</w:t>
      </w:r>
      <w:bookmarkEnd w:id="45"/>
    </w:p>
    <w:p>
      <w:pPr>
        <w:rPr>
          <w:rFonts w:hint="eastAsia"/>
          <w:highlight w:val="none"/>
          <w:lang w:val="en-US" w:eastAsia="zh-CN"/>
        </w:rPr>
      </w:pPr>
      <w:r>
        <w:rPr>
          <w:rFonts w:hint="eastAsia"/>
          <w:highlight w:val="none"/>
          <w:lang w:val="en-US" w:eastAsia="zh-CN"/>
        </w:rPr>
        <w:t>厂区实行雨污分流排水，厂区生活污水经化粪池处理后排入市政管网，生产废水处理后回用或冲渣，不外排。</w:t>
      </w:r>
    </w:p>
    <w:p>
      <w:pPr>
        <w:pStyle w:val="5"/>
        <w:rPr>
          <w:rFonts w:hint="eastAsia"/>
          <w:lang w:val="en-US" w:eastAsia="zh-CN"/>
        </w:rPr>
      </w:pPr>
      <w:bookmarkStart w:id="46" w:name="_Toc30265"/>
      <w:r>
        <w:rPr>
          <w:rFonts w:hint="eastAsia"/>
          <w:lang w:val="en-US" w:eastAsia="zh-CN"/>
        </w:rPr>
        <w:t>3.2.5氨水储罐防范措施</w:t>
      </w:r>
      <w:bookmarkEnd w:id="46"/>
    </w:p>
    <w:p>
      <w:pPr>
        <w:rPr>
          <w:rFonts w:hint="eastAsia"/>
          <w:vertAlign w:val="baseline"/>
          <w:lang w:val="en-US" w:eastAsia="zh-CN"/>
        </w:rPr>
      </w:pPr>
      <w:r>
        <w:rPr>
          <w:rFonts w:hint="eastAsia"/>
          <w:lang w:val="en-US" w:eastAsia="zh-CN"/>
        </w:rPr>
        <w:t>氨水存储间按安全、环评验收标准进行设计、制造。氨水存储间内设有3个卧式49m</w:t>
      </w:r>
      <w:r>
        <w:rPr>
          <w:rFonts w:hint="eastAsia"/>
          <w:vertAlign w:val="superscript"/>
          <w:lang w:val="en-US" w:eastAsia="zh-CN"/>
        </w:rPr>
        <w:t>3</w:t>
      </w:r>
      <w:r>
        <w:rPr>
          <w:rFonts w:hint="eastAsia"/>
          <w:vertAlign w:val="baseline"/>
          <w:lang w:val="en-US" w:eastAsia="zh-CN"/>
        </w:rPr>
        <w:t>氨水储罐，罐体配有安全阀、压力监测、氮气压力补偿、超声波液位计、温度显示仪，并设有人孔、内外钢梯等。其中一个储罐备用，用作事故时，氨水的收集。</w:t>
      </w:r>
    </w:p>
    <w:p>
      <w:pPr>
        <w:numPr>
          <w:ilvl w:val="0"/>
          <w:numId w:val="2"/>
        </w:numPr>
        <w:rPr>
          <w:rFonts w:hint="eastAsia" w:ascii="宋体" w:hAnsi="宋体"/>
          <w:lang w:val="en-US" w:eastAsia="zh-CN"/>
        </w:rPr>
      </w:pPr>
      <w:r>
        <w:rPr>
          <w:rFonts w:hint="eastAsia"/>
        </w:rPr>
        <w:t>氨泄漏喷淋</w:t>
      </w:r>
      <w:r>
        <w:rPr>
          <w:rFonts w:hint="eastAsia"/>
          <w:lang w:eastAsia="zh-CN"/>
        </w:rPr>
        <w:t>系统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lang w:val="en-US" w:eastAsia="zh-CN"/>
        </w:rPr>
      </w:pPr>
      <w:r>
        <w:rPr>
          <w:rFonts w:hint="eastAsia"/>
          <w:lang w:val="en-US" w:eastAsia="zh-CN"/>
        </w:rPr>
        <w:t xml:space="preserve"> </w:t>
      </w:r>
      <w:r>
        <w:rPr>
          <w:rFonts w:hint="eastAsia" w:ascii="宋体" w:hAnsi="宋体"/>
        </w:rPr>
        <w:t>氨水罐区设置水喷淋装置</w:t>
      </w:r>
      <w:r>
        <w:rPr>
          <w:rFonts w:hint="eastAsia" w:ascii="宋体" w:hAnsi="宋体"/>
          <w:lang w:eastAsia="zh-CN"/>
        </w:rPr>
        <w:t>，</w:t>
      </w:r>
      <w:r>
        <w:rPr>
          <w:kern w:val="0"/>
          <w:sz w:val="24"/>
        </w:rPr>
        <w:t>夏季</w:t>
      </w:r>
      <w:r>
        <w:rPr>
          <w:sz w:val="24"/>
        </w:rPr>
        <w:t>极端高温时，氨水储罐温度过高，将进行喷淋降温，产生的废水是不含氨，</w:t>
      </w:r>
      <w:r>
        <w:rPr>
          <w:kern w:val="0"/>
          <w:sz w:val="24"/>
        </w:rPr>
        <w:t>喷淋水径流至沟道收集后，通过管道进入沉渣池，用于冲渣，用量3t/a</w:t>
      </w:r>
      <w:r>
        <w:rPr>
          <w:rFonts w:hint="eastAsia"/>
          <w:kern w:val="0"/>
          <w:sz w:val="24"/>
          <w:lang w:eastAsia="zh-CN"/>
        </w:rPr>
        <w:t>；</w:t>
      </w:r>
      <w:r>
        <w:rPr>
          <w:rFonts w:hint="eastAsia" w:ascii="宋体" w:hAnsi="宋体"/>
          <w:lang w:eastAsia="zh-CN"/>
        </w:rPr>
        <w:t>发生氨水泄漏事故时，可以从储罐上方进行自动喷淋，覆盖整个氨水罐体，有效减少氨水挥发带来的对周边环境的污染和危害。喷淋废水截流在事故池内。</w:t>
      </w:r>
    </w:p>
    <w:p>
      <w:pPr>
        <w:numPr>
          <w:ilvl w:val="0"/>
          <w:numId w:val="2"/>
        </w:numPr>
        <w:ind w:left="0" w:leftChars="0" w:firstLine="480" w:firstLineChars="200"/>
        <w:rPr>
          <w:rFonts w:hint="eastAsia"/>
          <w:vertAlign w:val="baseline"/>
          <w:lang w:val="en-US" w:eastAsia="zh-CN"/>
        </w:rPr>
      </w:pPr>
      <w:r>
        <w:rPr>
          <w:rFonts w:hint="eastAsia"/>
          <w:vertAlign w:val="baseline"/>
          <w:lang w:val="en-US" w:eastAsia="zh-CN"/>
        </w:rPr>
        <w:t>吸风装置</w:t>
      </w:r>
    </w:p>
    <w:p>
      <w:pPr>
        <w:rPr>
          <w:rFonts w:hint="eastAsia"/>
          <w:lang w:val="en-US" w:eastAsia="zh-CN"/>
        </w:rPr>
      </w:pPr>
      <w:r>
        <w:rPr>
          <w:rFonts w:hint="eastAsia"/>
          <w:lang w:val="en-US" w:eastAsia="zh-CN"/>
        </w:rPr>
        <w:t>设置吸风装置与水平烟道连接，设置两台吸风机，一用一备，根据氨超标可自动启动风机，吸风机管道内壁进行环氧树脂防腐处理。</w:t>
      </w:r>
    </w:p>
    <w:p>
      <w:pPr>
        <w:rPr>
          <w:rFonts w:hint="eastAsia"/>
          <w:vertAlign w:val="baseline"/>
          <w:lang w:val="en-US" w:eastAsia="zh-CN"/>
        </w:rPr>
      </w:pPr>
      <w:r>
        <w:rPr>
          <w:rFonts w:hint="eastAsia"/>
          <w:vertAlign w:val="baseline"/>
          <w:lang w:val="en-US" w:eastAsia="zh-CN"/>
        </w:rPr>
        <w:t>（3）围堰</w:t>
      </w:r>
    </w:p>
    <w:p>
      <w:pPr>
        <w:rPr>
          <w:rFonts w:hint="eastAsia"/>
          <w:lang w:val="en-US" w:eastAsia="zh-CN"/>
        </w:rPr>
      </w:pPr>
      <w:r>
        <w:rPr>
          <w:rFonts w:hint="eastAsia"/>
          <w:lang w:val="en-US" w:eastAsia="zh-CN"/>
        </w:rPr>
        <w:t>储罐周围设置0.8m高围堰，可以截流泄漏的氨水。</w:t>
      </w:r>
    </w:p>
    <w:p>
      <w:pPr>
        <w:rPr>
          <w:rFonts w:hint="eastAsia"/>
          <w:lang w:val="en-US" w:eastAsia="zh-CN"/>
        </w:rPr>
      </w:pPr>
      <w:r>
        <w:rPr>
          <w:rFonts w:hint="eastAsia"/>
          <w:lang w:val="en-US" w:eastAsia="zh-CN"/>
        </w:rPr>
        <w:t>（4）事故池</w:t>
      </w:r>
    </w:p>
    <w:p>
      <w:pPr>
        <w:rPr>
          <w:rFonts w:hint="eastAsia"/>
          <w:highlight w:val="yellow"/>
          <w:lang w:val="en-US" w:eastAsia="zh-CN"/>
        </w:rPr>
      </w:pPr>
      <w:r>
        <w:rPr>
          <w:rFonts w:hint="eastAsia"/>
          <w:lang w:val="en-US" w:eastAsia="zh-CN"/>
        </w:rPr>
        <w:t>储罐一侧设置5m</w:t>
      </w:r>
      <w:r>
        <w:rPr>
          <w:rFonts w:hint="default" w:ascii="Times New Roman" w:hAnsi="Times New Roman" w:cs="Times New Roman"/>
          <w:sz w:val="28"/>
          <w:szCs w:val="28"/>
          <w:lang w:val="en-US" w:eastAsia="zh-CN"/>
        </w:rPr>
        <w:t>×</w:t>
      </w:r>
      <w:r>
        <w:rPr>
          <w:rFonts w:hint="eastAsia"/>
          <w:sz w:val="28"/>
          <w:szCs w:val="28"/>
          <w:lang w:val="en-US" w:eastAsia="zh-CN"/>
        </w:rPr>
        <w:t>3</w:t>
      </w:r>
      <w:r>
        <w:rPr>
          <w:rFonts w:hint="eastAsia"/>
          <w:lang w:val="en-US" w:eastAsia="zh-CN"/>
        </w:rPr>
        <w:t>m</w:t>
      </w:r>
      <w:r>
        <w:rPr>
          <w:rFonts w:hint="default" w:ascii="Times New Roman" w:hAnsi="Times New Roman" w:cs="Times New Roman"/>
          <w:sz w:val="28"/>
          <w:szCs w:val="28"/>
          <w:lang w:val="en-US" w:eastAsia="zh-CN"/>
        </w:rPr>
        <w:t>×</w:t>
      </w:r>
      <w:r>
        <w:rPr>
          <w:rFonts w:hint="eastAsia"/>
          <w:lang w:val="en-US" w:eastAsia="zh-CN"/>
        </w:rPr>
        <w:t>4m，即</w:t>
      </w:r>
      <w:r>
        <w:rPr>
          <w:rFonts w:hint="eastAsia"/>
          <w:highlight w:val="none"/>
          <w:vertAlign w:val="baseline"/>
          <w:lang w:val="en-US" w:eastAsia="zh-CN"/>
        </w:rPr>
        <w:t>60m</w:t>
      </w:r>
      <w:r>
        <w:rPr>
          <w:rFonts w:hint="eastAsia"/>
          <w:highlight w:val="none"/>
          <w:vertAlign w:val="superscript"/>
          <w:lang w:val="en-US" w:eastAsia="zh-CN"/>
        </w:rPr>
        <w:t>3</w:t>
      </w:r>
      <w:r>
        <w:rPr>
          <w:rFonts w:hint="eastAsia"/>
          <w:highlight w:val="none"/>
          <w:vertAlign w:val="baseline"/>
          <w:lang w:val="en-US" w:eastAsia="zh-CN"/>
        </w:rPr>
        <w:t>容积的地下事故池。</w:t>
      </w:r>
    </w:p>
    <w:p>
      <w:pPr>
        <w:pStyle w:val="5"/>
        <w:rPr>
          <w:rFonts w:hint="eastAsia"/>
          <w:lang w:val="en-US" w:eastAsia="zh-CN"/>
        </w:rPr>
      </w:pPr>
      <w:bookmarkStart w:id="47" w:name="_Toc21116"/>
      <w:r>
        <w:rPr>
          <w:rFonts w:hint="eastAsia"/>
          <w:lang w:val="en-US" w:eastAsia="zh-CN"/>
        </w:rPr>
        <w:t>3.2.6氨逃逸防范措施</w:t>
      </w:r>
      <w:bookmarkEnd w:id="47"/>
    </w:p>
    <w:p>
      <w:pPr>
        <w:rPr>
          <w:rFonts w:hint="eastAsia"/>
          <w:lang w:val="en-US" w:eastAsia="zh-CN"/>
        </w:rPr>
      </w:pPr>
      <w:r>
        <w:rPr>
          <w:rFonts w:hint="eastAsia"/>
          <w:lang w:val="en-US" w:eastAsia="zh-CN"/>
        </w:rPr>
        <w:t>引起 SNCR 系统氨逃逸的原因有两种，一是由于喷入点烟气温度低影响了氨与氮氧化物的反应；另一种可能是喷入的还原剂过量或还原剂分布不均匀，如果喷入控制点太少或喷到炉内某个断面上的氨分布不均匀，则会出现较高的氨逃逸量，氨逃逸防治措施如下：</w:t>
      </w:r>
    </w:p>
    <w:p>
      <w:pPr>
        <w:numPr>
          <w:ilvl w:val="0"/>
          <w:numId w:val="3"/>
        </w:numPr>
        <w:rPr>
          <w:rFonts w:hint="eastAsia"/>
          <w:lang w:val="en-US" w:eastAsia="zh-CN"/>
        </w:rPr>
      </w:pPr>
      <w:r>
        <w:rPr>
          <w:rFonts w:hint="eastAsia"/>
          <w:lang w:val="en-US" w:eastAsia="zh-CN"/>
        </w:rPr>
        <w:t>SNCR 系统运行温度维持在 300℃以上；</w:t>
      </w:r>
    </w:p>
    <w:p>
      <w:pPr>
        <w:numPr>
          <w:ilvl w:val="0"/>
          <w:numId w:val="3"/>
        </w:numPr>
        <w:rPr>
          <w:rFonts w:hint="eastAsia"/>
          <w:lang w:val="en-US" w:eastAsia="zh-CN"/>
        </w:rPr>
      </w:pPr>
      <w:r>
        <w:rPr>
          <w:rFonts w:hint="eastAsia"/>
          <w:lang w:val="en-US" w:eastAsia="zh-CN"/>
        </w:rPr>
        <w:t>强化进入 SNCR 反应区前的烟气中的氨氧化物分布均匀，采用氨喷射格栅，大量氨气支管交叉伸入烟道，尿素热解喷枪上装有多个小喷嘴；</w:t>
      </w:r>
    </w:p>
    <w:p>
      <w:pPr>
        <w:numPr>
          <w:ilvl w:val="0"/>
          <w:numId w:val="3"/>
        </w:numPr>
        <w:rPr>
          <w:rFonts w:hint="eastAsia"/>
          <w:lang w:val="en-US" w:eastAsia="zh-CN"/>
        </w:rPr>
      </w:pPr>
      <w:r>
        <w:rPr>
          <w:rFonts w:hint="eastAsia"/>
          <w:lang w:val="en-US" w:eastAsia="zh-CN"/>
        </w:rPr>
        <w:t>在 SNCR 进出口烟道布置一氧化氮、氧气、氨测量仪表，对脱硝反应器区域的自动化控制；</w:t>
      </w:r>
    </w:p>
    <w:p>
      <w:pPr>
        <w:numPr>
          <w:ilvl w:val="0"/>
          <w:numId w:val="3"/>
        </w:numPr>
        <w:rPr>
          <w:rFonts w:hint="eastAsia"/>
          <w:lang w:val="en-US" w:eastAsia="zh-CN"/>
        </w:rPr>
      </w:pPr>
      <w:r>
        <w:rPr>
          <w:rFonts w:hint="eastAsia"/>
          <w:lang w:val="en-US" w:eastAsia="zh-CN"/>
        </w:rPr>
        <w:t>喷射过程中在喷嘴附近会产生负压，烟气会被吸入喷射区域中，与氨气完全混合，降低氨逃逸。</w:t>
      </w:r>
    </w:p>
    <w:p>
      <w:pPr>
        <w:pStyle w:val="5"/>
        <w:rPr>
          <w:rFonts w:hint="eastAsia"/>
          <w:highlight w:val="none"/>
          <w:lang w:val="en-US" w:eastAsia="zh-CN"/>
        </w:rPr>
      </w:pPr>
      <w:bookmarkStart w:id="48" w:name="_Toc3442"/>
      <w:r>
        <w:rPr>
          <w:rFonts w:hint="eastAsia"/>
          <w:highlight w:val="none"/>
          <w:lang w:val="en-US" w:eastAsia="zh-CN"/>
        </w:rPr>
        <w:t>3.2.7化学品泄漏防范措施</w:t>
      </w:r>
      <w:bookmarkEnd w:id="48"/>
    </w:p>
    <w:p>
      <w:pPr>
        <w:rPr>
          <w:rFonts w:hint="eastAsia"/>
          <w:lang w:val="en-US" w:eastAsia="zh-CN"/>
        </w:rPr>
      </w:pPr>
      <w:r>
        <w:rPr>
          <w:rFonts w:hint="eastAsia"/>
          <w:lang w:val="en-US" w:eastAsia="zh-CN"/>
        </w:rPr>
        <w:t>所用纯碱袋装存放在化学品库中，化学品库地面已做防渗处理。</w:t>
      </w:r>
    </w:p>
    <w:p>
      <w:pPr>
        <w:pStyle w:val="5"/>
        <w:rPr>
          <w:rFonts w:hint="eastAsia"/>
          <w:lang w:val="en-US" w:eastAsia="zh-CN"/>
        </w:rPr>
      </w:pPr>
      <w:bookmarkStart w:id="49" w:name="_Toc575"/>
      <w:r>
        <w:rPr>
          <w:rFonts w:hint="eastAsia"/>
          <w:lang w:val="en-US" w:eastAsia="zh-CN"/>
        </w:rPr>
        <w:t>3.2.8消防系统</w:t>
      </w:r>
      <w:bookmarkEnd w:id="49"/>
    </w:p>
    <w:p>
      <w:pPr>
        <w:rPr>
          <w:rFonts w:hint="eastAsia"/>
          <w:lang w:eastAsia="zh-CN"/>
        </w:rPr>
      </w:pPr>
      <w:r>
        <w:rPr>
          <w:rFonts w:hint="eastAsia"/>
          <w:lang w:eastAsia="zh-CN"/>
        </w:rPr>
        <w:t>公司全厂区均分别配备灭火器材，包括灭火器、消防栓等。</w:t>
      </w:r>
    </w:p>
    <w:p>
      <w:pPr>
        <w:rPr>
          <w:rFonts w:hint="eastAsia"/>
          <w:lang w:eastAsia="zh-CN"/>
        </w:rPr>
      </w:pPr>
      <w:r>
        <w:rPr>
          <w:rFonts w:hint="eastAsia"/>
          <w:lang w:eastAsia="zh-CN"/>
        </w:rPr>
        <w:t>各岗位对灭火器材设专人负责，经常检查维护，并掌握灭火器材的种类、规格及数量。各种灭火器材有固定的存放地点、放置地点明显，使用方便和防止腐蚀。各种灭火器材在非火灾情况下一律禁止动用，更不准擅自损坏。</w:t>
      </w:r>
    </w:p>
    <w:p>
      <w:r>
        <w:rPr>
          <w:rFonts w:hint="eastAsia"/>
          <w:lang w:eastAsia="zh-CN"/>
        </w:rPr>
        <w:t>公司每季度或重要节日对灭火器材进行一次全面检查，每年更换一次灭火器，保证灭火器在有效期内，并做好详细记录。</w:t>
      </w:r>
    </w:p>
    <w:p>
      <w:pPr>
        <w:pStyle w:val="5"/>
        <w:spacing w:before="156" w:beforeLines="50" w:after="156" w:afterLines="50" w:line="360" w:lineRule="auto"/>
        <w:rPr>
          <w:rFonts w:cs="Times New Roman"/>
          <w:szCs w:val="28"/>
        </w:rPr>
      </w:pPr>
      <w:bookmarkStart w:id="50" w:name="_Toc17362"/>
      <w:bookmarkStart w:id="51" w:name="_Toc13307"/>
      <w:bookmarkStart w:id="52" w:name="_Toc10885"/>
      <w:r>
        <w:rPr>
          <w:rFonts w:cs="Times New Roman"/>
          <w:szCs w:val="28"/>
        </w:rPr>
        <w:t>3.</w:t>
      </w:r>
      <w:r>
        <w:rPr>
          <w:rFonts w:hint="eastAsia" w:cs="Times New Roman"/>
          <w:szCs w:val="28"/>
        </w:rPr>
        <w:t>2.</w:t>
      </w:r>
      <w:r>
        <w:rPr>
          <w:rFonts w:hint="eastAsia" w:cs="Times New Roman"/>
          <w:szCs w:val="28"/>
          <w:lang w:val="en-US" w:eastAsia="zh-CN"/>
        </w:rPr>
        <w:t>9</w:t>
      </w:r>
      <w:r>
        <w:rPr>
          <w:rFonts w:cs="Times New Roman"/>
          <w:szCs w:val="28"/>
        </w:rPr>
        <w:t>安全管理防范措施</w:t>
      </w:r>
      <w:bookmarkEnd w:id="50"/>
      <w:bookmarkEnd w:id="51"/>
      <w:bookmarkEnd w:id="52"/>
    </w:p>
    <w:p>
      <w:pPr>
        <w:widowControl/>
        <w:numPr>
          <w:ilvl w:val="0"/>
          <w:numId w:val="4"/>
        </w:numPr>
        <w:spacing w:before="156" w:beforeLines="50"/>
        <w:ind w:firstLine="480"/>
        <w:rPr>
          <w:rFonts w:cs="Times New Roman"/>
        </w:rPr>
      </w:pPr>
      <w:r>
        <w:rPr>
          <w:rFonts w:cs="Times New Roman"/>
        </w:rPr>
        <w:t>设置安全管理部门，建立安全管理网络，明确管理人员及职责。建立健全企业安全生产责任制及各项安全规章制度、安全操作规程，岗位安全操作规程要上墙，让操作</w:t>
      </w:r>
      <w:r>
        <w:rPr>
          <w:rFonts w:hint="eastAsia" w:cs="Times New Roman"/>
          <w:lang w:eastAsia="zh-CN"/>
        </w:rPr>
        <w:t>人员</w:t>
      </w:r>
      <w:r>
        <w:rPr>
          <w:rFonts w:cs="Times New Roman"/>
        </w:rPr>
        <w:t>熟知。</w:t>
      </w:r>
    </w:p>
    <w:p>
      <w:pPr>
        <w:widowControl/>
        <w:numPr>
          <w:ilvl w:val="0"/>
          <w:numId w:val="4"/>
        </w:numPr>
        <w:ind w:firstLine="480"/>
        <w:rPr>
          <w:rFonts w:cs="Times New Roman"/>
        </w:rPr>
      </w:pPr>
      <w:r>
        <w:rPr>
          <w:rFonts w:cs="Times New Roman"/>
        </w:rPr>
        <w:t>强化对员</w:t>
      </w:r>
      <w:r>
        <w:rPr>
          <w:rFonts w:hint="eastAsia" w:cs="Times New Roman"/>
          <w:lang w:eastAsia="zh-CN"/>
        </w:rPr>
        <w:t>工</w:t>
      </w:r>
      <w:r>
        <w:rPr>
          <w:rFonts w:cs="Times New Roman"/>
        </w:rPr>
        <w:t>的安全教育工作，特别是化学品管理人员和使用危险品人员应了解并熟悉使用物质的理化性质、危险有害性</w:t>
      </w:r>
      <w:r>
        <w:rPr>
          <w:rFonts w:hint="eastAsia" w:cs="Times New Roman"/>
        </w:rPr>
        <w:t>、</w:t>
      </w:r>
      <w:r>
        <w:rPr>
          <w:rFonts w:cs="Times New Roman"/>
        </w:rPr>
        <w:t>泄漏应急措施、消防灭火方法、卫生急救措施和个人防护等相关内容，严格遵守危险品管理制度和安全操作规程。</w:t>
      </w:r>
    </w:p>
    <w:p>
      <w:pPr>
        <w:widowControl/>
        <w:numPr>
          <w:ilvl w:val="0"/>
          <w:numId w:val="4"/>
        </w:numPr>
        <w:ind w:firstLine="480"/>
        <w:rPr>
          <w:rFonts w:cs="Times New Roman"/>
        </w:rPr>
      </w:pPr>
      <w:r>
        <w:rPr>
          <w:rFonts w:cs="Times New Roman"/>
        </w:rPr>
        <w:t>定期组织安全检查并对检查中发现的不安全因素、事故隐患及时落实整改。加强各类设备设施、管线、控制仪表的维护。</w:t>
      </w:r>
    </w:p>
    <w:p>
      <w:pPr>
        <w:widowControl/>
        <w:numPr>
          <w:ilvl w:val="0"/>
          <w:numId w:val="4"/>
        </w:numPr>
        <w:ind w:firstLine="480"/>
        <w:rPr>
          <w:rFonts w:cs="Times New Roman"/>
        </w:rPr>
      </w:pPr>
      <w:r>
        <w:rPr>
          <w:rFonts w:cs="Times New Roman"/>
        </w:rPr>
        <w:t>对危险化学品按存储要求进行隔离或者离开存放，有专人保管，配备消防器材等。同时</w:t>
      </w:r>
      <w:r>
        <w:rPr>
          <w:rFonts w:hint="eastAsia" w:cs="Times New Roman"/>
          <w:lang w:eastAsia="zh-CN"/>
        </w:rPr>
        <w:t>设立</w:t>
      </w:r>
      <w:r>
        <w:rPr>
          <w:rFonts w:hint="eastAsia" w:cs="Times New Roman"/>
        </w:rPr>
        <w:t>“</w:t>
      </w:r>
      <w:r>
        <w:rPr>
          <w:rFonts w:cs="Times New Roman"/>
        </w:rPr>
        <w:t>仓库重地，闲人莫入</w:t>
      </w:r>
      <w:r>
        <w:rPr>
          <w:rFonts w:hint="eastAsia" w:cs="Times New Roman"/>
        </w:rPr>
        <w:t>”</w:t>
      </w:r>
      <w:r>
        <w:rPr>
          <w:rFonts w:cs="Times New Roman"/>
        </w:rPr>
        <w:t>、</w:t>
      </w:r>
      <w:r>
        <w:rPr>
          <w:rFonts w:hint="eastAsia" w:cs="Times New Roman"/>
        </w:rPr>
        <w:t>“</w:t>
      </w:r>
      <w:r>
        <w:rPr>
          <w:rFonts w:cs="Times New Roman"/>
        </w:rPr>
        <w:t>严禁烟火</w:t>
      </w:r>
      <w:r>
        <w:rPr>
          <w:rFonts w:hint="eastAsia" w:cs="Times New Roman"/>
        </w:rPr>
        <w:t>”“</w:t>
      </w:r>
      <w:r>
        <w:rPr>
          <w:rFonts w:cs="Times New Roman"/>
        </w:rPr>
        <w:t>严禁吸烟</w:t>
      </w:r>
      <w:r>
        <w:rPr>
          <w:rFonts w:hint="eastAsia" w:cs="Times New Roman"/>
        </w:rPr>
        <w:t>”</w:t>
      </w:r>
      <w:r>
        <w:rPr>
          <w:rFonts w:cs="Times New Roman"/>
        </w:rPr>
        <w:t>等醒目标志。</w:t>
      </w:r>
    </w:p>
    <w:p>
      <w:pPr>
        <w:widowControl/>
        <w:numPr>
          <w:ilvl w:val="0"/>
          <w:numId w:val="4"/>
        </w:numPr>
        <w:ind w:firstLine="480"/>
        <w:rPr>
          <w:rFonts w:cs="Times New Roman"/>
        </w:rPr>
      </w:pPr>
      <w:r>
        <w:rPr>
          <w:rFonts w:cs="Times New Roman"/>
        </w:rPr>
        <w:t>加强现场安全管理。涉及危险化学品和危险废物的区域应有醒目的安全警示标志。</w:t>
      </w:r>
    </w:p>
    <w:p>
      <w:pPr>
        <w:pStyle w:val="5"/>
        <w:spacing w:before="156" w:beforeLines="50" w:after="156" w:afterLines="50" w:line="360" w:lineRule="auto"/>
        <w:rPr>
          <w:rFonts w:cs="Times New Roman"/>
          <w:szCs w:val="28"/>
        </w:rPr>
      </w:pPr>
      <w:bookmarkStart w:id="53" w:name="_Toc10955"/>
      <w:bookmarkStart w:id="54" w:name="_Toc11929"/>
      <w:bookmarkStart w:id="55" w:name="_Toc3266"/>
      <w:r>
        <w:rPr>
          <w:rFonts w:cs="Times New Roman"/>
          <w:szCs w:val="28"/>
        </w:rPr>
        <w:t>3.</w:t>
      </w:r>
      <w:r>
        <w:rPr>
          <w:rFonts w:hint="eastAsia" w:cs="Times New Roman"/>
          <w:szCs w:val="28"/>
        </w:rPr>
        <w:t>2</w:t>
      </w:r>
      <w:r>
        <w:rPr>
          <w:rFonts w:cs="Times New Roman"/>
          <w:szCs w:val="28"/>
        </w:rPr>
        <w:t>.</w:t>
      </w:r>
      <w:r>
        <w:rPr>
          <w:rFonts w:hint="eastAsia" w:cs="Times New Roman"/>
          <w:szCs w:val="28"/>
          <w:lang w:val="en-US" w:eastAsia="zh-CN"/>
        </w:rPr>
        <w:t>10</w:t>
      </w:r>
      <w:r>
        <w:rPr>
          <w:rFonts w:cs="Times New Roman"/>
          <w:szCs w:val="28"/>
        </w:rPr>
        <w:t>工艺、设备防范措施</w:t>
      </w:r>
      <w:bookmarkEnd w:id="53"/>
      <w:bookmarkEnd w:id="54"/>
      <w:bookmarkEnd w:id="55"/>
    </w:p>
    <w:p>
      <w:pPr>
        <w:widowControl/>
        <w:ind w:firstLine="480"/>
        <w:rPr>
          <w:rFonts w:cs="Times New Roman"/>
        </w:rPr>
      </w:pPr>
      <w:r>
        <w:rPr>
          <w:rFonts w:cs="Times New Roman"/>
        </w:rPr>
        <w:t>作业现场通风良好、采用局部吸风罩，降低有毒有害物料在现场空气中的含量。环保设施考虑在发生突然停电、停水情况等应急状态的措施，设置应急电源。严格执行操作规程和检修规程。</w:t>
      </w:r>
    </w:p>
    <w:p>
      <w:pPr>
        <w:pStyle w:val="4"/>
        <w:spacing w:before="156" w:beforeLines="50" w:after="156" w:afterLines="50"/>
        <w:rPr>
          <w:rFonts w:cs="Times New Roman" w:eastAsiaTheme="minorEastAsia"/>
        </w:rPr>
      </w:pPr>
      <w:bookmarkStart w:id="56" w:name="_Toc25083"/>
      <w:bookmarkStart w:id="57" w:name="_Toc7681"/>
      <w:bookmarkStart w:id="58" w:name="_Toc19702"/>
      <w:bookmarkStart w:id="59" w:name="_Toc11521"/>
      <w:r>
        <w:rPr>
          <w:rFonts w:cs="Times New Roman" w:eastAsiaTheme="minorEastAsia"/>
        </w:rPr>
        <w:t>3.</w:t>
      </w:r>
      <w:bookmarkEnd w:id="56"/>
      <w:bookmarkEnd w:id="57"/>
      <w:bookmarkEnd w:id="58"/>
      <w:r>
        <w:rPr>
          <w:rFonts w:hint="eastAsia" w:cs="Times New Roman" w:eastAsiaTheme="minorEastAsia"/>
        </w:rPr>
        <w:t>3监测与预警</w:t>
      </w:r>
      <w:bookmarkEnd w:id="59"/>
    </w:p>
    <w:p>
      <w:pPr>
        <w:pStyle w:val="5"/>
        <w:spacing w:before="156" w:beforeLines="50" w:after="156" w:afterLines="50" w:line="360" w:lineRule="auto"/>
        <w:rPr>
          <w:rFonts w:cs="Times New Roman"/>
          <w:szCs w:val="28"/>
        </w:rPr>
      </w:pPr>
      <w:bookmarkStart w:id="60" w:name="_Toc4699"/>
      <w:r>
        <w:rPr>
          <w:rFonts w:hint="eastAsia" w:cs="Times New Roman"/>
          <w:szCs w:val="28"/>
        </w:rPr>
        <w:t>3.3.1监测</w:t>
      </w:r>
      <w:bookmarkEnd w:id="60"/>
    </w:p>
    <w:p>
      <w:pPr>
        <w:widowControl/>
        <w:spacing w:before="156" w:beforeLines="50"/>
        <w:ind w:firstLine="480"/>
        <w:rPr>
          <w:rFonts w:cs="Times New Roman"/>
        </w:rPr>
      </w:pPr>
      <w:r>
        <w:rPr>
          <w:rFonts w:hint="eastAsia" w:cs="Times New Roman"/>
        </w:rPr>
        <w:t>应按照早发现、早报告、早处置的原则，对重点排污口进行例行监测。</w:t>
      </w:r>
    </w:p>
    <w:p>
      <w:pPr>
        <w:widowControl/>
        <w:numPr>
          <w:ilvl w:val="0"/>
          <w:numId w:val="5"/>
        </w:numPr>
        <w:ind w:firstLine="480"/>
        <w:rPr>
          <w:rFonts w:cs="Times New Roman"/>
        </w:rPr>
      </w:pPr>
      <w:r>
        <w:rPr>
          <w:rFonts w:hint="eastAsia" w:cs="Times New Roman"/>
        </w:rPr>
        <w:t>污水排放口监测</w:t>
      </w:r>
    </w:p>
    <w:p>
      <w:pPr>
        <w:pStyle w:val="10"/>
        <w:spacing w:before="0" w:beforeAutospacing="0" w:after="0" w:afterAutospacing="0"/>
        <w:ind w:firstLine="480"/>
        <w:rPr>
          <w:rStyle w:val="12"/>
          <w:rFonts w:ascii="Times New Roman" w:hAnsi="Times New Roman" w:cs="Times New Roman"/>
          <w:b w:val="0"/>
          <w:bCs w:val="0"/>
        </w:rPr>
      </w:pPr>
      <w:r>
        <w:rPr>
          <w:rStyle w:val="12"/>
          <w:rFonts w:ascii="Times New Roman" w:hAnsi="Times New Roman" w:cs="Times New Roman"/>
          <w:b w:val="0"/>
          <w:bCs w:val="0"/>
        </w:rPr>
        <w:t>主要监测因子为pH值、COD</w:t>
      </w:r>
      <w:r>
        <w:rPr>
          <w:rStyle w:val="12"/>
          <w:rFonts w:hint="eastAsia" w:ascii="Times New Roman" w:hAnsi="Times New Roman" w:cs="Times New Roman"/>
          <w:b w:val="0"/>
          <w:bCs w:val="0"/>
        </w:rPr>
        <w:t>，定期对污水排放口进行监测，监测点及监测项目如表3.2-1所示。</w:t>
      </w:r>
    </w:p>
    <w:p>
      <w:pPr>
        <w:pStyle w:val="10"/>
        <w:spacing w:before="0" w:beforeAutospacing="0" w:after="0" w:afterAutospacing="0"/>
        <w:ind w:firstLine="422"/>
        <w:jc w:val="center"/>
        <w:rPr>
          <w:rStyle w:val="12"/>
          <w:rFonts w:ascii="Times New Roman" w:hAnsi="Times New Roman" w:cs="Times New Roman"/>
          <w:sz w:val="21"/>
          <w:szCs w:val="21"/>
        </w:rPr>
      </w:pPr>
      <w:r>
        <w:rPr>
          <w:rStyle w:val="12"/>
          <w:rFonts w:hint="eastAsia" w:ascii="Times New Roman" w:hAnsi="Times New Roman" w:cs="Times New Roman"/>
          <w:sz w:val="21"/>
          <w:szCs w:val="21"/>
        </w:rPr>
        <w:t>表3.2-1监测点及监测项目</w:t>
      </w:r>
    </w:p>
    <w:tbl>
      <w:tblPr>
        <w:tblStyle w:val="16"/>
        <w:tblW w:w="8545"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3301"/>
        <w:gridCol w:w="354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监测点</w:t>
            </w:r>
          </w:p>
        </w:tc>
        <w:tc>
          <w:tcPr>
            <w:tcW w:w="3301" w:type="dxa"/>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位置</w:t>
            </w:r>
          </w:p>
        </w:tc>
        <w:tc>
          <w:tcPr>
            <w:tcW w:w="3540" w:type="dxa"/>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监测项目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1</w:t>
            </w:r>
          </w:p>
        </w:tc>
        <w:tc>
          <w:tcPr>
            <w:tcW w:w="3301" w:type="dxa"/>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雨</w:t>
            </w:r>
            <w:r>
              <w:rPr>
                <w:rStyle w:val="12"/>
                <w:rFonts w:hint="eastAsia" w:ascii="Times New Roman" w:hAnsi="Times New Roman" w:cs="Times New Roman"/>
                <w:b w:val="0"/>
                <w:bCs w:val="0"/>
                <w:sz w:val="21"/>
                <w:szCs w:val="21"/>
                <w:lang w:eastAsia="zh-CN"/>
              </w:rPr>
              <w:t>污</w:t>
            </w:r>
            <w:r>
              <w:rPr>
                <w:rStyle w:val="12"/>
                <w:rFonts w:hint="eastAsia" w:ascii="Times New Roman" w:hAnsi="Times New Roman" w:cs="Times New Roman"/>
                <w:b w:val="0"/>
                <w:bCs w:val="0"/>
                <w:sz w:val="21"/>
                <w:szCs w:val="21"/>
              </w:rPr>
              <w:t>水排口</w:t>
            </w:r>
          </w:p>
        </w:tc>
        <w:tc>
          <w:tcPr>
            <w:tcW w:w="3540" w:type="dxa"/>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pH、COD、泄漏危险废物</w:t>
            </w:r>
          </w:p>
        </w:tc>
      </w:tr>
    </w:tbl>
    <w:p>
      <w:pPr>
        <w:numPr>
          <w:ilvl w:val="0"/>
          <w:numId w:val="5"/>
        </w:numPr>
        <w:ind w:firstLine="480"/>
      </w:pPr>
      <w:bookmarkStart w:id="61" w:name="_Toc30895"/>
      <w:bookmarkStart w:id="62" w:name="_Toc27625"/>
      <w:r>
        <w:rPr>
          <w:rFonts w:hint="eastAsia"/>
        </w:rPr>
        <w:t>废气排放口监测</w:t>
      </w:r>
    </w:p>
    <w:p>
      <w:pPr>
        <w:ind w:firstLine="480"/>
      </w:pPr>
      <w:r>
        <w:rPr>
          <w:rFonts w:hint="eastAsia"/>
        </w:rPr>
        <w:t>主要监测因子为二氧化硫、颗粒物以及氮氧化物，厂内设有在线监测设备，对排放的污染物进行在线监测，监测点位及监测项目如表3.2-2所示。</w:t>
      </w:r>
    </w:p>
    <w:p>
      <w:pPr>
        <w:pStyle w:val="10"/>
        <w:spacing w:before="0" w:beforeAutospacing="0" w:after="0" w:afterAutospacing="0"/>
        <w:ind w:firstLine="422"/>
        <w:jc w:val="center"/>
        <w:rPr>
          <w:rStyle w:val="12"/>
          <w:rFonts w:hint="eastAsia" w:ascii="Times New Roman" w:hAnsi="Times New Roman" w:cs="Times New Roman"/>
          <w:sz w:val="21"/>
          <w:szCs w:val="21"/>
        </w:rPr>
      </w:pPr>
    </w:p>
    <w:p>
      <w:pPr>
        <w:pStyle w:val="10"/>
        <w:spacing w:before="0" w:beforeAutospacing="0" w:after="0" w:afterAutospacing="0"/>
        <w:ind w:firstLine="422"/>
        <w:jc w:val="center"/>
        <w:rPr>
          <w:rStyle w:val="12"/>
          <w:rFonts w:hint="eastAsia" w:ascii="Times New Roman" w:hAnsi="Times New Roman" w:cs="Times New Roman"/>
          <w:sz w:val="21"/>
          <w:szCs w:val="21"/>
        </w:rPr>
      </w:pPr>
    </w:p>
    <w:p>
      <w:pPr>
        <w:pStyle w:val="10"/>
        <w:spacing w:before="0" w:beforeAutospacing="0" w:after="0" w:afterAutospacing="0"/>
        <w:ind w:firstLine="422"/>
        <w:jc w:val="center"/>
        <w:rPr>
          <w:rStyle w:val="12"/>
          <w:rFonts w:ascii="Times New Roman" w:hAnsi="Times New Roman" w:cs="Times New Roman"/>
          <w:sz w:val="21"/>
          <w:szCs w:val="21"/>
        </w:rPr>
      </w:pPr>
      <w:r>
        <w:rPr>
          <w:rStyle w:val="12"/>
          <w:rFonts w:hint="eastAsia" w:ascii="Times New Roman" w:hAnsi="Times New Roman" w:cs="Times New Roman"/>
          <w:sz w:val="21"/>
          <w:szCs w:val="21"/>
        </w:rPr>
        <w:t>表3.2-2监测点及监测项目</w:t>
      </w:r>
    </w:p>
    <w:tbl>
      <w:tblPr>
        <w:tblStyle w:val="16"/>
        <w:tblW w:w="8522"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99"/>
        <w:gridCol w:w="3293"/>
        <w:gridCol w:w="353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99" w:type="dxa"/>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监测点</w:t>
            </w:r>
          </w:p>
        </w:tc>
        <w:tc>
          <w:tcPr>
            <w:tcW w:w="3293" w:type="dxa"/>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位置</w:t>
            </w:r>
          </w:p>
        </w:tc>
        <w:tc>
          <w:tcPr>
            <w:tcW w:w="3530" w:type="dxa"/>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监测项目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99" w:type="dxa"/>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1</w:t>
            </w:r>
          </w:p>
        </w:tc>
        <w:tc>
          <w:tcPr>
            <w:tcW w:w="3293" w:type="dxa"/>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各个锅炉烟道内</w:t>
            </w:r>
          </w:p>
        </w:tc>
        <w:tc>
          <w:tcPr>
            <w:tcW w:w="3530" w:type="dxa"/>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二氧化硫、颗粒物、氮氧化物</w:t>
            </w:r>
          </w:p>
        </w:tc>
      </w:tr>
    </w:tbl>
    <w:p>
      <w:pPr>
        <w:pStyle w:val="5"/>
        <w:spacing w:before="156" w:beforeLines="50" w:after="156" w:afterLines="50" w:line="360" w:lineRule="auto"/>
        <w:rPr>
          <w:rFonts w:cs="Times New Roman"/>
          <w:szCs w:val="28"/>
        </w:rPr>
      </w:pPr>
      <w:bookmarkStart w:id="63" w:name="_Toc32397"/>
      <w:r>
        <w:rPr>
          <w:rFonts w:hint="eastAsia" w:cs="Times New Roman"/>
          <w:szCs w:val="28"/>
        </w:rPr>
        <w:t>3.3.2预警</w:t>
      </w:r>
      <w:bookmarkEnd w:id="63"/>
    </w:p>
    <w:p>
      <w:pPr>
        <w:ind w:firstLine="0" w:firstLineChars="0"/>
        <w:rPr>
          <w:b/>
          <w:bCs/>
        </w:rPr>
      </w:pPr>
      <w:bookmarkStart w:id="64" w:name="_Toc31512"/>
      <w:r>
        <w:rPr>
          <w:b/>
          <w:bCs/>
        </w:rPr>
        <w:t>3.2.</w:t>
      </w:r>
      <w:r>
        <w:rPr>
          <w:rFonts w:hint="eastAsia"/>
          <w:b/>
          <w:bCs/>
        </w:rPr>
        <w:t>2.1</w:t>
      </w:r>
      <w:r>
        <w:rPr>
          <w:b/>
          <w:bCs/>
        </w:rPr>
        <w:t>发布预警条件</w:t>
      </w:r>
      <w:bookmarkEnd w:id="61"/>
      <w:bookmarkEnd w:id="62"/>
      <w:bookmarkEnd w:id="64"/>
    </w:p>
    <w:p>
      <w:pPr>
        <w:widowControl/>
        <w:ind w:firstLine="480"/>
        <w:rPr>
          <w:rFonts w:cs="Times New Roman" w:eastAsiaTheme="minorEastAsia"/>
        </w:rPr>
      </w:pPr>
      <w:r>
        <w:rPr>
          <w:rFonts w:hint="eastAsia" w:cs="Times New Roman" w:eastAsiaTheme="minorEastAsia"/>
        </w:rPr>
        <w:t>（1）</w:t>
      </w:r>
      <w:r>
        <w:rPr>
          <w:rFonts w:cs="Times New Roman"/>
        </w:rPr>
        <w:t>在危险源排查时发现可能造成环境污染、人员伤亡等危险源时及时预警</w:t>
      </w:r>
      <w:r>
        <w:rPr>
          <w:rFonts w:hint="eastAsia" w:cs="Times New Roman"/>
          <w:lang w:eastAsia="zh-CN"/>
        </w:rPr>
        <w:t>，及时有效的处置，消除隐患。</w:t>
      </w:r>
    </w:p>
    <w:p>
      <w:pPr>
        <w:widowControl/>
        <w:ind w:firstLine="480"/>
        <w:rPr>
          <w:rFonts w:cs="Times New Roman"/>
        </w:rPr>
      </w:pPr>
      <w:r>
        <w:rPr>
          <w:rFonts w:hint="eastAsia" w:cs="Times New Roman" w:eastAsiaTheme="minorEastAsia"/>
        </w:rPr>
        <w:t>（2）</w:t>
      </w:r>
      <w:r>
        <w:rPr>
          <w:rFonts w:cs="Times New Roman"/>
        </w:rPr>
        <w:t>收到的环境信息证明突发环境事件即将发生或者可能发生的可能性增大时，立即进入预警状态，并启动突发环境事件应急预案。</w:t>
      </w:r>
    </w:p>
    <w:p>
      <w:pPr>
        <w:widowControl/>
        <w:ind w:firstLine="480"/>
        <w:rPr>
          <w:rFonts w:cs="Times New Roman"/>
        </w:rPr>
      </w:pPr>
      <w:r>
        <w:rPr>
          <w:rFonts w:hint="eastAsia" w:cs="Times New Roman"/>
        </w:rPr>
        <w:t>（3）</w:t>
      </w:r>
      <w:r>
        <w:rPr>
          <w:rFonts w:cs="Times New Roman"/>
        </w:rPr>
        <w:t>发布预警时须经过</w:t>
      </w:r>
      <w:r>
        <w:rPr>
          <w:rFonts w:hint="eastAsia" w:cs="Times New Roman"/>
        </w:rPr>
        <w:t>应急指挥部</w:t>
      </w:r>
      <w:r>
        <w:rPr>
          <w:rFonts w:cs="Times New Roman"/>
        </w:rPr>
        <w:t>批准，预警内容包括：突发环境事件</w:t>
      </w:r>
      <w:r>
        <w:rPr>
          <w:rFonts w:hint="eastAsia" w:cs="Times New Roman"/>
          <w:lang w:eastAsia="zh-CN"/>
        </w:rPr>
        <w:t>地点（</w:t>
      </w:r>
      <w:r>
        <w:rPr>
          <w:rFonts w:cs="Times New Roman"/>
        </w:rPr>
        <w:t>名称</w:t>
      </w:r>
      <w:r>
        <w:rPr>
          <w:rFonts w:hint="eastAsia" w:cs="Times New Roman"/>
          <w:lang w:eastAsia="zh-CN"/>
        </w:rPr>
        <w:t>）</w:t>
      </w:r>
      <w:r>
        <w:rPr>
          <w:rFonts w:cs="Times New Roman"/>
        </w:rPr>
        <w:t>、预警级别、预警区域或场所、预警期起止</w:t>
      </w:r>
      <w:r>
        <w:rPr>
          <w:rFonts w:hint="eastAsia" w:cs="Times New Roman"/>
        </w:rPr>
        <w:t>时间</w:t>
      </w:r>
      <w:r>
        <w:rPr>
          <w:rFonts w:cs="Times New Roman"/>
        </w:rPr>
        <w:t>、影响估计程度和范围、拟采取的应对措施等。</w:t>
      </w:r>
    </w:p>
    <w:p>
      <w:pPr>
        <w:ind w:firstLine="0" w:firstLineChars="0"/>
        <w:rPr>
          <w:b/>
          <w:bCs/>
        </w:rPr>
      </w:pPr>
      <w:bookmarkStart w:id="65" w:name="_Toc12339"/>
      <w:bookmarkStart w:id="66" w:name="_Toc24637"/>
      <w:bookmarkStart w:id="67" w:name="_Toc32053"/>
      <w:r>
        <w:rPr>
          <w:b/>
          <w:bCs/>
        </w:rPr>
        <w:t>3.2.</w:t>
      </w:r>
      <w:r>
        <w:rPr>
          <w:rFonts w:hint="eastAsia"/>
          <w:b/>
          <w:bCs/>
        </w:rPr>
        <w:t>2.2</w:t>
      </w:r>
      <w:r>
        <w:rPr>
          <w:b/>
          <w:bCs/>
        </w:rPr>
        <w:t>预警发布方式、方法</w:t>
      </w:r>
      <w:bookmarkEnd w:id="65"/>
      <w:bookmarkEnd w:id="66"/>
      <w:bookmarkEnd w:id="67"/>
    </w:p>
    <w:p>
      <w:pPr>
        <w:ind w:firstLine="480"/>
        <w:rPr>
          <w:rFonts w:cs="Times New Roman" w:eastAsiaTheme="minorEastAsia"/>
        </w:rPr>
      </w:pPr>
      <w:r>
        <w:rPr>
          <w:rFonts w:hint="eastAsia" w:cs="Times New Roman" w:eastAsiaTheme="minorEastAsia"/>
        </w:rPr>
        <w:t>根据突发环境的严重性、紧急程度和可能波及的范围，对突发性环境污染事件的预警进行分级，分为一般突发环境事件和较大突发环境事件，根据事态的发展情况和采取措施的效果，预警可以升级、降级或解除。</w:t>
      </w:r>
    </w:p>
    <w:p>
      <w:pPr>
        <w:ind w:firstLine="480"/>
        <w:rPr>
          <w:rFonts w:cs="Times New Roman" w:eastAsiaTheme="minorEastAsia"/>
        </w:rPr>
      </w:pPr>
      <w:r>
        <w:rPr>
          <w:rFonts w:hint="eastAsia" w:cs="Times New Roman" w:eastAsiaTheme="minorEastAsia"/>
        </w:rPr>
        <w:t>（1）尚未达到一般预警标准时，即环境风险物质微量泄露，经过处置即可消除的事件，事故现场人员根据应急预案中的处置方法进行现场处置，并向应急小组成员报告，由应急小组成员到现场确认</w:t>
      </w:r>
      <w:r>
        <w:rPr>
          <w:rFonts w:hint="eastAsia" w:cs="Times New Roman" w:eastAsiaTheme="minorEastAsia"/>
          <w:lang w:eastAsia="zh-CN"/>
        </w:rPr>
        <w:t>突发环境</w:t>
      </w:r>
      <w:r>
        <w:rPr>
          <w:rFonts w:hint="eastAsia" w:cs="Times New Roman" w:eastAsiaTheme="minorEastAsia"/>
        </w:rPr>
        <w:t>事故处置情况。</w:t>
      </w:r>
    </w:p>
    <w:p>
      <w:pPr>
        <w:widowControl/>
        <w:ind w:firstLine="480"/>
        <w:rPr>
          <w:rFonts w:cs="Times New Roman"/>
        </w:rPr>
      </w:pPr>
      <w:r>
        <w:rPr>
          <w:rFonts w:hint="eastAsia" w:cs="Times New Roman"/>
        </w:rPr>
        <w:t>（2）一般突发环境事件：</w:t>
      </w:r>
      <w:r>
        <w:rPr>
          <w:rFonts w:cs="Times New Roman"/>
        </w:rPr>
        <w:t>预警的方式可通过管理人员或现场其它操作人员通过电话报警和警示。转移、撤离或者疏散周围人员，并</w:t>
      </w:r>
      <w:r>
        <w:rPr>
          <w:rFonts w:hint="eastAsia" w:cs="Times New Roman"/>
        </w:rPr>
        <w:t>及时进行</w:t>
      </w:r>
      <w:r>
        <w:rPr>
          <w:rFonts w:cs="Times New Roman"/>
        </w:rPr>
        <w:t>进行妥善安置</w:t>
      </w:r>
      <w:r>
        <w:rPr>
          <w:rFonts w:hint="eastAsia" w:cs="Times New Roman"/>
        </w:rPr>
        <w:t>，处置的同时报告环境应急指挥小组，由应急指挥小组到现场进行指挥，启动应急预案，对突发环境事件进行现场处置及后续处理，防止突发环境事件的扩大。</w:t>
      </w:r>
    </w:p>
    <w:p>
      <w:pPr>
        <w:widowControl/>
        <w:ind w:left="480" w:leftChars="200" w:firstLine="0" w:firstLineChars="0"/>
        <w:rPr>
          <w:rFonts w:cs="Times New Roman"/>
        </w:rPr>
      </w:pPr>
      <w:r>
        <w:rPr>
          <w:rFonts w:hint="eastAsia" w:cs="Times New Roman"/>
        </w:rPr>
        <w:t>（3）较大突发环境事件：</w:t>
      </w:r>
      <w:r>
        <w:rPr>
          <w:rFonts w:cs="Times New Roman"/>
        </w:rPr>
        <w:t>预警的方式可通过管理人员或现场其它操作人员</w:t>
      </w:r>
    </w:p>
    <w:p>
      <w:pPr>
        <w:widowControl/>
        <w:ind w:firstLine="0" w:firstLineChars="0"/>
        <w:rPr>
          <w:rFonts w:cs="Times New Roman"/>
        </w:rPr>
      </w:pPr>
      <w:r>
        <w:rPr>
          <w:rFonts w:cs="Times New Roman"/>
        </w:rPr>
        <w:t>通过电铃或电话报警和警示。转移、撤离或者疏散周围人员，并进行妥善安置。指令应急小组进入应急状态，随时掌握并报告事态的进展情况。针对突发事件可能造成的危害，封闭、隔离或者限制使用有关场所，终止可能导致危害扩大的行为和活动。调集应急所需物资和设备，确保应急保障工作。对确定的危险源及时告知相关人员，进行安全技术方面的交底。危险源不能及时消除时应立即组织人员撤离危险区域</w:t>
      </w:r>
      <w:r>
        <w:rPr>
          <w:rFonts w:hint="eastAsia" w:cs="Times New Roman"/>
        </w:rPr>
        <w:t>，同时向当地环保部门及消防部门报告。</w:t>
      </w:r>
    </w:p>
    <w:p>
      <w:pPr>
        <w:pStyle w:val="4"/>
        <w:spacing w:before="156" w:beforeLines="50" w:after="156" w:afterLines="50"/>
        <w:rPr>
          <w:rFonts w:cs="Times New Roman" w:eastAsiaTheme="minorEastAsia"/>
        </w:rPr>
      </w:pPr>
      <w:bookmarkStart w:id="68" w:name="_Toc1189"/>
      <w:bookmarkStart w:id="69" w:name="_Toc14475"/>
      <w:bookmarkStart w:id="70" w:name="_Toc26370"/>
      <w:bookmarkStart w:id="71" w:name="_Toc5687"/>
      <w:r>
        <w:rPr>
          <w:rFonts w:cs="Times New Roman" w:eastAsiaTheme="minorEastAsia"/>
        </w:rPr>
        <w:t>3.</w:t>
      </w:r>
      <w:r>
        <w:rPr>
          <w:rFonts w:hint="eastAsia" w:cs="Times New Roman" w:eastAsiaTheme="minorEastAsia"/>
        </w:rPr>
        <w:t>4</w:t>
      </w:r>
      <w:r>
        <w:rPr>
          <w:rFonts w:cs="Times New Roman" w:eastAsiaTheme="minorEastAsia"/>
        </w:rPr>
        <w:t xml:space="preserve"> 报警、通讯联络方式</w:t>
      </w:r>
      <w:bookmarkEnd w:id="68"/>
      <w:bookmarkEnd w:id="69"/>
      <w:bookmarkEnd w:id="70"/>
      <w:bookmarkEnd w:id="71"/>
    </w:p>
    <w:p>
      <w:pPr>
        <w:pStyle w:val="5"/>
        <w:spacing w:before="156" w:beforeLines="50" w:after="156" w:afterLines="50" w:line="360" w:lineRule="auto"/>
        <w:rPr>
          <w:rFonts w:cs="Times New Roman"/>
          <w:szCs w:val="28"/>
        </w:rPr>
      </w:pPr>
      <w:bookmarkStart w:id="72" w:name="_Toc29703"/>
      <w:bookmarkStart w:id="73" w:name="_Toc22579"/>
      <w:bookmarkStart w:id="74" w:name="_Toc24950"/>
      <w:r>
        <w:rPr>
          <w:rFonts w:cs="Times New Roman"/>
          <w:szCs w:val="28"/>
        </w:rPr>
        <w:t>3.</w:t>
      </w:r>
      <w:r>
        <w:rPr>
          <w:rFonts w:hint="eastAsia" w:cs="Times New Roman"/>
          <w:szCs w:val="28"/>
        </w:rPr>
        <w:t>4</w:t>
      </w:r>
      <w:r>
        <w:rPr>
          <w:rFonts w:cs="Times New Roman"/>
          <w:szCs w:val="28"/>
        </w:rPr>
        <w:t>.1 24小时有效报警系统</w:t>
      </w:r>
      <w:bookmarkEnd w:id="72"/>
      <w:bookmarkEnd w:id="73"/>
      <w:bookmarkEnd w:id="74"/>
    </w:p>
    <w:p>
      <w:pPr>
        <w:widowControl/>
        <w:ind w:firstLine="480"/>
        <w:rPr>
          <w:rFonts w:cs="Times New Roman"/>
        </w:rPr>
      </w:pPr>
      <w:r>
        <w:rPr>
          <w:rFonts w:cs="Times New Roman"/>
        </w:rPr>
        <w:t>公司内</w:t>
      </w:r>
      <w:r>
        <w:rPr>
          <w:rFonts w:hint="eastAsia" w:cs="Times New Roman"/>
        </w:rPr>
        <w:t>发生突发环境事件时，</w:t>
      </w:r>
      <w:r>
        <w:rPr>
          <w:rFonts w:cs="Times New Roman"/>
        </w:rPr>
        <w:t>报警方式采用内部电话和外部电话（包括手机、对讲机等）进行报警，由</w:t>
      </w:r>
      <w:r>
        <w:rPr>
          <w:rFonts w:hint="eastAsia" w:cs="Times New Roman"/>
        </w:rPr>
        <w:t>应急指挥部</w:t>
      </w:r>
      <w:r>
        <w:rPr>
          <w:rFonts w:cs="Times New Roman"/>
        </w:rPr>
        <w:t>根据事态情况通过公司通讯系统向公司内部发布事件消息，做出紧急疏散和撤离等警报。需要向社会和周边发布警报时，</w:t>
      </w:r>
      <w:r>
        <w:rPr>
          <w:rFonts w:hint="eastAsia" w:cs="Times New Roman"/>
        </w:rPr>
        <w:t>由通讯联络小组</w:t>
      </w:r>
      <w:r>
        <w:rPr>
          <w:rFonts w:cs="Times New Roman"/>
        </w:rPr>
        <w:t>向政府以及周边单位发送警报消息。事态严重时，通过</w:t>
      </w:r>
      <w:r>
        <w:rPr>
          <w:rFonts w:hint="eastAsia" w:cs="Times New Roman"/>
        </w:rPr>
        <w:t>应急指挥部</w:t>
      </w:r>
      <w:r>
        <w:rPr>
          <w:rFonts w:cs="Times New Roman"/>
        </w:rPr>
        <w:t>直接联系政府以及周边单位负责人</w:t>
      </w:r>
      <w:r>
        <w:rPr>
          <w:rFonts w:hint="eastAsia" w:cs="Times New Roman"/>
        </w:rPr>
        <w:t xml:space="preserve"> </w:t>
      </w:r>
      <w:r>
        <w:rPr>
          <w:rFonts w:cs="Times New Roman"/>
        </w:rPr>
        <w:t>，提出要求组织撤离疏散或者请求援助，随时保持电话联系。</w:t>
      </w:r>
    </w:p>
    <w:p>
      <w:pPr>
        <w:widowControl/>
        <w:ind w:firstLine="480"/>
        <w:rPr>
          <w:rFonts w:cs="Times New Roman"/>
        </w:rPr>
      </w:pPr>
      <w:r>
        <w:rPr>
          <w:rFonts w:cs="Times New Roman"/>
        </w:rPr>
        <w:t>生产过程中，岗位人员发现危险目标发生泄漏应立即采取相应措施予以处理。操作人员无法控制时，向现场领导报告，现场领导根据实际情况向</w:t>
      </w:r>
      <w:r>
        <w:rPr>
          <w:rFonts w:hint="eastAsia" w:cs="Times New Roman"/>
        </w:rPr>
        <w:t>应急指挥部</w:t>
      </w:r>
      <w:r>
        <w:rPr>
          <w:rFonts w:cs="Times New Roman"/>
        </w:rPr>
        <w:t>汇报，确定应急救援程序，并通知其它应急小组成员。</w:t>
      </w:r>
    </w:p>
    <w:p>
      <w:pPr>
        <w:widowControl/>
        <w:ind w:firstLine="480"/>
        <w:rPr>
          <w:rFonts w:cs="Times New Roman"/>
        </w:rPr>
      </w:pPr>
      <w:r>
        <w:rPr>
          <w:rFonts w:cs="Times New Roman"/>
        </w:rPr>
        <w:t>报警的内容：环境事故的类型、发生时间、地点、污染源、主要污染物质、人员受害情况、受害面积及程度、事故潜在的危害程度、转化方式趋向等情况。</w:t>
      </w:r>
    </w:p>
    <w:p>
      <w:pPr>
        <w:pStyle w:val="5"/>
        <w:spacing w:before="156" w:beforeLines="50" w:after="156" w:afterLines="50" w:line="360" w:lineRule="auto"/>
        <w:rPr>
          <w:rFonts w:cs="Times New Roman"/>
          <w:szCs w:val="28"/>
        </w:rPr>
      </w:pPr>
      <w:bookmarkStart w:id="75" w:name="_Toc31432"/>
      <w:bookmarkStart w:id="76" w:name="_Toc15315"/>
      <w:bookmarkStart w:id="77" w:name="_Toc7202"/>
      <w:r>
        <w:rPr>
          <w:rFonts w:cs="Times New Roman"/>
          <w:szCs w:val="28"/>
        </w:rPr>
        <w:t>3.</w:t>
      </w:r>
      <w:r>
        <w:rPr>
          <w:rFonts w:hint="eastAsia" w:cs="Times New Roman"/>
          <w:szCs w:val="28"/>
        </w:rPr>
        <w:t>4</w:t>
      </w:r>
      <w:r>
        <w:rPr>
          <w:rFonts w:cs="Times New Roman"/>
          <w:szCs w:val="28"/>
        </w:rPr>
        <w:t>.2 24小时有效内部、外部通讯手段</w:t>
      </w:r>
      <w:bookmarkEnd w:id="75"/>
      <w:bookmarkEnd w:id="76"/>
      <w:bookmarkEnd w:id="77"/>
    </w:p>
    <w:p>
      <w:pPr>
        <w:widowControl/>
        <w:spacing w:before="156" w:beforeLines="50"/>
        <w:ind w:firstLine="480"/>
        <w:rPr>
          <w:rFonts w:cs="Times New Roman"/>
        </w:rPr>
      </w:pPr>
      <w:r>
        <w:rPr>
          <w:rFonts w:cs="Times New Roman"/>
        </w:rPr>
        <w:t>应急救援人员之间采用内部和外部电话（包括手机、对讲机等）进行联系，应急救援小组的电话必须24小时开机，禁止随意更换电话号码。特殊情况下，电话号码发生变更，必须在变更后及时向应急救援</w:t>
      </w:r>
      <w:r>
        <w:rPr>
          <w:rFonts w:hint="eastAsia" w:cs="Times New Roman"/>
        </w:rPr>
        <w:t>应急指挥部</w:t>
      </w:r>
      <w:r>
        <w:rPr>
          <w:rFonts w:cs="Times New Roman"/>
        </w:rPr>
        <w:t>报告，及时通知各成员和各部门。</w:t>
      </w:r>
    </w:p>
    <w:p>
      <w:pPr>
        <w:pStyle w:val="3"/>
        <w:widowControl/>
        <w:spacing w:before="156" w:beforeLines="50" w:after="156" w:afterLines="50"/>
        <w:jc w:val="left"/>
        <w:rPr>
          <w:rFonts w:hint="eastAsia" w:cs="Times New Roman"/>
          <w:bCs/>
          <w:kern w:val="28"/>
        </w:rPr>
        <w:sectPr>
          <w:pgSz w:w="11906" w:h="16838"/>
          <w:pgMar w:top="1440" w:right="1800" w:bottom="1440" w:left="1800" w:header="851" w:footer="992" w:gutter="0"/>
          <w:cols w:space="425" w:num="1"/>
          <w:docGrid w:type="lines" w:linePitch="312" w:charSpace="0"/>
        </w:sectPr>
      </w:pPr>
    </w:p>
    <w:p>
      <w:pPr>
        <w:pStyle w:val="3"/>
        <w:widowControl/>
        <w:spacing w:before="156" w:beforeLines="50" w:after="156" w:afterLines="50"/>
        <w:jc w:val="left"/>
        <w:rPr>
          <w:rFonts w:cs="Times New Roman"/>
          <w:bCs/>
          <w:kern w:val="28"/>
        </w:rPr>
      </w:pPr>
      <w:bookmarkStart w:id="78" w:name="_Toc4552"/>
      <w:r>
        <w:rPr>
          <w:rFonts w:hint="eastAsia" w:cs="Times New Roman"/>
          <w:bCs/>
          <w:kern w:val="28"/>
        </w:rPr>
        <w:t>4应急响应</w:t>
      </w:r>
      <w:bookmarkEnd w:id="78"/>
    </w:p>
    <w:p>
      <w:pPr>
        <w:pStyle w:val="4"/>
        <w:spacing w:before="156" w:beforeLines="50" w:after="156" w:afterLines="50"/>
        <w:rPr>
          <w:rFonts w:cs="Times New Roman" w:eastAsiaTheme="minorEastAsia"/>
        </w:rPr>
      </w:pPr>
      <w:bookmarkStart w:id="79" w:name="_Toc31309"/>
      <w:r>
        <w:rPr>
          <w:rFonts w:hint="eastAsia" w:cs="Times New Roman" w:eastAsiaTheme="minorEastAsia"/>
        </w:rPr>
        <w:t>4.1响应流程</w:t>
      </w:r>
      <w:bookmarkEnd w:id="79"/>
    </w:p>
    <w:p>
      <w:pPr>
        <w:pStyle w:val="10"/>
        <w:spacing w:before="0" w:beforeAutospacing="0" w:after="0" w:afterAutospacing="0"/>
        <w:ind w:firstLine="480"/>
        <w:rPr>
          <w:rFonts w:ascii="Times New Roman" w:hAnsi="Times New Roman" w:cs="Times New Roman"/>
          <w:bCs/>
          <w:kern w:val="2"/>
        </w:rPr>
      </w:pPr>
      <w:r>
        <w:rPr>
          <w:rFonts w:hint="eastAsia" w:ascii="Times New Roman" w:hAnsi="Times New Roman" w:cs="Times New Roman"/>
          <w:bCs/>
          <w:kern w:val="2"/>
        </w:rPr>
        <w:t>一般突发环境事件应急响应流程见图4.1-1所示。</w:t>
      </w:r>
    </w:p>
    <w:p>
      <w:pPr>
        <w:pStyle w:val="10"/>
        <w:ind w:firstLine="480"/>
        <w:jc w:val="center"/>
      </w:pPr>
      <w:r>
        <w:drawing>
          <wp:inline distT="0" distB="0" distL="114300" distR="114300">
            <wp:extent cx="4159250" cy="2863850"/>
            <wp:effectExtent l="0" t="0" r="6350" b="6350"/>
            <wp:docPr id="4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
                    <pic:cNvPicPr>
                      <a:picLocks noChangeAspect="1"/>
                    </pic:cNvPicPr>
                  </pic:nvPicPr>
                  <pic:blipFill>
                    <a:blip r:embed="rId14"/>
                    <a:stretch>
                      <a:fillRect/>
                    </a:stretch>
                  </pic:blipFill>
                  <pic:spPr>
                    <a:xfrm>
                      <a:off x="0" y="0"/>
                      <a:ext cx="4159250" cy="2863850"/>
                    </a:xfrm>
                    <a:prstGeom prst="rect">
                      <a:avLst/>
                    </a:prstGeom>
                    <a:noFill/>
                    <a:ln w="9525">
                      <a:noFill/>
                    </a:ln>
                  </pic:spPr>
                </pic:pic>
              </a:graphicData>
            </a:graphic>
          </wp:inline>
        </w:drawing>
      </w:r>
    </w:p>
    <w:p>
      <w:pPr>
        <w:pStyle w:val="10"/>
        <w:spacing w:before="0" w:beforeAutospacing="0" w:after="0" w:afterAutospacing="0"/>
        <w:ind w:firstLine="422"/>
        <w:jc w:val="center"/>
        <w:rPr>
          <w:rFonts w:ascii="Times New Roman" w:hAnsi="Times New Roman" w:cs="Times New Roman"/>
          <w:b/>
          <w:bCs/>
          <w:sz w:val="21"/>
          <w:szCs w:val="21"/>
        </w:rPr>
      </w:pPr>
      <w:r>
        <w:rPr>
          <w:rFonts w:ascii="Times New Roman" w:hAnsi="Times New Roman" w:cs="Times New Roman"/>
          <w:b/>
          <w:bCs/>
          <w:sz w:val="21"/>
          <w:szCs w:val="21"/>
        </w:rPr>
        <w:t>图4.1-1 一般突发环境事件应急响应流程</w:t>
      </w:r>
    </w:p>
    <w:p>
      <w:pPr>
        <w:pStyle w:val="10"/>
        <w:spacing w:before="0" w:beforeAutospacing="0" w:after="0" w:afterAutospacing="0"/>
        <w:ind w:firstLine="480"/>
        <w:rPr>
          <w:rFonts w:ascii="Times New Roman" w:hAnsi="Times New Roman" w:cs="Times New Roman"/>
          <w:bCs/>
          <w:kern w:val="2"/>
        </w:rPr>
      </w:pPr>
      <w:r>
        <w:rPr>
          <w:rFonts w:hint="eastAsia" w:ascii="Times New Roman" w:hAnsi="Times New Roman" w:cs="Times New Roman"/>
          <w:bCs/>
          <w:kern w:val="2"/>
        </w:rPr>
        <w:t>较大突发环境事件应急响应流程见图4.1-2所示。</w:t>
      </w:r>
    </w:p>
    <w:p>
      <w:pPr>
        <w:pStyle w:val="10"/>
        <w:ind w:firstLine="480"/>
        <w:jc w:val="center"/>
        <w:rPr>
          <w:rFonts w:ascii="Times New Roman" w:hAnsi="Times New Roman" w:cs="Times New Roman"/>
          <w:bCs/>
          <w:kern w:val="2"/>
          <w:sz w:val="21"/>
          <w:szCs w:val="21"/>
        </w:rPr>
      </w:pPr>
      <w:r>
        <w:drawing>
          <wp:inline distT="0" distB="0" distL="114300" distR="114300">
            <wp:extent cx="4335145" cy="3445510"/>
            <wp:effectExtent l="0" t="0" r="8255" b="8890"/>
            <wp:docPr id="4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
                    <pic:cNvPicPr>
                      <a:picLocks noChangeAspect="1"/>
                    </pic:cNvPicPr>
                  </pic:nvPicPr>
                  <pic:blipFill>
                    <a:blip r:embed="rId15"/>
                    <a:stretch>
                      <a:fillRect/>
                    </a:stretch>
                  </pic:blipFill>
                  <pic:spPr>
                    <a:xfrm>
                      <a:off x="0" y="0"/>
                      <a:ext cx="4335145" cy="3445510"/>
                    </a:xfrm>
                    <a:prstGeom prst="rect">
                      <a:avLst/>
                    </a:prstGeom>
                    <a:noFill/>
                    <a:ln w="9525">
                      <a:noFill/>
                    </a:ln>
                  </pic:spPr>
                </pic:pic>
              </a:graphicData>
            </a:graphic>
          </wp:inline>
        </w:drawing>
      </w:r>
    </w:p>
    <w:p>
      <w:pPr>
        <w:pStyle w:val="10"/>
        <w:spacing w:before="0" w:beforeAutospacing="0" w:after="0" w:afterAutospacing="0"/>
        <w:ind w:firstLine="422"/>
        <w:jc w:val="center"/>
      </w:pPr>
      <w:r>
        <w:rPr>
          <w:rFonts w:ascii="Times New Roman" w:hAnsi="Times New Roman" w:cs="Times New Roman"/>
          <w:b/>
          <w:kern w:val="2"/>
          <w:sz w:val="21"/>
          <w:szCs w:val="21"/>
        </w:rPr>
        <w:t>图4.1-</w:t>
      </w:r>
      <w:r>
        <w:rPr>
          <w:rFonts w:hint="eastAsia" w:ascii="Times New Roman" w:hAnsi="Times New Roman" w:cs="Times New Roman"/>
          <w:b/>
          <w:kern w:val="2"/>
          <w:sz w:val="21"/>
          <w:szCs w:val="21"/>
        </w:rPr>
        <w:t>2</w:t>
      </w:r>
      <w:r>
        <w:rPr>
          <w:rFonts w:ascii="Times New Roman" w:hAnsi="Times New Roman" w:cs="Times New Roman"/>
          <w:b/>
          <w:kern w:val="2"/>
          <w:sz w:val="21"/>
          <w:szCs w:val="21"/>
        </w:rPr>
        <w:t xml:space="preserve"> 较大突发环境事件应急响应流程</w:t>
      </w:r>
    </w:p>
    <w:p>
      <w:pPr>
        <w:pStyle w:val="4"/>
        <w:spacing w:before="156" w:beforeLines="50" w:after="156" w:afterLines="50"/>
        <w:rPr>
          <w:rFonts w:cs="Times New Roman" w:eastAsiaTheme="minorEastAsia"/>
        </w:rPr>
      </w:pPr>
      <w:bookmarkStart w:id="80" w:name="_Toc27207"/>
      <w:r>
        <w:rPr>
          <w:rFonts w:hint="eastAsia" w:cs="Times New Roman" w:eastAsiaTheme="minorEastAsia"/>
        </w:rPr>
        <w:t>4.2分级响应</w:t>
      </w:r>
      <w:bookmarkEnd w:id="80"/>
    </w:p>
    <w:p>
      <w:pPr>
        <w:ind w:firstLine="480"/>
      </w:pPr>
      <w:r>
        <w:rPr>
          <w:rFonts w:hint="eastAsia"/>
        </w:rPr>
        <w:t>根据事件发生严重程度及事态发展变化，本企业应急响应分为一般突发环境事件响应与较大突发环境事件响应。</w:t>
      </w:r>
    </w:p>
    <w:p>
      <w:pPr>
        <w:ind w:firstLine="480"/>
        <w:rPr>
          <w:rFonts w:cs="Times New Roman" w:eastAsiaTheme="minorEastAsia"/>
        </w:rPr>
      </w:pPr>
      <w:r>
        <w:rPr>
          <w:rFonts w:hint="eastAsia" w:cs="Times New Roman" w:eastAsiaTheme="minorEastAsia"/>
        </w:rPr>
        <w:t>（1）尚未达到一般环境风险事件时，即环境风险物质微量泄露，经过处置即可消除的事件，事故现场人员根据应急预案中的处置方法进行现场处置，并向应急小组成员报告，由应急小组成员到现场进行指挥。</w:t>
      </w:r>
    </w:p>
    <w:p>
      <w:pPr>
        <w:widowControl/>
        <w:ind w:firstLine="480"/>
        <w:rPr>
          <w:rFonts w:cs="Times New Roman"/>
        </w:rPr>
      </w:pPr>
      <w:r>
        <w:rPr>
          <w:rFonts w:hint="eastAsia" w:cs="Times New Roman"/>
        </w:rPr>
        <w:t>（2）一般突发环境事件：由</w:t>
      </w:r>
      <w:r>
        <w:rPr>
          <w:rFonts w:cs="Times New Roman"/>
        </w:rPr>
        <w:t>现场人员通过电话报警和警示。转移、撤离或者疏散周围人员，并</w:t>
      </w:r>
      <w:r>
        <w:rPr>
          <w:rFonts w:hint="eastAsia" w:cs="Times New Roman"/>
        </w:rPr>
        <w:t>及时进行</w:t>
      </w:r>
      <w:r>
        <w:rPr>
          <w:rFonts w:cs="Times New Roman"/>
        </w:rPr>
        <w:t>进行妥善安置</w:t>
      </w:r>
      <w:r>
        <w:rPr>
          <w:rFonts w:hint="eastAsia" w:cs="Times New Roman"/>
        </w:rPr>
        <w:t>，处置的同时报告环境应急指挥小组，由应急指挥小组到现场进行指挥，启动应急预案，对突发环境事件进行现场处置及后续处理，防止突发环境事件的扩大。</w:t>
      </w:r>
    </w:p>
    <w:p>
      <w:pPr>
        <w:widowControl/>
        <w:ind w:firstLine="480"/>
      </w:pPr>
      <w:r>
        <w:rPr>
          <w:rFonts w:hint="eastAsia" w:cs="Times New Roman"/>
        </w:rPr>
        <w:t>（3）较大突发环境事件：</w:t>
      </w:r>
      <w:r>
        <w:rPr>
          <w:rFonts w:cs="Times New Roman"/>
        </w:rPr>
        <w:t>预警的方式可通过管理人员或现场其它操作人员通过电铃或电话报警和警示。转移、撤离或者疏散周围人员，并进行妥善安置。指令应急小组进入应急状态，随时掌握并报告事态的进展情况。针对突发事件可能造成的危害，封闭、隔离或者限制使用有关场所，终止可能导致危害扩大的行为和活动。调集应急所需物资和设备，确保应急保障工作</w:t>
      </w:r>
      <w:r>
        <w:rPr>
          <w:rFonts w:hint="eastAsia" w:cs="Times New Roman"/>
          <w:lang w:eastAsia="zh-CN"/>
        </w:rPr>
        <w:t>顺利进行</w:t>
      </w:r>
      <w:r>
        <w:rPr>
          <w:rFonts w:cs="Times New Roman"/>
        </w:rPr>
        <w:t>。对确定的危险源及时告知相关人员，进行安全技术方面的交底。危险源不能及时消除时应立即组织人员撤离危险区域</w:t>
      </w:r>
      <w:r>
        <w:rPr>
          <w:rFonts w:hint="eastAsia" w:cs="Times New Roman"/>
        </w:rPr>
        <w:t>，同时向当地环保部门及消防部门报告。</w:t>
      </w:r>
    </w:p>
    <w:p>
      <w:pPr>
        <w:pStyle w:val="4"/>
        <w:spacing w:before="156" w:beforeLines="50" w:after="156" w:afterLines="50"/>
        <w:rPr>
          <w:rFonts w:cs="Times New Roman" w:eastAsiaTheme="minorEastAsia"/>
        </w:rPr>
      </w:pPr>
      <w:bookmarkStart w:id="81" w:name="_Toc9135"/>
      <w:r>
        <w:rPr>
          <w:rFonts w:hint="eastAsia" w:cs="Times New Roman" w:eastAsiaTheme="minorEastAsia"/>
        </w:rPr>
        <w:t>4.3信息报告</w:t>
      </w:r>
      <w:bookmarkEnd w:id="81"/>
    </w:p>
    <w:p>
      <w:pPr>
        <w:pStyle w:val="5"/>
        <w:spacing w:before="156" w:beforeLines="50" w:after="156" w:afterLines="50" w:line="360" w:lineRule="auto"/>
        <w:rPr>
          <w:rFonts w:cs="Times New Roman"/>
          <w:szCs w:val="28"/>
        </w:rPr>
      </w:pPr>
      <w:bookmarkStart w:id="82" w:name="_Toc2469"/>
      <w:bookmarkStart w:id="83" w:name="_Toc25625"/>
      <w:bookmarkStart w:id="84" w:name="_Toc14796"/>
      <w:bookmarkStart w:id="85" w:name="_Toc9520"/>
      <w:r>
        <w:rPr>
          <w:rFonts w:cs="Times New Roman"/>
          <w:szCs w:val="28"/>
        </w:rPr>
        <w:t>4.</w:t>
      </w:r>
      <w:r>
        <w:rPr>
          <w:rFonts w:hint="eastAsia" w:cs="Times New Roman"/>
          <w:szCs w:val="28"/>
        </w:rPr>
        <w:t>3.</w:t>
      </w:r>
      <w:r>
        <w:rPr>
          <w:rFonts w:cs="Times New Roman"/>
          <w:szCs w:val="28"/>
        </w:rPr>
        <w:t>1内部报告</w:t>
      </w:r>
      <w:bookmarkEnd w:id="82"/>
      <w:bookmarkEnd w:id="83"/>
      <w:bookmarkEnd w:id="84"/>
      <w:bookmarkEnd w:id="85"/>
    </w:p>
    <w:p>
      <w:pPr>
        <w:widowControl/>
        <w:spacing w:before="156" w:beforeLines="50"/>
        <w:ind w:firstLine="480"/>
        <w:rPr>
          <w:rFonts w:cs="Times New Roman"/>
        </w:rPr>
      </w:pPr>
      <w:r>
        <w:rPr>
          <w:rFonts w:cs="Times New Roman"/>
        </w:rPr>
        <w:t>报告程序应按照</w:t>
      </w:r>
      <w:r>
        <w:rPr>
          <w:rFonts w:hint="eastAsia" w:cs="Times New Roman"/>
        </w:rPr>
        <w:t>如下步骤进行，</w:t>
      </w:r>
    </w:p>
    <w:p>
      <w:pPr>
        <w:widowControl/>
        <w:spacing w:before="156" w:beforeLines="50"/>
        <w:ind w:firstLine="1680" w:firstLineChars="700"/>
        <w:rPr>
          <w:rFonts w:cs="Times New Roman"/>
        </w:rPr>
      </w:pPr>
      <w:r>
        <w:rPr>
          <w:rFonts w:cs="Times New Roman"/>
        </w:rPr>
        <mc:AlternateContent>
          <mc:Choice Requires="wps">
            <w:drawing>
              <wp:anchor distT="0" distB="0" distL="114300" distR="114300" simplePos="0" relativeHeight="251659264" behindDoc="0" locked="0" layoutInCell="1" allowOverlap="1">
                <wp:simplePos x="0" y="0"/>
                <wp:positionH relativeFrom="column">
                  <wp:posOffset>1922145</wp:posOffset>
                </wp:positionH>
                <wp:positionV relativeFrom="paragraph">
                  <wp:posOffset>239395</wp:posOffset>
                </wp:positionV>
                <wp:extent cx="381000" cy="635"/>
                <wp:effectExtent l="0" t="48895" r="0" b="52070"/>
                <wp:wrapNone/>
                <wp:docPr id="16" name="直线 3"/>
                <wp:cNvGraphicFramePr/>
                <a:graphic xmlns:a="http://schemas.openxmlformats.org/drawingml/2006/main">
                  <a:graphicData uri="http://schemas.microsoft.com/office/word/2010/wordprocessingShape">
                    <wps:wsp>
                      <wps:cNvCnPr/>
                      <wps:spPr>
                        <a:xfrm>
                          <a:off x="0" y="0"/>
                          <a:ext cx="381000" cy="63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线 3" o:spid="_x0000_s1026" o:spt="20" style="position:absolute;left:0pt;margin-left:151.35pt;margin-top:18.85pt;height:0.05pt;width:30pt;z-index:251659264;mso-width-relative:page;mso-height-relative:page;" filled="f" stroked="t" coordsize="21600,21600" o:gfxdata="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FpawinYAAAACQEAAA8AAAAAAAAAAQAgAAAAIgAA&#10;AGRycy9kb3ducmV2LnhtbFBLAQIUABQAAAAIAIdO4kByD+UazwEAAJIDAAAOAAAAAAAAAAEAIAAA&#10;ACcBAABkcnMvZTJvRG9jLnhtbFBLBQYAAAAABgAGAFkBAABoBQAAAAA=&#10;">
                <v:fill on="f" focussize="0,0"/>
                <v:stroke color="#000000" joinstyle="round" endarrow="open"/>
                <v:imagedata o:title=""/>
                <o:lock v:ext="edit" aspectratio="f"/>
              </v:line>
            </w:pict>
          </mc:Fallback>
        </mc:AlternateContent>
      </w:r>
      <w:r>
        <w:rPr>
          <w:rFonts w:cs="Times New Roman"/>
        </w:rPr>
        <mc:AlternateContent>
          <mc:Choice Requires="wps">
            <w:drawing>
              <wp:anchor distT="0" distB="0" distL="114300" distR="114300" simplePos="0" relativeHeight="251660288" behindDoc="0" locked="0" layoutInCell="1" allowOverlap="1">
                <wp:simplePos x="0" y="0"/>
                <wp:positionH relativeFrom="column">
                  <wp:posOffset>3256915</wp:posOffset>
                </wp:positionH>
                <wp:positionV relativeFrom="paragraph">
                  <wp:posOffset>246380</wp:posOffset>
                </wp:positionV>
                <wp:extent cx="387985" cy="635"/>
                <wp:effectExtent l="0" t="48895" r="5715" b="52070"/>
                <wp:wrapNone/>
                <wp:docPr id="17" name="直线 2"/>
                <wp:cNvGraphicFramePr/>
                <a:graphic xmlns:a="http://schemas.openxmlformats.org/drawingml/2006/main">
                  <a:graphicData uri="http://schemas.microsoft.com/office/word/2010/wordprocessingShape">
                    <wps:wsp>
                      <wps:cNvCnPr/>
                      <wps:spPr>
                        <a:xfrm>
                          <a:off x="0" y="0"/>
                          <a:ext cx="387985" cy="63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线 2" o:spid="_x0000_s1026" o:spt="20" style="position:absolute;left:0pt;margin-left:256.45pt;margin-top:19.4pt;height:0.05pt;width:30.55pt;z-index:251660288;mso-width-relative:page;mso-height-relative:page;" filled="f" stroked="t" coordsize="21600,21600" o:gfxdata="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I1Xne2QAAAAkBAAAPAAAAAAAAAAEAIAAAACIA&#10;AABkcnMvZG93bnJldi54bWxQSwECFAAUAAAACACHTuJAt0qZbM8BAACSAwAADgAAAAAAAAABACAA&#10;AAAoAQAAZHJzL2Uyb0RvYy54bWxQSwUGAAAAAAYABgBZAQAAaQUAAAAA&#10;">
                <v:fill on="f" focussize="0,0"/>
                <v:stroke color="#000000" joinstyle="round" endarrow="open"/>
                <v:imagedata o:title=""/>
                <o:lock v:ext="edit" aspectratio="f"/>
              </v:line>
            </w:pict>
          </mc:Fallback>
        </mc:AlternateContent>
      </w:r>
      <w:r>
        <w:rPr>
          <w:rFonts w:cs="Times New Roman"/>
        </w:rPr>
        <w:t>现场知情人</w:t>
      </w:r>
      <w:r>
        <w:rPr>
          <w:rFonts w:cs="Times New Roman"/>
        </w:rPr>
        <w:tab/>
      </w:r>
      <w:r>
        <w:rPr>
          <w:rFonts w:cs="Times New Roman"/>
        </w:rPr>
        <w:t xml:space="preserve">       部门负责人</w:t>
      </w:r>
      <w:r>
        <w:rPr>
          <w:rFonts w:cs="Times New Roman"/>
        </w:rPr>
        <w:tab/>
      </w:r>
      <w:r>
        <w:rPr>
          <w:rFonts w:cs="Times New Roman"/>
        </w:rPr>
        <w:t xml:space="preserve">       </w:t>
      </w:r>
      <w:r>
        <w:rPr>
          <w:rFonts w:hint="eastAsia" w:cs="Times New Roman"/>
        </w:rPr>
        <w:t>应急指挥部</w:t>
      </w:r>
    </w:p>
    <w:p>
      <w:pPr>
        <w:widowControl/>
        <w:spacing w:before="156" w:beforeLines="50"/>
        <w:ind w:firstLine="480"/>
        <w:rPr>
          <w:rFonts w:cs="Times New Roman"/>
        </w:rPr>
      </w:pPr>
      <w:r>
        <w:rPr>
          <w:rFonts w:cs="Times New Roman"/>
        </w:rPr>
        <w:t>发生事件后，在初步了解事件情况后，</w:t>
      </w:r>
      <w:r>
        <w:rPr>
          <w:rFonts w:hint="eastAsia" w:cs="Times New Roman"/>
        </w:rPr>
        <w:t>事件发生现场</w:t>
      </w:r>
      <w:r>
        <w:rPr>
          <w:rFonts w:cs="Times New Roman"/>
        </w:rPr>
        <w:t>知情人应立即通过电话或对讲机向部门负责人</w:t>
      </w:r>
      <w:r>
        <w:rPr>
          <w:rFonts w:hint="eastAsia" w:cs="Times New Roman"/>
        </w:rPr>
        <w:t>汇报，由部门负责人向企业应急指挥部</w:t>
      </w:r>
      <w:r>
        <w:rPr>
          <w:rFonts w:cs="Times New Roman"/>
        </w:rPr>
        <w:t>进行汇报</w:t>
      </w:r>
      <w:r>
        <w:rPr>
          <w:rFonts w:hint="eastAsia" w:cs="Times New Roman"/>
        </w:rPr>
        <w:t>，汇报内容包括环境事件类型、发生事件地点、现场泄露或污染程度。紧急情况下直接向应急指挥部进行汇报。</w:t>
      </w:r>
    </w:p>
    <w:p>
      <w:pPr>
        <w:pStyle w:val="5"/>
        <w:spacing w:before="156" w:beforeLines="50" w:after="156" w:afterLines="50" w:line="360" w:lineRule="auto"/>
        <w:rPr>
          <w:rFonts w:cs="Times New Roman"/>
          <w:szCs w:val="28"/>
        </w:rPr>
      </w:pPr>
      <w:bookmarkStart w:id="86" w:name="_Toc24659"/>
      <w:bookmarkStart w:id="87" w:name="_Toc25241"/>
      <w:bookmarkStart w:id="88" w:name="_Toc18578"/>
      <w:bookmarkStart w:id="89" w:name="_Toc22182"/>
      <w:r>
        <w:rPr>
          <w:rFonts w:cs="Times New Roman"/>
          <w:szCs w:val="28"/>
        </w:rPr>
        <w:t>4.</w:t>
      </w:r>
      <w:r>
        <w:rPr>
          <w:rFonts w:hint="eastAsia" w:cs="Times New Roman"/>
          <w:szCs w:val="28"/>
        </w:rPr>
        <w:t>3.</w:t>
      </w:r>
      <w:r>
        <w:rPr>
          <w:rFonts w:cs="Times New Roman"/>
          <w:szCs w:val="28"/>
        </w:rPr>
        <w:t>2信息上报</w:t>
      </w:r>
      <w:bookmarkEnd w:id="86"/>
      <w:bookmarkEnd w:id="87"/>
      <w:bookmarkEnd w:id="88"/>
      <w:bookmarkEnd w:id="89"/>
    </w:p>
    <w:p>
      <w:pPr>
        <w:pStyle w:val="10"/>
        <w:spacing w:before="0" w:beforeAutospacing="0" w:after="0" w:afterAutospacing="0"/>
        <w:ind w:firstLine="480"/>
        <w:jc w:val="both"/>
        <w:rPr>
          <w:rStyle w:val="12"/>
          <w:rFonts w:ascii="Times New Roman" w:hAnsi="Times New Roman" w:cs="Times New Roman"/>
          <w:b w:val="0"/>
          <w:bCs w:val="0"/>
        </w:rPr>
      </w:pPr>
      <w:r>
        <w:rPr>
          <w:rStyle w:val="12"/>
          <w:rFonts w:ascii="Times New Roman" w:hAnsi="Times New Roman" w:cs="Times New Roman"/>
          <w:b w:val="0"/>
          <w:bCs w:val="0"/>
        </w:rPr>
        <w:t>根据《突发环境事件信息报告办法》规定，当企业发生</w:t>
      </w:r>
      <w:r>
        <w:rPr>
          <w:rStyle w:val="12"/>
          <w:rFonts w:hint="eastAsia" w:ascii="Times New Roman" w:hAnsi="Times New Roman" w:cs="Times New Roman"/>
          <w:b w:val="0"/>
          <w:bCs w:val="0"/>
        </w:rPr>
        <w:t>柴</w:t>
      </w:r>
      <w:r>
        <w:rPr>
          <w:rStyle w:val="12"/>
          <w:rFonts w:ascii="Times New Roman" w:hAnsi="Times New Roman" w:cs="Times New Roman"/>
          <w:b w:val="0"/>
          <w:bCs w:val="0"/>
        </w:rPr>
        <w:t>油、废水泄漏；火灾等一般性环境事故时</w:t>
      </w:r>
      <w:r>
        <w:rPr>
          <w:rFonts w:ascii="Times New Roman" w:hAnsi="Times New Roman" w:cs="Times New Roman"/>
          <w:shd w:val="clear" w:color="auto" w:fill="FFFFFF"/>
        </w:rPr>
        <w:t>，由企业应急事故</w:t>
      </w:r>
      <w:r>
        <w:rPr>
          <w:rFonts w:hint="eastAsia" w:ascii="Times New Roman" w:hAnsi="Times New Roman" w:cs="Times New Roman"/>
          <w:shd w:val="clear" w:color="auto" w:fill="FFFFFF"/>
        </w:rPr>
        <w:t>应急指挥部</w:t>
      </w:r>
      <w:r>
        <w:rPr>
          <w:rFonts w:ascii="Times New Roman" w:hAnsi="Times New Roman" w:cs="Times New Roman"/>
          <w:shd w:val="clear" w:color="auto" w:fill="FFFFFF"/>
        </w:rPr>
        <w:t>向</w:t>
      </w:r>
      <w:bookmarkStart w:id="90" w:name="OLE_LINK3"/>
      <w:r>
        <w:rPr>
          <w:rFonts w:hint="eastAsia" w:ascii="Times New Roman" w:hAnsi="Times New Roman" w:cs="Times New Roman"/>
          <w:shd w:val="clear" w:color="auto" w:fill="FFFFFF"/>
        </w:rPr>
        <w:t>沈河</w:t>
      </w:r>
      <w:r>
        <w:rPr>
          <w:rFonts w:ascii="Times New Roman" w:hAnsi="Times New Roman" w:cs="Times New Roman"/>
          <w:shd w:val="clear" w:color="auto" w:fill="FFFFFF"/>
        </w:rPr>
        <w:t>区环境保护局</w:t>
      </w:r>
      <w:bookmarkEnd w:id="90"/>
      <w:r>
        <w:rPr>
          <w:rFonts w:ascii="Times New Roman" w:hAnsi="Times New Roman" w:cs="Times New Roman"/>
          <w:shd w:val="clear" w:color="auto" w:fill="FFFFFF"/>
        </w:rPr>
        <w:t>报告，</w:t>
      </w:r>
      <w:r>
        <w:rPr>
          <w:rFonts w:hint="eastAsia" w:ascii="Times New Roman" w:hAnsi="Times New Roman" w:cs="Times New Roman"/>
          <w:shd w:val="clear" w:color="auto" w:fill="FFFFFF"/>
        </w:rPr>
        <w:t>沈河</w:t>
      </w:r>
      <w:r>
        <w:rPr>
          <w:rFonts w:ascii="Times New Roman" w:hAnsi="Times New Roman" w:cs="Times New Roman"/>
          <w:shd w:val="clear" w:color="auto" w:fill="FFFFFF"/>
        </w:rPr>
        <w:t>区环境保护局应当在四小时内向</w:t>
      </w:r>
      <w:r>
        <w:rPr>
          <w:rFonts w:hint="eastAsia" w:ascii="Times New Roman" w:hAnsi="Times New Roman" w:cs="Times New Roman"/>
          <w:shd w:val="clear" w:color="auto" w:fill="FFFFFF"/>
        </w:rPr>
        <w:t>沈河</w:t>
      </w:r>
      <w:r>
        <w:rPr>
          <w:rFonts w:ascii="Times New Roman" w:hAnsi="Times New Roman" w:cs="Times New Roman"/>
          <w:shd w:val="clear" w:color="auto" w:fill="FFFFFF"/>
        </w:rPr>
        <w:t>区人民政府和上级环境保护主管部门报告。</w:t>
      </w:r>
    </w:p>
    <w:p>
      <w:pPr>
        <w:pStyle w:val="10"/>
        <w:spacing w:before="0" w:beforeAutospacing="0" w:after="0" w:afterAutospacing="0"/>
        <w:ind w:firstLine="480"/>
        <w:rPr>
          <w:rStyle w:val="12"/>
          <w:rFonts w:ascii="Times New Roman" w:hAnsi="Times New Roman" w:cs="Times New Roman"/>
          <w:b w:val="0"/>
          <w:bCs w:val="0"/>
        </w:rPr>
      </w:pPr>
      <w:r>
        <w:rPr>
          <w:rStyle w:val="12"/>
          <w:rFonts w:ascii="Times New Roman" w:hAnsi="Times New Roman" w:cs="Times New Roman"/>
          <w:b w:val="0"/>
          <w:bCs w:val="0"/>
        </w:rPr>
        <w:t>突发环境事件的报告分为初报、续报和处理结果报告。</w:t>
      </w:r>
    </w:p>
    <w:p>
      <w:pPr>
        <w:pStyle w:val="10"/>
        <w:spacing w:before="0" w:beforeAutospacing="0" w:after="0" w:afterAutospacing="0"/>
        <w:ind w:firstLine="480"/>
        <w:rPr>
          <w:rStyle w:val="12"/>
          <w:rFonts w:ascii="Times New Roman" w:hAnsi="Times New Roman" w:cs="Times New Roman"/>
          <w:b w:val="0"/>
          <w:bCs w:val="0"/>
        </w:rPr>
      </w:pPr>
      <w:r>
        <w:rPr>
          <w:rStyle w:val="12"/>
          <w:rFonts w:ascii="Times New Roman" w:hAnsi="Times New Roman" w:cs="Times New Roman"/>
          <w:b w:val="0"/>
          <w:bCs w:val="0"/>
        </w:rPr>
        <w:t>（1）初报在发现或者得知突发环境事件后首次上报；续报在查清有关基本情况、事件发展情况后随时上报；处理结果报告在突发环境事件处理完毕后上报。</w:t>
      </w:r>
    </w:p>
    <w:p>
      <w:pPr>
        <w:pStyle w:val="10"/>
        <w:spacing w:before="0" w:beforeAutospacing="0" w:after="0" w:afterAutospacing="0"/>
        <w:ind w:firstLine="480"/>
        <w:rPr>
          <w:rStyle w:val="12"/>
          <w:rFonts w:ascii="Times New Roman" w:hAnsi="Times New Roman" w:cs="Times New Roman"/>
          <w:b w:val="0"/>
          <w:bCs w:val="0"/>
        </w:rPr>
      </w:pPr>
      <w:r>
        <w:rPr>
          <w:rStyle w:val="12"/>
          <w:rFonts w:ascii="Times New Roman" w:hAnsi="Times New Roman" w:cs="Times New Roman"/>
          <w:b w:val="0"/>
          <w:bCs w:val="0"/>
        </w:rPr>
        <w:t>初报应当报告突发环境事件的发生时间、地点、信息来源、事件起因和性质、基本过程、主要污染物和数量、监测数据、人员受害情况、饮用水水源地等环境敏感点受影响情况、事件发展趋势、处置情况、拟采取的措施以及下一步工作建议等初步情况，并提供可能受到突发环境事件影响的环境敏感</w:t>
      </w:r>
      <w:r>
        <w:rPr>
          <w:rStyle w:val="12"/>
          <w:rFonts w:hint="eastAsia" w:ascii="Times New Roman" w:hAnsi="Times New Roman" w:cs="Times New Roman"/>
          <w:b w:val="0"/>
          <w:bCs w:val="0"/>
          <w:lang w:eastAsia="zh-CN"/>
        </w:rPr>
        <w:t>目标</w:t>
      </w:r>
      <w:r>
        <w:rPr>
          <w:rStyle w:val="12"/>
          <w:rFonts w:ascii="Times New Roman" w:hAnsi="Times New Roman" w:cs="Times New Roman"/>
          <w:b w:val="0"/>
          <w:bCs w:val="0"/>
        </w:rPr>
        <w:t>的分布示意图。</w:t>
      </w:r>
    </w:p>
    <w:p>
      <w:pPr>
        <w:pStyle w:val="10"/>
        <w:numPr>
          <w:ilvl w:val="0"/>
          <w:numId w:val="6"/>
        </w:numPr>
        <w:spacing w:before="0" w:beforeAutospacing="0" w:after="0" w:afterAutospacing="0"/>
        <w:ind w:firstLine="480"/>
        <w:rPr>
          <w:rStyle w:val="12"/>
          <w:rFonts w:ascii="Times New Roman" w:hAnsi="Times New Roman" w:cs="Times New Roman"/>
          <w:b w:val="0"/>
          <w:bCs w:val="0"/>
        </w:rPr>
      </w:pPr>
      <w:r>
        <w:rPr>
          <w:rStyle w:val="12"/>
          <w:rFonts w:ascii="Times New Roman" w:hAnsi="Times New Roman" w:cs="Times New Roman"/>
          <w:b w:val="0"/>
          <w:bCs w:val="0"/>
        </w:rPr>
        <w:t>续报应当在初报的基础上，报告有关处置进展情况。</w:t>
      </w:r>
    </w:p>
    <w:p>
      <w:pPr>
        <w:pStyle w:val="10"/>
        <w:spacing w:before="0" w:beforeAutospacing="0" w:after="0" w:afterAutospacing="0"/>
        <w:ind w:firstLine="480"/>
        <w:rPr>
          <w:rStyle w:val="12"/>
          <w:rFonts w:ascii="Times New Roman" w:hAnsi="Times New Roman" w:cs="Times New Roman"/>
          <w:b w:val="0"/>
          <w:bCs w:val="0"/>
        </w:rPr>
      </w:pPr>
      <w:r>
        <w:rPr>
          <w:rStyle w:val="12"/>
          <w:rFonts w:ascii="Times New Roman" w:hAnsi="Times New Roman" w:cs="Times New Roman"/>
          <w:b w:val="0"/>
          <w:bCs w:val="0"/>
        </w:rPr>
        <w:t>（3）处理结果报告应当在初报和续报的基础上，报告处理突发环境事件的</w:t>
      </w:r>
      <w:r>
        <w:rPr>
          <w:rStyle w:val="12"/>
          <w:rFonts w:hint="eastAsia" w:ascii="Times New Roman" w:hAnsi="Times New Roman" w:cs="Times New Roman"/>
          <w:b w:val="0"/>
          <w:bCs w:val="0"/>
        </w:rPr>
        <w:t>应急</w:t>
      </w:r>
      <w:r>
        <w:rPr>
          <w:rStyle w:val="12"/>
          <w:rFonts w:ascii="Times New Roman" w:hAnsi="Times New Roman" w:cs="Times New Roman"/>
          <w:b w:val="0"/>
          <w:bCs w:val="0"/>
        </w:rPr>
        <w:t>措施、过程和结果，突发环境事件潜在或者间接危害以及损失、社会影响、处理后的遗留问题、责任追究等详细情况。</w:t>
      </w:r>
    </w:p>
    <w:p>
      <w:pPr>
        <w:pStyle w:val="10"/>
        <w:spacing w:before="0" w:beforeAutospacing="0" w:after="0" w:afterAutospacing="0"/>
        <w:ind w:firstLine="480"/>
        <w:rPr>
          <w:rStyle w:val="12"/>
          <w:rFonts w:ascii="Times New Roman" w:hAnsi="Times New Roman" w:cs="Times New Roman"/>
          <w:b w:val="0"/>
          <w:bCs w:val="0"/>
        </w:rPr>
      </w:pPr>
      <w:r>
        <w:rPr>
          <w:rStyle w:val="12"/>
          <w:rFonts w:ascii="Times New Roman" w:hAnsi="Times New Roman" w:cs="Times New Roman"/>
          <w:b w:val="0"/>
          <w:bCs w:val="0"/>
        </w:rPr>
        <w:t>突发环境事件信息应当采用传真、网络、邮寄和面呈等方式书面报告；情况紧急时，初报可通过电话报告，但应当及时补充书面报告。</w:t>
      </w:r>
    </w:p>
    <w:p>
      <w:pPr>
        <w:pStyle w:val="10"/>
        <w:spacing w:before="0" w:beforeAutospacing="0" w:after="0" w:afterAutospacing="0"/>
        <w:ind w:firstLine="480"/>
      </w:pPr>
      <w:r>
        <w:rPr>
          <w:rStyle w:val="12"/>
          <w:rFonts w:ascii="Times New Roman" w:hAnsi="Times New Roman" w:cs="Times New Roman"/>
          <w:b w:val="0"/>
          <w:bCs w:val="0"/>
        </w:rPr>
        <w:t>书面报告中应当载明突发环境事件报告单位、报告签发人、联系人及联系方式等内容，并尽可能提供地图、图片以及相关的多媒体资料。</w:t>
      </w:r>
    </w:p>
    <w:p>
      <w:pPr>
        <w:pStyle w:val="4"/>
        <w:spacing w:before="156" w:beforeLines="50" w:after="156" w:afterLines="50"/>
        <w:rPr>
          <w:rFonts w:cs="Times New Roman" w:eastAsiaTheme="minorEastAsia"/>
        </w:rPr>
      </w:pPr>
      <w:bookmarkStart w:id="91" w:name="_Toc4773"/>
      <w:r>
        <w:rPr>
          <w:rFonts w:hint="eastAsia" w:cs="Times New Roman" w:eastAsiaTheme="minorEastAsia"/>
        </w:rPr>
        <w:t>4.4应急准备</w:t>
      </w:r>
      <w:bookmarkEnd w:id="91"/>
    </w:p>
    <w:p>
      <w:pPr>
        <w:pStyle w:val="5"/>
        <w:spacing w:before="156" w:beforeLines="50" w:after="156" w:afterLines="50" w:line="360" w:lineRule="auto"/>
        <w:rPr>
          <w:rFonts w:cs="Times New Roman"/>
          <w:szCs w:val="28"/>
        </w:rPr>
      </w:pPr>
      <w:bookmarkStart w:id="92" w:name="_Toc22158"/>
      <w:r>
        <w:rPr>
          <w:rFonts w:hint="eastAsia" w:cs="Times New Roman"/>
          <w:szCs w:val="28"/>
        </w:rPr>
        <w:t>4.4.1潜在紧急状态</w:t>
      </w:r>
      <w:bookmarkEnd w:id="92"/>
    </w:p>
    <w:p>
      <w:pPr>
        <w:pStyle w:val="10"/>
        <w:spacing w:before="0" w:beforeAutospacing="0" w:after="0" w:afterAutospacing="0"/>
        <w:ind w:firstLine="480"/>
        <w:rPr>
          <w:rStyle w:val="12"/>
          <w:rFonts w:ascii="Times New Roman" w:hAnsi="Times New Roman" w:cs="Times New Roman"/>
          <w:b w:val="0"/>
          <w:bCs w:val="0"/>
        </w:rPr>
      </w:pPr>
      <w:r>
        <w:rPr>
          <w:rStyle w:val="12"/>
          <w:rFonts w:hint="eastAsia" w:ascii="Times New Roman" w:hAnsi="Times New Roman" w:cs="Times New Roman"/>
          <w:b w:val="0"/>
          <w:bCs w:val="0"/>
        </w:rPr>
        <w:t>发生少量危险化学品、危险废物泄漏事件或小型火灾，可以很快隔离、控制和清理的危险废物小型事故，限制在</w:t>
      </w:r>
      <w:r>
        <w:rPr>
          <w:rStyle w:val="12"/>
          <w:rFonts w:hint="eastAsia" w:ascii="Times New Roman" w:hAnsi="Times New Roman" w:cs="Times New Roman"/>
          <w:b w:val="0"/>
          <w:bCs w:val="0"/>
          <w:lang w:eastAsia="zh-CN"/>
        </w:rPr>
        <w:t>企业</w:t>
      </w:r>
      <w:r>
        <w:rPr>
          <w:rStyle w:val="12"/>
          <w:rFonts w:hint="eastAsia" w:ascii="Times New Roman" w:hAnsi="Times New Roman" w:cs="Times New Roman"/>
          <w:b w:val="0"/>
          <w:bCs w:val="0"/>
        </w:rPr>
        <w:t>内的小区域范围内，不立即对生命财产构成威胁。</w:t>
      </w:r>
    </w:p>
    <w:p>
      <w:pPr>
        <w:pStyle w:val="10"/>
        <w:spacing w:before="0" w:beforeAutospacing="0" w:after="0" w:afterAutospacing="0"/>
        <w:ind w:firstLine="480"/>
        <w:rPr>
          <w:rStyle w:val="12"/>
          <w:rFonts w:ascii="Times New Roman" w:hAnsi="Times New Roman" w:cs="Times New Roman"/>
          <w:b w:val="0"/>
          <w:bCs w:val="0"/>
        </w:rPr>
      </w:pPr>
      <w:r>
        <w:rPr>
          <w:rStyle w:val="12"/>
          <w:rFonts w:hint="eastAsia" w:ascii="Times New Roman" w:hAnsi="Times New Roman" w:cs="Times New Roman"/>
          <w:b w:val="0"/>
          <w:bCs w:val="0"/>
        </w:rPr>
        <w:t>现场人员发现情况立即根据应急预案的处理措施进行现场处置，由现场最高级别人员进行现场指挥，并报告给应急指挥部，应急指挥部视突发事件的具体情况，通知各应急小组随时做好启动应急预案的准备。</w:t>
      </w:r>
    </w:p>
    <w:p>
      <w:pPr>
        <w:pStyle w:val="5"/>
        <w:spacing w:before="156" w:beforeLines="50" w:after="156" w:afterLines="50" w:line="360" w:lineRule="auto"/>
        <w:rPr>
          <w:rFonts w:cs="Times New Roman"/>
          <w:szCs w:val="28"/>
        </w:rPr>
      </w:pPr>
      <w:bookmarkStart w:id="93" w:name="_Toc16466"/>
      <w:r>
        <w:rPr>
          <w:rFonts w:hint="eastAsia" w:cs="Times New Roman"/>
          <w:szCs w:val="28"/>
        </w:rPr>
        <w:t>4.4.2紧急状态</w:t>
      </w:r>
      <w:bookmarkEnd w:id="93"/>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当发生火灾爆炸、危险化学品大量泄漏、危险废物大量泄漏时，</w:t>
      </w:r>
      <w:r>
        <w:rPr>
          <w:rStyle w:val="12"/>
          <w:rFonts w:hint="eastAsia" w:ascii="Times New Roman" w:hAnsi="Times New Roman" w:cs="Times New Roman"/>
          <w:b w:val="0"/>
          <w:color w:val="auto"/>
          <w:kern w:val="2"/>
        </w:rPr>
        <w:t>可能会造成厂界外环境</w:t>
      </w:r>
      <w:r>
        <w:rPr>
          <w:rStyle w:val="12"/>
          <w:rFonts w:ascii="Times New Roman" w:hAnsi="Times New Roman" w:cs="Times New Roman"/>
          <w:b w:val="0"/>
          <w:color w:val="auto"/>
          <w:kern w:val="2"/>
        </w:rPr>
        <w:t>污染事故</w:t>
      </w:r>
      <w:r>
        <w:rPr>
          <w:rStyle w:val="12"/>
          <w:rFonts w:hint="eastAsia" w:ascii="Times New Roman" w:hAnsi="Times New Roman" w:cs="Times New Roman"/>
          <w:b w:val="0"/>
          <w:color w:val="auto"/>
          <w:kern w:val="2"/>
        </w:rPr>
        <w:t>，对生命和财产构成潜在威胁，周边区域的人员需要有限撤离</w:t>
      </w:r>
      <w:r>
        <w:rPr>
          <w:rStyle w:val="12"/>
          <w:rFonts w:ascii="Times New Roman" w:hAnsi="Times New Roman" w:cs="Times New Roman"/>
          <w:b w:val="0"/>
          <w:color w:val="auto"/>
          <w:kern w:val="2"/>
        </w:rPr>
        <w:t>。</w:t>
      </w:r>
      <w:r>
        <w:rPr>
          <w:rStyle w:val="12"/>
          <w:rFonts w:hint="eastAsia" w:ascii="Times New Roman" w:hAnsi="Times New Roman" w:cs="Times New Roman"/>
          <w:b w:val="0"/>
          <w:color w:val="auto"/>
          <w:kern w:val="2"/>
        </w:rPr>
        <w:t>各应急小组做好下列应急准备。</w:t>
      </w:r>
    </w:p>
    <w:p>
      <w:pPr>
        <w:pStyle w:val="10"/>
        <w:numPr>
          <w:ilvl w:val="0"/>
          <w:numId w:val="7"/>
        </w:numPr>
        <w:spacing w:before="0" w:beforeAutospacing="0" w:after="0" w:afterAutospacing="0"/>
        <w:ind w:firstLine="480"/>
        <w:rPr>
          <w:rStyle w:val="12"/>
          <w:rFonts w:ascii="Times New Roman" w:hAnsi="Times New Roman" w:cs="Times New Roman"/>
          <w:b w:val="0"/>
          <w:bCs w:val="0"/>
        </w:rPr>
      </w:pPr>
      <w:r>
        <w:rPr>
          <w:rStyle w:val="12"/>
          <w:rFonts w:ascii="Times New Roman" w:hAnsi="Times New Roman" w:cs="Times New Roman"/>
          <w:b w:val="0"/>
          <w:bCs w:val="0"/>
        </w:rPr>
        <w:t>当突然发生环境事件时，在进入应急救援状态的同时，应急小组立即到达各自岗位，完成人员、车辆及装备</w:t>
      </w:r>
      <w:r>
        <w:rPr>
          <w:rStyle w:val="12"/>
          <w:rFonts w:hint="eastAsia" w:ascii="Times New Roman" w:hAnsi="Times New Roman" w:cs="Times New Roman"/>
          <w:b w:val="0"/>
          <w:bCs w:val="0"/>
          <w:lang w:eastAsia="zh-CN"/>
        </w:rPr>
        <w:t>值长</w:t>
      </w:r>
      <w:r>
        <w:rPr>
          <w:rStyle w:val="12"/>
          <w:rFonts w:ascii="Times New Roman" w:hAnsi="Times New Roman" w:cs="Times New Roman"/>
          <w:b w:val="0"/>
          <w:bCs w:val="0"/>
        </w:rPr>
        <w:t>；同时公司</w:t>
      </w:r>
      <w:r>
        <w:rPr>
          <w:rStyle w:val="12"/>
          <w:rFonts w:hint="eastAsia" w:ascii="Times New Roman" w:hAnsi="Times New Roman" w:cs="Times New Roman"/>
          <w:b w:val="0"/>
          <w:bCs w:val="0"/>
        </w:rPr>
        <w:t>应急指挥部</w:t>
      </w:r>
      <w:r>
        <w:rPr>
          <w:rStyle w:val="12"/>
          <w:rFonts w:ascii="Times New Roman" w:hAnsi="Times New Roman" w:cs="Times New Roman"/>
          <w:b w:val="0"/>
          <w:bCs w:val="0"/>
        </w:rPr>
        <w:t>报告上一级主管部门。</w:t>
      </w:r>
    </w:p>
    <w:p>
      <w:pPr>
        <w:pStyle w:val="10"/>
        <w:numPr>
          <w:ilvl w:val="0"/>
          <w:numId w:val="7"/>
        </w:numPr>
        <w:spacing w:before="0" w:beforeAutospacing="0" w:after="0" w:afterAutospacing="0"/>
        <w:ind w:firstLine="480"/>
        <w:rPr>
          <w:rStyle w:val="12"/>
          <w:rFonts w:ascii="Times New Roman" w:hAnsi="Times New Roman" w:cs="Times New Roman"/>
          <w:b w:val="0"/>
          <w:bCs w:val="0"/>
        </w:rPr>
      </w:pPr>
      <w:r>
        <w:rPr>
          <w:rStyle w:val="12"/>
          <w:rFonts w:ascii="Times New Roman" w:hAnsi="Times New Roman" w:cs="Times New Roman"/>
          <w:b w:val="0"/>
          <w:bCs w:val="0"/>
        </w:rPr>
        <w:t>抢险救援小组到达现场后，保护现场，查找污染源，并对事件类型，发生地点、污染源、主要污染物质、影响范围和程度等基本情况进行初步调查分析，行成初步意见，及时反馈</w:t>
      </w:r>
      <w:r>
        <w:rPr>
          <w:rStyle w:val="12"/>
          <w:rFonts w:hint="eastAsia" w:ascii="Times New Roman" w:hAnsi="Times New Roman" w:cs="Times New Roman"/>
          <w:b w:val="0"/>
          <w:bCs w:val="0"/>
        </w:rPr>
        <w:t>应急指挥部</w:t>
      </w:r>
      <w:r>
        <w:rPr>
          <w:rStyle w:val="12"/>
          <w:rFonts w:ascii="Times New Roman" w:hAnsi="Times New Roman" w:cs="Times New Roman"/>
          <w:b w:val="0"/>
          <w:bCs w:val="0"/>
        </w:rPr>
        <w:t>。</w:t>
      </w:r>
    </w:p>
    <w:p>
      <w:pPr>
        <w:pStyle w:val="10"/>
        <w:numPr>
          <w:ilvl w:val="0"/>
          <w:numId w:val="7"/>
        </w:numPr>
        <w:spacing w:before="0" w:beforeAutospacing="0" w:after="0" w:afterAutospacing="0"/>
        <w:ind w:firstLine="480"/>
        <w:rPr>
          <w:rStyle w:val="12"/>
          <w:rFonts w:ascii="Times New Roman" w:hAnsi="Times New Roman" w:cs="Times New Roman"/>
          <w:b w:val="0"/>
          <w:bCs w:val="0"/>
        </w:rPr>
      </w:pPr>
      <w:r>
        <w:rPr>
          <w:rStyle w:val="12"/>
          <w:rFonts w:ascii="Times New Roman" w:hAnsi="Times New Roman" w:cs="Times New Roman"/>
          <w:b w:val="0"/>
          <w:bCs w:val="0"/>
        </w:rPr>
        <w:t>由</w:t>
      </w:r>
      <w:r>
        <w:rPr>
          <w:rStyle w:val="12"/>
          <w:rFonts w:hint="eastAsia" w:ascii="Times New Roman" w:hAnsi="Times New Roman" w:cs="Times New Roman"/>
          <w:b w:val="0"/>
          <w:bCs w:val="0"/>
        </w:rPr>
        <w:t>应急指挥部</w:t>
      </w:r>
      <w:r>
        <w:rPr>
          <w:rStyle w:val="12"/>
          <w:rFonts w:ascii="Times New Roman" w:hAnsi="Times New Roman" w:cs="Times New Roman"/>
          <w:b w:val="0"/>
          <w:bCs w:val="0"/>
        </w:rPr>
        <w:t>根据事件情况启动相应的应急预案，领导各小组展开工作。</w:t>
      </w:r>
      <w:r>
        <w:rPr>
          <w:rStyle w:val="12"/>
          <w:rFonts w:hint="eastAsia" w:ascii="Times New Roman" w:hAnsi="Times New Roman" w:cs="Times New Roman"/>
          <w:b w:val="0"/>
          <w:bCs w:val="0"/>
        </w:rPr>
        <w:t>应急指挥部</w:t>
      </w:r>
      <w:r>
        <w:rPr>
          <w:rStyle w:val="12"/>
          <w:rFonts w:ascii="Times New Roman" w:hAnsi="Times New Roman" w:cs="Times New Roman"/>
          <w:b w:val="0"/>
          <w:bCs w:val="0"/>
        </w:rPr>
        <w:t>根据报告程序向上一级环保部门报告，并根据情况请求必要的支持和帮助。</w:t>
      </w:r>
    </w:p>
    <w:p>
      <w:pPr>
        <w:pStyle w:val="10"/>
        <w:numPr>
          <w:ilvl w:val="0"/>
          <w:numId w:val="7"/>
        </w:numPr>
        <w:spacing w:before="0" w:beforeAutospacing="0" w:after="0" w:afterAutospacing="0"/>
        <w:ind w:firstLine="480"/>
        <w:rPr>
          <w:rFonts w:ascii="Times New Roman" w:hAnsi="Times New Roman" w:cs="Times New Roman"/>
        </w:rPr>
      </w:pPr>
      <w:r>
        <w:rPr>
          <w:rStyle w:val="12"/>
          <w:rFonts w:ascii="Times New Roman" w:hAnsi="Times New Roman" w:cs="Times New Roman"/>
          <w:b w:val="0"/>
          <w:bCs w:val="0"/>
        </w:rPr>
        <w:t>污染事件基本控制后，迅速开展事件处置工作。</w:t>
      </w:r>
    </w:p>
    <w:p>
      <w:pPr>
        <w:pStyle w:val="10"/>
        <w:numPr>
          <w:ilvl w:val="0"/>
          <w:numId w:val="7"/>
        </w:numPr>
        <w:spacing w:before="0" w:beforeAutospacing="0" w:after="0" w:afterAutospacing="0"/>
        <w:ind w:firstLine="480"/>
        <w:rPr>
          <w:rStyle w:val="12"/>
          <w:rFonts w:ascii="Times New Roman" w:hAnsi="Times New Roman" w:cs="Times New Roman"/>
          <w:b w:val="0"/>
          <w:bCs w:val="0"/>
        </w:rPr>
      </w:pPr>
      <w:r>
        <w:rPr>
          <w:rStyle w:val="12"/>
          <w:rFonts w:ascii="Times New Roman" w:hAnsi="Times New Roman" w:cs="Times New Roman"/>
          <w:b w:val="0"/>
          <w:bCs w:val="0"/>
        </w:rPr>
        <w:t>通讯联络组</w:t>
      </w:r>
      <w:r>
        <w:rPr>
          <w:rFonts w:ascii="Times New Roman" w:hAnsi="Times New Roman" w:cs="Times New Roman"/>
        </w:rPr>
        <w:t>确保应急小组成员之间的通讯畅通，听从</w:t>
      </w:r>
      <w:r>
        <w:rPr>
          <w:rFonts w:hint="eastAsia" w:ascii="Times New Roman" w:hAnsi="Times New Roman" w:cs="Times New Roman"/>
        </w:rPr>
        <w:t>应急指挥部</w:t>
      </w:r>
      <w:r>
        <w:rPr>
          <w:rFonts w:ascii="Times New Roman" w:hAnsi="Times New Roman" w:cs="Times New Roman"/>
        </w:rPr>
        <w:t>的指挥，根据事件发生的情况随时准备人员的疏散和自救，同时做好外界的通讯联络工作。</w:t>
      </w:r>
    </w:p>
    <w:p>
      <w:pPr>
        <w:pStyle w:val="10"/>
        <w:numPr>
          <w:ilvl w:val="0"/>
          <w:numId w:val="7"/>
        </w:numPr>
        <w:spacing w:before="0" w:beforeAutospacing="0" w:after="0" w:afterAutospacing="0"/>
        <w:ind w:firstLine="480"/>
        <w:rPr>
          <w:rStyle w:val="12"/>
          <w:rFonts w:ascii="Times New Roman" w:hAnsi="Times New Roman" w:cs="Times New Roman"/>
          <w:b w:val="0"/>
          <w:bCs w:val="0"/>
        </w:rPr>
      </w:pPr>
      <w:r>
        <w:rPr>
          <w:rStyle w:val="12"/>
          <w:rFonts w:hint="eastAsia" w:ascii="Times New Roman" w:hAnsi="Times New Roman" w:cs="Times New Roman"/>
          <w:b w:val="0"/>
          <w:bCs w:val="0"/>
        </w:rPr>
        <w:t>疏散警戒小组根据指挥部指示情况，做好现场人员疏散和警戒工作。</w:t>
      </w:r>
    </w:p>
    <w:p>
      <w:pPr>
        <w:pStyle w:val="10"/>
        <w:numPr>
          <w:ilvl w:val="0"/>
          <w:numId w:val="7"/>
        </w:numPr>
        <w:spacing w:before="0" w:beforeAutospacing="0" w:after="0" w:afterAutospacing="0"/>
        <w:ind w:firstLine="480"/>
      </w:pPr>
      <w:r>
        <w:rPr>
          <w:rStyle w:val="12"/>
          <w:rFonts w:hint="eastAsia" w:ascii="Times New Roman" w:hAnsi="Times New Roman" w:cs="Times New Roman"/>
          <w:b w:val="0"/>
          <w:bCs w:val="0"/>
        </w:rPr>
        <w:t>医疗救护小组准备就绪，随时听从指挥部指挥，对现场受伤人员做好救护工作。</w:t>
      </w:r>
    </w:p>
    <w:p>
      <w:pPr>
        <w:pStyle w:val="4"/>
        <w:spacing w:before="156" w:beforeLines="50" w:after="156" w:afterLines="50"/>
      </w:pPr>
      <w:bookmarkStart w:id="94" w:name="_Toc19193"/>
      <w:r>
        <w:rPr>
          <w:rFonts w:hint="eastAsia"/>
        </w:rPr>
        <w:t>4.5应急监测</w:t>
      </w:r>
      <w:bookmarkEnd w:id="94"/>
    </w:p>
    <w:p>
      <w:pPr>
        <w:pStyle w:val="10"/>
        <w:spacing w:before="0" w:beforeAutospacing="0" w:after="0" w:afterAutospacing="0"/>
        <w:ind w:firstLine="480"/>
        <w:jc w:val="both"/>
        <w:rPr>
          <w:rStyle w:val="12"/>
          <w:rFonts w:ascii="Times New Roman" w:hAnsi="Times New Roman" w:cs="Times New Roman"/>
          <w:b w:val="0"/>
          <w:bCs w:val="0"/>
        </w:rPr>
      </w:pPr>
      <w:r>
        <w:rPr>
          <w:rStyle w:val="12"/>
          <w:rFonts w:hint="eastAsia" w:ascii="Times New Roman" w:hAnsi="Times New Roman" w:cs="Times New Roman"/>
          <w:b w:val="0"/>
          <w:bCs w:val="0"/>
          <w:lang w:eastAsia="zh-CN"/>
        </w:rPr>
        <w:t>发生</w:t>
      </w:r>
      <w:r>
        <w:rPr>
          <w:rStyle w:val="12"/>
          <w:rFonts w:ascii="Times New Roman" w:hAnsi="Times New Roman" w:cs="Times New Roman"/>
          <w:b w:val="0"/>
          <w:bCs w:val="0"/>
        </w:rPr>
        <w:t>突发环境事件时，公司应立即通知沈阳市</w:t>
      </w:r>
      <w:r>
        <w:rPr>
          <w:rStyle w:val="12"/>
          <w:rFonts w:hint="eastAsia" w:ascii="Times New Roman" w:hAnsi="Times New Roman" w:cs="Times New Roman"/>
          <w:b w:val="0"/>
          <w:bCs w:val="0"/>
        </w:rPr>
        <w:t>沈河</w:t>
      </w:r>
      <w:r>
        <w:rPr>
          <w:rStyle w:val="12"/>
          <w:rFonts w:ascii="Times New Roman" w:hAnsi="Times New Roman" w:cs="Times New Roman"/>
          <w:b w:val="0"/>
          <w:bCs w:val="0"/>
        </w:rPr>
        <w:t>区监测站监测本单位泄漏事故，委托监测站迅速组织监测人员赶赴事件现场，根据实际情况，迅速确定监测方案，及时开展应急监测工作，用小型、便携仪器对污染物种类、浓度、污染范围及可能的危害做出判断，以便对事件及时正确进行处理。</w:t>
      </w:r>
    </w:p>
    <w:p>
      <w:pPr>
        <w:pStyle w:val="10"/>
        <w:numPr>
          <w:ilvl w:val="0"/>
          <w:numId w:val="8"/>
        </w:numPr>
        <w:spacing w:before="0" w:beforeAutospacing="0" w:after="0" w:afterAutospacing="0"/>
        <w:ind w:firstLine="480"/>
        <w:rPr>
          <w:rStyle w:val="12"/>
          <w:rFonts w:ascii="Times New Roman" w:hAnsi="Times New Roman" w:cs="Times New Roman"/>
          <w:b w:val="0"/>
          <w:bCs w:val="0"/>
        </w:rPr>
      </w:pPr>
      <w:r>
        <w:rPr>
          <w:rStyle w:val="12"/>
          <w:rFonts w:hint="eastAsia" w:ascii="Times New Roman" w:hAnsi="Times New Roman" w:cs="Times New Roman"/>
          <w:b w:val="0"/>
          <w:bCs w:val="0"/>
        </w:rPr>
        <w:t>大气污染检测</w:t>
      </w:r>
    </w:p>
    <w:p>
      <w:pPr>
        <w:pStyle w:val="10"/>
        <w:spacing w:before="0" w:beforeAutospacing="0" w:after="0" w:afterAutospacing="0"/>
        <w:ind w:firstLine="480"/>
        <w:rPr>
          <w:rStyle w:val="12"/>
          <w:rFonts w:ascii="Times New Roman" w:hAnsi="Times New Roman" w:cs="Times New Roman"/>
          <w:b w:val="0"/>
          <w:bCs w:val="0"/>
        </w:rPr>
      </w:pPr>
      <w:r>
        <w:rPr>
          <w:rStyle w:val="12"/>
          <w:rFonts w:hint="eastAsia" w:ascii="Times New Roman" w:hAnsi="Times New Roman" w:cs="Times New Roman"/>
          <w:b w:val="0"/>
          <w:bCs w:val="0"/>
        </w:rPr>
        <w:t>监测因子：</w:t>
      </w:r>
      <w:r>
        <w:rPr>
          <w:rStyle w:val="12"/>
          <w:rFonts w:ascii="Times New Roman" w:hAnsi="Times New Roman" w:cs="Times New Roman"/>
          <w:b w:val="0"/>
          <w:bCs w:val="0"/>
        </w:rPr>
        <w:t>发生大气污染事故，主要监测因子为</w:t>
      </w:r>
      <w:r>
        <w:rPr>
          <w:rStyle w:val="12"/>
          <w:rFonts w:hint="eastAsia" w:ascii="Times New Roman" w:hAnsi="Times New Roman" w:cs="Times New Roman"/>
          <w:b w:val="0"/>
          <w:bCs w:val="0"/>
        </w:rPr>
        <w:t>泄漏危险废物、燃烧和爆炸可能产生的有毒物质</w:t>
      </w:r>
      <w:r>
        <w:rPr>
          <w:rStyle w:val="12"/>
          <w:rFonts w:ascii="Times New Roman" w:hAnsi="Times New Roman" w:cs="Times New Roman"/>
          <w:b w:val="0"/>
          <w:bCs w:val="0"/>
        </w:rPr>
        <w:t>等。</w:t>
      </w:r>
    </w:p>
    <w:p>
      <w:pPr>
        <w:pStyle w:val="10"/>
        <w:spacing w:before="0" w:beforeAutospacing="0" w:after="0" w:afterAutospacing="0"/>
        <w:ind w:firstLine="480"/>
        <w:rPr>
          <w:rStyle w:val="12"/>
          <w:rFonts w:ascii="Times New Roman" w:hAnsi="Times New Roman" w:cs="Times New Roman"/>
          <w:b w:val="0"/>
          <w:bCs w:val="0"/>
        </w:rPr>
      </w:pPr>
      <w:r>
        <w:rPr>
          <w:rStyle w:val="12"/>
          <w:rFonts w:hint="eastAsia" w:ascii="Times New Roman" w:hAnsi="Times New Roman" w:cs="Times New Roman"/>
          <w:b w:val="0"/>
          <w:bCs w:val="0"/>
        </w:rPr>
        <w:t>监测时间和频次：按照事故持续时间决定监测时间，根据事故严重性决定监测频次。一般情况下特征因子每小时监测一次，随事故控制减弱，适当减少监测频次。</w:t>
      </w:r>
    </w:p>
    <w:p>
      <w:pPr>
        <w:pStyle w:val="10"/>
        <w:spacing w:before="0" w:beforeAutospacing="0" w:after="0" w:afterAutospacing="0"/>
        <w:ind w:firstLine="480"/>
        <w:rPr>
          <w:rStyle w:val="12"/>
          <w:rFonts w:ascii="Times New Roman" w:hAnsi="Times New Roman" w:cs="Times New Roman"/>
          <w:b w:val="0"/>
          <w:bCs w:val="0"/>
        </w:rPr>
      </w:pPr>
      <w:r>
        <w:rPr>
          <w:rStyle w:val="12"/>
          <w:rFonts w:hint="eastAsia" w:ascii="Times New Roman" w:hAnsi="Times New Roman" w:cs="Times New Roman"/>
          <w:b w:val="0"/>
          <w:bCs w:val="0"/>
        </w:rPr>
        <w:t>监测点位：</w:t>
      </w:r>
      <w:r>
        <w:rPr>
          <w:rStyle w:val="12"/>
          <w:rFonts w:ascii="Times New Roman" w:hAnsi="Times New Roman" w:cs="Times New Roman"/>
          <w:b w:val="0"/>
          <w:bCs w:val="0"/>
        </w:rPr>
        <w:t>监测点按照风向等气象条件以污染源、厂界和周围保护目标为重点。</w:t>
      </w:r>
      <w:r>
        <w:rPr>
          <w:rStyle w:val="12"/>
          <w:rFonts w:hint="eastAsia" w:ascii="Times New Roman" w:hAnsi="Times New Roman" w:cs="Times New Roman"/>
          <w:b w:val="0"/>
          <w:bCs w:val="0"/>
        </w:rPr>
        <w:t>以事故发生时主导风险的下风向，考虑区域功能，设置2个监测点。</w:t>
      </w:r>
    </w:p>
    <w:p>
      <w:pPr>
        <w:pStyle w:val="10"/>
        <w:spacing w:before="0" w:beforeAutospacing="0" w:after="0" w:afterAutospacing="0"/>
        <w:ind w:firstLine="0" w:firstLineChars="0"/>
        <w:jc w:val="center"/>
        <w:rPr>
          <w:rStyle w:val="12"/>
          <w:rFonts w:ascii="Times New Roman" w:hAnsi="Times New Roman" w:cs="Times New Roman"/>
          <w:sz w:val="21"/>
          <w:szCs w:val="21"/>
        </w:rPr>
      </w:pPr>
      <w:r>
        <w:rPr>
          <w:rStyle w:val="12"/>
          <w:rFonts w:hint="eastAsia" w:ascii="Times New Roman" w:hAnsi="Times New Roman" w:cs="Times New Roman"/>
          <w:sz w:val="21"/>
          <w:szCs w:val="21"/>
        </w:rPr>
        <w:t>表4.5-1 大气环境监测点位</w:t>
      </w:r>
    </w:p>
    <w:tbl>
      <w:tblPr>
        <w:tblStyle w:val="16"/>
        <w:tblW w:w="852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99"/>
        <w:gridCol w:w="3293"/>
        <w:gridCol w:w="353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监测点</w:t>
            </w:r>
          </w:p>
        </w:tc>
        <w:tc>
          <w:tcPr>
            <w:tcW w:w="3293" w:type="dxa"/>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位置</w:t>
            </w:r>
          </w:p>
        </w:tc>
        <w:tc>
          <w:tcPr>
            <w:tcW w:w="3530" w:type="dxa"/>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监测项目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1</w:t>
            </w:r>
          </w:p>
        </w:tc>
        <w:tc>
          <w:tcPr>
            <w:tcW w:w="3293" w:type="dxa"/>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事故源下风向100m</w:t>
            </w:r>
          </w:p>
        </w:tc>
        <w:tc>
          <w:tcPr>
            <w:tcW w:w="3530" w:type="dxa"/>
            <w:vMerge w:val="restart"/>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泄漏危险废物、燃烧和爆炸可能产生的有毒物质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2</w:t>
            </w:r>
          </w:p>
        </w:tc>
        <w:tc>
          <w:tcPr>
            <w:tcW w:w="3293" w:type="dxa"/>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事故源下风向300m</w:t>
            </w:r>
          </w:p>
        </w:tc>
        <w:tc>
          <w:tcPr>
            <w:tcW w:w="3530" w:type="dxa"/>
            <w:vMerge w:val="continue"/>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p>
        </w:tc>
      </w:tr>
    </w:tbl>
    <w:p>
      <w:pPr>
        <w:pStyle w:val="10"/>
        <w:numPr>
          <w:ilvl w:val="0"/>
          <w:numId w:val="8"/>
        </w:numPr>
        <w:spacing w:before="0" w:beforeAutospacing="0" w:after="0" w:afterAutospacing="0"/>
        <w:ind w:firstLine="480"/>
        <w:rPr>
          <w:rStyle w:val="12"/>
          <w:rFonts w:ascii="Times New Roman" w:hAnsi="Times New Roman" w:cs="Times New Roman"/>
          <w:b w:val="0"/>
          <w:bCs w:val="0"/>
        </w:rPr>
      </w:pPr>
      <w:r>
        <w:rPr>
          <w:rStyle w:val="12"/>
          <w:rFonts w:hint="eastAsia" w:ascii="Times New Roman" w:hAnsi="Times New Roman" w:cs="Times New Roman"/>
          <w:b w:val="0"/>
          <w:bCs w:val="0"/>
        </w:rPr>
        <w:t>水污染监测</w:t>
      </w:r>
    </w:p>
    <w:p>
      <w:pPr>
        <w:pStyle w:val="10"/>
        <w:spacing w:before="0" w:beforeAutospacing="0" w:after="0" w:afterAutospacing="0"/>
        <w:ind w:firstLine="480"/>
        <w:jc w:val="both"/>
        <w:rPr>
          <w:rStyle w:val="12"/>
          <w:rFonts w:ascii="Times New Roman" w:hAnsi="Times New Roman" w:cs="Times New Roman"/>
          <w:b w:val="0"/>
          <w:bCs w:val="0"/>
        </w:rPr>
      </w:pPr>
      <w:r>
        <w:rPr>
          <w:rStyle w:val="12"/>
          <w:rFonts w:hint="eastAsia" w:ascii="Times New Roman" w:hAnsi="Times New Roman" w:cs="Times New Roman"/>
          <w:b w:val="0"/>
          <w:bCs w:val="0"/>
        </w:rPr>
        <w:t>监测因子：</w:t>
      </w:r>
      <w:r>
        <w:rPr>
          <w:rStyle w:val="12"/>
          <w:rFonts w:ascii="Times New Roman" w:hAnsi="Times New Roman" w:cs="Times New Roman"/>
          <w:b w:val="0"/>
          <w:bCs w:val="0"/>
        </w:rPr>
        <w:t>发生水污染事故，主要监测因子为pH值、COD等，同时根据泄漏的物料情况选择特征污染物进行监测。</w:t>
      </w:r>
    </w:p>
    <w:p>
      <w:pPr>
        <w:pStyle w:val="10"/>
        <w:spacing w:before="0" w:beforeAutospacing="0" w:after="0" w:afterAutospacing="0"/>
        <w:ind w:firstLine="480"/>
        <w:jc w:val="both"/>
        <w:rPr>
          <w:rStyle w:val="12"/>
          <w:rFonts w:ascii="Times New Roman" w:hAnsi="Times New Roman" w:cs="Times New Roman"/>
          <w:b w:val="0"/>
          <w:bCs w:val="0"/>
        </w:rPr>
      </w:pPr>
      <w:r>
        <w:rPr>
          <w:rStyle w:val="12"/>
          <w:rFonts w:hint="eastAsia" w:ascii="Times New Roman" w:hAnsi="Times New Roman" w:cs="Times New Roman"/>
          <w:b w:val="0"/>
          <w:bCs w:val="0"/>
        </w:rPr>
        <w:t>监测时间和频次：按照事故持续时间决定监测时间，根据事故严重性决定监测频次。一般情况下每小时取样一次，随事故控制减弱，适当减少监测频次。</w:t>
      </w:r>
    </w:p>
    <w:p>
      <w:pPr>
        <w:pStyle w:val="10"/>
        <w:spacing w:before="0" w:beforeAutospacing="0" w:after="0" w:afterAutospacing="0"/>
        <w:ind w:firstLine="480"/>
        <w:rPr>
          <w:rStyle w:val="12"/>
          <w:rFonts w:ascii="Times New Roman" w:hAnsi="Times New Roman" w:cs="Times New Roman"/>
          <w:b w:val="0"/>
          <w:bCs w:val="0"/>
        </w:rPr>
      </w:pPr>
      <w:r>
        <w:rPr>
          <w:rStyle w:val="12"/>
          <w:rFonts w:hint="eastAsia" w:ascii="Times New Roman" w:hAnsi="Times New Roman" w:cs="Times New Roman"/>
          <w:b w:val="0"/>
          <w:bCs w:val="0"/>
        </w:rPr>
        <w:t>监测点位：共布设</w:t>
      </w:r>
      <w:r>
        <w:rPr>
          <w:rStyle w:val="12"/>
          <w:rFonts w:hint="eastAsia" w:ascii="Times New Roman" w:hAnsi="Times New Roman" w:cs="Times New Roman"/>
          <w:b w:val="0"/>
          <w:bCs w:val="0"/>
          <w:lang w:eastAsia="zh-CN"/>
        </w:rPr>
        <w:t>两个监测点</w:t>
      </w:r>
      <w:r>
        <w:rPr>
          <w:rStyle w:val="12"/>
          <w:rFonts w:hint="eastAsia" w:ascii="Times New Roman" w:hAnsi="Times New Roman" w:cs="Times New Roman"/>
          <w:b w:val="0"/>
          <w:bCs w:val="0"/>
        </w:rPr>
        <w:t>，具体位置见表4.5-2。</w:t>
      </w:r>
    </w:p>
    <w:p>
      <w:pPr>
        <w:pStyle w:val="10"/>
        <w:spacing w:before="0" w:beforeAutospacing="0" w:after="0" w:afterAutospacing="0"/>
        <w:ind w:firstLine="0" w:firstLineChars="0"/>
        <w:jc w:val="center"/>
        <w:rPr>
          <w:rStyle w:val="12"/>
          <w:rFonts w:ascii="Times New Roman" w:hAnsi="Times New Roman" w:cs="Times New Roman"/>
          <w:sz w:val="21"/>
          <w:szCs w:val="21"/>
        </w:rPr>
      </w:pPr>
      <w:r>
        <w:rPr>
          <w:rStyle w:val="12"/>
          <w:rFonts w:hint="eastAsia" w:ascii="Times New Roman" w:hAnsi="Times New Roman" w:cs="Times New Roman"/>
          <w:sz w:val="21"/>
          <w:szCs w:val="21"/>
        </w:rPr>
        <w:t>表4.5-2 水质监测断面布设点位</w:t>
      </w:r>
    </w:p>
    <w:tbl>
      <w:tblPr>
        <w:tblStyle w:val="16"/>
        <w:tblW w:w="8545"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3301"/>
        <w:gridCol w:w="354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监测点</w:t>
            </w:r>
          </w:p>
        </w:tc>
        <w:tc>
          <w:tcPr>
            <w:tcW w:w="3301" w:type="dxa"/>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位置</w:t>
            </w:r>
          </w:p>
        </w:tc>
        <w:tc>
          <w:tcPr>
            <w:tcW w:w="3540" w:type="dxa"/>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监测项目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1</w:t>
            </w:r>
          </w:p>
        </w:tc>
        <w:tc>
          <w:tcPr>
            <w:tcW w:w="3301" w:type="dxa"/>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雨</w:t>
            </w:r>
            <w:r>
              <w:rPr>
                <w:rStyle w:val="12"/>
                <w:rFonts w:hint="eastAsia" w:ascii="Times New Roman" w:hAnsi="Times New Roman" w:cs="Times New Roman"/>
                <w:b w:val="0"/>
                <w:bCs w:val="0"/>
                <w:sz w:val="21"/>
                <w:szCs w:val="21"/>
                <w:lang w:eastAsia="zh-CN"/>
              </w:rPr>
              <w:t>、污水</w:t>
            </w:r>
            <w:r>
              <w:rPr>
                <w:rStyle w:val="12"/>
                <w:rFonts w:hint="eastAsia" w:ascii="Times New Roman" w:hAnsi="Times New Roman" w:cs="Times New Roman"/>
                <w:b w:val="0"/>
                <w:bCs w:val="0"/>
                <w:sz w:val="21"/>
                <w:szCs w:val="21"/>
              </w:rPr>
              <w:t>水排口</w:t>
            </w:r>
          </w:p>
        </w:tc>
        <w:tc>
          <w:tcPr>
            <w:tcW w:w="3540" w:type="dxa"/>
            <w:vAlign w:val="center"/>
          </w:tcPr>
          <w:p>
            <w:pPr>
              <w:pStyle w:val="10"/>
              <w:spacing w:before="0" w:beforeAutospacing="0" w:after="0" w:afterAutospacing="0" w:line="240" w:lineRule="auto"/>
              <w:ind w:firstLine="0" w:firstLineChars="0"/>
              <w:jc w:val="center"/>
              <w:rPr>
                <w:rStyle w:val="12"/>
                <w:rFonts w:ascii="Times New Roman" w:hAnsi="Times New Roman" w:cs="Times New Roman"/>
                <w:b w:val="0"/>
                <w:bCs w:val="0"/>
                <w:sz w:val="21"/>
                <w:szCs w:val="21"/>
              </w:rPr>
            </w:pPr>
            <w:r>
              <w:rPr>
                <w:rStyle w:val="12"/>
                <w:rFonts w:hint="eastAsia" w:ascii="Times New Roman" w:hAnsi="Times New Roman" w:cs="Times New Roman"/>
                <w:b w:val="0"/>
                <w:bCs w:val="0"/>
                <w:sz w:val="21"/>
                <w:szCs w:val="21"/>
              </w:rPr>
              <w:t>pH、COD、泄漏危险废物</w:t>
            </w:r>
          </w:p>
        </w:tc>
      </w:tr>
    </w:tbl>
    <w:p>
      <w:pPr>
        <w:pStyle w:val="4"/>
        <w:spacing w:before="156" w:beforeLines="50" w:after="156" w:afterLines="50"/>
      </w:pPr>
      <w:bookmarkStart w:id="95" w:name="_Toc23006"/>
      <w:r>
        <w:rPr>
          <w:rFonts w:hint="eastAsia"/>
        </w:rPr>
        <w:t>4.6现场处置</w:t>
      </w:r>
      <w:bookmarkEnd w:id="95"/>
    </w:p>
    <w:p>
      <w:pPr>
        <w:pStyle w:val="10"/>
        <w:spacing w:before="0" w:beforeAutospacing="0" w:after="0" w:afterAutospacing="0"/>
        <w:ind w:firstLine="480"/>
        <w:rPr>
          <w:rStyle w:val="12"/>
          <w:rFonts w:ascii="Times New Roman" w:hAnsi="Times New Roman" w:cs="Times New Roman"/>
          <w:b w:val="0"/>
          <w:bCs w:val="0"/>
        </w:rPr>
      </w:pPr>
      <w:r>
        <w:rPr>
          <w:rStyle w:val="12"/>
          <w:rFonts w:ascii="Times New Roman" w:hAnsi="Times New Roman" w:cs="Times New Roman"/>
          <w:b w:val="0"/>
          <w:bCs w:val="0"/>
        </w:rPr>
        <w:t>根据实际情况，突发环境事件主要包括物料的泄漏、火灾或爆炸事故衍生消防水，环保设施非正常排放，应采取有效的应急措施</w:t>
      </w:r>
      <w:r>
        <w:rPr>
          <w:rStyle w:val="12"/>
          <w:rFonts w:hint="eastAsia" w:ascii="Times New Roman" w:hAnsi="Times New Roman" w:cs="Times New Roman"/>
          <w:b w:val="0"/>
          <w:bCs w:val="0"/>
        </w:rPr>
        <w:t>。</w:t>
      </w:r>
    </w:p>
    <w:p>
      <w:pPr>
        <w:pStyle w:val="5"/>
        <w:spacing w:before="156" w:beforeLines="50" w:after="156" w:afterLines="50" w:line="360" w:lineRule="auto"/>
        <w:rPr>
          <w:rFonts w:cs="Times New Roman"/>
          <w:szCs w:val="28"/>
        </w:rPr>
      </w:pPr>
      <w:bookmarkStart w:id="96" w:name="_Toc20384"/>
      <w:bookmarkStart w:id="97" w:name="_Toc16058"/>
      <w:bookmarkStart w:id="98" w:name="_Toc19601"/>
      <w:r>
        <w:rPr>
          <w:rFonts w:hint="eastAsia" w:cs="Times New Roman"/>
          <w:szCs w:val="28"/>
        </w:rPr>
        <w:t>4.6.</w:t>
      </w:r>
      <w:r>
        <w:rPr>
          <w:rFonts w:cs="Times New Roman"/>
          <w:szCs w:val="28"/>
        </w:rPr>
        <w:t>1</w:t>
      </w:r>
      <w:r>
        <w:rPr>
          <w:rFonts w:hint="eastAsia" w:cs="Times New Roman"/>
          <w:szCs w:val="28"/>
          <w:lang w:eastAsia="zh-CN"/>
        </w:rPr>
        <w:t>氨水</w:t>
      </w:r>
      <w:r>
        <w:rPr>
          <w:rFonts w:cs="Times New Roman"/>
          <w:szCs w:val="28"/>
        </w:rPr>
        <w:t>泄漏应急处理措施</w:t>
      </w:r>
      <w:bookmarkEnd w:id="96"/>
      <w:bookmarkEnd w:id="97"/>
      <w:bookmarkEnd w:id="98"/>
    </w:p>
    <w:p>
      <w:pPr>
        <w:widowControl/>
        <w:numPr>
          <w:ilvl w:val="0"/>
          <w:numId w:val="9"/>
        </w:numPr>
        <w:ind w:firstLine="480"/>
        <w:jc w:val="left"/>
      </w:pPr>
      <w:r>
        <w:rPr>
          <w:rFonts w:hint="eastAsia" w:cs="Times New Roman" w:eastAsiaTheme="minorEastAsia"/>
          <w:lang w:eastAsia="zh-CN"/>
        </w:rPr>
        <w:t>小范围泄漏时：</w:t>
      </w:r>
    </w:p>
    <w:p>
      <w:pPr>
        <w:ind w:firstLine="480"/>
      </w:pPr>
      <w:r>
        <w:rPr>
          <w:rFonts w:hint="eastAsia"/>
        </w:rPr>
        <w:t>岗位人员迅速佩戴好防毒面具</w:t>
      </w:r>
      <w:r>
        <w:rPr>
          <w:rFonts w:hint="eastAsia"/>
          <w:lang w:eastAsia="zh-CN"/>
        </w:rPr>
        <w:t>及防护服</w:t>
      </w:r>
      <w:r>
        <w:rPr>
          <w:rFonts w:hint="eastAsia"/>
        </w:rPr>
        <w:t>，对泄漏的部位进行应急处理；处理系统的同时，要关闭事故装置或储罐的入口阀</w:t>
      </w:r>
      <w:r>
        <w:rPr>
          <w:rFonts w:hint="eastAsia"/>
          <w:highlight w:val="none"/>
        </w:rPr>
        <w:t>，针对漏点情况，打卡具止漏或用竹签、木塞做堵漏处理；</w:t>
      </w:r>
      <w:r>
        <w:rPr>
          <w:rFonts w:hint="eastAsia"/>
          <w:highlight w:val="none"/>
          <w:lang w:eastAsia="zh-CN"/>
        </w:rPr>
        <w:t>堵住泄漏后用大量水进行冲洗，经稀释的水排入事故池中，然后收集、转移、回收，经检测单位监测无害后废弃。</w:t>
      </w:r>
    </w:p>
    <w:p>
      <w:r>
        <w:rPr>
          <w:rFonts w:hint="eastAsia"/>
          <w:lang w:eastAsia="zh-CN"/>
        </w:rPr>
        <w:t>（</w:t>
      </w:r>
      <w:r>
        <w:rPr>
          <w:rFonts w:hint="eastAsia"/>
          <w:lang w:val="en-US" w:eastAsia="zh-CN"/>
        </w:rPr>
        <w:t>2</w:t>
      </w:r>
      <w:r>
        <w:rPr>
          <w:rFonts w:hint="eastAsia"/>
          <w:lang w:eastAsia="zh-CN"/>
        </w:rPr>
        <w:t>）事故升级或大量泄漏：</w:t>
      </w:r>
    </w:p>
    <w:p>
      <w:pPr>
        <w:ind w:firstLine="480"/>
        <w:rPr>
          <w:rFonts w:hint="eastAsia"/>
        </w:rPr>
      </w:pPr>
      <w:r>
        <w:rPr>
          <w:rFonts w:hint="eastAsia"/>
        </w:rPr>
        <w:t>1）一旦发生氨水泄漏事故</w:t>
      </w:r>
      <w:r>
        <w:rPr>
          <w:rFonts w:hint="eastAsia"/>
          <w:lang w:eastAsia="zh-CN"/>
        </w:rPr>
        <w:t>升级，泄漏岗位人员无法控制泄漏时</w:t>
      </w:r>
      <w:r>
        <w:rPr>
          <w:rFonts w:hint="eastAsia"/>
        </w:rPr>
        <w:t>，岗位班长2分钟内电话</w:t>
      </w:r>
      <w:r>
        <w:rPr>
          <w:rFonts w:hint="eastAsia"/>
          <w:lang w:eastAsia="zh-CN"/>
        </w:rPr>
        <w:t>向</w:t>
      </w:r>
      <w:r>
        <w:rPr>
          <w:rFonts w:hint="eastAsia"/>
        </w:rPr>
        <w:t>公司</w:t>
      </w:r>
      <w:r>
        <w:rPr>
          <w:rFonts w:hint="eastAsia"/>
          <w:lang w:eastAsia="zh-CN"/>
        </w:rPr>
        <w:t>应急指挥部汇报</w:t>
      </w:r>
      <w:r>
        <w:rPr>
          <w:rFonts w:hint="eastAsia"/>
        </w:rPr>
        <w:t>，</w:t>
      </w:r>
      <w:r>
        <w:rPr>
          <w:rFonts w:hint="eastAsia"/>
          <w:lang w:eastAsia="zh-CN"/>
        </w:rPr>
        <w:t>汇报的内容：人员中毒及氨水泄漏情况，发生的地点有无人员伤亡，设备有无损坏，救援物资人员需求等，</w:t>
      </w:r>
      <w:r>
        <w:rPr>
          <w:rFonts w:hint="eastAsia"/>
        </w:rPr>
        <w:t>并</w:t>
      </w:r>
      <w:r>
        <w:rPr>
          <w:rFonts w:hint="eastAsia"/>
          <w:lang w:eastAsia="zh-CN"/>
        </w:rPr>
        <w:t>由应急指挥部下令</w:t>
      </w:r>
      <w:r>
        <w:rPr>
          <w:rFonts w:hint="eastAsia"/>
        </w:rPr>
        <w:t>启动应急救援预案；</w:t>
      </w:r>
    </w:p>
    <w:p>
      <w:pPr>
        <w:rPr>
          <w:rFonts w:hint="eastAsia"/>
          <w:lang w:val="en-US" w:eastAsia="zh-CN"/>
        </w:rPr>
      </w:pPr>
      <w:r>
        <w:rPr>
          <w:rFonts w:hint="eastAsia"/>
          <w:lang w:val="en-US" w:eastAsia="zh-CN"/>
        </w:rPr>
        <w:t>2）岗位班长汇报的同时，岗位人员在确保自身安全的前提下，穿好防化服、橡胶手套、橡胶雨靴、正压式空气呼吸器、防护眼镜等个人防护用品，紧急排放管道压力，关闭压力容器所有进汽阀门、切断电源，开启氨水存储间喷淋系统，以防事态扩大，并及时撤离存储间；</w:t>
      </w:r>
    </w:p>
    <w:p>
      <w:pPr>
        <w:ind w:firstLine="480"/>
      </w:pPr>
      <w:r>
        <w:rPr>
          <w:rFonts w:hint="eastAsia"/>
          <w:lang w:val="en-US" w:eastAsia="zh-CN"/>
        </w:rPr>
        <w:t>3</w:t>
      </w:r>
      <w:r>
        <w:rPr>
          <w:rFonts w:hint="eastAsia"/>
        </w:rPr>
        <w:t>）</w:t>
      </w:r>
      <w:r>
        <w:rPr>
          <w:rFonts w:hint="eastAsia"/>
          <w:lang w:eastAsia="zh-CN"/>
        </w:rPr>
        <w:t>应急领导小组</w:t>
      </w:r>
      <w:r>
        <w:rPr>
          <w:rFonts w:hint="eastAsia"/>
        </w:rPr>
        <w:t>接警后，问清事故原因，应急救援指挥部</w:t>
      </w:r>
      <w:r>
        <w:rPr>
          <w:rFonts w:hint="eastAsia"/>
          <w:lang w:eastAsia="zh-CN"/>
        </w:rPr>
        <w:t>迅速采取应急措施</w:t>
      </w:r>
      <w:r>
        <w:rPr>
          <w:rFonts w:hint="eastAsia"/>
        </w:rPr>
        <w:t>，并及时向119报警；</w:t>
      </w:r>
    </w:p>
    <w:p>
      <w:pPr>
        <w:ind w:firstLine="480"/>
      </w:pPr>
      <w:r>
        <w:rPr>
          <w:rFonts w:hint="eastAsia"/>
          <w:lang w:val="en-US" w:eastAsia="zh-CN"/>
        </w:rPr>
        <w:t>4</w:t>
      </w:r>
      <w:r>
        <w:rPr>
          <w:rFonts w:hint="eastAsia"/>
        </w:rPr>
        <w:t>）公司各应急</w:t>
      </w:r>
      <w:r>
        <w:rPr>
          <w:rFonts w:hint="eastAsia"/>
          <w:lang w:eastAsia="zh-CN"/>
        </w:rPr>
        <w:t>小组</w:t>
      </w:r>
      <w:r>
        <w:rPr>
          <w:rFonts w:hint="eastAsia"/>
        </w:rPr>
        <w:t>各自职责，在接警10分钟内进入现场抢险，应急救援总指挥到达现场后，根据事态发展情况，确定部分停车或全部停车</w:t>
      </w:r>
      <w:r>
        <w:rPr>
          <w:rFonts w:hint="eastAsia"/>
          <w:lang w:eastAsia="zh-CN"/>
        </w:rPr>
        <w:t>，应急小组</w:t>
      </w:r>
      <w:r>
        <w:rPr>
          <w:rFonts w:hint="eastAsia"/>
        </w:rPr>
        <w:t>按照工作职责组织抢险抢修、封锁交通、疏散周围群众；</w:t>
      </w:r>
      <w:r>
        <w:rPr>
          <w:rFonts w:hint="eastAsia"/>
          <w:lang w:eastAsia="zh-CN"/>
        </w:rPr>
        <w:t>救援小组及设备抢修小组到达现场后，在具有防护措施的前提下，必要时深入事故发生中心区域，关闭系统，抢修设备，防止事故扩大，降低事故损失，抑制危害范围的扩大，并负责事故调查工作，如果设备有爆炸危险迅速撤离；警戒疏散小组根据地形、风向、风速、事故设备内氨水量、泄漏程度、以及周边道路、重要设施、建筑情况和人员密集程度等，对泄漏影响范围进行评估，在专家的指导下设定危险区域、缓冲区域、疏散区域，实施必要的交通管制和交通疏导。</w:t>
      </w:r>
    </w:p>
    <w:p>
      <w:pPr>
        <w:ind w:firstLine="480"/>
      </w:pPr>
      <w:r>
        <w:rPr>
          <w:rFonts w:hint="eastAsia"/>
          <w:lang w:val="en-US" w:eastAsia="zh-CN"/>
        </w:rPr>
        <w:t>5</w:t>
      </w:r>
      <w:r>
        <w:rPr>
          <w:rFonts w:hint="eastAsia"/>
        </w:rPr>
        <w:t>）</w:t>
      </w:r>
      <w:r>
        <w:rPr>
          <w:rFonts w:hint="eastAsia"/>
          <w:lang w:eastAsia="zh-CN"/>
        </w:rPr>
        <w:t>其余救援小组成员通过存储间防护措施将泄漏的氨水截流在存储间内，对附近的雨水口、地下管网入口进行封堵，防止可燃物进入，造成二次事故。</w:t>
      </w:r>
    </w:p>
    <w:p>
      <w:pPr>
        <w:ind w:firstLine="480"/>
      </w:pPr>
      <w:r>
        <w:rPr>
          <w:rFonts w:hint="eastAsia"/>
          <w:lang w:val="en-US" w:eastAsia="zh-CN"/>
        </w:rPr>
        <w:t>6</w:t>
      </w:r>
      <w:r>
        <w:rPr>
          <w:rFonts w:hint="eastAsia"/>
        </w:rPr>
        <w:t>）公司自身能力难以控制污染局势时</w:t>
      </w:r>
      <w:r>
        <w:rPr>
          <w:rFonts w:hint="eastAsia"/>
          <w:lang w:eastAsia="zh-CN"/>
        </w:rPr>
        <w:t>，</w:t>
      </w:r>
      <w:r>
        <w:rPr>
          <w:rFonts w:hint="eastAsia"/>
        </w:rPr>
        <w:t>立即请求上一级应急救援系统支援；</w:t>
      </w:r>
    </w:p>
    <w:p>
      <w:pPr>
        <w:ind w:firstLine="480"/>
      </w:pPr>
      <w:r>
        <w:rPr>
          <w:rFonts w:hint="eastAsia"/>
          <w:lang w:val="en-US" w:eastAsia="zh-CN"/>
        </w:rPr>
        <w:t>7</w:t>
      </w:r>
      <w:r>
        <w:rPr>
          <w:rFonts w:hint="eastAsia"/>
        </w:rPr>
        <w:t>）消防队接警后，</w:t>
      </w:r>
      <w:r>
        <w:rPr>
          <w:rFonts w:hint="eastAsia"/>
          <w:lang w:eastAsia="zh-CN"/>
        </w:rPr>
        <w:t>迅速</w:t>
      </w:r>
      <w:r>
        <w:rPr>
          <w:rFonts w:hint="eastAsia"/>
        </w:rPr>
        <w:t>赶到现场，在事故现场设置多道水幕，并用水枪压制，阻止氨气云团外扩；</w:t>
      </w:r>
    </w:p>
    <w:p>
      <w:pPr>
        <w:ind w:firstLine="480"/>
      </w:pPr>
      <w:r>
        <w:rPr>
          <w:rFonts w:hint="eastAsia"/>
          <w:lang w:val="en-US" w:eastAsia="zh-CN"/>
        </w:rPr>
        <w:t>8</w:t>
      </w:r>
      <w:r>
        <w:rPr>
          <w:rFonts w:hint="eastAsia"/>
        </w:rPr>
        <w:t>）污水截留：立即用沙包封堵事故现场排水口，将事故污水截留在围堰内；然后将泄漏氨水引入事故池；</w:t>
      </w:r>
    </w:p>
    <w:p>
      <w:pPr>
        <w:ind w:firstLine="480"/>
        <w:rPr>
          <w:rFonts w:hint="eastAsia"/>
        </w:rPr>
      </w:pPr>
      <w:r>
        <w:rPr>
          <w:rFonts w:hint="eastAsia"/>
          <w:lang w:val="en-US" w:eastAsia="zh-CN"/>
        </w:rPr>
        <w:t>9</w:t>
      </w:r>
      <w:r>
        <w:rPr>
          <w:rFonts w:hint="eastAsia"/>
        </w:rPr>
        <w:t>）沈阳市或沈河区环境监测站检测人员到达现场后，要根据风向、风速、判断有害气体扩散速度和波及的范围</w:t>
      </w:r>
      <w:r>
        <w:rPr>
          <w:rFonts w:hint="eastAsia"/>
          <w:lang w:eastAsia="zh-CN"/>
        </w:rPr>
        <w:t>，</w:t>
      </w:r>
      <w:r>
        <w:rPr>
          <w:rFonts w:hint="eastAsia"/>
        </w:rPr>
        <w:t>跟踪监测大气环境，及时将情况汇报指挥部。</w:t>
      </w:r>
    </w:p>
    <w:p>
      <w:pPr>
        <w:rPr>
          <w:rFonts w:hint="eastAsia"/>
          <w:lang w:val="en-US" w:eastAsia="zh-CN"/>
        </w:rPr>
      </w:pPr>
      <w:r>
        <w:rPr>
          <w:rFonts w:hint="eastAsia"/>
          <w:lang w:val="en-US" w:eastAsia="zh-CN"/>
        </w:rPr>
        <w:t>10）根据氨水的理化性质和受污染的具体情况，可采用化学消毒法和物理消毒法处理，或对污染区暂时封闭等，待环境检测合格后在行启动。</w:t>
      </w:r>
    </w:p>
    <w:p>
      <w:pPr>
        <w:rPr>
          <w:rFonts w:hint="eastAsia"/>
          <w:lang w:val="en-US" w:eastAsia="zh-CN"/>
        </w:rPr>
      </w:pPr>
      <w:r>
        <w:rPr>
          <w:rFonts w:hint="eastAsia"/>
          <w:lang w:val="en-US" w:eastAsia="zh-CN"/>
        </w:rPr>
        <w:t>11）经有关部门、专家对事故现场的安全检查合格后，方可允许人员进入事故现场清理、维修设备、恢复生产等。</w:t>
      </w:r>
    </w:p>
    <w:p>
      <w:pPr>
        <w:rPr>
          <w:rFonts w:hint="eastAsia"/>
          <w:lang w:val="en-US" w:eastAsia="zh-CN"/>
        </w:rPr>
      </w:pPr>
      <w:r>
        <w:rPr>
          <w:rFonts w:hint="eastAsia"/>
          <w:lang w:val="en-US" w:eastAsia="zh-CN"/>
        </w:rPr>
        <w:t>（3）泄露处置及堵漏方法</w:t>
      </w:r>
    </w:p>
    <w:p>
      <w:pPr>
        <w:rPr>
          <w:rFonts w:hint="eastAsia"/>
          <w:lang w:val="en-US" w:eastAsia="zh-CN"/>
        </w:rPr>
      </w:pPr>
      <w:r>
        <w:rPr>
          <w:rFonts w:hint="eastAsia"/>
          <w:lang w:val="en-US" w:eastAsia="zh-CN"/>
        </w:rPr>
        <w:t>1）泄压排空。当罐体开裂尺寸较大而无法止漏时，迅速将罐内氨水导入空罐或其他储罐中。</w:t>
      </w:r>
    </w:p>
    <w:p>
      <w:pPr>
        <w:rPr>
          <w:rFonts w:hint="eastAsia"/>
          <w:lang w:val="en-US" w:eastAsia="zh-CN"/>
        </w:rPr>
      </w:pPr>
      <w:r>
        <w:rPr>
          <w:rFonts w:hint="eastAsia"/>
          <w:lang w:val="en-US" w:eastAsia="zh-CN"/>
        </w:rPr>
        <w:t>2）大量泄漏时，开启喷淋系统，在事故现场布置多道水幕，在空中形成严密的水网，中和、稀释、溶解泄漏的氨气。用围堰收容产生的废水。对附近的雨水口、地下管网入口进行封堵，防止可燃物进入,造成二次事故。</w:t>
      </w:r>
    </w:p>
    <w:p>
      <w:pPr>
        <w:rPr>
          <w:rFonts w:hint="eastAsia"/>
          <w:lang w:val="en-US" w:eastAsia="zh-CN"/>
        </w:rPr>
      </w:pPr>
      <w:r>
        <w:rPr>
          <w:rFonts w:hint="eastAsia"/>
          <w:lang w:val="en-US" w:eastAsia="zh-CN"/>
        </w:rPr>
        <w:t>3）器具堵漏</w:t>
      </w:r>
    </w:p>
    <w:p>
      <w:pPr>
        <w:rPr>
          <w:rFonts w:hint="eastAsia"/>
          <w:lang w:val="en-US" w:eastAsia="zh-CN"/>
        </w:rPr>
      </w:pPr>
      <w:r>
        <w:rPr>
          <w:rFonts w:hint="eastAsia"/>
          <w:lang w:val="en-US" w:eastAsia="zh-CN"/>
        </w:rPr>
        <w:t>A、管道壁发生泄露，又不能关阀止漏时，可使用不同开形状的堵漏垫、堵漏契、堵漏洨、堵漏带等器具实施封堵。</w:t>
      </w:r>
    </w:p>
    <w:p>
      <w:pPr>
        <w:rPr>
          <w:rFonts w:hint="eastAsia"/>
          <w:lang w:val="en-US" w:eastAsia="zh-CN"/>
        </w:rPr>
      </w:pPr>
      <w:r>
        <w:rPr>
          <w:rFonts w:hint="eastAsia"/>
          <w:lang w:val="en-US" w:eastAsia="zh-CN"/>
        </w:rPr>
        <w:t>B、微孔泄露可以用螺丝钉加粘合剂旋入孔内的办法封者。</w:t>
      </w:r>
    </w:p>
    <w:p>
      <w:pPr>
        <w:rPr>
          <w:rFonts w:hint="eastAsia"/>
          <w:lang w:val="en-US" w:eastAsia="zh-CN"/>
        </w:rPr>
      </w:pPr>
      <w:r>
        <w:rPr>
          <w:rFonts w:hint="eastAsia"/>
          <w:lang w:val="en-US" w:eastAsia="zh-CN"/>
        </w:rPr>
        <w:t>C、罐壁撕裂泄露可以用充气袋、充气垫等专用器具从外部包裹堵漏。</w:t>
      </w:r>
    </w:p>
    <w:p>
      <w:pPr>
        <w:rPr>
          <w:rFonts w:hint="eastAsia"/>
          <w:lang w:val="en-US" w:eastAsia="zh-CN"/>
        </w:rPr>
      </w:pPr>
      <w:r>
        <w:rPr>
          <w:rFonts w:hint="eastAsia"/>
          <w:lang w:val="en-US" w:eastAsia="zh-CN"/>
        </w:rPr>
        <w:t>D、带压管道泄露可以用捆邦式充气堵漏袋，或使用金属外壳内衬橡胶垫等专用器具施行堵漏。</w:t>
      </w:r>
    </w:p>
    <w:p>
      <w:pPr>
        <w:rPr>
          <w:rFonts w:hint="eastAsia"/>
          <w:lang w:val="en-US" w:eastAsia="zh-CN"/>
        </w:rPr>
      </w:pPr>
      <w:r>
        <w:rPr>
          <w:rFonts w:hint="eastAsia"/>
          <w:lang w:val="en-US" w:eastAsia="zh-CN"/>
        </w:rPr>
        <w:t>E、阀门、法兰盘或法兰垫片发生泄露，可用不同型号的法兰夹具并注射密封胶的方法实施封堵，也可直接使用专用门堵漏工具实施堵漏。</w:t>
      </w:r>
    </w:p>
    <w:p>
      <w:pPr>
        <w:pStyle w:val="5"/>
      </w:pPr>
      <w:bookmarkStart w:id="99" w:name="_Toc21125"/>
      <w:r>
        <w:rPr>
          <w:rFonts w:hint="eastAsia"/>
          <w:lang w:val="en-US" w:eastAsia="zh-CN"/>
        </w:rPr>
        <w:t>4.6.2</w:t>
      </w:r>
      <w:r>
        <w:rPr>
          <w:rFonts w:hint="eastAsia"/>
        </w:rPr>
        <w:t>轻柴油泄漏的紧急处理措施</w:t>
      </w:r>
      <w:bookmarkEnd w:id="99"/>
    </w:p>
    <w:p>
      <w:pPr>
        <w:ind w:firstLine="480"/>
      </w:pPr>
      <w:r>
        <w:rPr>
          <w:rFonts w:hint="eastAsia"/>
        </w:rPr>
        <w:t>1）一旦发生轻柴油泄漏，发现人员立即</w:t>
      </w:r>
      <w:r>
        <w:rPr>
          <w:rFonts w:hint="eastAsia"/>
          <w:lang w:eastAsia="zh-CN"/>
        </w:rPr>
        <w:t>报告部门领导或直接报告公司应急指挥领导小组</w:t>
      </w:r>
      <w:r>
        <w:rPr>
          <w:rFonts w:hint="eastAsia"/>
        </w:rPr>
        <w:t>；</w:t>
      </w:r>
    </w:p>
    <w:p>
      <w:pPr>
        <w:ind w:firstLine="480"/>
      </w:pPr>
      <w:r>
        <w:rPr>
          <w:rFonts w:hint="eastAsia"/>
        </w:rPr>
        <w:t>2）</w:t>
      </w:r>
      <w:r>
        <w:rPr>
          <w:rFonts w:hint="eastAsia"/>
          <w:lang w:eastAsia="zh-CN"/>
        </w:rPr>
        <w:t>部门领导</w:t>
      </w:r>
      <w:r>
        <w:rPr>
          <w:rFonts w:hint="eastAsia"/>
        </w:rPr>
        <w:t>达到现场后，立即查明泄漏物质、泄漏量，并向</w:t>
      </w:r>
      <w:r>
        <w:rPr>
          <w:rFonts w:hint="eastAsia"/>
          <w:lang w:eastAsia="zh-CN"/>
        </w:rPr>
        <w:t>公司应急指挥领导小组报告</w:t>
      </w:r>
      <w:r>
        <w:rPr>
          <w:rFonts w:hint="eastAsia"/>
        </w:rPr>
        <w:t>；</w:t>
      </w:r>
    </w:p>
    <w:p>
      <w:pPr>
        <w:ind w:firstLine="480"/>
      </w:pPr>
      <w:r>
        <w:rPr>
          <w:rFonts w:hint="eastAsia"/>
        </w:rPr>
        <w:t>3）若泄漏量较小，则由</w:t>
      </w:r>
      <w:r>
        <w:rPr>
          <w:rFonts w:hint="eastAsia"/>
          <w:lang w:eastAsia="zh-CN"/>
        </w:rPr>
        <w:t>部门领导</w:t>
      </w:r>
      <w:r>
        <w:rPr>
          <w:rFonts w:hint="eastAsia"/>
        </w:rPr>
        <w:t>通知维修人员马上到现场维修；</w:t>
      </w:r>
    </w:p>
    <w:p>
      <w:pPr>
        <w:ind w:firstLine="480"/>
      </w:pPr>
      <w:r>
        <w:rPr>
          <w:rFonts w:hint="eastAsia"/>
        </w:rPr>
        <w:t>4）对泄漏现场进行清理，泄漏物料直接排入事故池；</w:t>
      </w:r>
    </w:p>
    <w:p>
      <w:pPr>
        <w:ind w:firstLine="480"/>
      </w:pPr>
      <w:r>
        <w:rPr>
          <w:rFonts w:hint="eastAsia"/>
        </w:rPr>
        <w:t>5）若泄漏量较大，</w:t>
      </w:r>
      <w:r>
        <w:rPr>
          <w:rFonts w:hint="eastAsia"/>
          <w:lang w:eastAsia="zh-CN"/>
        </w:rPr>
        <w:t>部门领导迅速</w:t>
      </w:r>
      <w:r>
        <w:rPr>
          <w:rFonts w:hint="eastAsia"/>
        </w:rPr>
        <w:t>向应急指挥领导小组报告，立即启动应急预案；</w:t>
      </w:r>
    </w:p>
    <w:p>
      <w:pPr>
        <w:ind w:firstLine="480"/>
      </w:pPr>
      <w:r>
        <w:rPr>
          <w:rFonts w:hint="eastAsia"/>
        </w:rPr>
        <w:t>6）各应急小组人员赶到现场后，立即进行现场抢险；</w:t>
      </w:r>
    </w:p>
    <w:p>
      <w:pPr>
        <w:ind w:firstLine="480"/>
      </w:pPr>
      <w:r>
        <w:rPr>
          <w:rFonts w:hint="eastAsia"/>
        </w:rPr>
        <w:t>7）救援人员戴好防毒面具，做好自身防护，进入现场，将现场内的泄漏物收集于密闭容器中；</w:t>
      </w:r>
    </w:p>
    <w:p>
      <w:pPr>
        <w:ind w:firstLine="480"/>
      </w:pPr>
      <w:r>
        <w:rPr>
          <w:rFonts w:hint="eastAsia"/>
        </w:rPr>
        <w:t>8）对泄漏的轻柴油要全部收集至专用容器中；</w:t>
      </w:r>
    </w:p>
    <w:p>
      <w:pPr>
        <w:ind w:firstLine="480"/>
      </w:pPr>
      <w:r>
        <w:rPr>
          <w:rFonts w:hint="eastAsia"/>
        </w:rPr>
        <w:t>9）污水监控：沈阳市或</w:t>
      </w:r>
      <w:r>
        <w:rPr>
          <w:rFonts w:hint="eastAsia"/>
          <w:lang w:eastAsia="zh-CN"/>
        </w:rPr>
        <w:t>沈河</w:t>
      </w:r>
      <w:r>
        <w:rPr>
          <w:rFonts w:hint="eastAsia"/>
        </w:rPr>
        <w:t>区环境监测站分析人员到达现场后严密监控污水流向和污水情况</w:t>
      </w:r>
      <w:r>
        <w:rPr>
          <w:rFonts w:hint="eastAsia"/>
          <w:lang w:eastAsia="zh-CN"/>
        </w:rPr>
        <w:t>，</w:t>
      </w:r>
      <w:r>
        <w:rPr>
          <w:rFonts w:hint="eastAsia"/>
        </w:rPr>
        <w:t>防止污水流入下游；</w:t>
      </w:r>
    </w:p>
    <w:p>
      <w:pPr>
        <w:ind w:firstLine="480"/>
      </w:pPr>
      <w:r>
        <w:rPr>
          <w:rFonts w:hint="eastAsia"/>
        </w:rPr>
        <w:t>10）污水排放得到控制处理后，要“善始善终”，直至全部污水和残余物料得到彻底回收；</w:t>
      </w:r>
    </w:p>
    <w:p>
      <w:pPr>
        <w:ind w:firstLine="480"/>
      </w:pPr>
      <w:r>
        <w:rPr>
          <w:rFonts w:hint="eastAsia"/>
        </w:rPr>
        <w:t>11）事故处理过程中产生的处理废渣要收集好，最后由安环部门协调有关部门</w:t>
      </w:r>
      <w:r>
        <w:rPr>
          <w:rFonts w:hint="eastAsia"/>
          <w:lang w:eastAsia="zh-CN"/>
        </w:rPr>
        <w:t>按危废</w:t>
      </w:r>
      <w:r>
        <w:rPr>
          <w:rFonts w:hint="eastAsia"/>
        </w:rPr>
        <w:t>处置；</w:t>
      </w:r>
    </w:p>
    <w:p>
      <w:pPr>
        <w:ind w:firstLine="480"/>
      </w:pPr>
      <w:r>
        <w:rPr>
          <w:rFonts w:hint="eastAsia"/>
        </w:rPr>
        <w:t>12）当公司自身能力难以控制污染局势，污水排入外环境时，立即请求</w:t>
      </w:r>
      <w:r>
        <w:rPr>
          <w:rFonts w:hint="eastAsia"/>
          <w:lang w:eastAsia="zh-CN"/>
        </w:rPr>
        <w:t>上级应急部门协调相关</w:t>
      </w:r>
      <w:r>
        <w:rPr>
          <w:rFonts w:hint="eastAsia"/>
        </w:rPr>
        <w:t>污水处理厂做好接收处理的应急准备工作。</w:t>
      </w:r>
      <w:r>
        <w:t xml:space="preserve"> </w:t>
      </w:r>
    </w:p>
    <w:p>
      <w:pPr>
        <w:pStyle w:val="5"/>
      </w:pPr>
      <w:bookmarkStart w:id="100" w:name="_Toc12787"/>
      <w:bookmarkStart w:id="101" w:name="_Toc8027"/>
      <w:bookmarkStart w:id="102" w:name="_Toc32653"/>
      <w:r>
        <w:rPr>
          <w:rFonts w:hint="eastAsia"/>
        </w:rPr>
        <w:t>4.6</w:t>
      </w:r>
      <w:r>
        <w:t>.</w:t>
      </w:r>
      <w:r>
        <w:rPr>
          <w:rFonts w:hint="eastAsia"/>
          <w:lang w:val="en-US" w:eastAsia="zh-CN"/>
        </w:rPr>
        <w:t>3</w:t>
      </w:r>
      <w:r>
        <w:t xml:space="preserve"> 火灾、爆炸事故</w:t>
      </w:r>
      <w:r>
        <w:rPr>
          <w:rFonts w:hint="eastAsia"/>
        </w:rPr>
        <w:t>、</w:t>
      </w:r>
      <w:r>
        <w:t>次生危害应急措施</w:t>
      </w:r>
      <w:bookmarkEnd w:id="100"/>
      <w:bookmarkEnd w:id="101"/>
      <w:bookmarkEnd w:id="102"/>
    </w:p>
    <w:p>
      <w:pPr>
        <w:pStyle w:val="10"/>
        <w:spacing w:before="0" w:beforeAutospacing="0" w:after="0" w:afterAutospacing="0"/>
        <w:ind w:firstLine="480"/>
        <w:rPr>
          <w:rStyle w:val="12"/>
          <w:rFonts w:ascii="Times New Roman" w:hAnsi="Times New Roman" w:cs="Times New Roman"/>
          <w:b w:val="0"/>
          <w:bCs w:val="0"/>
        </w:rPr>
      </w:pPr>
      <w:r>
        <w:rPr>
          <w:rStyle w:val="12"/>
          <w:rFonts w:ascii="Times New Roman" w:hAnsi="Times New Roman" w:cs="Times New Roman"/>
          <w:b w:val="0"/>
          <w:bCs w:val="0"/>
        </w:rPr>
        <w:t>确认起火地点或位置；按报告程序报警；当生产车间发生火灾事故时，在确保自身安全的前提下，</w:t>
      </w:r>
      <w:r>
        <w:rPr>
          <w:rStyle w:val="12"/>
          <w:rFonts w:hint="eastAsia" w:ascii="Times New Roman" w:hAnsi="Times New Roman" w:cs="Times New Roman"/>
          <w:b w:val="0"/>
          <w:bCs w:val="0"/>
        </w:rPr>
        <w:t>利用生产车间的灭火器和消火栓进行灭火。</w:t>
      </w:r>
    </w:p>
    <w:p>
      <w:pPr>
        <w:pStyle w:val="10"/>
        <w:spacing w:before="0" w:beforeAutospacing="0" w:after="0" w:afterAutospacing="0"/>
        <w:ind w:firstLine="480"/>
        <w:rPr>
          <w:rStyle w:val="12"/>
          <w:rFonts w:ascii="Times New Roman" w:hAnsi="Times New Roman" w:cs="Times New Roman"/>
          <w:b w:val="0"/>
          <w:bCs w:val="0"/>
        </w:rPr>
      </w:pPr>
      <w:r>
        <w:rPr>
          <w:rStyle w:val="12"/>
          <w:rFonts w:hint="eastAsia" w:ascii="Times New Roman" w:hAnsi="Times New Roman" w:cs="Times New Roman"/>
          <w:b w:val="0"/>
          <w:bCs w:val="0"/>
        </w:rPr>
        <w:t>危险化学品库和危险废物库房起火时，在确保自身安全的情况下，确定燃烧物料，利用应急处理设施以及各物质灭火方法进行初期灭火，如不能控制，立即撤离至安全地带，等待专业消防队救援。并在消防队到达时，告知起火物料，性质等重要信息。</w:t>
      </w:r>
    </w:p>
    <w:p>
      <w:pPr>
        <w:pStyle w:val="10"/>
        <w:spacing w:before="0" w:beforeAutospacing="0" w:after="0" w:afterAutospacing="0"/>
        <w:ind w:firstLine="480"/>
        <w:rPr>
          <w:rStyle w:val="12"/>
          <w:rFonts w:ascii="Times New Roman" w:hAnsi="Times New Roman" w:cs="Times New Roman"/>
          <w:b w:val="0"/>
          <w:bCs w:val="0"/>
        </w:rPr>
      </w:pPr>
      <w:r>
        <w:rPr>
          <w:rStyle w:val="12"/>
          <w:rFonts w:ascii="Times New Roman" w:hAnsi="Times New Roman" w:cs="Times New Roman"/>
          <w:b w:val="0"/>
          <w:bCs w:val="0"/>
        </w:rPr>
        <w:t>发生火灾时，抢险救援小组成员利用沙袋将消防水截流在车间内</w:t>
      </w:r>
      <w:r>
        <w:rPr>
          <w:rStyle w:val="12"/>
          <w:rFonts w:hint="eastAsia" w:ascii="Times New Roman" w:hAnsi="Times New Roman" w:cs="Times New Roman"/>
          <w:b w:val="0"/>
          <w:bCs w:val="0"/>
        </w:rPr>
        <w:t>，防止废水流入到环境中，</w:t>
      </w:r>
      <w:r>
        <w:rPr>
          <w:rStyle w:val="12"/>
          <w:rFonts w:ascii="Times New Roman" w:hAnsi="Times New Roman" w:cs="Times New Roman"/>
          <w:b w:val="0"/>
          <w:bCs w:val="0"/>
        </w:rPr>
        <w:t>灭火结束后，由监测站监测</w:t>
      </w:r>
      <w:r>
        <w:rPr>
          <w:rStyle w:val="12"/>
          <w:rFonts w:hint="eastAsia" w:ascii="Times New Roman" w:hAnsi="Times New Roman" w:cs="Times New Roman"/>
          <w:b w:val="0"/>
          <w:bCs w:val="0"/>
          <w:lang w:eastAsia="zh-CN"/>
        </w:rPr>
        <w:t>消防</w:t>
      </w:r>
      <w:r>
        <w:rPr>
          <w:rStyle w:val="12"/>
          <w:rFonts w:ascii="Times New Roman" w:hAnsi="Times New Roman" w:cs="Times New Roman"/>
          <w:b w:val="0"/>
          <w:bCs w:val="0"/>
        </w:rPr>
        <w:t>水质情况，满足排放标准时进行排放，不满足要求时送至有资质单位进行处置。</w:t>
      </w:r>
    </w:p>
    <w:p>
      <w:pPr>
        <w:pStyle w:val="10"/>
        <w:spacing w:before="0" w:beforeAutospacing="0" w:after="0" w:afterAutospacing="0"/>
        <w:ind w:firstLine="482"/>
        <w:rPr>
          <w:rStyle w:val="12"/>
          <w:rFonts w:ascii="Times New Roman" w:hAnsi="Times New Roman" w:cs="Times New Roman"/>
        </w:rPr>
      </w:pPr>
      <w:r>
        <w:rPr>
          <w:rStyle w:val="12"/>
          <w:rFonts w:hint="eastAsia" w:ascii="Times New Roman" w:hAnsi="Times New Roman" w:cs="Times New Roman"/>
        </w:rPr>
        <w:t>各物质灭火措施：</w:t>
      </w:r>
    </w:p>
    <w:p>
      <w:pPr>
        <w:pStyle w:val="10"/>
        <w:spacing w:before="0" w:beforeAutospacing="0" w:after="0" w:afterAutospacing="0"/>
        <w:ind w:firstLine="480"/>
        <w:rPr>
          <w:shd w:val="clear" w:color="auto" w:fill="FFFFFF"/>
        </w:rPr>
      </w:pPr>
      <w:r>
        <w:rPr>
          <w:rStyle w:val="12"/>
          <w:rFonts w:hint="eastAsia" w:ascii="Times New Roman" w:hAnsi="Times New Roman" w:cs="Times New Roman"/>
          <w:b w:val="0"/>
          <w:bCs w:val="0"/>
        </w:rPr>
        <w:t>轻柴油：</w:t>
      </w:r>
      <w:r>
        <w:rPr>
          <w:rFonts w:hint="eastAsia"/>
          <w:shd w:val="clear" w:color="auto" w:fill="FFFFFF"/>
        </w:rPr>
        <w:t>着火时采用雾状水、泡沫、干粉、二氧化碳、砂土灭火。</w:t>
      </w:r>
    </w:p>
    <w:p>
      <w:pPr>
        <w:pStyle w:val="10"/>
        <w:spacing w:before="0" w:beforeAutospacing="0" w:after="0" w:afterAutospacing="0"/>
        <w:ind w:firstLine="480"/>
        <w:rPr>
          <w:rFonts w:ascii="Times New Roman" w:hAnsi="Times New Roman" w:cs="Times New Roman"/>
          <w:highlight w:val="none"/>
        </w:rPr>
      </w:pPr>
      <w:r>
        <w:rPr>
          <w:rFonts w:hint="eastAsia"/>
          <w:highlight w:val="none"/>
          <w:shd w:val="clear" w:color="auto" w:fill="FFFFFF"/>
        </w:rPr>
        <w:t>氨水：</w:t>
      </w:r>
      <w:r>
        <w:rPr>
          <w:rFonts w:hint="eastAsia"/>
          <w:highlight w:val="none"/>
          <w:shd w:val="clear" w:color="auto" w:fill="FFFFFF"/>
          <w:lang w:eastAsia="zh-CN"/>
        </w:rPr>
        <w:t>氨水易分解处氨气，温度越高分解速度越快，可形成爆炸性气氛，灭火可用水、雾状水、砂土。</w:t>
      </w:r>
    </w:p>
    <w:p>
      <w:pPr>
        <w:pStyle w:val="5"/>
        <w:spacing w:before="156" w:beforeLines="50" w:after="156" w:afterLines="50" w:line="360" w:lineRule="auto"/>
        <w:rPr>
          <w:rFonts w:cs="Times New Roman"/>
          <w:szCs w:val="28"/>
        </w:rPr>
      </w:pPr>
      <w:bookmarkStart w:id="103" w:name="_Toc23927"/>
      <w:bookmarkStart w:id="104" w:name="_Toc11732"/>
      <w:bookmarkStart w:id="105" w:name="_Toc373"/>
      <w:r>
        <w:rPr>
          <w:rFonts w:hint="eastAsia" w:cs="Times New Roman"/>
          <w:szCs w:val="28"/>
        </w:rPr>
        <w:t>4.6</w:t>
      </w:r>
      <w:r>
        <w:rPr>
          <w:rFonts w:cs="Times New Roman"/>
          <w:szCs w:val="28"/>
        </w:rPr>
        <w:t>.</w:t>
      </w:r>
      <w:r>
        <w:rPr>
          <w:rFonts w:hint="eastAsia" w:cs="Times New Roman"/>
          <w:szCs w:val="28"/>
          <w:lang w:val="en-US" w:eastAsia="zh-CN"/>
        </w:rPr>
        <w:t>4</w:t>
      </w:r>
      <w:r>
        <w:rPr>
          <w:rFonts w:cs="Times New Roman"/>
          <w:szCs w:val="28"/>
        </w:rPr>
        <w:t>事故现场人员撤离方法</w:t>
      </w:r>
      <w:bookmarkEnd w:id="103"/>
      <w:bookmarkEnd w:id="104"/>
      <w:bookmarkEnd w:id="105"/>
    </w:p>
    <w:p>
      <w:pPr>
        <w:pStyle w:val="10"/>
        <w:spacing w:before="0" w:beforeAutospacing="0" w:after="0" w:afterAutospacing="0"/>
        <w:ind w:firstLine="480"/>
        <w:rPr>
          <w:rStyle w:val="12"/>
          <w:rFonts w:ascii="Times New Roman" w:hAnsi="Times New Roman" w:cs="Times New Roman"/>
          <w:b w:val="0"/>
          <w:bCs w:val="0"/>
        </w:rPr>
      </w:pPr>
      <w:r>
        <w:rPr>
          <w:rStyle w:val="12"/>
          <w:rFonts w:ascii="Times New Roman" w:hAnsi="Times New Roman" w:cs="Times New Roman"/>
          <w:b w:val="0"/>
          <w:bCs w:val="0"/>
        </w:rPr>
        <w:t>当发生泄漏、火灾爆炸事故时，由通讯联络小组</w:t>
      </w:r>
      <w:r>
        <w:rPr>
          <w:rStyle w:val="12"/>
          <w:rFonts w:hint="eastAsia" w:ascii="Times New Roman" w:hAnsi="Times New Roman" w:cs="Times New Roman"/>
          <w:b w:val="0"/>
          <w:bCs w:val="0"/>
          <w:lang w:eastAsia="zh-CN"/>
        </w:rPr>
        <w:t>发出突发环境事件</w:t>
      </w:r>
      <w:r>
        <w:rPr>
          <w:rStyle w:val="12"/>
          <w:rFonts w:hint="eastAsia" w:ascii="Times New Roman" w:hAnsi="Times New Roman" w:cs="Times New Roman"/>
          <w:b w:val="0"/>
          <w:bCs w:val="0"/>
        </w:rPr>
        <w:t>通知，疏散警戒小组组织现场人员</w:t>
      </w:r>
      <w:r>
        <w:rPr>
          <w:rStyle w:val="12"/>
          <w:rFonts w:ascii="Times New Roman" w:hAnsi="Times New Roman" w:cs="Times New Roman"/>
          <w:b w:val="0"/>
          <w:bCs w:val="0"/>
        </w:rPr>
        <w:t>紧急疏散、撤离。员工接到紧急撤离命令后，将生产装置紧急停车，切断电源，用湿毛巾捂住口鼻离开现场到安全地点。根据事故性质和危害程度以及当时的风向等情况确定撤离路线。</w:t>
      </w:r>
    </w:p>
    <w:p>
      <w:pPr>
        <w:pStyle w:val="5"/>
        <w:spacing w:before="156" w:beforeLines="50" w:after="156" w:afterLines="50" w:line="360" w:lineRule="auto"/>
        <w:rPr>
          <w:rFonts w:cs="Times New Roman"/>
          <w:szCs w:val="28"/>
        </w:rPr>
      </w:pPr>
      <w:bookmarkStart w:id="106" w:name="_Toc25716"/>
      <w:bookmarkStart w:id="107" w:name="_Toc8450"/>
      <w:bookmarkStart w:id="108" w:name="_Toc14716"/>
      <w:r>
        <w:rPr>
          <w:rFonts w:hint="eastAsia" w:cs="Times New Roman"/>
          <w:szCs w:val="28"/>
        </w:rPr>
        <w:t>4.6</w:t>
      </w:r>
      <w:r>
        <w:rPr>
          <w:rFonts w:cs="Times New Roman"/>
          <w:szCs w:val="28"/>
        </w:rPr>
        <w:t>.</w:t>
      </w:r>
      <w:r>
        <w:rPr>
          <w:rFonts w:hint="eastAsia" w:cs="Times New Roman"/>
          <w:szCs w:val="28"/>
          <w:lang w:val="en-US" w:eastAsia="zh-CN"/>
        </w:rPr>
        <w:t>5</w:t>
      </w:r>
      <w:r>
        <w:rPr>
          <w:rFonts w:cs="Times New Roman"/>
          <w:szCs w:val="28"/>
        </w:rPr>
        <w:t>周边区域单位的疏散</w:t>
      </w:r>
      <w:bookmarkEnd w:id="106"/>
      <w:bookmarkEnd w:id="107"/>
      <w:bookmarkEnd w:id="108"/>
    </w:p>
    <w:p>
      <w:pPr>
        <w:pStyle w:val="10"/>
        <w:spacing w:before="0" w:beforeAutospacing="0" w:after="0" w:afterAutospacing="0"/>
        <w:ind w:firstLine="480"/>
        <w:rPr>
          <w:rStyle w:val="12"/>
          <w:rFonts w:ascii="Times New Roman" w:hAnsi="Times New Roman" w:cs="Times New Roman"/>
          <w:b w:val="0"/>
          <w:bCs w:val="0"/>
        </w:rPr>
      </w:pPr>
      <w:r>
        <w:rPr>
          <w:rStyle w:val="12"/>
          <w:rFonts w:ascii="Times New Roman" w:hAnsi="Times New Roman" w:cs="Times New Roman"/>
          <w:b w:val="0"/>
          <w:bCs w:val="0"/>
        </w:rPr>
        <w:t>根据事故的危害性和可能影响范围，与区环保局联系，由环保局决定周边地区单位员工</w:t>
      </w:r>
      <w:r>
        <w:rPr>
          <w:rStyle w:val="12"/>
          <w:rFonts w:hint="eastAsia" w:ascii="Times New Roman" w:hAnsi="Times New Roman" w:cs="Times New Roman"/>
          <w:b w:val="0"/>
          <w:bCs w:val="0"/>
          <w:lang w:eastAsia="zh-CN"/>
        </w:rPr>
        <w:t>和公众</w:t>
      </w:r>
      <w:r>
        <w:rPr>
          <w:rStyle w:val="12"/>
          <w:rFonts w:ascii="Times New Roman" w:hAnsi="Times New Roman" w:cs="Times New Roman"/>
          <w:b w:val="0"/>
          <w:bCs w:val="0"/>
        </w:rPr>
        <w:t>是否需要疏散，如若需要疏散时，立即组织车辆协助公安及其他有关人员进行疏导，使周边区域的人员安全疏散。</w:t>
      </w:r>
    </w:p>
    <w:p>
      <w:pPr>
        <w:pStyle w:val="5"/>
        <w:spacing w:before="156" w:beforeLines="50" w:after="156" w:afterLines="50" w:line="360" w:lineRule="auto"/>
        <w:rPr>
          <w:rFonts w:cs="Times New Roman"/>
          <w:szCs w:val="28"/>
        </w:rPr>
      </w:pPr>
      <w:bookmarkStart w:id="109" w:name="_Toc15889"/>
      <w:bookmarkStart w:id="110" w:name="_Toc29414"/>
      <w:bookmarkStart w:id="111" w:name="_Toc10371"/>
      <w:r>
        <w:rPr>
          <w:rFonts w:hint="eastAsia" w:cs="Times New Roman"/>
          <w:szCs w:val="28"/>
        </w:rPr>
        <w:t>4.6</w:t>
      </w:r>
      <w:r>
        <w:rPr>
          <w:rFonts w:cs="Times New Roman"/>
          <w:szCs w:val="28"/>
        </w:rPr>
        <w:t>.</w:t>
      </w:r>
      <w:r>
        <w:rPr>
          <w:rFonts w:hint="eastAsia" w:cs="Times New Roman"/>
          <w:szCs w:val="28"/>
          <w:lang w:val="en-US" w:eastAsia="zh-CN"/>
        </w:rPr>
        <w:t>6</w:t>
      </w:r>
      <w:r>
        <w:rPr>
          <w:rFonts w:cs="Times New Roman"/>
          <w:szCs w:val="28"/>
        </w:rPr>
        <w:t>警戒区的隔离</w:t>
      </w:r>
      <w:bookmarkEnd w:id="109"/>
      <w:bookmarkEnd w:id="110"/>
      <w:bookmarkEnd w:id="111"/>
    </w:p>
    <w:p>
      <w:pPr>
        <w:pStyle w:val="10"/>
        <w:spacing w:before="0" w:beforeAutospacing="0" w:after="0" w:afterAutospacing="0"/>
        <w:ind w:firstLine="480"/>
        <w:rPr>
          <w:rStyle w:val="12"/>
          <w:rFonts w:ascii="Times New Roman" w:hAnsi="Times New Roman" w:cs="Times New Roman"/>
          <w:b w:val="0"/>
          <w:bCs w:val="0"/>
        </w:rPr>
      </w:pPr>
      <w:r>
        <w:rPr>
          <w:rStyle w:val="12"/>
          <w:rFonts w:ascii="Times New Roman" w:hAnsi="Times New Roman" w:cs="Times New Roman"/>
          <w:b w:val="0"/>
          <w:bCs w:val="0"/>
        </w:rPr>
        <w:t>突发事件出现后，应紧急撤离和疏散本企业和厂区周围的人员或车辆。结合实际事故情况，根据事故可能影响的范围，设定相应的警戒距离。根据预测结果，</w:t>
      </w:r>
      <w:r>
        <w:rPr>
          <w:rStyle w:val="12"/>
          <w:rFonts w:hint="eastAsia" w:ascii="Times New Roman" w:hAnsi="Times New Roman" w:cs="Times New Roman"/>
          <w:b w:val="0"/>
          <w:bCs w:val="0"/>
        </w:rPr>
        <w:t>沈阳新北热电有限责任</w:t>
      </w:r>
      <w:r>
        <w:rPr>
          <w:rStyle w:val="12"/>
          <w:rFonts w:ascii="Times New Roman" w:hAnsi="Times New Roman" w:cs="Times New Roman"/>
          <w:b w:val="0"/>
          <w:bCs w:val="0"/>
        </w:rPr>
        <w:t>公司将事故源范围内划为隔离区。隔离区内禁止人员和车辆进入，保障应急救援的通道畅通。</w:t>
      </w:r>
    </w:p>
    <w:p>
      <w:pPr>
        <w:pStyle w:val="5"/>
        <w:spacing w:before="156" w:beforeLines="50" w:after="156" w:afterLines="50" w:line="360" w:lineRule="auto"/>
        <w:rPr>
          <w:rFonts w:cs="Times New Roman"/>
          <w:szCs w:val="28"/>
        </w:rPr>
      </w:pPr>
      <w:bookmarkStart w:id="112" w:name="_Toc1005"/>
      <w:bookmarkStart w:id="113" w:name="_Toc16968"/>
      <w:bookmarkStart w:id="114" w:name="_Toc2979"/>
      <w:r>
        <w:rPr>
          <w:rFonts w:hint="eastAsia" w:cs="Times New Roman"/>
          <w:szCs w:val="28"/>
        </w:rPr>
        <w:t>4.6</w:t>
      </w:r>
      <w:r>
        <w:rPr>
          <w:rFonts w:cs="Times New Roman"/>
          <w:szCs w:val="28"/>
        </w:rPr>
        <w:t>.</w:t>
      </w:r>
      <w:r>
        <w:rPr>
          <w:rFonts w:hint="eastAsia" w:cs="Times New Roman"/>
          <w:szCs w:val="28"/>
          <w:lang w:val="en-US" w:eastAsia="zh-CN"/>
        </w:rPr>
        <w:t>7</w:t>
      </w:r>
      <w:r>
        <w:rPr>
          <w:rFonts w:cs="Times New Roman"/>
          <w:szCs w:val="28"/>
        </w:rPr>
        <w:t>现场急救与紧急处理</w:t>
      </w:r>
      <w:bookmarkEnd w:id="112"/>
      <w:bookmarkEnd w:id="113"/>
      <w:bookmarkEnd w:id="114"/>
    </w:p>
    <w:p>
      <w:pPr>
        <w:pStyle w:val="10"/>
        <w:spacing w:before="0" w:beforeAutospacing="0" w:after="0" w:afterAutospacing="0"/>
        <w:ind w:firstLine="480"/>
        <w:rPr>
          <w:rStyle w:val="12"/>
          <w:rFonts w:ascii="Times New Roman" w:hAnsi="Times New Roman" w:cs="Times New Roman"/>
          <w:b w:val="0"/>
          <w:bCs w:val="0"/>
        </w:rPr>
      </w:pPr>
      <w:r>
        <w:rPr>
          <w:rStyle w:val="12"/>
          <w:rFonts w:ascii="Times New Roman" w:hAnsi="Times New Roman" w:cs="Times New Roman"/>
          <w:b w:val="0"/>
          <w:bCs w:val="0"/>
        </w:rPr>
        <w:t>当发现受伤人员时</w:t>
      </w:r>
      <w:r>
        <w:rPr>
          <w:rStyle w:val="12"/>
          <w:rFonts w:hint="eastAsia" w:ascii="Times New Roman" w:hAnsi="Times New Roman" w:cs="Times New Roman"/>
          <w:b w:val="0"/>
          <w:bCs w:val="0"/>
        </w:rPr>
        <w:t>，首先由医疗救护小组进行救护，随后</w:t>
      </w:r>
      <w:r>
        <w:rPr>
          <w:rStyle w:val="12"/>
          <w:rFonts w:ascii="Times New Roman" w:hAnsi="Times New Roman" w:cs="Times New Roman"/>
          <w:b w:val="0"/>
          <w:bCs w:val="0"/>
        </w:rPr>
        <w:t>拨打</w:t>
      </w:r>
      <w:r>
        <w:rPr>
          <w:rStyle w:val="12"/>
          <w:rFonts w:hint="eastAsia" w:ascii="Times New Roman" w:hAnsi="Times New Roman" w:cs="Times New Roman"/>
          <w:b w:val="0"/>
          <w:bCs w:val="0"/>
        </w:rPr>
        <w:t>“</w:t>
      </w:r>
      <w:r>
        <w:rPr>
          <w:rStyle w:val="12"/>
          <w:rFonts w:ascii="Times New Roman" w:hAnsi="Times New Roman" w:cs="Times New Roman"/>
          <w:b w:val="0"/>
          <w:bCs w:val="0"/>
        </w:rPr>
        <w:t>120</w:t>
      </w:r>
      <w:r>
        <w:rPr>
          <w:rStyle w:val="12"/>
          <w:rFonts w:hint="eastAsia" w:ascii="Times New Roman" w:hAnsi="Times New Roman" w:cs="Times New Roman"/>
          <w:b w:val="0"/>
          <w:bCs w:val="0"/>
        </w:rPr>
        <w:t>”</w:t>
      </w:r>
      <w:r>
        <w:rPr>
          <w:rStyle w:val="12"/>
          <w:rFonts w:ascii="Times New Roman" w:hAnsi="Times New Roman" w:cs="Times New Roman"/>
          <w:b w:val="0"/>
          <w:bCs w:val="0"/>
        </w:rPr>
        <w:t>救护车，提供受伤人员信息。在救护人员未到达现场时，</w:t>
      </w:r>
      <w:r>
        <w:rPr>
          <w:rStyle w:val="12"/>
          <w:rFonts w:hint="eastAsia" w:ascii="Times New Roman" w:hAnsi="Times New Roman" w:cs="Times New Roman"/>
          <w:b w:val="0"/>
          <w:bCs w:val="0"/>
        </w:rPr>
        <w:t>进行</w:t>
      </w:r>
      <w:r>
        <w:rPr>
          <w:rStyle w:val="12"/>
          <w:rFonts w:ascii="Times New Roman" w:hAnsi="Times New Roman" w:cs="Times New Roman"/>
          <w:b w:val="0"/>
          <w:bCs w:val="0"/>
        </w:rPr>
        <w:t>外伤急救处置：</w:t>
      </w:r>
    </w:p>
    <w:p>
      <w:pPr>
        <w:pStyle w:val="10"/>
        <w:spacing w:before="0" w:beforeAutospacing="0" w:after="0" w:afterAutospacing="0"/>
        <w:ind w:firstLine="480"/>
        <w:rPr>
          <w:rStyle w:val="12"/>
          <w:rFonts w:hint="eastAsia" w:ascii="Times New Roman" w:hAnsi="Times New Roman" w:cs="Times New Roman"/>
          <w:b w:val="0"/>
          <w:bCs w:val="0"/>
          <w:lang w:eastAsia="zh-CN"/>
        </w:rPr>
      </w:pPr>
      <w:r>
        <w:rPr>
          <w:rStyle w:val="12"/>
          <w:rFonts w:hint="eastAsia" w:ascii="Times New Roman" w:hAnsi="Times New Roman" w:cs="Times New Roman"/>
          <w:b w:val="0"/>
          <w:bCs w:val="0"/>
          <w:lang w:eastAsia="zh-CN"/>
        </w:rPr>
        <w:t>氨气泄漏急救措施：立即褪去被污染的衣着，用大量流动清水彻底冲洗，就医。眼睛接触：立即提起眼睑，用大量流动清水或生理盐水彻底冲洗至少</w:t>
      </w:r>
      <w:r>
        <w:rPr>
          <w:rStyle w:val="12"/>
          <w:rFonts w:hint="eastAsia" w:ascii="Times New Roman" w:hAnsi="Times New Roman" w:cs="Times New Roman"/>
          <w:b w:val="0"/>
          <w:bCs w:val="0"/>
          <w:lang w:val="en-US" w:eastAsia="zh-CN"/>
        </w:rPr>
        <w:t>15分钟，就医。</w:t>
      </w:r>
    </w:p>
    <w:p>
      <w:pPr>
        <w:pStyle w:val="10"/>
        <w:spacing w:before="0" w:beforeAutospacing="0" w:after="0" w:afterAutospacing="0"/>
        <w:ind w:firstLine="480"/>
        <w:rPr>
          <w:rFonts w:ascii="Times New Roman" w:hAnsi="Times New Roman" w:cs="Times New Roman" w:eastAsiaTheme="minorEastAsia"/>
          <w:b/>
          <w:kern w:val="2"/>
          <w:sz w:val="30"/>
          <w:szCs w:val="30"/>
        </w:rPr>
      </w:pPr>
      <w:r>
        <w:rPr>
          <w:rStyle w:val="12"/>
          <w:rFonts w:ascii="Times New Roman" w:hAnsi="Times New Roman" w:cs="Times New Roman"/>
          <w:b w:val="0"/>
          <w:bCs w:val="0"/>
        </w:rPr>
        <w:t>发生一般外伤，脱离现场，清除污物，止血包扎，需要时送医院进一步治疗；骨折时用夹板固定包扎，移动护送时应平躺，防止弯折，送医院治疗。遇静脉大出血时及时绑扎或压迫止血，立即送医院救治。</w:t>
      </w:r>
    </w:p>
    <w:p>
      <w:pPr>
        <w:pStyle w:val="3"/>
        <w:spacing w:before="62" w:after="62"/>
        <w:rPr>
          <w:rFonts w:cs="Times New Roman"/>
        </w:rPr>
        <w:sectPr>
          <w:pgSz w:w="11906" w:h="16838"/>
          <w:pgMar w:top="1440" w:right="1800" w:bottom="1440" w:left="1800" w:header="851" w:footer="992" w:gutter="0"/>
          <w:cols w:space="425" w:num="1"/>
          <w:docGrid w:type="lines" w:linePitch="312" w:charSpace="0"/>
        </w:sectPr>
      </w:pPr>
    </w:p>
    <w:p>
      <w:pPr>
        <w:pStyle w:val="3"/>
        <w:spacing w:before="156" w:beforeLines="50" w:after="156" w:afterLines="50"/>
        <w:rPr>
          <w:rFonts w:cs="Times New Roman"/>
        </w:rPr>
      </w:pPr>
      <w:bookmarkStart w:id="115" w:name="_Toc7923"/>
      <w:r>
        <w:rPr>
          <w:rFonts w:hint="eastAsia" w:cs="Times New Roman"/>
        </w:rPr>
        <w:t>5安全防护</w:t>
      </w:r>
      <w:bookmarkEnd w:id="115"/>
    </w:p>
    <w:p>
      <w:pPr>
        <w:pStyle w:val="4"/>
        <w:spacing w:before="156" w:beforeLines="50" w:after="156" w:afterLines="50"/>
      </w:pPr>
      <w:bookmarkStart w:id="116" w:name="_Toc6654"/>
      <w:r>
        <w:rPr>
          <w:rFonts w:hint="eastAsia"/>
        </w:rPr>
        <w:t>5.1应急人员的安全防护</w:t>
      </w:r>
      <w:bookmarkEnd w:id="116"/>
    </w:p>
    <w:p>
      <w:pPr>
        <w:rPr>
          <w:rFonts w:hint="default" w:ascii="Times New Roman" w:hAnsi="Times New Roman" w:cs="Times New Roman"/>
          <w:lang w:eastAsia="zh-CN"/>
        </w:rPr>
      </w:pPr>
      <w:r>
        <w:rPr>
          <w:rFonts w:hint="eastAsia" w:ascii="Times New Roman" w:hAnsi="Times New Roman" w:cs="Times New Roman"/>
          <w:lang w:eastAsia="zh-CN"/>
        </w:rPr>
        <w:t>（</w:t>
      </w:r>
      <w:r>
        <w:rPr>
          <w:rFonts w:hint="eastAsia" w:ascii="Times New Roman" w:hAnsi="Times New Roman" w:cs="Times New Roman"/>
          <w:lang w:val="en-US" w:eastAsia="zh-CN"/>
        </w:rPr>
        <w:t>1</w:t>
      </w:r>
      <w:r>
        <w:rPr>
          <w:rFonts w:hint="eastAsia" w:ascii="Times New Roman" w:hAnsi="Times New Roman" w:cs="Times New Roman"/>
          <w:lang w:eastAsia="zh-CN"/>
        </w:rPr>
        <w:t>）</w:t>
      </w:r>
      <w:r>
        <w:rPr>
          <w:rFonts w:hint="default" w:ascii="Times New Roman" w:hAnsi="Times New Roman" w:cs="Times New Roman"/>
          <w:lang w:eastAsia="zh-CN"/>
        </w:rPr>
        <w:t>实施堵漏人员必须经过专门训练,并配备专门的堵漏器村和工具,作业时必须严格执行防火、</w:t>
      </w:r>
    </w:p>
    <w:p>
      <w:pPr>
        <w:rPr>
          <w:rFonts w:hint="default" w:ascii="Times New Roman" w:hAnsi="Times New Roman" w:cs="Times New Roman"/>
          <w:lang w:eastAsia="zh-CN"/>
        </w:rPr>
      </w:pPr>
      <w:r>
        <w:rPr>
          <w:rFonts w:hint="default" w:ascii="Times New Roman" w:hAnsi="Times New Roman" w:cs="Times New Roman"/>
          <w:lang w:eastAsia="zh-CN"/>
        </w:rPr>
        <w:t>防静电、防中毒等安全技术要求。</w:t>
      </w:r>
    </w:p>
    <w:p>
      <w:pPr>
        <w:rPr>
          <w:rFonts w:hint="default" w:ascii="Times New Roman" w:hAnsi="Times New Roman" w:cs="Times New Roman"/>
          <w:lang w:eastAsia="zh-CN"/>
        </w:rPr>
      </w:pPr>
      <w:r>
        <w:rPr>
          <w:rFonts w:hint="eastAsia" w:ascii="Times New Roman" w:hAnsi="Times New Roman" w:cs="Times New Roman"/>
          <w:lang w:eastAsia="zh-CN"/>
        </w:rPr>
        <w:t>（</w:t>
      </w:r>
      <w:r>
        <w:rPr>
          <w:rFonts w:hint="eastAsia" w:ascii="Times New Roman" w:hAnsi="Times New Roman" w:cs="Times New Roman"/>
          <w:lang w:val="en-US" w:eastAsia="zh-CN"/>
        </w:rPr>
        <w:t>2</w:t>
      </w:r>
      <w:r>
        <w:rPr>
          <w:rFonts w:hint="eastAsia" w:ascii="Times New Roman" w:hAnsi="Times New Roman" w:cs="Times New Roman"/>
          <w:lang w:eastAsia="zh-CN"/>
        </w:rPr>
        <w:t>）</w:t>
      </w:r>
      <w:r>
        <w:rPr>
          <w:rFonts w:hint="default" w:ascii="Times New Roman" w:hAnsi="Times New Roman" w:cs="Times New Roman"/>
          <w:lang w:eastAsia="zh-CN"/>
        </w:rPr>
        <w:t>佩戴防毒面具。空气呼吸器、穿全密封阻燃防化服。堵较大泄露时,应内穿棉衣裤</w:t>
      </w:r>
      <w:r>
        <w:rPr>
          <w:rFonts w:hint="eastAsia" w:ascii="Times New Roman" w:hAnsi="Times New Roman" w:cs="Times New Roman"/>
          <w:lang w:eastAsia="zh-CN"/>
        </w:rPr>
        <w:t>，</w:t>
      </w:r>
      <w:r>
        <w:rPr>
          <w:rFonts w:hint="default" w:ascii="Times New Roman" w:hAnsi="Times New Roman" w:cs="Times New Roman"/>
          <w:lang w:eastAsia="zh-CN"/>
        </w:rPr>
        <w:t>外穿防化服</w:t>
      </w:r>
      <w:r>
        <w:rPr>
          <w:rFonts w:hint="eastAsia" w:ascii="Times New Roman" w:hAnsi="Times New Roman" w:cs="Times New Roman"/>
          <w:lang w:eastAsia="zh-CN"/>
        </w:rPr>
        <w:t>，</w:t>
      </w:r>
      <w:r>
        <w:rPr>
          <w:rFonts w:hint="default" w:ascii="Times New Roman" w:hAnsi="Times New Roman" w:cs="Times New Roman"/>
          <w:lang w:eastAsia="zh-CN"/>
        </w:rPr>
        <w:t>在处理液态氨泄漏时应佩戟防冻伤防护用品。无防护用品时</w:t>
      </w:r>
      <w:r>
        <w:rPr>
          <w:rFonts w:hint="eastAsia" w:ascii="Times New Roman" w:hAnsi="Times New Roman" w:cs="Times New Roman"/>
          <w:lang w:eastAsia="zh-CN"/>
        </w:rPr>
        <w:t>，</w:t>
      </w:r>
      <w:r>
        <w:rPr>
          <w:rFonts w:hint="default" w:ascii="Times New Roman" w:hAnsi="Times New Roman" w:cs="Times New Roman"/>
          <w:lang w:eastAsia="zh-CN"/>
        </w:rPr>
        <w:t>可以用湿毛巾捂住鼻嘴</w:t>
      </w:r>
      <w:r>
        <w:rPr>
          <w:rFonts w:hint="eastAsia" w:ascii="Times New Roman" w:hAnsi="Times New Roman" w:cs="Times New Roman"/>
          <w:lang w:eastAsia="zh-CN"/>
        </w:rPr>
        <w:t>，</w:t>
      </w:r>
      <w:r>
        <w:rPr>
          <w:rFonts w:hint="default" w:ascii="Times New Roman" w:hAnsi="Times New Roman" w:cs="Times New Roman"/>
          <w:lang w:eastAsia="zh-CN"/>
        </w:rPr>
        <w:t>向上风口方向转移。</w:t>
      </w:r>
    </w:p>
    <w:p>
      <w:pPr>
        <w:rPr>
          <w:rFonts w:hint="default" w:ascii="Times New Roman" w:hAnsi="Times New Roman" w:cs="Times New Roman"/>
          <w:lang w:eastAsia="zh-CN"/>
        </w:rPr>
      </w:pPr>
      <w:r>
        <w:rPr>
          <w:rFonts w:hint="eastAsia" w:ascii="Times New Roman" w:hAnsi="Times New Roman" w:cs="Times New Roman"/>
          <w:lang w:eastAsia="zh-CN"/>
        </w:rPr>
        <w:t>（</w:t>
      </w:r>
      <w:r>
        <w:rPr>
          <w:rFonts w:hint="eastAsia" w:ascii="Times New Roman" w:hAnsi="Times New Roman" w:cs="Times New Roman"/>
          <w:lang w:val="en-US" w:eastAsia="zh-CN"/>
        </w:rPr>
        <w:t>3</w:t>
      </w:r>
      <w:r>
        <w:rPr>
          <w:rFonts w:hint="eastAsia" w:ascii="Times New Roman" w:hAnsi="Times New Roman" w:cs="Times New Roman"/>
          <w:lang w:eastAsia="zh-CN"/>
        </w:rPr>
        <w:t>）</w:t>
      </w:r>
      <w:r>
        <w:rPr>
          <w:rFonts w:hint="default" w:ascii="Times New Roman" w:hAnsi="Times New Roman" w:cs="Times New Roman"/>
          <w:lang w:eastAsia="zh-CN"/>
        </w:rPr>
        <w:t>根据现场情况确定堵漏方案、如如现场情况变化</w:t>
      </w:r>
      <w:r>
        <w:rPr>
          <w:rFonts w:hint="eastAsia" w:ascii="Times New Roman" w:hAnsi="Times New Roman" w:cs="Times New Roman"/>
          <w:lang w:eastAsia="zh-CN"/>
        </w:rPr>
        <w:t>，</w:t>
      </w:r>
      <w:r>
        <w:rPr>
          <w:rFonts w:hint="default" w:ascii="Times New Roman" w:hAnsi="Times New Roman" w:cs="Times New Roman"/>
          <w:lang w:eastAsia="zh-CN"/>
        </w:rPr>
        <w:t>应重新制定方案</w:t>
      </w:r>
      <w:r>
        <w:rPr>
          <w:rFonts w:hint="eastAsia" w:ascii="Times New Roman" w:hAnsi="Times New Roman" w:cs="Times New Roman"/>
          <w:lang w:eastAsia="zh-CN"/>
        </w:rPr>
        <w:t>，</w:t>
      </w:r>
      <w:r>
        <w:rPr>
          <w:rFonts w:hint="default" w:ascii="Times New Roman" w:hAnsi="Times New Roman" w:cs="Times New Roman"/>
          <w:lang w:eastAsia="zh-CN"/>
        </w:rPr>
        <w:t>不得随意蛮干。</w:t>
      </w:r>
    </w:p>
    <w:p>
      <w:pPr>
        <w:rPr>
          <w:rFonts w:hint="default" w:ascii="Times New Roman" w:hAnsi="Times New Roman" w:cs="Times New Roman"/>
          <w:lang w:eastAsia="zh-CN"/>
        </w:rPr>
      </w:pPr>
      <w:r>
        <w:rPr>
          <w:rFonts w:hint="eastAsia" w:ascii="Times New Roman" w:hAnsi="Times New Roman" w:cs="Times New Roman"/>
          <w:lang w:eastAsia="zh-CN"/>
        </w:rPr>
        <w:t>（</w:t>
      </w:r>
      <w:r>
        <w:rPr>
          <w:rFonts w:hint="eastAsia" w:ascii="Times New Roman" w:hAnsi="Times New Roman" w:cs="Times New Roman"/>
          <w:lang w:val="en-US" w:eastAsia="zh-CN"/>
        </w:rPr>
        <w:t>4</w:t>
      </w:r>
      <w:r>
        <w:rPr>
          <w:rFonts w:hint="eastAsia" w:ascii="Times New Roman" w:hAnsi="Times New Roman" w:cs="Times New Roman"/>
          <w:lang w:eastAsia="zh-CN"/>
        </w:rPr>
        <w:t>）</w:t>
      </w:r>
      <w:r>
        <w:rPr>
          <w:rFonts w:hint="default" w:ascii="Times New Roman" w:hAnsi="Times New Roman" w:cs="Times New Roman"/>
          <w:lang w:eastAsia="zh-CN"/>
        </w:rPr>
        <w:t>事故救援应以人员安全为首要任务</w:t>
      </w:r>
      <w:r>
        <w:rPr>
          <w:rFonts w:hint="eastAsia" w:ascii="Times New Roman" w:hAnsi="Times New Roman" w:cs="Times New Roman"/>
          <w:lang w:eastAsia="zh-CN"/>
        </w:rPr>
        <w:t>，</w:t>
      </w:r>
      <w:r>
        <w:rPr>
          <w:rFonts w:hint="default" w:ascii="Times New Roman" w:hAnsi="Times New Roman" w:cs="Times New Roman"/>
          <w:lang w:eastAsia="zh-CN"/>
        </w:rPr>
        <w:t>在必要的情况下</w:t>
      </w:r>
      <w:r>
        <w:rPr>
          <w:rFonts w:hint="eastAsia" w:ascii="Times New Roman" w:hAnsi="Times New Roman" w:cs="Times New Roman"/>
          <w:lang w:eastAsia="zh-CN"/>
        </w:rPr>
        <w:t>，</w:t>
      </w:r>
      <w:r>
        <w:rPr>
          <w:rFonts w:hint="default" w:ascii="Times New Roman" w:hAnsi="Times New Roman" w:cs="Times New Roman"/>
          <w:lang w:eastAsia="zh-CN"/>
        </w:rPr>
        <w:t>应迅速撤离事故现场</w:t>
      </w:r>
      <w:r>
        <w:rPr>
          <w:rFonts w:hint="eastAsia" w:ascii="Times New Roman" w:hAnsi="Times New Roman" w:cs="Times New Roman"/>
          <w:lang w:eastAsia="zh-CN"/>
        </w:rPr>
        <w:t>。</w:t>
      </w:r>
    </w:p>
    <w:p>
      <w:pPr>
        <w:pStyle w:val="4"/>
        <w:rPr>
          <w:rFonts w:hint="default"/>
        </w:rPr>
      </w:pPr>
      <w:bookmarkStart w:id="117" w:name="_Toc20151"/>
      <w:r>
        <w:rPr>
          <w:rFonts w:hint="default"/>
        </w:rPr>
        <w:t>5.2受灾群众的安全防护</w:t>
      </w:r>
      <w:bookmarkEnd w:id="117"/>
    </w:p>
    <w:p>
      <w:pPr>
        <w:ind w:firstLine="480"/>
      </w:pPr>
      <w:r>
        <w:rPr>
          <w:rFonts w:hint="eastAsia"/>
        </w:rPr>
        <w:t>现场由环保局指挥，疏散警戒小组组织车辆</w:t>
      </w:r>
      <w:r>
        <w:rPr>
          <w:rStyle w:val="12"/>
          <w:rFonts w:cs="Times New Roman"/>
          <w:b w:val="0"/>
          <w:bCs w:val="0"/>
        </w:rPr>
        <w:t>协助公安及其他有关人员</w:t>
      </w:r>
      <w:r>
        <w:rPr>
          <w:rFonts w:hint="eastAsia"/>
        </w:rPr>
        <w:t>负责群众的安全防护工作，主要工作内容如下：</w:t>
      </w:r>
    </w:p>
    <w:p>
      <w:pPr>
        <w:numPr>
          <w:ilvl w:val="0"/>
          <w:numId w:val="10"/>
        </w:numPr>
        <w:ind w:firstLine="0" w:firstLineChars="0"/>
      </w:pPr>
      <w:r>
        <w:rPr>
          <w:rFonts w:hint="eastAsia"/>
        </w:rPr>
        <w:t>根据突发环境污染事件的性质、特点，告知群众采取安全防护措施；</w:t>
      </w:r>
    </w:p>
    <w:p>
      <w:pPr>
        <w:numPr>
          <w:ilvl w:val="0"/>
          <w:numId w:val="10"/>
        </w:numPr>
        <w:ind w:firstLine="0" w:firstLineChars="0"/>
      </w:pPr>
      <w:r>
        <w:rPr>
          <w:rFonts w:hint="eastAsia"/>
        </w:rPr>
        <w:t>根据事故当时发生的气象、地理环境、人员密度等，确定疏散方式；</w:t>
      </w:r>
    </w:p>
    <w:p>
      <w:pPr>
        <w:numPr>
          <w:ilvl w:val="0"/>
          <w:numId w:val="10"/>
        </w:numPr>
        <w:ind w:firstLine="0" w:firstLineChars="0"/>
      </w:pPr>
      <w:r>
        <w:rPr>
          <w:rFonts w:hint="eastAsia"/>
          <w:lang w:eastAsia="zh-CN"/>
        </w:rPr>
        <w:t>根据需要</w:t>
      </w:r>
      <w:r>
        <w:rPr>
          <w:rFonts w:hint="eastAsia"/>
        </w:rPr>
        <w:t>在事发地边界外，设立紧</w:t>
      </w:r>
      <w:r>
        <w:rPr>
          <w:rFonts w:hint="eastAsia"/>
          <w:lang w:eastAsia="zh-CN"/>
        </w:rPr>
        <w:t>急</w:t>
      </w:r>
      <w:r>
        <w:rPr>
          <w:rFonts w:hint="eastAsia"/>
        </w:rPr>
        <w:t>避难场所。</w:t>
      </w:r>
    </w:p>
    <w:p>
      <w:pPr>
        <w:ind w:firstLine="0" w:firstLineChars="0"/>
        <w:rPr>
          <w:rFonts w:cs="Times New Roman"/>
        </w:rPr>
      </w:pPr>
      <w:r>
        <w:rPr>
          <w:rFonts w:hint="eastAsia" w:cs="Times New Roman"/>
        </w:rPr>
        <w:br w:type="page"/>
      </w:r>
    </w:p>
    <w:p>
      <w:pPr>
        <w:pStyle w:val="3"/>
        <w:spacing w:before="156" w:beforeLines="50" w:after="156" w:afterLines="50"/>
        <w:rPr>
          <w:rFonts w:cs="Times New Roman"/>
        </w:rPr>
      </w:pPr>
      <w:bookmarkStart w:id="118" w:name="_Toc24689"/>
      <w:r>
        <w:rPr>
          <w:rFonts w:hint="eastAsia" w:cs="Times New Roman"/>
        </w:rPr>
        <w:t>6次生</w:t>
      </w:r>
      <w:r>
        <w:rPr>
          <w:rFonts w:hint="eastAsia" w:cs="Times New Roman"/>
          <w:lang w:eastAsia="zh-CN"/>
        </w:rPr>
        <w:t>环境</w:t>
      </w:r>
      <w:r>
        <w:rPr>
          <w:rFonts w:hint="eastAsia" w:cs="Times New Roman"/>
        </w:rPr>
        <w:t>灾害防范</w:t>
      </w:r>
      <w:bookmarkEnd w:id="118"/>
    </w:p>
    <w:p>
      <w:pPr>
        <w:pStyle w:val="10"/>
        <w:spacing w:before="0" w:beforeAutospacing="0" w:after="0" w:afterAutospacing="0"/>
        <w:ind w:firstLine="480"/>
        <w:rPr>
          <w:rFonts w:ascii="Times New Roman" w:hAnsi="Times New Roman" w:cs="Times New Roman"/>
        </w:rPr>
      </w:pPr>
      <w:r>
        <w:rPr>
          <w:rFonts w:hint="eastAsia" w:ascii="Times New Roman" w:hAnsi="Times New Roman" w:cs="Times New Roman"/>
        </w:rPr>
        <w:t>在处置突发环境事件的同时，容易发生消防水、清洗水等次生污染物泄露事件。</w:t>
      </w:r>
    </w:p>
    <w:p>
      <w:pPr>
        <w:pStyle w:val="10"/>
        <w:spacing w:before="0" w:beforeAutospacing="0" w:after="0" w:afterAutospacing="0"/>
        <w:ind w:firstLine="480"/>
        <w:rPr>
          <w:rStyle w:val="12"/>
          <w:rFonts w:ascii="Times New Roman" w:hAnsi="Times New Roman" w:cs="Times New Roman"/>
          <w:b w:val="0"/>
          <w:bCs w:val="0"/>
        </w:rPr>
      </w:pPr>
      <w:r>
        <w:rPr>
          <w:rStyle w:val="12"/>
          <w:rFonts w:ascii="Times New Roman" w:hAnsi="Times New Roman" w:cs="Times New Roman"/>
          <w:b w:val="0"/>
          <w:bCs w:val="0"/>
        </w:rPr>
        <w:t>发生火灾时，抢险救援小组成员利用沙袋将消防水截流在车间内，</w:t>
      </w:r>
      <w:r>
        <w:rPr>
          <w:rStyle w:val="12"/>
          <w:rFonts w:hint="eastAsia" w:ascii="Times New Roman" w:hAnsi="Times New Roman" w:cs="Times New Roman"/>
          <w:b w:val="0"/>
          <w:bCs w:val="0"/>
        </w:rPr>
        <w:t>防止废水流入到环境中，</w:t>
      </w:r>
      <w:r>
        <w:rPr>
          <w:rStyle w:val="12"/>
          <w:rFonts w:ascii="Times New Roman" w:hAnsi="Times New Roman" w:cs="Times New Roman"/>
          <w:b w:val="0"/>
          <w:bCs w:val="0"/>
        </w:rPr>
        <w:t>灭火结束后，由监测站监测水质情况，满足排放标准时进行排放，不满足要求时送至有资质单位</w:t>
      </w:r>
      <w:r>
        <w:rPr>
          <w:rStyle w:val="12"/>
          <w:rFonts w:hint="eastAsia" w:ascii="Times New Roman" w:hAnsi="Times New Roman" w:cs="Times New Roman"/>
          <w:b w:val="0"/>
          <w:bCs w:val="0"/>
          <w:lang w:eastAsia="zh-CN"/>
        </w:rPr>
        <w:t>净化处理达标后排放</w:t>
      </w:r>
      <w:r>
        <w:rPr>
          <w:rStyle w:val="12"/>
          <w:rFonts w:ascii="Times New Roman" w:hAnsi="Times New Roman" w:cs="Times New Roman"/>
          <w:b w:val="0"/>
          <w:bCs w:val="0"/>
        </w:rPr>
        <w:t>。</w:t>
      </w:r>
      <w:r>
        <w:rPr>
          <w:rStyle w:val="12"/>
          <w:rFonts w:hint="eastAsia" w:ascii="Times New Roman" w:hAnsi="Times New Roman" w:cs="Times New Roman"/>
          <w:b w:val="0"/>
          <w:bCs w:val="0"/>
        </w:rPr>
        <w:t>危险化学品及危险废物发生泄露处置时，产生的清洗地面</w:t>
      </w:r>
      <w:r>
        <w:rPr>
          <w:rStyle w:val="12"/>
          <w:rFonts w:hint="eastAsia" w:ascii="Times New Roman" w:hAnsi="Times New Roman" w:cs="Times New Roman"/>
          <w:b w:val="0"/>
          <w:bCs w:val="0"/>
          <w:lang w:eastAsia="zh-CN"/>
        </w:rPr>
        <w:t>排</w:t>
      </w:r>
      <w:r>
        <w:rPr>
          <w:rStyle w:val="12"/>
          <w:rFonts w:hint="eastAsia" w:ascii="Times New Roman" w:hAnsi="Times New Roman" w:cs="Times New Roman"/>
          <w:b w:val="0"/>
          <w:bCs w:val="0"/>
        </w:rPr>
        <w:t>水截留在车间内，防止废水流入到环境中，</w:t>
      </w:r>
      <w:r>
        <w:rPr>
          <w:rStyle w:val="12"/>
          <w:rFonts w:ascii="Times New Roman" w:hAnsi="Times New Roman" w:cs="Times New Roman"/>
          <w:b w:val="0"/>
          <w:bCs w:val="0"/>
        </w:rPr>
        <w:t>由监测站监测水质情况，满足排放标准时进行排放，不满足要求时送至有资质单位</w:t>
      </w:r>
      <w:r>
        <w:rPr>
          <w:rStyle w:val="12"/>
          <w:rFonts w:hint="eastAsia" w:ascii="Times New Roman" w:hAnsi="Times New Roman" w:cs="Times New Roman"/>
          <w:b w:val="0"/>
          <w:bCs w:val="0"/>
          <w:lang w:eastAsia="zh-CN"/>
        </w:rPr>
        <w:t>净化处理达标后排放</w:t>
      </w:r>
      <w:r>
        <w:rPr>
          <w:rStyle w:val="12"/>
          <w:rFonts w:ascii="Times New Roman" w:hAnsi="Times New Roman" w:cs="Times New Roman"/>
          <w:b w:val="0"/>
          <w:bCs w:val="0"/>
        </w:rPr>
        <w:t>。</w:t>
      </w:r>
    </w:p>
    <w:p>
      <w:pPr>
        <w:pStyle w:val="10"/>
        <w:spacing w:before="0" w:beforeAutospacing="0" w:after="0" w:afterAutospacing="0"/>
        <w:ind w:firstLine="480"/>
        <w:rPr>
          <w:rStyle w:val="12"/>
          <w:rFonts w:ascii="Times New Roman" w:hAnsi="Times New Roman" w:cs="Times New Roman"/>
          <w:b w:val="0"/>
          <w:bCs w:val="0"/>
        </w:rPr>
      </w:pPr>
    </w:p>
    <w:p>
      <w:pPr>
        <w:ind w:firstLine="480"/>
      </w:pPr>
      <w:r>
        <w:rPr>
          <w:rFonts w:hint="eastAsia"/>
        </w:rPr>
        <w:br w:type="page"/>
      </w:r>
    </w:p>
    <w:p>
      <w:pPr>
        <w:pStyle w:val="3"/>
        <w:spacing w:before="156" w:beforeLines="50" w:after="156" w:afterLines="50"/>
        <w:rPr>
          <w:rFonts w:cs="Times New Roman"/>
        </w:rPr>
      </w:pPr>
      <w:bookmarkStart w:id="119" w:name="_Toc30537"/>
      <w:r>
        <w:rPr>
          <w:rFonts w:hint="eastAsia" w:cs="Times New Roman"/>
        </w:rPr>
        <w:t>7应急状态解除</w:t>
      </w:r>
      <w:bookmarkEnd w:id="119"/>
    </w:p>
    <w:p>
      <w:pPr>
        <w:pStyle w:val="10"/>
        <w:spacing w:before="0" w:beforeAutospacing="0" w:after="0" w:afterAutospacing="0"/>
        <w:ind w:firstLine="480"/>
        <w:rPr>
          <w:rStyle w:val="12"/>
          <w:rFonts w:ascii="Times New Roman" w:hAnsi="Times New Roman" w:cs="Times New Roman"/>
          <w:b w:val="0"/>
          <w:bCs w:val="0"/>
        </w:rPr>
      </w:pPr>
      <w:r>
        <w:rPr>
          <w:rStyle w:val="12"/>
          <w:rFonts w:ascii="Times New Roman" w:hAnsi="Times New Roman" w:cs="Times New Roman"/>
          <w:b w:val="0"/>
          <w:bCs w:val="0"/>
        </w:rPr>
        <w:t>应急结束条件：火源已得到控制</w:t>
      </w:r>
      <w:r>
        <w:rPr>
          <w:rStyle w:val="12"/>
          <w:rFonts w:hint="eastAsia" w:ascii="Times New Roman" w:hAnsi="Times New Roman" w:cs="Times New Roman"/>
          <w:b w:val="0"/>
          <w:bCs w:val="0"/>
        </w:rPr>
        <w:t>、</w:t>
      </w:r>
      <w:r>
        <w:rPr>
          <w:rStyle w:val="12"/>
          <w:rFonts w:ascii="Times New Roman" w:hAnsi="Times New Roman" w:cs="Times New Roman"/>
          <w:b w:val="0"/>
          <w:bCs w:val="0"/>
        </w:rPr>
        <w:t>扑灭，现场检查确认无残余火种、热源，无物料泄漏；受伤人员已得到有效的救治，失踪人员已确认查实；现场事故设备、设施、建筑已检查确认无危险隐患或可能发生次生危害；泄漏物已得到控制，现场经检测无有毒有害气体。</w:t>
      </w:r>
    </w:p>
    <w:p>
      <w:pPr>
        <w:pStyle w:val="3"/>
        <w:spacing w:before="62" w:after="62"/>
        <w:rPr>
          <w:rFonts w:cs="Times New Roman"/>
        </w:rPr>
        <w:sectPr>
          <w:pgSz w:w="11906" w:h="16838"/>
          <w:pgMar w:top="1440" w:right="1800" w:bottom="1440" w:left="1800" w:header="851" w:footer="992" w:gutter="0"/>
          <w:cols w:space="425" w:num="1"/>
          <w:docGrid w:type="lines" w:linePitch="312" w:charSpace="0"/>
        </w:sectPr>
      </w:pPr>
    </w:p>
    <w:p>
      <w:pPr>
        <w:pStyle w:val="3"/>
        <w:keepNext/>
        <w:keepLines/>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0"/>
        <w:rPr>
          <w:rFonts w:cs="Times New Roman"/>
        </w:rPr>
      </w:pPr>
      <w:bookmarkStart w:id="120" w:name="_Toc31644"/>
      <w:r>
        <w:rPr>
          <w:rFonts w:hint="eastAsia" w:cs="Times New Roman"/>
        </w:rPr>
        <w:t>8善后处置</w:t>
      </w:r>
      <w:bookmarkEnd w:id="120"/>
    </w:p>
    <w:p>
      <w:pPr>
        <w:pStyle w:val="4"/>
        <w:spacing w:before="156" w:beforeLines="50" w:after="156" w:afterLines="50"/>
        <w:rPr>
          <w:rFonts w:cs="Times New Roman" w:eastAsiaTheme="minorEastAsia"/>
        </w:rPr>
      </w:pPr>
      <w:bookmarkStart w:id="121" w:name="_Toc11261"/>
      <w:bookmarkStart w:id="122" w:name="_Toc191"/>
      <w:bookmarkStart w:id="123" w:name="_Toc12374"/>
      <w:bookmarkStart w:id="124" w:name="_Toc19774"/>
      <w:r>
        <w:rPr>
          <w:rFonts w:hint="eastAsia" w:cs="Times New Roman" w:eastAsiaTheme="minorEastAsia"/>
        </w:rPr>
        <w:t>8</w:t>
      </w:r>
      <w:r>
        <w:rPr>
          <w:rFonts w:cs="Times New Roman" w:eastAsiaTheme="minorEastAsia"/>
        </w:rPr>
        <w:t>.1善后工作</w:t>
      </w:r>
      <w:bookmarkEnd w:id="121"/>
      <w:bookmarkEnd w:id="122"/>
      <w:bookmarkEnd w:id="123"/>
      <w:bookmarkEnd w:id="124"/>
      <w:r>
        <w:rPr>
          <w:rFonts w:cs="Times New Roman" w:eastAsiaTheme="minorEastAsia"/>
        </w:rPr>
        <w:t xml:space="preserve"> </w:t>
      </w:r>
    </w:p>
    <w:p>
      <w:pPr>
        <w:ind w:firstLine="480"/>
        <w:rPr>
          <w:rFonts w:cs="Times New Roman"/>
        </w:rPr>
      </w:pPr>
      <w:r>
        <w:rPr>
          <w:rFonts w:cs="Times New Roman"/>
        </w:rPr>
        <w:t>通知本企业相关部门、周边企业单位及</w:t>
      </w:r>
      <w:r>
        <w:rPr>
          <w:rFonts w:hint="eastAsia" w:cs="Times New Roman"/>
          <w:lang w:eastAsia="zh-CN"/>
        </w:rPr>
        <w:t>公众</w:t>
      </w:r>
      <w:r>
        <w:rPr>
          <w:rFonts w:hint="eastAsia" w:cs="Times New Roman"/>
        </w:rPr>
        <w:t>，</w:t>
      </w:r>
      <w:r>
        <w:rPr>
          <w:rFonts w:cs="Times New Roman"/>
        </w:rPr>
        <w:t xml:space="preserve">事件危险已解除；对现场中暴露的工作人员，应急行动人员和受污染设备进行清洁清洗及身体检查。 </w:t>
      </w:r>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突发事故应急处置后，企业要迅速采取措施，恢复正常的处理状态，了解、掌握应急处置结果以及仍然存在的问题，并予以统计、汇总、</w:t>
      </w:r>
      <w:r>
        <w:rPr>
          <w:rStyle w:val="12"/>
          <w:rFonts w:hint="eastAsia" w:ascii="Times New Roman" w:hAnsi="Times New Roman" w:cs="Times New Roman"/>
          <w:b w:val="0"/>
          <w:color w:val="auto"/>
          <w:kern w:val="2"/>
          <w:lang w:eastAsia="zh-CN"/>
        </w:rPr>
        <w:t>上报</w:t>
      </w:r>
      <w:r>
        <w:rPr>
          <w:rStyle w:val="12"/>
          <w:rFonts w:ascii="Times New Roman" w:hAnsi="Times New Roman" w:cs="Times New Roman"/>
          <w:b w:val="0"/>
          <w:color w:val="auto"/>
          <w:kern w:val="2"/>
        </w:rPr>
        <w:t>。在完成转移、处理、贮存或以合适方式处置废弃材料；应急设备设施器材的消除污染、维护、更新等工作，足以应对下次紧急状态；维修或更换有关生产设备；清理或修复污染场地后方可恢复生产。</w:t>
      </w:r>
    </w:p>
    <w:p>
      <w:pPr>
        <w:pStyle w:val="4"/>
        <w:spacing w:before="156" w:beforeLines="50" w:after="156" w:afterLines="50"/>
        <w:rPr>
          <w:rFonts w:cs="Times New Roman" w:eastAsiaTheme="minorEastAsia"/>
        </w:rPr>
      </w:pPr>
      <w:bookmarkStart w:id="125" w:name="_Toc17494"/>
      <w:bookmarkStart w:id="126" w:name="_Toc14049"/>
      <w:bookmarkStart w:id="127" w:name="_Toc23860"/>
      <w:bookmarkStart w:id="128" w:name="_Toc27143"/>
      <w:bookmarkStart w:id="129" w:name="_Toc20729"/>
      <w:r>
        <w:rPr>
          <w:rFonts w:hint="eastAsia" w:cs="Times New Roman" w:eastAsiaTheme="minorEastAsia"/>
        </w:rPr>
        <w:t>8</w:t>
      </w:r>
      <w:r>
        <w:rPr>
          <w:rFonts w:cs="Times New Roman" w:eastAsiaTheme="minorEastAsia"/>
        </w:rPr>
        <w:t>.2调查和总结</w:t>
      </w:r>
      <w:bookmarkEnd w:id="125"/>
      <w:bookmarkEnd w:id="126"/>
      <w:bookmarkEnd w:id="127"/>
      <w:bookmarkEnd w:id="128"/>
      <w:bookmarkEnd w:id="129"/>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事故得到控制后，由公司组织人员对事故进行总结和责任认定，总结工作包括：调查污染事故的发生原因和性质，评估出污染事故的危害范围和危险程度，查明人员伤亡情况，影响和损失评估、遗留待解决问题等；应急过程的总结及改进建议，如应急预案是否科学合理，应急组织机构是否合理，响应程序是否与应急任务相匹配，采用的设备是否满足</w:t>
      </w:r>
      <w:r>
        <w:rPr>
          <w:rStyle w:val="12"/>
          <w:rFonts w:hint="eastAsia" w:ascii="Times New Roman" w:hAnsi="Times New Roman" w:cs="Times New Roman"/>
          <w:b w:val="0"/>
          <w:color w:val="auto"/>
          <w:kern w:val="2"/>
        </w:rPr>
        <w:t>相应</w:t>
      </w:r>
      <w:r>
        <w:rPr>
          <w:rStyle w:val="12"/>
          <w:rFonts w:ascii="Times New Roman" w:hAnsi="Times New Roman" w:cs="Times New Roman"/>
          <w:b w:val="0"/>
          <w:color w:val="auto"/>
          <w:kern w:val="2"/>
        </w:rPr>
        <w:t>工作的需要，采取的防护措施和方法是否得当等。防止以后发生类似</w:t>
      </w:r>
      <w:r>
        <w:rPr>
          <w:rStyle w:val="12"/>
          <w:rFonts w:hint="eastAsia" w:ascii="Times New Roman" w:hAnsi="Times New Roman" w:cs="Times New Roman"/>
          <w:b w:val="0"/>
          <w:color w:val="auto"/>
          <w:kern w:val="2"/>
          <w:lang w:eastAsia="zh-CN"/>
        </w:rPr>
        <w:t>突发环境</w:t>
      </w:r>
      <w:r>
        <w:rPr>
          <w:rStyle w:val="12"/>
          <w:rFonts w:ascii="Times New Roman" w:hAnsi="Times New Roman" w:cs="Times New Roman"/>
          <w:b w:val="0"/>
          <w:color w:val="auto"/>
          <w:kern w:val="2"/>
        </w:rPr>
        <w:t>事件，对现有管理、操作等方面进行改进的措施。</w:t>
      </w:r>
    </w:p>
    <w:p>
      <w:pPr>
        <w:pStyle w:val="10"/>
        <w:spacing w:before="0" w:beforeAutospacing="0" w:after="0" w:afterAutospacing="0"/>
        <w:ind w:firstLine="480"/>
        <w:rPr>
          <w:rStyle w:val="12"/>
          <w:rFonts w:ascii="Times New Roman" w:hAnsi="Times New Roman" w:cs="Times New Roman"/>
          <w:b w:val="0"/>
          <w:bCs w:val="0"/>
        </w:rPr>
        <w:sectPr>
          <w:pgSz w:w="11906" w:h="16838"/>
          <w:pgMar w:top="1440" w:right="1800" w:bottom="1440" w:left="1800" w:header="851" w:footer="992" w:gutter="0"/>
          <w:cols w:space="425" w:num="1"/>
          <w:docGrid w:type="lines" w:linePitch="312" w:charSpace="0"/>
        </w:sectPr>
      </w:pPr>
    </w:p>
    <w:p>
      <w:pPr>
        <w:pStyle w:val="3"/>
        <w:spacing w:before="156" w:beforeLines="50" w:after="156" w:afterLines="50"/>
        <w:rPr>
          <w:rFonts w:cs="Times New Roman"/>
        </w:rPr>
      </w:pPr>
      <w:bookmarkStart w:id="130" w:name="_Toc24213"/>
      <w:r>
        <w:rPr>
          <w:rFonts w:hint="eastAsia" w:cs="Times New Roman"/>
        </w:rPr>
        <w:t>9 应急保障</w:t>
      </w:r>
      <w:bookmarkEnd w:id="130"/>
    </w:p>
    <w:p>
      <w:pPr>
        <w:pStyle w:val="4"/>
        <w:spacing w:before="156" w:beforeLines="50" w:after="156" w:afterLines="50"/>
        <w:rPr>
          <w:rFonts w:cs="Times New Roman" w:eastAsiaTheme="minorEastAsia"/>
        </w:rPr>
      </w:pPr>
      <w:bookmarkStart w:id="131" w:name="_Toc9033"/>
      <w:r>
        <w:rPr>
          <w:rFonts w:hint="eastAsia" w:cs="Times New Roman" w:eastAsiaTheme="minorEastAsia"/>
        </w:rPr>
        <w:t>9.1</w:t>
      </w:r>
      <w:r>
        <w:rPr>
          <w:rFonts w:cs="Times New Roman" w:eastAsiaTheme="minorEastAsia"/>
        </w:rPr>
        <w:t>信息和技术保障</w:t>
      </w:r>
      <w:bookmarkEnd w:id="131"/>
      <w:r>
        <w:rPr>
          <w:rFonts w:cs="Times New Roman" w:eastAsiaTheme="minorEastAsia"/>
        </w:rPr>
        <w:t xml:space="preserve"> </w:t>
      </w:r>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环境突发事件各级应急处置人员均配备相应通讯工具，确保24小时通讯畅通。节假日必须安排人员值班。要充分发挥信息网络的作用，确保应急时能够统一调动有关人员、物资迅速到位。</w:t>
      </w:r>
    </w:p>
    <w:p>
      <w:pPr>
        <w:pStyle w:val="4"/>
        <w:spacing w:before="156" w:beforeLines="50" w:after="156" w:afterLines="50"/>
        <w:rPr>
          <w:rFonts w:cs="Times New Roman" w:eastAsiaTheme="minorEastAsia"/>
        </w:rPr>
      </w:pPr>
      <w:bookmarkStart w:id="132" w:name="_Toc18451"/>
      <w:bookmarkStart w:id="133" w:name="_Toc20982"/>
      <w:bookmarkStart w:id="134" w:name="_Toc4006"/>
      <w:bookmarkStart w:id="135" w:name="_Toc10575"/>
      <w:bookmarkStart w:id="136" w:name="_Toc9413"/>
      <w:r>
        <w:rPr>
          <w:rFonts w:hint="eastAsia" w:cs="Times New Roman" w:eastAsiaTheme="minorEastAsia"/>
        </w:rPr>
        <w:t>9</w:t>
      </w:r>
      <w:r>
        <w:rPr>
          <w:rFonts w:cs="Times New Roman" w:eastAsiaTheme="minorEastAsia"/>
        </w:rPr>
        <w:t>.2装备物资保障</w:t>
      </w:r>
      <w:bookmarkEnd w:id="132"/>
      <w:bookmarkEnd w:id="133"/>
      <w:bookmarkEnd w:id="134"/>
      <w:bookmarkEnd w:id="135"/>
      <w:bookmarkEnd w:id="136"/>
    </w:p>
    <w:p>
      <w:pPr>
        <w:pStyle w:val="10"/>
        <w:spacing w:before="0" w:beforeAutospacing="0" w:after="0" w:afterAutospacing="0"/>
        <w:ind w:firstLine="480"/>
        <w:rPr>
          <w:rFonts w:ascii="Times New Roman" w:hAnsi="Times New Roman" w:cs="Times New Roman"/>
          <w:bCs/>
        </w:rPr>
      </w:pPr>
      <w:r>
        <w:rPr>
          <w:rFonts w:ascii="Times New Roman" w:hAnsi="Times New Roman" w:cs="Times New Roman"/>
          <w:bCs/>
        </w:rPr>
        <w:t>公司</w:t>
      </w:r>
      <w:r>
        <w:rPr>
          <w:rFonts w:hint="eastAsia" w:ascii="Times New Roman" w:hAnsi="Times New Roman" w:cs="Times New Roman"/>
          <w:bCs/>
        </w:rPr>
        <w:t>应急</w:t>
      </w:r>
      <w:r>
        <w:rPr>
          <w:rFonts w:ascii="Times New Roman" w:hAnsi="Times New Roman" w:cs="Times New Roman"/>
          <w:bCs/>
        </w:rPr>
        <w:t>指挥</w:t>
      </w:r>
      <w:r>
        <w:rPr>
          <w:rFonts w:hint="eastAsia" w:ascii="Times New Roman" w:hAnsi="Times New Roman" w:cs="Times New Roman"/>
          <w:bCs/>
          <w:lang w:eastAsia="zh-CN"/>
        </w:rPr>
        <w:t>领导小</w:t>
      </w:r>
      <w:r>
        <w:rPr>
          <w:rFonts w:ascii="Times New Roman" w:hAnsi="Times New Roman" w:cs="Times New Roman"/>
          <w:bCs/>
        </w:rPr>
        <w:t>组要根据本预案要求，建立处理突发环境事件的日常和战时两级物资储备，增加必要的应急处置、快速机动和自身防护装备和物资的储备，维护、保养好应急仪器和设备，使之始终保持良好的技术状态，确保参加处置突发环境事件时救助人员自身安全，及时有效地防止环境污染和扩散。</w:t>
      </w:r>
    </w:p>
    <w:p>
      <w:pPr>
        <w:pStyle w:val="10"/>
        <w:spacing w:before="0" w:beforeAutospacing="0" w:after="0" w:afterAutospacing="0"/>
        <w:ind w:firstLine="480"/>
        <w:rPr>
          <w:rStyle w:val="12"/>
          <w:rFonts w:ascii="Times New Roman" w:hAnsi="Times New Roman" w:cs="Times New Roman"/>
          <w:b w:val="0"/>
        </w:rPr>
      </w:pPr>
      <w:r>
        <w:rPr>
          <w:rFonts w:ascii="Times New Roman" w:hAnsi="Times New Roman" w:cs="Times New Roman"/>
          <w:bCs/>
        </w:rPr>
        <w:t>应急物资储备主要包括消防、堵漏、通讯、交通、工具、应急照明、防护、急救等各类所需应急抢险装备器材。</w:t>
      </w:r>
    </w:p>
    <w:p>
      <w:pPr>
        <w:pStyle w:val="4"/>
        <w:spacing w:before="156" w:beforeLines="50" w:after="156" w:afterLines="50"/>
        <w:rPr>
          <w:rFonts w:cs="Times New Roman" w:eastAsiaTheme="minorEastAsia"/>
        </w:rPr>
      </w:pPr>
      <w:bookmarkStart w:id="137" w:name="_Toc17654"/>
      <w:bookmarkStart w:id="138" w:name="_Toc25259"/>
      <w:bookmarkStart w:id="139" w:name="_Toc12207"/>
      <w:bookmarkStart w:id="140" w:name="_Toc3459"/>
      <w:bookmarkStart w:id="141" w:name="_Toc10489"/>
      <w:r>
        <w:rPr>
          <w:rFonts w:hint="eastAsia" w:cs="Times New Roman" w:eastAsiaTheme="minorEastAsia"/>
        </w:rPr>
        <w:t>9</w:t>
      </w:r>
      <w:r>
        <w:rPr>
          <w:rFonts w:cs="Times New Roman" w:eastAsiaTheme="minorEastAsia"/>
        </w:rPr>
        <w:t>.3应急队伍保障</w:t>
      </w:r>
      <w:bookmarkEnd w:id="137"/>
      <w:bookmarkEnd w:id="138"/>
      <w:bookmarkEnd w:id="139"/>
      <w:bookmarkEnd w:id="140"/>
      <w:bookmarkEnd w:id="141"/>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公司组建</w:t>
      </w:r>
      <w:r>
        <w:rPr>
          <w:rStyle w:val="12"/>
          <w:rFonts w:hint="eastAsia" w:ascii="Times New Roman" w:hAnsi="Times New Roman" w:cs="Times New Roman"/>
          <w:b w:val="0"/>
          <w:color w:val="auto"/>
          <w:kern w:val="2"/>
        </w:rPr>
        <w:t>应急指挥部、下设抢险救援小组、通讯联络小组、善后处理小组、医疗救护小组、疏散警戒小组</w:t>
      </w:r>
      <w:r>
        <w:rPr>
          <w:rStyle w:val="12"/>
          <w:rFonts w:ascii="Times New Roman" w:hAnsi="Times New Roman" w:cs="Times New Roman"/>
          <w:b w:val="0"/>
          <w:color w:val="auto"/>
          <w:kern w:val="2"/>
        </w:rPr>
        <w:t>，开展应急救援培训演练，不断提高应急救援能力；各相关部门负责人都需参加应急培训，接受</w:t>
      </w:r>
      <w:r>
        <w:rPr>
          <w:rStyle w:val="12"/>
          <w:rFonts w:hint="eastAsia" w:ascii="Times New Roman" w:hAnsi="Times New Roman" w:cs="Times New Roman"/>
          <w:b w:val="0"/>
          <w:color w:val="auto"/>
          <w:kern w:val="2"/>
          <w:lang w:eastAsia="zh-CN"/>
        </w:rPr>
        <w:t>应急</w:t>
      </w:r>
      <w:r>
        <w:rPr>
          <w:rStyle w:val="12"/>
          <w:rFonts w:ascii="Times New Roman" w:hAnsi="Times New Roman" w:cs="Times New Roman"/>
          <w:b w:val="0"/>
          <w:color w:val="auto"/>
          <w:kern w:val="2"/>
        </w:rPr>
        <w:t>救援行动</w:t>
      </w:r>
      <w:r>
        <w:rPr>
          <w:rStyle w:val="12"/>
          <w:rFonts w:hint="eastAsia" w:ascii="Times New Roman" w:hAnsi="Times New Roman" w:cs="Times New Roman"/>
          <w:b w:val="0"/>
          <w:color w:val="auto"/>
          <w:kern w:val="2"/>
          <w:lang w:eastAsia="zh-CN"/>
        </w:rPr>
        <w:t>的培训</w:t>
      </w:r>
      <w:r>
        <w:rPr>
          <w:rStyle w:val="12"/>
          <w:rFonts w:ascii="Times New Roman" w:hAnsi="Times New Roman" w:cs="Times New Roman"/>
          <w:b w:val="0"/>
          <w:color w:val="auto"/>
          <w:kern w:val="2"/>
        </w:rPr>
        <w:t>。</w:t>
      </w:r>
    </w:p>
    <w:p>
      <w:pPr>
        <w:ind w:firstLine="480"/>
      </w:pPr>
    </w:p>
    <w:p>
      <w:pPr>
        <w:pStyle w:val="3"/>
        <w:spacing w:before="62" w:after="62"/>
        <w:rPr>
          <w:rFonts w:cs="Times New Roman"/>
        </w:rPr>
        <w:sectPr>
          <w:pgSz w:w="11906" w:h="16838"/>
          <w:pgMar w:top="1440" w:right="1800" w:bottom="1440" w:left="1800" w:header="851" w:footer="992" w:gutter="0"/>
          <w:cols w:space="425" w:num="1"/>
          <w:docGrid w:type="lines" w:linePitch="312" w:charSpace="0"/>
        </w:sectPr>
      </w:pPr>
    </w:p>
    <w:p>
      <w:pPr>
        <w:pStyle w:val="3"/>
        <w:spacing w:before="156" w:beforeLines="50" w:after="156" w:afterLines="50"/>
        <w:rPr>
          <w:rFonts w:cs="Times New Roman"/>
        </w:rPr>
      </w:pPr>
      <w:bookmarkStart w:id="142" w:name="_Toc23566"/>
      <w:r>
        <w:rPr>
          <w:rFonts w:hint="eastAsia" w:cs="Times New Roman"/>
        </w:rPr>
        <w:t>10预案管理</w:t>
      </w:r>
      <w:bookmarkEnd w:id="142"/>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公司加强环境应急宣传教育工作，普及基本常识，鼓励</w:t>
      </w:r>
      <w:r>
        <w:rPr>
          <w:rStyle w:val="12"/>
          <w:rFonts w:hint="eastAsia" w:ascii="Times New Roman" w:hAnsi="Times New Roman" w:cs="Times New Roman"/>
          <w:b w:val="0"/>
          <w:color w:val="auto"/>
          <w:kern w:val="2"/>
        </w:rPr>
        <w:t>员工</w:t>
      </w:r>
      <w:r>
        <w:rPr>
          <w:rStyle w:val="12"/>
          <w:rFonts w:ascii="Times New Roman" w:hAnsi="Times New Roman" w:cs="Times New Roman"/>
          <w:b w:val="0"/>
          <w:color w:val="auto"/>
          <w:kern w:val="2"/>
        </w:rPr>
        <w:t xml:space="preserve">及时报告突发环境事件。 </w:t>
      </w:r>
    </w:p>
    <w:p>
      <w:pPr>
        <w:pStyle w:val="4"/>
        <w:spacing w:before="156" w:beforeLines="50" w:after="156" w:afterLines="50"/>
      </w:pPr>
      <w:bookmarkStart w:id="143" w:name="_Toc20174"/>
      <w:bookmarkStart w:id="144" w:name="_Toc28835"/>
      <w:bookmarkStart w:id="145" w:name="_Toc14000"/>
      <w:r>
        <w:rPr>
          <w:rFonts w:hint="eastAsia"/>
        </w:rPr>
        <w:t>10.1预案</w:t>
      </w:r>
      <w:r>
        <w:t>培训</w:t>
      </w:r>
      <w:bookmarkEnd w:id="143"/>
      <w:bookmarkEnd w:id="144"/>
      <w:bookmarkEnd w:id="145"/>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hint="eastAsia" w:ascii="Times New Roman" w:hAnsi="Times New Roman" w:cs="Times New Roman"/>
          <w:b w:val="0"/>
          <w:color w:val="auto"/>
          <w:kern w:val="2"/>
        </w:rPr>
        <w:t>应急指挥部</w:t>
      </w:r>
      <w:r>
        <w:rPr>
          <w:rStyle w:val="12"/>
          <w:rFonts w:ascii="Times New Roman" w:hAnsi="Times New Roman" w:cs="Times New Roman"/>
          <w:b w:val="0"/>
          <w:color w:val="auto"/>
          <w:kern w:val="2"/>
        </w:rPr>
        <w:t>及</w:t>
      </w:r>
      <w:r>
        <w:rPr>
          <w:rStyle w:val="12"/>
          <w:rFonts w:hint="eastAsia" w:ascii="Times New Roman" w:hAnsi="Times New Roman" w:cs="Times New Roman"/>
          <w:b w:val="0"/>
          <w:color w:val="auto"/>
          <w:kern w:val="2"/>
          <w:lang w:eastAsia="zh-CN"/>
        </w:rPr>
        <w:t>下层应急小组和</w:t>
      </w:r>
      <w:r>
        <w:rPr>
          <w:rStyle w:val="12"/>
          <w:rFonts w:ascii="Times New Roman" w:hAnsi="Times New Roman" w:cs="Times New Roman"/>
          <w:b w:val="0"/>
          <w:color w:val="auto"/>
          <w:kern w:val="2"/>
        </w:rPr>
        <w:t>相关人员进行突发环境事件应急培训，增加应对突发环境事件的知识，增强应对突发事件的</w:t>
      </w:r>
      <w:r>
        <w:rPr>
          <w:rStyle w:val="12"/>
          <w:rFonts w:hint="eastAsia" w:ascii="Times New Roman" w:hAnsi="Times New Roman" w:cs="Times New Roman"/>
          <w:b w:val="0"/>
          <w:color w:val="auto"/>
          <w:kern w:val="2"/>
          <w:lang w:eastAsia="zh-CN"/>
        </w:rPr>
        <w:t>预防和处置</w:t>
      </w:r>
      <w:r>
        <w:rPr>
          <w:rStyle w:val="12"/>
          <w:rFonts w:ascii="Times New Roman" w:hAnsi="Times New Roman" w:cs="Times New Roman"/>
          <w:b w:val="0"/>
          <w:color w:val="auto"/>
          <w:kern w:val="2"/>
        </w:rPr>
        <w:t xml:space="preserve">能力。 </w:t>
      </w:r>
    </w:p>
    <w:p>
      <w:pPr>
        <w:pStyle w:val="4"/>
        <w:spacing w:before="156" w:beforeLines="50" w:after="156" w:afterLines="50"/>
      </w:pPr>
      <w:bookmarkStart w:id="146" w:name="_Toc13158"/>
      <w:bookmarkStart w:id="147" w:name="_Toc26844"/>
      <w:bookmarkStart w:id="148" w:name="_Toc29273"/>
      <w:r>
        <w:rPr>
          <w:rFonts w:hint="eastAsia"/>
        </w:rPr>
        <w:t>10.2预案</w:t>
      </w:r>
      <w:r>
        <w:t>演练</w:t>
      </w:r>
      <w:bookmarkEnd w:id="146"/>
      <w:bookmarkEnd w:id="147"/>
      <w:bookmarkEnd w:id="148"/>
    </w:p>
    <w:p>
      <w:pPr>
        <w:pStyle w:val="4"/>
        <w:spacing w:before="156" w:beforeLines="50" w:after="156" w:afterLines="50"/>
        <w:rPr>
          <w:sz w:val="28"/>
          <w:szCs w:val="28"/>
        </w:rPr>
      </w:pPr>
      <w:bookmarkStart w:id="149" w:name="_Toc10016"/>
      <w:r>
        <w:rPr>
          <w:rFonts w:hint="eastAsia"/>
          <w:sz w:val="28"/>
          <w:szCs w:val="28"/>
        </w:rPr>
        <w:t>10.2.1预案演练内容</w:t>
      </w:r>
      <w:bookmarkEnd w:id="149"/>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由环境事故应急各小组分别按应急救援预案要求，以组织指挥的形式组织实施应急救援任务的演练。</w:t>
      </w:r>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w:t>
      </w:r>
      <w:r>
        <w:rPr>
          <w:rStyle w:val="12"/>
          <w:rFonts w:hint="eastAsia" w:ascii="Times New Roman" w:hAnsi="Times New Roman" w:cs="Times New Roman"/>
          <w:b w:val="0"/>
          <w:color w:val="auto"/>
          <w:kern w:val="2"/>
        </w:rPr>
        <w:t>1</w:t>
      </w:r>
      <w:r>
        <w:rPr>
          <w:rStyle w:val="12"/>
          <w:rFonts w:ascii="Times New Roman" w:hAnsi="Times New Roman" w:cs="Times New Roman"/>
          <w:b w:val="0"/>
          <w:color w:val="auto"/>
          <w:kern w:val="2"/>
        </w:rPr>
        <w:t>）演练事故类型</w:t>
      </w:r>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主要为物料的泄漏、火灾、爆炸、水、电中断等。</w:t>
      </w:r>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w:t>
      </w:r>
      <w:r>
        <w:rPr>
          <w:rStyle w:val="12"/>
          <w:rFonts w:hint="eastAsia" w:ascii="Times New Roman" w:hAnsi="Times New Roman" w:cs="Times New Roman"/>
          <w:b w:val="0"/>
          <w:color w:val="auto"/>
          <w:kern w:val="2"/>
        </w:rPr>
        <w:t>2</w:t>
      </w:r>
      <w:r>
        <w:rPr>
          <w:rStyle w:val="12"/>
          <w:rFonts w:ascii="Times New Roman" w:hAnsi="Times New Roman" w:cs="Times New Roman"/>
          <w:b w:val="0"/>
          <w:color w:val="auto"/>
          <w:kern w:val="2"/>
        </w:rPr>
        <w:t>）演练内容</w:t>
      </w:r>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①事件发生的应急处置；</w:t>
      </w:r>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②消防器材的使用；</w:t>
      </w:r>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③消毒及清洗处理；</w:t>
      </w:r>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④急救及医疗；</w:t>
      </w:r>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⑤防护指导：包括专业人员的个人防护及员工的自我防护；</w:t>
      </w:r>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⑥标志设置警戒范围人员控制，厂内交通控制及管理；</w:t>
      </w:r>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⑦事件区域内人员的疏散撤离及人员清查；</w:t>
      </w:r>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⑧向上级报告情况；</w:t>
      </w:r>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⑨</w:t>
      </w:r>
      <w:r>
        <w:rPr>
          <w:rStyle w:val="12"/>
          <w:rFonts w:hint="eastAsia" w:ascii="Times New Roman" w:hAnsi="Times New Roman" w:cs="Times New Roman"/>
          <w:b w:val="0"/>
          <w:color w:val="auto"/>
          <w:kern w:val="2"/>
          <w:lang w:eastAsia="zh-CN"/>
        </w:rPr>
        <w:t>突发环境</w:t>
      </w:r>
      <w:r>
        <w:rPr>
          <w:rStyle w:val="12"/>
          <w:rFonts w:ascii="Times New Roman" w:hAnsi="Times New Roman" w:cs="Times New Roman"/>
          <w:b w:val="0"/>
          <w:color w:val="auto"/>
          <w:kern w:val="2"/>
        </w:rPr>
        <w:t>事件的善后工作。</w:t>
      </w:r>
    </w:p>
    <w:p>
      <w:pPr>
        <w:pStyle w:val="5"/>
        <w:spacing w:before="156" w:beforeLines="50" w:after="156" w:afterLines="50" w:line="360" w:lineRule="auto"/>
      </w:pPr>
      <w:bookmarkStart w:id="150" w:name="_Toc4646"/>
      <w:bookmarkStart w:id="151" w:name="_Toc15843"/>
      <w:bookmarkStart w:id="152" w:name="_Toc12856"/>
      <w:r>
        <w:rPr>
          <w:rFonts w:hint="eastAsia"/>
        </w:rPr>
        <w:t>10.2.2</w:t>
      </w:r>
      <w:r>
        <w:t>演练范围与频次</w:t>
      </w:r>
      <w:bookmarkEnd w:id="150"/>
      <w:bookmarkEnd w:id="151"/>
      <w:bookmarkEnd w:id="152"/>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综合演练由</w:t>
      </w:r>
      <w:r>
        <w:rPr>
          <w:rStyle w:val="12"/>
          <w:rFonts w:hint="eastAsia" w:ascii="Times New Roman" w:hAnsi="Times New Roman" w:cs="Times New Roman"/>
          <w:b w:val="0"/>
          <w:color w:val="auto"/>
          <w:kern w:val="2"/>
        </w:rPr>
        <w:t>应急指挥部</w:t>
      </w:r>
      <w:r>
        <w:rPr>
          <w:rStyle w:val="12"/>
          <w:rFonts w:ascii="Times New Roman" w:hAnsi="Times New Roman" w:cs="Times New Roman"/>
          <w:b w:val="0"/>
          <w:color w:val="auto"/>
          <w:kern w:val="2"/>
        </w:rPr>
        <w:t>每年组织一次。</w:t>
      </w:r>
    </w:p>
    <w:p>
      <w:pPr>
        <w:pStyle w:val="5"/>
        <w:spacing w:before="156" w:beforeLines="50" w:after="156" w:afterLines="50" w:line="360" w:lineRule="auto"/>
      </w:pPr>
      <w:bookmarkStart w:id="153" w:name="_Toc21140"/>
      <w:bookmarkStart w:id="154" w:name="_Toc32207"/>
      <w:bookmarkStart w:id="155" w:name="_Toc12949"/>
      <w:r>
        <w:rPr>
          <w:rFonts w:hint="eastAsia"/>
        </w:rPr>
        <w:t>10.2.3</w:t>
      </w:r>
      <w:r>
        <w:t>演练评估和总结</w:t>
      </w:r>
      <w:bookmarkEnd w:id="153"/>
      <w:bookmarkEnd w:id="154"/>
      <w:bookmarkEnd w:id="155"/>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各事故应急小组经演练后进行讲评和总结，及时发现</w:t>
      </w:r>
      <w:r>
        <w:rPr>
          <w:rStyle w:val="12"/>
          <w:rFonts w:hint="eastAsia" w:ascii="Times New Roman" w:hAnsi="Times New Roman" w:cs="Times New Roman"/>
          <w:b w:val="0"/>
          <w:color w:val="auto"/>
          <w:kern w:val="2"/>
        </w:rPr>
        <w:t>突发环境</w:t>
      </w:r>
      <w:r>
        <w:rPr>
          <w:rStyle w:val="12"/>
          <w:rFonts w:ascii="Times New Roman" w:hAnsi="Times New Roman" w:cs="Times New Roman"/>
          <w:b w:val="0"/>
          <w:color w:val="auto"/>
          <w:kern w:val="2"/>
        </w:rPr>
        <w:t>事件应急预案集中存在的问题，并从中找到改进的措施。</w:t>
      </w:r>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（1）发现的主要问题；</w:t>
      </w:r>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（2）对演练准备情况的评估；</w:t>
      </w:r>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（3）对预案有关程序、内容的建议和改进意见；</w:t>
      </w:r>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（4）对在训练、防护器具、抢救</w:t>
      </w:r>
      <w:r>
        <w:rPr>
          <w:rStyle w:val="12"/>
          <w:rFonts w:hint="eastAsia" w:ascii="Times New Roman" w:hAnsi="Times New Roman" w:cs="Times New Roman"/>
          <w:b w:val="0"/>
          <w:color w:val="auto"/>
          <w:kern w:val="2"/>
        </w:rPr>
        <w:t>处</w:t>
      </w:r>
      <w:r>
        <w:rPr>
          <w:rStyle w:val="12"/>
          <w:rFonts w:ascii="Times New Roman" w:hAnsi="Times New Roman" w:cs="Times New Roman"/>
          <w:b w:val="0"/>
          <w:color w:val="auto"/>
          <w:kern w:val="2"/>
        </w:rPr>
        <w:t>置等方面的意见；</w:t>
      </w:r>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（5）对演练指挥部的意见等。</w:t>
      </w:r>
    </w:p>
    <w:p>
      <w:pPr>
        <w:pStyle w:val="4"/>
        <w:spacing w:before="156" w:beforeLines="50" w:after="156" w:afterLines="50"/>
      </w:pPr>
      <w:bookmarkStart w:id="156" w:name="_Toc12995"/>
      <w:r>
        <w:rPr>
          <w:rFonts w:hint="eastAsia"/>
        </w:rPr>
        <w:t>10.3预案修订</w:t>
      </w:r>
      <w:bookmarkEnd w:id="156"/>
    </w:p>
    <w:p>
      <w:pPr>
        <w:ind w:firstLine="480"/>
      </w:pPr>
      <w:r>
        <w:rPr>
          <w:rFonts w:hint="eastAsia" w:cs="Times New Roman"/>
        </w:rPr>
        <w:t>当企业生产工艺发生重大变化，存储的化学品及危险废物种类及存储量发生变化时，及时对</w:t>
      </w:r>
      <w:r>
        <w:rPr>
          <w:rFonts w:hint="eastAsia" w:cs="Times New Roman"/>
          <w:lang w:eastAsia="zh-CN"/>
        </w:rPr>
        <w:t>突发环境</w:t>
      </w:r>
      <w:r>
        <w:rPr>
          <w:rFonts w:hint="eastAsia" w:cs="Times New Roman"/>
        </w:rPr>
        <w:t>预案进行修订、完善。</w:t>
      </w:r>
    </w:p>
    <w:p>
      <w:pPr>
        <w:ind w:firstLine="480"/>
      </w:pPr>
      <w:r>
        <w:rPr>
          <w:rFonts w:hint="eastAsia"/>
        </w:rPr>
        <w:br w:type="page"/>
      </w:r>
    </w:p>
    <w:p>
      <w:pPr>
        <w:pStyle w:val="3"/>
        <w:spacing w:before="156" w:beforeLines="50" w:after="156" w:afterLines="50"/>
        <w:rPr>
          <w:rFonts w:cs="Times New Roman"/>
        </w:rPr>
      </w:pPr>
      <w:bookmarkStart w:id="157" w:name="_Toc15323"/>
      <w:r>
        <w:rPr>
          <w:rFonts w:hint="eastAsia" w:cs="Times New Roman"/>
        </w:rPr>
        <w:t>11附则</w:t>
      </w:r>
      <w:bookmarkEnd w:id="157"/>
    </w:p>
    <w:p>
      <w:pPr>
        <w:pStyle w:val="10"/>
        <w:spacing w:before="0" w:beforeAutospacing="0" w:after="0" w:afterAutospacing="0"/>
        <w:ind w:firstLine="480"/>
        <w:rPr>
          <w:rStyle w:val="12"/>
          <w:rFonts w:ascii="Times New Roman" w:hAnsi="Times New Roman" w:cs="Times New Roman"/>
          <w:b w:val="0"/>
          <w:color w:val="auto"/>
          <w:kern w:val="2"/>
        </w:rPr>
      </w:pPr>
      <w:r>
        <w:rPr>
          <w:rStyle w:val="12"/>
          <w:rFonts w:ascii="Times New Roman" w:hAnsi="Times New Roman" w:cs="Times New Roman"/>
          <w:b w:val="0"/>
          <w:color w:val="auto"/>
          <w:kern w:val="2"/>
        </w:rPr>
        <w:t>本预案</w:t>
      </w:r>
      <w:r>
        <w:rPr>
          <w:rStyle w:val="12"/>
          <w:rFonts w:hint="eastAsia" w:ascii="Times New Roman" w:hAnsi="Times New Roman" w:cs="Times New Roman"/>
          <w:b w:val="0"/>
          <w:color w:val="auto"/>
          <w:kern w:val="2"/>
        </w:rPr>
        <w:t>由沈阳新北热电有限责任</w:t>
      </w:r>
      <w:r>
        <w:rPr>
          <w:rStyle w:val="12"/>
          <w:rFonts w:ascii="Times New Roman" w:hAnsi="Times New Roman" w:cs="Times New Roman"/>
          <w:b w:val="0"/>
          <w:color w:val="auto"/>
          <w:kern w:val="2"/>
        </w:rPr>
        <w:t>公司</w:t>
      </w:r>
      <w:r>
        <w:rPr>
          <w:rStyle w:val="12"/>
          <w:rFonts w:hint="eastAsia" w:ascii="Times New Roman" w:hAnsi="Times New Roman" w:cs="Times New Roman"/>
          <w:b w:val="0"/>
          <w:color w:val="auto"/>
          <w:kern w:val="2"/>
        </w:rPr>
        <w:t>签署。</w:t>
      </w:r>
    </w:p>
    <w:p>
      <w:pPr>
        <w:pStyle w:val="3"/>
        <w:spacing w:before="62" w:after="62"/>
        <w:rPr>
          <w:rFonts w:cs="Times New Roman"/>
        </w:rPr>
      </w:pPr>
      <w:r>
        <w:rPr>
          <w:rFonts w:hint="eastAsia" w:cs="Times New Roman"/>
        </w:rPr>
        <w:br w:type="page"/>
      </w:r>
    </w:p>
    <w:p>
      <w:pPr>
        <w:pStyle w:val="3"/>
        <w:spacing w:before="156" w:beforeLines="50" w:after="156" w:afterLines="50"/>
        <w:rPr>
          <w:rFonts w:cs="Times New Roman"/>
        </w:rPr>
      </w:pPr>
      <w:bookmarkStart w:id="158" w:name="_Toc7003"/>
      <w:r>
        <w:rPr>
          <w:rFonts w:hint="eastAsia" w:cs="Times New Roman"/>
        </w:rPr>
        <w:t>12 附件</w:t>
      </w:r>
      <w:bookmarkEnd w:id="158"/>
    </w:p>
    <w:p>
      <w:pPr>
        <w:pStyle w:val="4"/>
        <w:spacing w:before="156" w:beforeLines="50" w:after="156" w:afterLines="50"/>
      </w:pPr>
      <w:bookmarkStart w:id="159" w:name="_Toc1393"/>
      <w:r>
        <w:rPr>
          <w:rFonts w:hint="eastAsia"/>
        </w:rPr>
        <w:t xml:space="preserve">12.1 </w:t>
      </w:r>
      <w:r>
        <w:t>名词术语</w:t>
      </w:r>
      <w:bookmarkEnd w:id="159"/>
    </w:p>
    <w:p>
      <w:pPr>
        <w:pStyle w:val="10"/>
        <w:spacing w:before="0" w:beforeAutospacing="0" w:after="0" w:afterAutospacing="0"/>
        <w:ind w:firstLine="480"/>
        <w:rPr>
          <w:rFonts w:ascii="Times New Roman" w:hAnsi="Times New Roman" w:cs="Times New Roman"/>
        </w:rPr>
      </w:pPr>
      <w:r>
        <w:rPr>
          <w:rFonts w:ascii="Times New Roman" w:hAnsi="Times New Roman" w:cs="Times New Roman"/>
        </w:rPr>
        <w:t>环境事故：是指由于违反环境保护法律法规的经济、社会活动与行为，以及意外因素的影响或不可抗拒的自然灾害等原因致使环境受到污染，人体健康受到危害，社会经济与人民群众财产受到损失，造成不良社会影响的突发性事件。</w:t>
      </w:r>
    </w:p>
    <w:p>
      <w:pPr>
        <w:pStyle w:val="10"/>
        <w:spacing w:before="0" w:beforeAutospacing="0" w:after="0" w:afterAutospacing="0"/>
        <w:ind w:firstLine="480"/>
        <w:rPr>
          <w:rFonts w:ascii="Times New Roman" w:hAnsi="Times New Roman" w:cs="Times New Roman"/>
        </w:rPr>
      </w:pPr>
      <w:r>
        <w:rPr>
          <w:rFonts w:ascii="Times New Roman" w:hAnsi="Times New Roman" w:cs="Times New Roman"/>
        </w:rPr>
        <w:t>突发性环境污染事故：指突然发生，造成或者可能造成重大人员伤亡、重大财产损失和对全国或者某一地区的经济社会稳定、政治安定构成重大威胁和损害，有重大社会影响的涉及公共安全的环境事故。</w:t>
      </w:r>
    </w:p>
    <w:p>
      <w:pPr>
        <w:pStyle w:val="10"/>
        <w:spacing w:before="0" w:beforeAutospacing="0" w:after="0" w:afterAutospacing="0"/>
        <w:ind w:firstLine="480"/>
        <w:rPr>
          <w:rFonts w:ascii="Times New Roman" w:hAnsi="Times New Roman" w:cs="Times New Roman"/>
        </w:rPr>
      </w:pPr>
      <w:r>
        <w:rPr>
          <w:rFonts w:ascii="Times New Roman" w:hAnsi="Times New Roman" w:cs="Times New Roman"/>
        </w:rPr>
        <w:t>环境应急：针对可能或已发生的突发性环境污染事故需要立即采取某些超出正常工作程序的行动，以避免事件发生或减轻事件后果的状态，也称为紧急状态；同时也泛指立即采取超出正常工作程序的行动。</w:t>
      </w:r>
    </w:p>
    <w:p>
      <w:pPr>
        <w:pStyle w:val="10"/>
        <w:spacing w:before="0" w:beforeAutospacing="0" w:after="0" w:afterAutospacing="0"/>
        <w:ind w:firstLine="480"/>
        <w:rPr>
          <w:rFonts w:ascii="Times New Roman" w:hAnsi="Times New Roman" w:cs="Times New Roman"/>
        </w:rPr>
      </w:pPr>
      <w:r>
        <w:rPr>
          <w:rFonts w:ascii="Times New Roman" w:hAnsi="Times New Roman" w:cs="Times New Roman"/>
        </w:rPr>
        <w:t>泄漏处理：泄漏处理是指对危险化学品、危险废物、放射性物质、有毒气体等污染源因事件发生泄漏时的所采取的应急处置措施。泄漏处理要及时、得当，避免重大事件的发生。泄漏处理一般分为泄漏源控制和泄漏物处置两部分。</w:t>
      </w:r>
    </w:p>
    <w:p>
      <w:pPr>
        <w:pStyle w:val="10"/>
        <w:spacing w:before="0" w:beforeAutospacing="0" w:after="0" w:afterAutospacing="0"/>
        <w:ind w:firstLine="480"/>
        <w:rPr>
          <w:rFonts w:ascii="Times New Roman" w:hAnsi="Times New Roman" w:cs="Times New Roman"/>
        </w:rPr>
      </w:pPr>
      <w:r>
        <w:rPr>
          <w:rFonts w:ascii="Times New Roman" w:hAnsi="Times New Roman" w:cs="Times New Roman"/>
        </w:rPr>
        <w:t>应急监测：环境应急情况下，为发现和查明环境污染情况和污染范围而进行的环境监测。包括定点监测和动态监测。</w:t>
      </w:r>
    </w:p>
    <w:p>
      <w:pPr>
        <w:widowControl/>
        <w:ind w:firstLine="480"/>
        <w:jc w:val="left"/>
        <w:rPr>
          <w:rFonts w:cs="Times New Roman"/>
          <w:color w:val="000000"/>
        </w:rPr>
      </w:pPr>
      <w:r>
        <w:rPr>
          <w:rFonts w:cs="Times New Roman"/>
          <w:color w:val="000000"/>
        </w:rPr>
        <w:t>应急演习：为检验应急计划的有效性、应急准备的完善性、应急响应能力的适应性和应急人员的协同性而进行的一种模拟应急响应的实践活动，根据所涉及的内容和范围的不同，可分为单项演习（演练）、综合演习和指挥中心、现场应急组织联合进行的联合演习。</w:t>
      </w:r>
    </w:p>
    <w:p>
      <w:pPr>
        <w:pStyle w:val="4"/>
        <w:spacing w:before="156" w:beforeLines="50" w:after="156" w:afterLines="50"/>
      </w:pPr>
      <w:bookmarkStart w:id="160" w:name="_Toc675"/>
      <w:r>
        <w:rPr>
          <w:rFonts w:hint="eastAsia"/>
        </w:rPr>
        <w:t xml:space="preserve">12.2 </w:t>
      </w:r>
      <w:r>
        <w:t>外部通讯方式</w:t>
      </w:r>
      <w:bookmarkEnd w:id="160"/>
    </w:p>
    <w:p>
      <w:pPr>
        <w:pStyle w:val="10"/>
        <w:spacing w:before="0" w:beforeAutospacing="0" w:after="0" w:afterAutospacing="0"/>
        <w:ind w:firstLine="480"/>
        <w:rPr>
          <w:rFonts w:ascii="Times New Roman" w:hAnsi="Times New Roman" w:cs="Times New Roman"/>
          <w:bCs/>
          <w:kern w:val="2"/>
        </w:rPr>
      </w:pPr>
      <w:r>
        <w:rPr>
          <w:rFonts w:ascii="Times New Roman" w:hAnsi="Times New Roman" w:cs="Times New Roman"/>
          <w:bCs/>
          <w:kern w:val="2"/>
        </w:rPr>
        <w:t>一旦发生重大污染泄漏事故时，应及时上报</w:t>
      </w:r>
      <w:r>
        <w:rPr>
          <w:rFonts w:hint="eastAsia" w:ascii="Times New Roman" w:hAnsi="Times New Roman" w:cs="Times New Roman"/>
          <w:bCs/>
          <w:kern w:val="2"/>
          <w:lang w:eastAsia="zh-CN"/>
        </w:rPr>
        <w:t>公司的应急领导小组和机关</w:t>
      </w:r>
      <w:r>
        <w:rPr>
          <w:rFonts w:ascii="Times New Roman" w:hAnsi="Times New Roman" w:cs="Times New Roman"/>
          <w:bCs/>
          <w:kern w:val="2"/>
        </w:rPr>
        <w:t>部门，再上报安全部门。同时，在时间允许的情况下通知周边单位，掌握报警程序和各类报警电话号码。车间应设置电话和指令电话，一旦发生事故，可随时进行联系。</w:t>
      </w:r>
      <w:r>
        <w:rPr>
          <w:rFonts w:hint="eastAsia" w:ascii="Times New Roman" w:hAnsi="Times New Roman" w:cs="Times New Roman"/>
          <w:bCs/>
          <w:kern w:val="2"/>
        </w:rPr>
        <w:t>相关单位和社区的通讯录如表12.2-1。</w:t>
      </w:r>
    </w:p>
    <w:p>
      <w:pPr>
        <w:pStyle w:val="10"/>
        <w:spacing w:before="0" w:beforeAutospacing="0" w:after="0" w:afterAutospacing="0"/>
        <w:ind w:firstLine="422"/>
        <w:jc w:val="center"/>
        <w:rPr>
          <w:rFonts w:hint="eastAsia" w:ascii="Times New Roman" w:hAnsi="Times New Roman" w:cs="Times New Roman"/>
          <w:b/>
          <w:kern w:val="2"/>
          <w:sz w:val="21"/>
          <w:szCs w:val="21"/>
        </w:rPr>
      </w:pPr>
    </w:p>
    <w:p>
      <w:pPr>
        <w:pStyle w:val="10"/>
        <w:spacing w:before="0" w:beforeAutospacing="0" w:after="0" w:afterAutospacing="0"/>
        <w:ind w:firstLine="422"/>
        <w:jc w:val="center"/>
        <w:rPr>
          <w:rFonts w:hint="eastAsia" w:ascii="Times New Roman" w:hAnsi="Times New Roman" w:cs="Times New Roman"/>
          <w:b/>
          <w:kern w:val="2"/>
          <w:sz w:val="21"/>
          <w:szCs w:val="21"/>
        </w:rPr>
      </w:pPr>
    </w:p>
    <w:p>
      <w:pPr>
        <w:pStyle w:val="10"/>
        <w:spacing w:before="0" w:beforeAutospacing="0" w:after="0" w:afterAutospacing="0"/>
        <w:ind w:firstLine="422"/>
        <w:jc w:val="center"/>
        <w:rPr>
          <w:rFonts w:ascii="Times New Roman" w:hAnsi="Times New Roman" w:cs="Times New Roman"/>
          <w:b/>
          <w:kern w:val="2"/>
          <w:sz w:val="21"/>
          <w:szCs w:val="21"/>
        </w:rPr>
      </w:pPr>
      <w:r>
        <w:rPr>
          <w:rFonts w:hint="eastAsia" w:ascii="Times New Roman" w:hAnsi="Times New Roman" w:cs="Times New Roman"/>
          <w:b/>
          <w:kern w:val="2"/>
          <w:sz w:val="21"/>
          <w:szCs w:val="21"/>
        </w:rPr>
        <w:t>表12.2-1 相关单位和社区通讯录</w:t>
      </w:r>
    </w:p>
    <w:tbl>
      <w:tblPr>
        <w:tblStyle w:val="15"/>
        <w:tblW w:w="8522" w:type="dxa"/>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815"/>
        <w:gridCol w:w="4482"/>
        <w:gridCol w:w="1137"/>
        <w:gridCol w:w="2088"/>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815" w:type="dxa"/>
            <w:tcBorders>
              <w:tl2br w:val="nil"/>
              <w:tr2bl w:val="nil"/>
            </w:tcBorders>
            <w:shd w:val="clear" w:color="auto" w:fill="auto"/>
            <w:vAlign w:val="center"/>
          </w:tcPr>
          <w:p>
            <w:pPr>
              <w:spacing w:line="240" w:lineRule="auto"/>
              <w:ind w:firstLine="0" w:firstLineChars="0"/>
              <w:jc w:val="center"/>
              <w:rPr>
                <w:rFonts w:cs="Times New Roman"/>
                <w:bCs/>
                <w:sz w:val="21"/>
                <w:szCs w:val="21"/>
              </w:rPr>
            </w:pPr>
            <w:r>
              <w:rPr>
                <w:rFonts w:cs="Times New Roman"/>
                <w:bCs/>
                <w:sz w:val="21"/>
                <w:szCs w:val="21"/>
              </w:rPr>
              <w:t>序号</w:t>
            </w:r>
          </w:p>
        </w:tc>
        <w:tc>
          <w:tcPr>
            <w:tcW w:w="4482" w:type="dxa"/>
            <w:tcBorders>
              <w:tl2br w:val="nil"/>
              <w:tr2bl w:val="nil"/>
            </w:tcBorders>
            <w:shd w:val="clear" w:color="auto" w:fill="auto"/>
            <w:vAlign w:val="center"/>
          </w:tcPr>
          <w:p>
            <w:pPr>
              <w:spacing w:line="240" w:lineRule="auto"/>
              <w:ind w:firstLine="420"/>
              <w:jc w:val="center"/>
              <w:rPr>
                <w:rFonts w:cs="Times New Roman"/>
                <w:bCs/>
                <w:sz w:val="21"/>
                <w:szCs w:val="21"/>
              </w:rPr>
            </w:pPr>
            <w:r>
              <w:rPr>
                <w:rFonts w:cs="Times New Roman"/>
                <w:bCs/>
                <w:sz w:val="21"/>
                <w:szCs w:val="21"/>
              </w:rPr>
              <w:t>单位</w:t>
            </w:r>
          </w:p>
        </w:tc>
        <w:tc>
          <w:tcPr>
            <w:tcW w:w="1137" w:type="dxa"/>
            <w:tcBorders>
              <w:tl2br w:val="nil"/>
              <w:tr2bl w:val="nil"/>
            </w:tcBorders>
            <w:shd w:val="clear" w:color="auto" w:fill="auto"/>
            <w:vAlign w:val="center"/>
          </w:tcPr>
          <w:p>
            <w:pPr>
              <w:spacing w:line="240" w:lineRule="auto"/>
              <w:ind w:firstLine="0" w:firstLineChars="0"/>
              <w:jc w:val="center"/>
              <w:rPr>
                <w:rFonts w:cs="Times New Roman"/>
                <w:bCs/>
                <w:sz w:val="21"/>
                <w:szCs w:val="21"/>
              </w:rPr>
            </w:pPr>
            <w:r>
              <w:rPr>
                <w:rFonts w:cs="Times New Roman"/>
                <w:bCs/>
                <w:sz w:val="21"/>
                <w:szCs w:val="21"/>
              </w:rPr>
              <w:t>联系人</w:t>
            </w:r>
          </w:p>
        </w:tc>
        <w:tc>
          <w:tcPr>
            <w:tcW w:w="2088" w:type="dxa"/>
            <w:tcBorders>
              <w:tl2br w:val="nil"/>
              <w:tr2bl w:val="nil"/>
            </w:tcBorders>
            <w:shd w:val="clear" w:color="auto" w:fill="auto"/>
            <w:vAlign w:val="center"/>
          </w:tcPr>
          <w:p>
            <w:pPr>
              <w:spacing w:line="240" w:lineRule="auto"/>
              <w:ind w:firstLine="0" w:firstLineChars="0"/>
              <w:jc w:val="center"/>
              <w:rPr>
                <w:rFonts w:cs="Times New Roman"/>
                <w:bCs/>
                <w:sz w:val="21"/>
                <w:szCs w:val="21"/>
              </w:rPr>
            </w:pPr>
            <w:r>
              <w:rPr>
                <w:rFonts w:cs="Times New Roman"/>
                <w:bCs/>
                <w:sz w:val="21"/>
                <w:szCs w:val="21"/>
              </w:rPr>
              <w:t>电话</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815" w:type="dxa"/>
            <w:tcBorders>
              <w:tl2br w:val="nil"/>
              <w:tr2bl w:val="nil"/>
            </w:tcBorders>
            <w:shd w:val="clear" w:color="auto" w:fill="auto"/>
            <w:vAlign w:val="center"/>
          </w:tcPr>
          <w:p>
            <w:pPr>
              <w:spacing w:line="240" w:lineRule="auto"/>
              <w:ind w:firstLine="0" w:firstLineChars="0"/>
              <w:jc w:val="center"/>
              <w:rPr>
                <w:rFonts w:cs="Times New Roman"/>
                <w:bCs/>
                <w:sz w:val="21"/>
                <w:szCs w:val="21"/>
              </w:rPr>
            </w:pPr>
            <w:r>
              <w:rPr>
                <w:rFonts w:cs="Times New Roman"/>
                <w:bCs/>
                <w:sz w:val="21"/>
                <w:szCs w:val="21"/>
              </w:rPr>
              <w:t>1</w:t>
            </w:r>
          </w:p>
        </w:tc>
        <w:tc>
          <w:tcPr>
            <w:tcW w:w="4482" w:type="dxa"/>
            <w:tcBorders>
              <w:tl2br w:val="nil"/>
              <w:tr2bl w:val="nil"/>
            </w:tcBorders>
            <w:shd w:val="clear" w:color="auto" w:fill="auto"/>
            <w:vAlign w:val="center"/>
          </w:tcPr>
          <w:p>
            <w:pPr>
              <w:spacing w:line="240" w:lineRule="auto"/>
              <w:ind w:firstLine="420"/>
              <w:jc w:val="center"/>
              <w:rPr>
                <w:rFonts w:cs="Times New Roman"/>
                <w:bCs/>
                <w:sz w:val="21"/>
                <w:szCs w:val="21"/>
              </w:rPr>
            </w:pPr>
            <w:r>
              <w:rPr>
                <w:rFonts w:cs="Times New Roman"/>
                <w:bCs/>
                <w:sz w:val="21"/>
                <w:szCs w:val="21"/>
              </w:rPr>
              <w:t>凯旋社区</w:t>
            </w:r>
          </w:p>
        </w:tc>
        <w:tc>
          <w:tcPr>
            <w:tcW w:w="1137" w:type="dxa"/>
            <w:tcBorders>
              <w:tl2br w:val="nil"/>
              <w:tr2bl w:val="nil"/>
            </w:tcBorders>
            <w:shd w:val="clear" w:color="auto" w:fill="auto"/>
            <w:vAlign w:val="center"/>
          </w:tcPr>
          <w:p>
            <w:pPr>
              <w:spacing w:line="240" w:lineRule="auto"/>
              <w:ind w:firstLine="0" w:firstLineChars="0"/>
              <w:jc w:val="center"/>
              <w:rPr>
                <w:rFonts w:cs="Times New Roman"/>
                <w:bCs/>
                <w:sz w:val="21"/>
                <w:szCs w:val="21"/>
              </w:rPr>
            </w:pPr>
            <w:r>
              <w:rPr>
                <w:rFonts w:cs="Times New Roman"/>
                <w:bCs/>
                <w:sz w:val="21"/>
                <w:szCs w:val="21"/>
              </w:rPr>
              <w:t>徐宁</w:t>
            </w:r>
          </w:p>
        </w:tc>
        <w:tc>
          <w:tcPr>
            <w:tcW w:w="2088" w:type="dxa"/>
            <w:tcBorders>
              <w:tl2br w:val="nil"/>
              <w:tr2bl w:val="nil"/>
            </w:tcBorders>
            <w:shd w:val="clear" w:color="auto" w:fill="auto"/>
            <w:vAlign w:val="center"/>
          </w:tcPr>
          <w:p>
            <w:pPr>
              <w:spacing w:line="240" w:lineRule="auto"/>
              <w:ind w:firstLine="420"/>
              <w:jc w:val="center"/>
              <w:rPr>
                <w:rFonts w:cs="Times New Roman"/>
                <w:bCs/>
                <w:sz w:val="21"/>
                <w:szCs w:val="21"/>
              </w:rPr>
            </w:pPr>
            <w:r>
              <w:rPr>
                <w:rFonts w:cs="Times New Roman"/>
                <w:bCs/>
                <w:sz w:val="21"/>
                <w:szCs w:val="21"/>
              </w:rPr>
              <w:t>15640485247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815" w:type="dxa"/>
            <w:tcBorders>
              <w:tl2br w:val="nil"/>
              <w:tr2bl w:val="nil"/>
            </w:tcBorders>
            <w:shd w:val="clear" w:color="auto" w:fill="auto"/>
            <w:vAlign w:val="center"/>
          </w:tcPr>
          <w:p>
            <w:pPr>
              <w:spacing w:line="240" w:lineRule="auto"/>
              <w:ind w:firstLine="0" w:firstLineChars="0"/>
              <w:jc w:val="center"/>
              <w:rPr>
                <w:rFonts w:cs="Times New Roman"/>
                <w:bCs/>
                <w:sz w:val="21"/>
                <w:szCs w:val="21"/>
              </w:rPr>
            </w:pPr>
            <w:r>
              <w:rPr>
                <w:rFonts w:cs="Times New Roman"/>
                <w:bCs/>
                <w:sz w:val="21"/>
                <w:szCs w:val="21"/>
              </w:rPr>
              <w:t>2</w:t>
            </w:r>
          </w:p>
        </w:tc>
        <w:tc>
          <w:tcPr>
            <w:tcW w:w="4482" w:type="dxa"/>
            <w:tcBorders>
              <w:tl2br w:val="nil"/>
              <w:tr2bl w:val="nil"/>
            </w:tcBorders>
            <w:shd w:val="clear" w:color="auto" w:fill="auto"/>
            <w:vAlign w:val="center"/>
          </w:tcPr>
          <w:p>
            <w:pPr>
              <w:spacing w:line="240" w:lineRule="auto"/>
              <w:ind w:firstLine="420"/>
              <w:jc w:val="center"/>
              <w:rPr>
                <w:rFonts w:cs="Times New Roman"/>
                <w:bCs/>
                <w:sz w:val="21"/>
                <w:szCs w:val="21"/>
              </w:rPr>
            </w:pPr>
            <w:r>
              <w:rPr>
                <w:rFonts w:cs="Times New Roman"/>
                <w:bCs/>
                <w:sz w:val="21"/>
                <w:szCs w:val="21"/>
              </w:rPr>
              <w:t>龙汉城市花园</w:t>
            </w:r>
          </w:p>
        </w:tc>
        <w:tc>
          <w:tcPr>
            <w:tcW w:w="1137" w:type="dxa"/>
            <w:tcBorders>
              <w:tl2br w:val="nil"/>
              <w:tr2bl w:val="nil"/>
            </w:tcBorders>
            <w:shd w:val="clear" w:color="auto" w:fill="auto"/>
            <w:vAlign w:val="center"/>
          </w:tcPr>
          <w:p>
            <w:pPr>
              <w:spacing w:line="240" w:lineRule="auto"/>
              <w:ind w:firstLine="0" w:firstLineChars="0"/>
              <w:jc w:val="center"/>
              <w:rPr>
                <w:rFonts w:cs="Times New Roman"/>
                <w:bCs/>
                <w:sz w:val="21"/>
                <w:szCs w:val="21"/>
              </w:rPr>
            </w:pPr>
            <w:r>
              <w:rPr>
                <w:rFonts w:cs="Times New Roman"/>
                <w:bCs/>
                <w:sz w:val="21"/>
                <w:szCs w:val="21"/>
              </w:rPr>
              <w:t>任永吉</w:t>
            </w:r>
          </w:p>
        </w:tc>
        <w:tc>
          <w:tcPr>
            <w:tcW w:w="2088" w:type="dxa"/>
            <w:tcBorders>
              <w:tl2br w:val="nil"/>
              <w:tr2bl w:val="nil"/>
            </w:tcBorders>
            <w:shd w:val="clear" w:color="auto" w:fill="auto"/>
            <w:vAlign w:val="center"/>
          </w:tcPr>
          <w:p>
            <w:pPr>
              <w:spacing w:line="240" w:lineRule="auto"/>
              <w:ind w:firstLine="420"/>
              <w:jc w:val="center"/>
              <w:rPr>
                <w:rFonts w:cs="Times New Roman"/>
                <w:bCs/>
                <w:sz w:val="21"/>
                <w:szCs w:val="21"/>
              </w:rPr>
            </w:pPr>
            <w:r>
              <w:rPr>
                <w:rFonts w:cs="Times New Roman"/>
                <w:bCs/>
                <w:sz w:val="21"/>
                <w:szCs w:val="21"/>
              </w:rPr>
              <w:t>13504188428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815" w:type="dxa"/>
            <w:tcBorders>
              <w:tl2br w:val="nil"/>
              <w:tr2bl w:val="nil"/>
            </w:tcBorders>
            <w:shd w:val="clear" w:color="auto" w:fill="auto"/>
            <w:vAlign w:val="center"/>
          </w:tcPr>
          <w:p>
            <w:pPr>
              <w:spacing w:line="240" w:lineRule="auto"/>
              <w:ind w:firstLine="0" w:firstLineChars="0"/>
              <w:jc w:val="center"/>
              <w:rPr>
                <w:rFonts w:cs="Times New Roman"/>
                <w:bCs/>
                <w:sz w:val="21"/>
                <w:szCs w:val="21"/>
              </w:rPr>
            </w:pPr>
            <w:r>
              <w:rPr>
                <w:rFonts w:cs="Times New Roman"/>
                <w:bCs/>
                <w:sz w:val="21"/>
                <w:szCs w:val="21"/>
              </w:rPr>
              <w:t>3</w:t>
            </w:r>
          </w:p>
        </w:tc>
        <w:tc>
          <w:tcPr>
            <w:tcW w:w="4482" w:type="dxa"/>
            <w:tcBorders>
              <w:tl2br w:val="nil"/>
              <w:tr2bl w:val="nil"/>
            </w:tcBorders>
            <w:shd w:val="clear" w:color="auto" w:fill="auto"/>
            <w:vAlign w:val="center"/>
          </w:tcPr>
          <w:p>
            <w:pPr>
              <w:spacing w:line="240" w:lineRule="auto"/>
              <w:ind w:firstLine="420"/>
              <w:jc w:val="center"/>
              <w:rPr>
                <w:rFonts w:cs="Times New Roman"/>
                <w:bCs/>
                <w:sz w:val="21"/>
                <w:szCs w:val="21"/>
              </w:rPr>
            </w:pPr>
            <w:r>
              <w:rPr>
                <w:rFonts w:cs="Times New Roman"/>
                <w:bCs/>
                <w:sz w:val="21"/>
                <w:szCs w:val="21"/>
              </w:rPr>
              <w:t>金融花园</w:t>
            </w:r>
          </w:p>
        </w:tc>
        <w:tc>
          <w:tcPr>
            <w:tcW w:w="1137" w:type="dxa"/>
            <w:tcBorders>
              <w:tl2br w:val="nil"/>
              <w:tr2bl w:val="nil"/>
            </w:tcBorders>
            <w:shd w:val="clear" w:color="auto" w:fill="auto"/>
            <w:vAlign w:val="center"/>
          </w:tcPr>
          <w:p>
            <w:pPr>
              <w:spacing w:line="240" w:lineRule="auto"/>
              <w:ind w:firstLine="0" w:firstLineChars="0"/>
              <w:jc w:val="center"/>
              <w:rPr>
                <w:rFonts w:cs="Times New Roman"/>
                <w:bCs/>
                <w:sz w:val="21"/>
                <w:szCs w:val="21"/>
              </w:rPr>
            </w:pPr>
            <w:r>
              <w:rPr>
                <w:rFonts w:cs="Times New Roman"/>
                <w:bCs/>
                <w:sz w:val="21"/>
                <w:szCs w:val="21"/>
              </w:rPr>
              <w:t>张斌</w:t>
            </w:r>
          </w:p>
        </w:tc>
        <w:tc>
          <w:tcPr>
            <w:tcW w:w="2088" w:type="dxa"/>
            <w:tcBorders>
              <w:tl2br w:val="nil"/>
              <w:tr2bl w:val="nil"/>
            </w:tcBorders>
            <w:shd w:val="clear" w:color="auto" w:fill="auto"/>
            <w:vAlign w:val="center"/>
          </w:tcPr>
          <w:p>
            <w:pPr>
              <w:spacing w:line="240" w:lineRule="auto"/>
              <w:ind w:firstLine="420"/>
              <w:jc w:val="center"/>
              <w:rPr>
                <w:rFonts w:cs="Times New Roman"/>
                <w:bCs/>
                <w:sz w:val="21"/>
                <w:szCs w:val="21"/>
              </w:rPr>
            </w:pPr>
            <w:r>
              <w:rPr>
                <w:rFonts w:cs="Times New Roman"/>
                <w:bCs/>
                <w:sz w:val="21"/>
                <w:szCs w:val="21"/>
              </w:rPr>
              <w:t>13309837101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815" w:type="dxa"/>
            <w:tcBorders>
              <w:tl2br w:val="nil"/>
              <w:tr2bl w:val="nil"/>
            </w:tcBorders>
            <w:shd w:val="clear" w:color="auto" w:fill="auto"/>
            <w:vAlign w:val="center"/>
          </w:tcPr>
          <w:p>
            <w:pPr>
              <w:spacing w:line="240" w:lineRule="auto"/>
              <w:ind w:firstLine="0" w:firstLineChars="0"/>
              <w:jc w:val="center"/>
              <w:rPr>
                <w:rFonts w:cs="Times New Roman"/>
                <w:bCs/>
                <w:sz w:val="21"/>
                <w:szCs w:val="21"/>
              </w:rPr>
            </w:pPr>
            <w:r>
              <w:rPr>
                <w:rFonts w:hint="eastAsia" w:cs="Times New Roman"/>
                <w:bCs/>
                <w:sz w:val="21"/>
                <w:szCs w:val="21"/>
              </w:rPr>
              <w:t>4</w:t>
            </w:r>
          </w:p>
        </w:tc>
        <w:tc>
          <w:tcPr>
            <w:tcW w:w="4482" w:type="dxa"/>
            <w:tcBorders>
              <w:tl2br w:val="nil"/>
              <w:tr2bl w:val="nil"/>
            </w:tcBorders>
            <w:shd w:val="clear" w:color="auto" w:fill="auto"/>
            <w:vAlign w:val="center"/>
          </w:tcPr>
          <w:p>
            <w:pPr>
              <w:spacing w:line="240" w:lineRule="auto"/>
              <w:ind w:firstLine="420"/>
              <w:jc w:val="center"/>
              <w:rPr>
                <w:rFonts w:cs="Times New Roman"/>
                <w:bCs/>
                <w:sz w:val="21"/>
                <w:szCs w:val="21"/>
              </w:rPr>
            </w:pPr>
            <w:r>
              <w:rPr>
                <w:rFonts w:cs="Times New Roman"/>
                <w:bCs/>
                <w:sz w:val="21"/>
                <w:szCs w:val="21"/>
              </w:rPr>
              <w:t>沈阳市九十中学</w:t>
            </w:r>
          </w:p>
        </w:tc>
        <w:tc>
          <w:tcPr>
            <w:tcW w:w="1137" w:type="dxa"/>
            <w:tcBorders>
              <w:tl2br w:val="nil"/>
              <w:tr2bl w:val="nil"/>
            </w:tcBorders>
            <w:shd w:val="clear" w:color="auto" w:fill="auto"/>
            <w:vAlign w:val="center"/>
          </w:tcPr>
          <w:p>
            <w:pPr>
              <w:spacing w:line="240" w:lineRule="auto"/>
              <w:ind w:firstLine="0" w:firstLineChars="0"/>
              <w:jc w:val="center"/>
              <w:rPr>
                <w:rFonts w:cs="Times New Roman"/>
                <w:bCs/>
                <w:sz w:val="21"/>
                <w:szCs w:val="21"/>
              </w:rPr>
            </w:pPr>
            <w:r>
              <w:rPr>
                <w:rFonts w:cs="Times New Roman"/>
                <w:bCs/>
                <w:sz w:val="21"/>
                <w:szCs w:val="21"/>
              </w:rPr>
              <w:t>袁玉超</w:t>
            </w:r>
          </w:p>
        </w:tc>
        <w:tc>
          <w:tcPr>
            <w:tcW w:w="2088" w:type="dxa"/>
            <w:tcBorders>
              <w:tl2br w:val="nil"/>
              <w:tr2bl w:val="nil"/>
            </w:tcBorders>
            <w:shd w:val="clear" w:color="auto" w:fill="auto"/>
            <w:vAlign w:val="center"/>
          </w:tcPr>
          <w:p>
            <w:pPr>
              <w:spacing w:line="240" w:lineRule="auto"/>
              <w:ind w:firstLine="420"/>
              <w:jc w:val="center"/>
              <w:rPr>
                <w:rFonts w:cs="Times New Roman"/>
                <w:bCs/>
                <w:sz w:val="21"/>
                <w:szCs w:val="21"/>
              </w:rPr>
            </w:pPr>
            <w:r>
              <w:rPr>
                <w:rFonts w:cs="Times New Roman"/>
                <w:bCs/>
                <w:sz w:val="21"/>
                <w:szCs w:val="21"/>
              </w:rPr>
              <w:t>024</w:t>
            </w:r>
            <w:r>
              <w:rPr>
                <w:rFonts w:hint="eastAsia" w:cs="Times New Roman"/>
                <w:bCs/>
                <w:sz w:val="21"/>
                <w:szCs w:val="21"/>
                <w:lang w:val="en-US" w:eastAsia="zh-CN"/>
              </w:rPr>
              <w:t>-</w:t>
            </w:r>
            <w:r>
              <w:rPr>
                <w:rFonts w:cs="Times New Roman"/>
                <w:bCs/>
                <w:sz w:val="21"/>
                <w:szCs w:val="21"/>
              </w:rPr>
              <w:t>88504468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815" w:type="dxa"/>
            <w:tcBorders>
              <w:tl2br w:val="nil"/>
              <w:tr2bl w:val="nil"/>
            </w:tcBorders>
            <w:shd w:val="clear" w:color="auto" w:fill="auto"/>
            <w:vAlign w:val="center"/>
          </w:tcPr>
          <w:p>
            <w:pPr>
              <w:spacing w:line="240" w:lineRule="auto"/>
              <w:ind w:firstLine="0" w:firstLineChars="0"/>
              <w:jc w:val="center"/>
              <w:rPr>
                <w:rFonts w:cs="Times New Roman"/>
                <w:bCs/>
                <w:sz w:val="21"/>
                <w:szCs w:val="21"/>
              </w:rPr>
            </w:pPr>
            <w:r>
              <w:rPr>
                <w:rFonts w:hint="eastAsia" w:cs="Times New Roman"/>
                <w:bCs/>
                <w:sz w:val="21"/>
                <w:szCs w:val="21"/>
              </w:rPr>
              <w:t>5</w:t>
            </w:r>
          </w:p>
        </w:tc>
        <w:tc>
          <w:tcPr>
            <w:tcW w:w="4482" w:type="dxa"/>
            <w:tcBorders>
              <w:tl2br w:val="nil"/>
              <w:tr2bl w:val="nil"/>
            </w:tcBorders>
            <w:shd w:val="clear" w:color="auto" w:fill="auto"/>
            <w:vAlign w:val="center"/>
          </w:tcPr>
          <w:p>
            <w:pPr>
              <w:spacing w:line="240" w:lineRule="auto"/>
              <w:ind w:firstLine="420"/>
              <w:jc w:val="center"/>
              <w:rPr>
                <w:rFonts w:cs="Times New Roman"/>
                <w:bCs/>
                <w:sz w:val="21"/>
                <w:szCs w:val="21"/>
              </w:rPr>
            </w:pPr>
            <w:r>
              <w:rPr>
                <w:rFonts w:cs="Times New Roman"/>
                <w:bCs/>
                <w:sz w:val="21"/>
                <w:szCs w:val="21"/>
              </w:rPr>
              <w:t>沈阳北部污水处理厂</w:t>
            </w:r>
          </w:p>
        </w:tc>
        <w:tc>
          <w:tcPr>
            <w:tcW w:w="1137" w:type="dxa"/>
            <w:tcBorders>
              <w:tl2br w:val="nil"/>
              <w:tr2bl w:val="nil"/>
            </w:tcBorders>
            <w:shd w:val="clear" w:color="auto" w:fill="auto"/>
            <w:vAlign w:val="center"/>
          </w:tcPr>
          <w:p>
            <w:pPr>
              <w:spacing w:line="240" w:lineRule="auto"/>
              <w:ind w:firstLine="0" w:firstLineChars="0"/>
              <w:jc w:val="center"/>
              <w:rPr>
                <w:rFonts w:cs="Times New Roman"/>
                <w:bCs/>
                <w:sz w:val="21"/>
                <w:szCs w:val="21"/>
              </w:rPr>
            </w:pPr>
            <w:r>
              <w:rPr>
                <w:rFonts w:cs="Times New Roman"/>
                <w:bCs/>
                <w:sz w:val="21"/>
                <w:szCs w:val="21"/>
              </w:rPr>
              <w:t>卓君臣</w:t>
            </w:r>
          </w:p>
        </w:tc>
        <w:tc>
          <w:tcPr>
            <w:tcW w:w="2088" w:type="dxa"/>
            <w:tcBorders>
              <w:tl2br w:val="nil"/>
              <w:tr2bl w:val="nil"/>
            </w:tcBorders>
            <w:shd w:val="clear" w:color="auto" w:fill="auto"/>
            <w:vAlign w:val="center"/>
          </w:tcPr>
          <w:p>
            <w:pPr>
              <w:spacing w:line="240" w:lineRule="auto"/>
              <w:ind w:firstLine="420"/>
              <w:jc w:val="center"/>
              <w:rPr>
                <w:rFonts w:cs="Times New Roman"/>
                <w:bCs/>
                <w:sz w:val="21"/>
                <w:szCs w:val="21"/>
              </w:rPr>
            </w:pPr>
            <w:r>
              <w:rPr>
                <w:rFonts w:cs="Times New Roman"/>
                <w:bCs/>
                <w:sz w:val="21"/>
                <w:szCs w:val="21"/>
              </w:rPr>
              <w:t>02483970317</w:t>
            </w:r>
          </w:p>
        </w:tc>
      </w:tr>
    </w:tbl>
    <w:p>
      <w:pPr>
        <w:pStyle w:val="10"/>
        <w:spacing w:before="0" w:beforeAutospacing="0" w:after="0" w:afterAutospacing="0"/>
        <w:ind w:firstLine="422"/>
        <w:jc w:val="center"/>
        <w:rPr>
          <w:rFonts w:ascii="Times New Roman" w:hAnsi="Times New Roman" w:cs="Times New Roman"/>
          <w:b/>
          <w:kern w:val="2"/>
          <w:sz w:val="21"/>
          <w:szCs w:val="21"/>
        </w:rPr>
      </w:pPr>
      <w:r>
        <w:rPr>
          <w:rFonts w:hint="eastAsia" w:ascii="Times New Roman" w:hAnsi="Times New Roman" w:cs="Times New Roman"/>
          <w:b/>
          <w:kern w:val="2"/>
          <w:sz w:val="21"/>
          <w:szCs w:val="21"/>
        </w:rPr>
        <w:t>表12.2-2</w:t>
      </w:r>
      <w:r>
        <w:rPr>
          <w:rFonts w:ascii="Times New Roman" w:hAnsi="Times New Roman" w:cs="Times New Roman"/>
          <w:b/>
          <w:kern w:val="2"/>
          <w:sz w:val="21"/>
          <w:szCs w:val="21"/>
        </w:rPr>
        <w:t>外部救援联系方式</w:t>
      </w:r>
    </w:p>
    <w:tbl>
      <w:tblPr>
        <w:tblStyle w:val="15"/>
        <w:tblW w:w="853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3540"/>
        <w:gridCol w:w="377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Align w:val="center"/>
          </w:tcPr>
          <w:p>
            <w:pPr>
              <w:ind w:right="-214" w:rightChars="-89" w:firstLine="0" w:firstLineChars="0"/>
              <w:jc w:val="center"/>
              <w:rPr>
                <w:rFonts w:cs="Times New Roman"/>
                <w:bCs/>
                <w:sz w:val="21"/>
                <w:szCs w:val="21"/>
              </w:rPr>
            </w:pPr>
            <w:r>
              <w:rPr>
                <w:rFonts w:hint="eastAsia" w:cs="Times New Roman"/>
                <w:bCs/>
                <w:sz w:val="21"/>
                <w:szCs w:val="21"/>
              </w:rPr>
              <w:t>序号</w:t>
            </w:r>
          </w:p>
        </w:tc>
        <w:tc>
          <w:tcPr>
            <w:tcW w:w="3540" w:type="dxa"/>
            <w:vAlign w:val="center"/>
          </w:tcPr>
          <w:p>
            <w:pPr>
              <w:ind w:right="-214" w:rightChars="-89" w:firstLine="0" w:firstLineChars="0"/>
              <w:jc w:val="center"/>
              <w:rPr>
                <w:rFonts w:cs="Times New Roman"/>
                <w:bCs/>
                <w:sz w:val="21"/>
                <w:szCs w:val="21"/>
              </w:rPr>
            </w:pPr>
            <w:r>
              <w:rPr>
                <w:rFonts w:cs="Times New Roman"/>
                <w:bCs/>
                <w:sz w:val="21"/>
                <w:szCs w:val="21"/>
              </w:rPr>
              <w:t>外部应急部门</w:t>
            </w:r>
          </w:p>
        </w:tc>
        <w:tc>
          <w:tcPr>
            <w:tcW w:w="3778" w:type="dxa"/>
            <w:vAlign w:val="center"/>
          </w:tcPr>
          <w:p>
            <w:pPr>
              <w:ind w:right="-214" w:rightChars="-89" w:firstLine="0" w:firstLineChars="0"/>
              <w:jc w:val="center"/>
              <w:rPr>
                <w:rFonts w:cs="Times New Roman"/>
                <w:bCs/>
                <w:sz w:val="21"/>
                <w:szCs w:val="21"/>
              </w:rPr>
            </w:pPr>
            <w:r>
              <w:rPr>
                <w:rFonts w:cs="Times New Roman"/>
                <w:bCs/>
                <w:sz w:val="21"/>
                <w:szCs w:val="21"/>
              </w:rPr>
              <w:t>联系电话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1214" w:type="dxa"/>
            <w:vAlign w:val="center"/>
          </w:tcPr>
          <w:p>
            <w:pPr>
              <w:ind w:right="-214" w:rightChars="-89" w:firstLine="0" w:firstLineChars="0"/>
              <w:jc w:val="center"/>
              <w:rPr>
                <w:rFonts w:cs="Times New Roman"/>
                <w:bCs/>
                <w:sz w:val="21"/>
                <w:szCs w:val="21"/>
              </w:rPr>
            </w:pPr>
            <w:r>
              <w:rPr>
                <w:rFonts w:hint="eastAsia" w:cs="Times New Roman"/>
                <w:bCs/>
                <w:sz w:val="21"/>
                <w:szCs w:val="21"/>
              </w:rPr>
              <w:t>1</w:t>
            </w:r>
          </w:p>
        </w:tc>
        <w:tc>
          <w:tcPr>
            <w:tcW w:w="3540" w:type="dxa"/>
            <w:vAlign w:val="center"/>
          </w:tcPr>
          <w:p>
            <w:pPr>
              <w:ind w:right="-214" w:rightChars="-89" w:firstLine="0" w:firstLineChars="0"/>
              <w:jc w:val="center"/>
              <w:rPr>
                <w:rFonts w:cs="Times New Roman"/>
                <w:bCs/>
                <w:sz w:val="21"/>
                <w:szCs w:val="21"/>
              </w:rPr>
            </w:pPr>
            <w:r>
              <w:rPr>
                <w:rFonts w:hint="eastAsia" w:cs="Times New Roman"/>
                <w:bCs/>
                <w:sz w:val="21"/>
                <w:szCs w:val="21"/>
              </w:rPr>
              <w:t>急救电话</w:t>
            </w:r>
          </w:p>
        </w:tc>
        <w:tc>
          <w:tcPr>
            <w:tcW w:w="3778" w:type="dxa"/>
            <w:vAlign w:val="center"/>
          </w:tcPr>
          <w:p>
            <w:pPr>
              <w:ind w:right="-214" w:rightChars="-89" w:firstLine="0" w:firstLineChars="0"/>
              <w:jc w:val="center"/>
              <w:rPr>
                <w:rFonts w:cs="Times New Roman"/>
                <w:bCs/>
                <w:sz w:val="21"/>
                <w:szCs w:val="21"/>
              </w:rPr>
            </w:pPr>
            <w:r>
              <w:rPr>
                <w:rFonts w:cs="Times New Roman"/>
                <w:bCs/>
                <w:sz w:val="21"/>
                <w:szCs w:val="21"/>
              </w:rPr>
              <w:t>120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Align w:val="center"/>
          </w:tcPr>
          <w:p>
            <w:pPr>
              <w:ind w:right="-214" w:rightChars="-89" w:firstLine="0" w:firstLineChars="0"/>
              <w:jc w:val="center"/>
              <w:rPr>
                <w:rFonts w:cs="Times New Roman"/>
                <w:bCs/>
                <w:sz w:val="21"/>
                <w:szCs w:val="21"/>
              </w:rPr>
            </w:pPr>
            <w:r>
              <w:rPr>
                <w:rFonts w:hint="eastAsia" w:cs="Times New Roman"/>
                <w:bCs/>
                <w:sz w:val="21"/>
                <w:szCs w:val="21"/>
              </w:rPr>
              <w:t>2</w:t>
            </w:r>
          </w:p>
        </w:tc>
        <w:tc>
          <w:tcPr>
            <w:tcW w:w="3540" w:type="dxa"/>
            <w:vAlign w:val="center"/>
          </w:tcPr>
          <w:p>
            <w:pPr>
              <w:ind w:right="-214" w:rightChars="-89" w:firstLine="0" w:firstLineChars="0"/>
              <w:jc w:val="center"/>
              <w:rPr>
                <w:rFonts w:cs="Times New Roman"/>
                <w:bCs/>
                <w:sz w:val="21"/>
                <w:szCs w:val="21"/>
              </w:rPr>
            </w:pPr>
            <w:r>
              <w:rPr>
                <w:rFonts w:cs="Times New Roman"/>
                <w:bCs/>
                <w:sz w:val="21"/>
                <w:szCs w:val="21"/>
              </w:rPr>
              <w:t>公安报警</w:t>
            </w:r>
          </w:p>
        </w:tc>
        <w:tc>
          <w:tcPr>
            <w:tcW w:w="3778" w:type="dxa"/>
            <w:vAlign w:val="center"/>
          </w:tcPr>
          <w:p>
            <w:pPr>
              <w:ind w:right="-214" w:rightChars="-89" w:firstLine="0" w:firstLineChars="0"/>
              <w:jc w:val="center"/>
              <w:rPr>
                <w:rFonts w:cs="Times New Roman"/>
                <w:bCs/>
                <w:sz w:val="21"/>
                <w:szCs w:val="21"/>
              </w:rPr>
            </w:pPr>
            <w:r>
              <w:rPr>
                <w:rFonts w:cs="Times New Roman"/>
                <w:bCs/>
                <w:sz w:val="21"/>
                <w:szCs w:val="21"/>
              </w:rPr>
              <w:t>110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Align w:val="center"/>
          </w:tcPr>
          <w:p>
            <w:pPr>
              <w:ind w:right="-214" w:rightChars="-89" w:firstLine="0" w:firstLineChars="0"/>
              <w:jc w:val="center"/>
              <w:rPr>
                <w:rFonts w:cs="Times New Roman"/>
                <w:bCs/>
                <w:sz w:val="21"/>
                <w:szCs w:val="21"/>
              </w:rPr>
            </w:pPr>
            <w:r>
              <w:rPr>
                <w:rFonts w:hint="eastAsia" w:cs="Times New Roman"/>
                <w:bCs/>
                <w:sz w:val="21"/>
                <w:szCs w:val="21"/>
              </w:rPr>
              <w:t>3</w:t>
            </w:r>
          </w:p>
        </w:tc>
        <w:tc>
          <w:tcPr>
            <w:tcW w:w="3540" w:type="dxa"/>
            <w:vAlign w:val="center"/>
          </w:tcPr>
          <w:p>
            <w:pPr>
              <w:ind w:right="-214" w:rightChars="-89" w:firstLine="0" w:firstLineChars="0"/>
              <w:jc w:val="center"/>
              <w:rPr>
                <w:rFonts w:cs="Times New Roman"/>
                <w:bCs/>
                <w:sz w:val="21"/>
                <w:szCs w:val="21"/>
              </w:rPr>
            </w:pPr>
            <w:r>
              <w:rPr>
                <w:rFonts w:cs="Times New Roman"/>
                <w:bCs/>
                <w:sz w:val="21"/>
                <w:szCs w:val="21"/>
              </w:rPr>
              <w:t>火警电话</w:t>
            </w:r>
          </w:p>
        </w:tc>
        <w:tc>
          <w:tcPr>
            <w:tcW w:w="3778" w:type="dxa"/>
            <w:vAlign w:val="center"/>
          </w:tcPr>
          <w:p>
            <w:pPr>
              <w:ind w:right="-214" w:rightChars="-89" w:firstLine="0" w:firstLineChars="0"/>
              <w:jc w:val="center"/>
              <w:rPr>
                <w:rFonts w:cs="Times New Roman"/>
                <w:bCs/>
                <w:sz w:val="21"/>
                <w:szCs w:val="21"/>
              </w:rPr>
            </w:pPr>
            <w:r>
              <w:rPr>
                <w:rFonts w:cs="Times New Roman"/>
                <w:bCs/>
                <w:sz w:val="21"/>
                <w:szCs w:val="21"/>
              </w:rPr>
              <w:t>119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Align w:val="center"/>
          </w:tcPr>
          <w:p>
            <w:pPr>
              <w:ind w:right="-214" w:rightChars="-89" w:firstLine="0" w:firstLineChars="0"/>
              <w:jc w:val="center"/>
              <w:rPr>
                <w:rFonts w:cs="Times New Roman"/>
                <w:bCs/>
                <w:sz w:val="21"/>
                <w:szCs w:val="21"/>
              </w:rPr>
            </w:pPr>
            <w:r>
              <w:rPr>
                <w:rFonts w:hint="eastAsia" w:cs="Times New Roman"/>
                <w:bCs/>
                <w:sz w:val="21"/>
                <w:szCs w:val="21"/>
              </w:rPr>
              <w:t>4</w:t>
            </w:r>
          </w:p>
        </w:tc>
        <w:tc>
          <w:tcPr>
            <w:tcW w:w="3540" w:type="dxa"/>
            <w:vAlign w:val="center"/>
          </w:tcPr>
          <w:p>
            <w:pPr>
              <w:ind w:firstLine="0" w:firstLineChars="0"/>
              <w:jc w:val="center"/>
              <w:rPr>
                <w:rFonts w:cs="Times New Roman"/>
                <w:bCs/>
                <w:sz w:val="21"/>
                <w:szCs w:val="21"/>
              </w:rPr>
            </w:pPr>
            <w:r>
              <w:rPr>
                <w:rFonts w:hint="eastAsia" w:ascii="宋体" w:hAnsi="宋体"/>
                <w:sz w:val="21"/>
                <w:szCs w:val="21"/>
              </w:rPr>
              <w:t>沈阳市环保局</w:t>
            </w:r>
          </w:p>
        </w:tc>
        <w:tc>
          <w:tcPr>
            <w:tcW w:w="3778" w:type="dxa"/>
            <w:vAlign w:val="center"/>
          </w:tcPr>
          <w:p>
            <w:pPr>
              <w:ind w:firstLine="0" w:firstLineChars="0"/>
              <w:jc w:val="center"/>
              <w:rPr>
                <w:rFonts w:cs="Times New Roman"/>
                <w:bCs/>
                <w:sz w:val="21"/>
                <w:szCs w:val="21"/>
              </w:rPr>
            </w:pPr>
            <w:r>
              <w:rPr>
                <w:rFonts w:cs="Times New Roman"/>
                <w:sz w:val="21"/>
                <w:szCs w:val="21"/>
              </w:rPr>
              <w:t>12369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Align w:val="center"/>
          </w:tcPr>
          <w:p>
            <w:pPr>
              <w:ind w:right="-214" w:rightChars="-89" w:firstLine="0" w:firstLineChars="0"/>
              <w:jc w:val="center"/>
              <w:rPr>
                <w:rFonts w:cs="Times New Roman"/>
                <w:bCs/>
                <w:sz w:val="21"/>
                <w:szCs w:val="21"/>
              </w:rPr>
            </w:pPr>
            <w:r>
              <w:rPr>
                <w:rFonts w:hint="eastAsia" w:cs="Times New Roman"/>
                <w:bCs/>
                <w:sz w:val="21"/>
                <w:szCs w:val="21"/>
              </w:rPr>
              <w:t>5</w:t>
            </w:r>
          </w:p>
        </w:tc>
        <w:tc>
          <w:tcPr>
            <w:tcW w:w="3540" w:type="dxa"/>
            <w:vAlign w:val="center"/>
          </w:tcPr>
          <w:p>
            <w:pPr>
              <w:ind w:firstLine="0" w:firstLineChars="0"/>
              <w:jc w:val="center"/>
              <w:rPr>
                <w:rFonts w:cs="Times New Roman"/>
                <w:bCs/>
                <w:sz w:val="21"/>
                <w:szCs w:val="21"/>
              </w:rPr>
            </w:pPr>
            <w:r>
              <w:rPr>
                <w:rFonts w:hint="eastAsia" w:ascii="宋体" w:hAnsi="宋体"/>
                <w:sz w:val="21"/>
                <w:szCs w:val="21"/>
              </w:rPr>
              <w:t>沈阳市环境监测</w:t>
            </w:r>
            <w:r>
              <w:rPr>
                <w:rFonts w:hint="eastAsia" w:ascii="宋体" w:hAnsi="宋体"/>
                <w:sz w:val="21"/>
                <w:szCs w:val="21"/>
                <w:lang w:eastAsia="zh-CN"/>
              </w:rPr>
              <w:t>中心</w:t>
            </w:r>
            <w:r>
              <w:rPr>
                <w:rFonts w:hint="eastAsia" w:ascii="宋体" w:hAnsi="宋体"/>
                <w:sz w:val="21"/>
                <w:szCs w:val="21"/>
              </w:rPr>
              <w:t>站</w:t>
            </w:r>
          </w:p>
        </w:tc>
        <w:tc>
          <w:tcPr>
            <w:tcW w:w="3778" w:type="dxa"/>
            <w:vAlign w:val="center"/>
          </w:tcPr>
          <w:p>
            <w:pPr>
              <w:ind w:firstLine="0" w:firstLineChars="0"/>
              <w:jc w:val="center"/>
              <w:rPr>
                <w:rFonts w:cs="Times New Roman"/>
                <w:bCs/>
                <w:color w:val="333333"/>
                <w:sz w:val="21"/>
                <w:szCs w:val="21"/>
              </w:rPr>
            </w:pPr>
            <w:r>
              <w:rPr>
                <w:rFonts w:cs="Times New Roman"/>
                <w:sz w:val="21"/>
                <w:szCs w:val="21"/>
              </w:rPr>
              <w:t>12369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Align w:val="center"/>
          </w:tcPr>
          <w:p>
            <w:pPr>
              <w:ind w:right="-214" w:rightChars="-89" w:firstLine="0" w:firstLineChars="0"/>
              <w:jc w:val="center"/>
              <w:rPr>
                <w:rFonts w:cs="Times New Roman"/>
                <w:bCs/>
                <w:sz w:val="21"/>
                <w:szCs w:val="21"/>
              </w:rPr>
            </w:pPr>
            <w:r>
              <w:rPr>
                <w:rFonts w:hint="eastAsia" w:cs="Times New Roman"/>
                <w:bCs/>
                <w:sz w:val="21"/>
                <w:szCs w:val="21"/>
              </w:rPr>
              <w:t>6</w:t>
            </w:r>
          </w:p>
        </w:tc>
        <w:tc>
          <w:tcPr>
            <w:tcW w:w="3540" w:type="dxa"/>
            <w:vAlign w:val="center"/>
          </w:tcPr>
          <w:p>
            <w:pPr>
              <w:ind w:firstLine="0" w:firstLineChars="0"/>
              <w:jc w:val="center"/>
              <w:rPr>
                <w:rFonts w:cs="Times New Roman"/>
                <w:bCs/>
                <w:sz w:val="21"/>
                <w:szCs w:val="21"/>
              </w:rPr>
            </w:pPr>
            <w:r>
              <w:rPr>
                <w:rFonts w:hint="eastAsia" w:ascii="宋体" w:hAnsi="宋体"/>
                <w:sz w:val="21"/>
                <w:szCs w:val="21"/>
              </w:rPr>
              <w:t>沈河区社会管理服务指挥中心</w:t>
            </w:r>
          </w:p>
        </w:tc>
        <w:tc>
          <w:tcPr>
            <w:tcW w:w="3778" w:type="dxa"/>
            <w:vAlign w:val="center"/>
          </w:tcPr>
          <w:p>
            <w:pPr>
              <w:ind w:firstLine="0" w:firstLineChars="0"/>
              <w:jc w:val="center"/>
              <w:rPr>
                <w:rFonts w:cs="Times New Roman"/>
                <w:bCs/>
                <w:color w:val="333333"/>
                <w:sz w:val="21"/>
                <w:szCs w:val="21"/>
              </w:rPr>
            </w:pPr>
            <w:r>
              <w:rPr>
                <w:rFonts w:cs="Times New Roman"/>
                <w:sz w:val="21"/>
                <w:szCs w:val="21"/>
              </w:rPr>
              <w:t>96125</w:t>
            </w:r>
            <w:r>
              <w:rPr>
                <w:rFonts w:hint="eastAsia" w:cs="Times New Roman"/>
                <w:sz w:val="21"/>
                <w:szCs w:val="21"/>
              </w:rPr>
              <w:t>/</w:t>
            </w:r>
            <w:r>
              <w:rPr>
                <w:rFonts w:cs="Times New Roman"/>
                <w:sz w:val="21"/>
                <w:szCs w:val="21"/>
              </w:rPr>
              <w:t>24842739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Align w:val="center"/>
          </w:tcPr>
          <w:p>
            <w:pPr>
              <w:ind w:right="-214" w:rightChars="-89" w:firstLine="0" w:firstLineChars="0"/>
              <w:jc w:val="center"/>
              <w:rPr>
                <w:rFonts w:cs="Times New Roman"/>
                <w:bCs/>
                <w:sz w:val="21"/>
                <w:szCs w:val="21"/>
              </w:rPr>
            </w:pPr>
            <w:r>
              <w:rPr>
                <w:rFonts w:hint="eastAsia" w:cs="Times New Roman"/>
                <w:bCs/>
                <w:sz w:val="21"/>
                <w:szCs w:val="21"/>
              </w:rPr>
              <w:t>7</w:t>
            </w:r>
          </w:p>
        </w:tc>
        <w:tc>
          <w:tcPr>
            <w:tcW w:w="3540" w:type="dxa"/>
            <w:vAlign w:val="center"/>
          </w:tcPr>
          <w:p>
            <w:pPr>
              <w:ind w:firstLine="0" w:firstLineChars="0"/>
              <w:jc w:val="center"/>
              <w:rPr>
                <w:rFonts w:cs="Times New Roman"/>
                <w:bCs/>
                <w:sz w:val="21"/>
                <w:szCs w:val="21"/>
              </w:rPr>
            </w:pPr>
            <w:r>
              <w:rPr>
                <w:rFonts w:hint="eastAsia" w:ascii="宋体" w:hAnsi="宋体"/>
                <w:sz w:val="21"/>
                <w:szCs w:val="21"/>
              </w:rPr>
              <w:t>沈河区环保分局</w:t>
            </w:r>
          </w:p>
        </w:tc>
        <w:tc>
          <w:tcPr>
            <w:tcW w:w="3778" w:type="dxa"/>
            <w:vAlign w:val="center"/>
          </w:tcPr>
          <w:p>
            <w:pPr>
              <w:ind w:firstLine="0" w:firstLineChars="0"/>
              <w:jc w:val="center"/>
              <w:rPr>
                <w:rFonts w:cs="Times New Roman"/>
                <w:bCs/>
                <w:color w:val="333333"/>
                <w:sz w:val="21"/>
                <w:szCs w:val="21"/>
              </w:rPr>
            </w:pPr>
            <w:r>
              <w:rPr>
                <w:rFonts w:cs="Times New Roman"/>
                <w:sz w:val="21"/>
                <w:szCs w:val="21"/>
              </w:rPr>
              <w:t>12369</w:t>
            </w:r>
          </w:p>
        </w:tc>
      </w:tr>
    </w:tbl>
    <w:p>
      <w:pPr>
        <w:ind w:firstLine="422"/>
        <w:jc w:val="center"/>
        <w:rPr>
          <w:b/>
          <w:bCs/>
          <w:sz w:val="21"/>
          <w:szCs w:val="21"/>
        </w:rPr>
      </w:pPr>
      <w:r>
        <w:rPr>
          <w:rFonts w:hint="eastAsia" w:cs="Times New Roman"/>
          <w:b/>
          <w:sz w:val="21"/>
          <w:szCs w:val="21"/>
        </w:rPr>
        <w:t>表12.2-3</w:t>
      </w:r>
      <w:r>
        <w:rPr>
          <w:rFonts w:hint="eastAsia"/>
          <w:b/>
          <w:bCs/>
          <w:sz w:val="21"/>
          <w:szCs w:val="21"/>
        </w:rPr>
        <w:t>突发环境事件应急专家通讯录</w:t>
      </w:r>
    </w:p>
    <w:tbl>
      <w:tblPr>
        <w:tblStyle w:val="15"/>
        <w:tblW w:w="852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44"/>
        <w:gridCol w:w="2584"/>
        <w:gridCol w:w="379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44" w:type="dxa"/>
            <w:vAlign w:val="center"/>
          </w:tcPr>
          <w:p>
            <w:pPr>
              <w:pStyle w:val="27"/>
              <w:jc w:val="center"/>
              <w:rPr>
                <w:szCs w:val="21"/>
              </w:rPr>
            </w:pPr>
            <w:r>
              <w:rPr>
                <w:rFonts w:hint="eastAsia"/>
                <w:szCs w:val="21"/>
              </w:rPr>
              <w:t>姓名</w:t>
            </w:r>
          </w:p>
        </w:tc>
        <w:tc>
          <w:tcPr>
            <w:tcW w:w="2584" w:type="dxa"/>
            <w:vAlign w:val="center"/>
          </w:tcPr>
          <w:p>
            <w:pPr>
              <w:pStyle w:val="27"/>
              <w:jc w:val="center"/>
              <w:rPr>
                <w:szCs w:val="21"/>
              </w:rPr>
            </w:pPr>
            <w:r>
              <w:rPr>
                <w:rFonts w:hint="eastAsia"/>
                <w:szCs w:val="21"/>
              </w:rPr>
              <w:t>工作单位</w:t>
            </w:r>
          </w:p>
        </w:tc>
        <w:tc>
          <w:tcPr>
            <w:tcW w:w="3794" w:type="dxa"/>
            <w:vAlign w:val="center"/>
          </w:tcPr>
          <w:p>
            <w:pPr>
              <w:pStyle w:val="27"/>
              <w:jc w:val="center"/>
              <w:rPr>
                <w:szCs w:val="21"/>
              </w:rPr>
            </w:pPr>
            <w:r>
              <w:rPr>
                <w:rFonts w:hint="eastAsia"/>
                <w:szCs w:val="21"/>
              </w:rPr>
              <w:t>联系方式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2144" w:type="dxa"/>
            <w:vAlign w:val="center"/>
          </w:tcPr>
          <w:p>
            <w:pPr>
              <w:pStyle w:val="27"/>
              <w:jc w:val="center"/>
              <w:rPr>
                <w:szCs w:val="21"/>
              </w:rPr>
            </w:pPr>
            <w:r>
              <w:rPr>
                <w:rFonts w:hint="eastAsia"/>
                <w:szCs w:val="21"/>
              </w:rPr>
              <w:t>李相力</w:t>
            </w:r>
          </w:p>
        </w:tc>
        <w:tc>
          <w:tcPr>
            <w:tcW w:w="2584" w:type="dxa"/>
            <w:vAlign w:val="center"/>
          </w:tcPr>
          <w:p>
            <w:pPr>
              <w:pStyle w:val="27"/>
              <w:jc w:val="center"/>
              <w:rPr>
                <w:szCs w:val="21"/>
              </w:rPr>
            </w:pPr>
            <w:r>
              <w:rPr>
                <w:rFonts w:hint="eastAsia"/>
                <w:szCs w:val="21"/>
              </w:rPr>
              <w:t>沈阳市环境监测中心站</w:t>
            </w:r>
          </w:p>
        </w:tc>
        <w:tc>
          <w:tcPr>
            <w:tcW w:w="3794" w:type="dxa"/>
            <w:vAlign w:val="center"/>
          </w:tcPr>
          <w:p>
            <w:pPr>
              <w:pStyle w:val="27"/>
              <w:jc w:val="center"/>
              <w:rPr>
                <w:szCs w:val="21"/>
              </w:rPr>
            </w:pPr>
            <w:r>
              <w:rPr>
                <w:rFonts w:hint="eastAsia"/>
                <w:szCs w:val="21"/>
              </w:rPr>
              <w:t>13332402635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44" w:type="dxa"/>
            <w:vAlign w:val="center"/>
          </w:tcPr>
          <w:p>
            <w:pPr>
              <w:pStyle w:val="27"/>
              <w:jc w:val="center"/>
              <w:rPr>
                <w:szCs w:val="21"/>
              </w:rPr>
            </w:pPr>
            <w:r>
              <w:rPr>
                <w:rFonts w:hint="eastAsia"/>
                <w:szCs w:val="21"/>
              </w:rPr>
              <w:t>张世远</w:t>
            </w:r>
          </w:p>
        </w:tc>
        <w:tc>
          <w:tcPr>
            <w:tcW w:w="2584" w:type="dxa"/>
            <w:vAlign w:val="center"/>
          </w:tcPr>
          <w:p>
            <w:pPr>
              <w:pStyle w:val="27"/>
              <w:jc w:val="center"/>
              <w:rPr>
                <w:szCs w:val="21"/>
              </w:rPr>
            </w:pPr>
            <w:r>
              <w:rPr>
                <w:rFonts w:hint="eastAsia"/>
                <w:szCs w:val="21"/>
              </w:rPr>
              <w:t>原沈阳市环保局应急处</w:t>
            </w:r>
          </w:p>
        </w:tc>
        <w:tc>
          <w:tcPr>
            <w:tcW w:w="3794" w:type="dxa"/>
            <w:vAlign w:val="center"/>
          </w:tcPr>
          <w:p>
            <w:pPr>
              <w:pStyle w:val="27"/>
              <w:jc w:val="center"/>
              <w:rPr>
                <w:szCs w:val="21"/>
              </w:rPr>
            </w:pPr>
            <w:r>
              <w:rPr>
                <w:rFonts w:hint="eastAsia"/>
                <w:szCs w:val="21"/>
              </w:rPr>
              <w:t>13940055965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44" w:type="dxa"/>
            <w:vAlign w:val="center"/>
          </w:tcPr>
          <w:p>
            <w:pPr>
              <w:pStyle w:val="27"/>
              <w:jc w:val="center"/>
              <w:rPr>
                <w:szCs w:val="21"/>
              </w:rPr>
            </w:pPr>
            <w:r>
              <w:rPr>
                <w:rFonts w:hint="eastAsia"/>
                <w:szCs w:val="21"/>
              </w:rPr>
              <w:t>张秀娟</w:t>
            </w:r>
          </w:p>
        </w:tc>
        <w:tc>
          <w:tcPr>
            <w:tcW w:w="2584" w:type="dxa"/>
            <w:vAlign w:val="center"/>
          </w:tcPr>
          <w:p>
            <w:pPr>
              <w:pStyle w:val="27"/>
              <w:jc w:val="center"/>
              <w:rPr>
                <w:szCs w:val="21"/>
              </w:rPr>
            </w:pPr>
            <w:r>
              <w:rPr>
                <w:rFonts w:hint="eastAsia"/>
                <w:szCs w:val="21"/>
              </w:rPr>
              <w:t>东北大学</w:t>
            </w:r>
          </w:p>
        </w:tc>
        <w:tc>
          <w:tcPr>
            <w:tcW w:w="3794" w:type="dxa"/>
            <w:vAlign w:val="center"/>
          </w:tcPr>
          <w:p>
            <w:pPr>
              <w:pStyle w:val="27"/>
              <w:jc w:val="center"/>
              <w:rPr>
                <w:szCs w:val="21"/>
              </w:rPr>
            </w:pPr>
            <w:r>
              <w:rPr>
                <w:rFonts w:hint="eastAsia"/>
                <w:szCs w:val="21"/>
              </w:rPr>
              <w:t>13898113281</w:t>
            </w:r>
          </w:p>
        </w:tc>
      </w:tr>
    </w:tbl>
    <w:p>
      <w:pPr>
        <w:pStyle w:val="10"/>
        <w:spacing w:before="0" w:beforeAutospacing="0" w:after="0" w:afterAutospacing="0"/>
        <w:ind w:firstLine="482"/>
        <w:rPr>
          <w:rFonts w:ascii="Times New Roman" w:hAnsi="Times New Roman" w:cs="Times New Roman"/>
          <w:b/>
          <w:kern w:val="2"/>
        </w:rPr>
      </w:pPr>
    </w:p>
    <w:p>
      <w:pPr>
        <w:pStyle w:val="10"/>
        <w:ind w:firstLine="482"/>
        <w:rPr>
          <w:rFonts w:ascii="Times New Roman" w:hAnsi="Times New Roman" w:cs="Times New Roman"/>
          <w:b/>
          <w:bCs/>
          <w:kern w:val="2"/>
        </w:rPr>
      </w:pPr>
      <w:r>
        <w:rPr>
          <w:rFonts w:ascii="Times New Roman" w:hAnsi="Times New Roman" w:cs="Times New Roman"/>
          <w:b/>
          <w:bCs/>
          <w:kern w:val="2"/>
        </w:rPr>
        <w:br w:type="page"/>
      </w:r>
    </w:p>
    <w:p>
      <w:pPr>
        <w:pStyle w:val="4"/>
        <w:spacing w:before="156" w:beforeLines="50" w:after="156" w:afterLines="50"/>
      </w:pPr>
      <w:bookmarkStart w:id="161" w:name="_Toc6428"/>
      <w:r>
        <w:rPr>
          <w:rFonts w:hint="eastAsia"/>
        </w:rPr>
        <w:t>12.3</w:t>
      </w:r>
      <w:r>
        <w:t>内部联系电话</w:t>
      </w:r>
      <w:bookmarkEnd w:id="161"/>
    </w:p>
    <w:p>
      <w:pPr>
        <w:pStyle w:val="10"/>
        <w:spacing w:before="0" w:beforeAutospacing="0" w:after="0" w:afterAutospacing="0"/>
        <w:ind w:firstLine="480"/>
        <w:rPr>
          <w:rFonts w:ascii="Times New Roman" w:hAnsi="Times New Roman" w:cs="Times New Roman"/>
          <w:bCs/>
          <w:kern w:val="2"/>
        </w:rPr>
      </w:pPr>
      <w:r>
        <w:rPr>
          <w:rFonts w:hint="eastAsia" w:ascii="Times New Roman" w:hAnsi="Times New Roman" w:cs="Times New Roman"/>
          <w:bCs/>
          <w:kern w:val="2"/>
        </w:rPr>
        <w:t>突发环境事件应急小组</w:t>
      </w:r>
      <w:r>
        <w:rPr>
          <w:rFonts w:ascii="Times New Roman" w:hAnsi="Times New Roman" w:cs="Times New Roman"/>
          <w:bCs/>
          <w:kern w:val="2"/>
        </w:rPr>
        <w:t>联系电话见表</w:t>
      </w:r>
      <w:r>
        <w:rPr>
          <w:rFonts w:hint="eastAsia" w:ascii="Times New Roman" w:hAnsi="Times New Roman" w:cs="Times New Roman"/>
          <w:bCs/>
          <w:kern w:val="2"/>
        </w:rPr>
        <w:t>12.3-1</w:t>
      </w:r>
      <w:r>
        <w:rPr>
          <w:rFonts w:ascii="Times New Roman" w:hAnsi="Times New Roman" w:cs="Times New Roman"/>
          <w:bCs/>
          <w:kern w:val="2"/>
        </w:rPr>
        <w:t>。</w:t>
      </w:r>
    </w:p>
    <w:p>
      <w:pPr>
        <w:pStyle w:val="10"/>
        <w:spacing w:before="0" w:beforeAutospacing="0" w:after="0" w:afterAutospacing="0"/>
        <w:ind w:firstLine="422"/>
        <w:jc w:val="center"/>
        <w:rPr>
          <w:rFonts w:ascii="Times New Roman" w:hAnsi="Times New Roman" w:cs="Times New Roman"/>
          <w:b/>
          <w:kern w:val="2"/>
          <w:sz w:val="21"/>
          <w:szCs w:val="21"/>
        </w:rPr>
      </w:pPr>
      <w:r>
        <w:rPr>
          <w:rFonts w:hint="eastAsia" w:ascii="Times New Roman" w:hAnsi="Times New Roman" w:cs="Times New Roman"/>
          <w:b/>
          <w:kern w:val="2"/>
          <w:sz w:val="21"/>
          <w:szCs w:val="21"/>
        </w:rPr>
        <w:t>表12.3-1 公司内相关</w:t>
      </w:r>
      <w:r>
        <w:rPr>
          <w:rFonts w:hint="eastAsia" w:ascii="Times New Roman" w:hAnsi="Times New Roman" w:cs="Times New Roman"/>
          <w:b/>
          <w:kern w:val="2"/>
          <w:sz w:val="21"/>
          <w:szCs w:val="21"/>
          <w:lang w:eastAsia="zh-CN"/>
        </w:rPr>
        <w:t>应急</w:t>
      </w:r>
      <w:r>
        <w:rPr>
          <w:rFonts w:hint="eastAsia" w:ascii="Times New Roman" w:hAnsi="Times New Roman" w:cs="Times New Roman"/>
          <w:b/>
          <w:kern w:val="2"/>
          <w:sz w:val="21"/>
          <w:szCs w:val="21"/>
        </w:rPr>
        <w:t>人员通讯录</w:t>
      </w:r>
    </w:p>
    <w:tbl>
      <w:tblPr>
        <w:tblStyle w:val="15"/>
        <w:tblW w:w="8522"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15"/>
        <w:gridCol w:w="1303"/>
        <w:gridCol w:w="2606"/>
        <w:gridCol w:w="289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718" w:type="dxa"/>
            <w:gridSpan w:val="2"/>
            <w:vAlign w:val="center"/>
          </w:tcPr>
          <w:p>
            <w:pPr>
              <w:pStyle w:val="27"/>
              <w:jc w:val="center"/>
              <w:rPr>
                <w:color w:val="auto"/>
                <w:szCs w:val="21"/>
                <w:highlight w:val="none"/>
              </w:rPr>
            </w:pPr>
            <w:r>
              <w:rPr>
                <w:color w:val="auto"/>
                <w:szCs w:val="21"/>
                <w:highlight w:val="none"/>
              </w:rPr>
              <w:t>应急组织职务</w:t>
            </w:r>
          </w:p>
        </w:tc>
        <w:tc>
          <w:tcPr>
            <w:tcW w:w="1303" w:type="dxa"/>
            <w:vAlign w:val="center"/>
          </w:tcPr>
          <w:p>
            <w:pPr>
              <w:pStyle w:val="27"/>
              <w:jc w:val="center"/>
              <w:rPr>
                <w:color w:val="auto"/>
                <w:szCs w:val="21"/>
                <w:highlight w:val="none"/>
              </w:rPr>
            </w:pPr>
            <w:r>
              <w:rPr>
                <w:color w:val="auto"/>
                <w:szCs w:val="21"/>
                <w:highlight w:val="none"/>
              </w:rPr>
              <w:t>姓名</w:t>
            </w:r>
          </w:p>
        </w:tc>
        <w:tc>
          <w:tcPr>
            <w:tcW w:w="2606" w:type="dxa"/>
            <w:vAlign w:val="center"/>
          </w:tcPr>
          <w:p>
            <w:pPr>
              <w:pStyle w:val="27"/>
              <w:jc w:val="center"/>
              <w:rPr>
                <w:color w:val="auto"/>
                <w:szCs w:val="21"/>
                <w:highlight w:val="none"/>
              </w:rPr>
            </w:pPr>
            <w:r>
              <w:rPr>
                <w:color w:val="auto"/>
                <w:szCs w:val="21"/>
                <w:highlight w:val="none"/>
              </w:rPr>
              <w:t>行政职务</w:t>
            </w:r>
          </w:p>
        </w:tc>
        <w:tc>
          <w:tcPr>
            <w:tcW w:w="2895" w:type="dxa"/>
            <w:vAlign w:val="center"/>
          </w:tcPr>
          <w:p>
            <w:pPr>
              <w:pStyle w:val="27"/>
              <w:jc w:val="center"/>
              <w:rPr>
                <w:color w:val="auto"/>
                <w:szCs w:val="21"/>
                <w:highlight w:val="none"/>
              </w:rPr>
            </w:pPr>
            <w:r>
              <w:rPr>
                <w:color w:val="auto"/>
                <w:szCs w:val="21"/>
                <w:highlight w:val="none"/>
              </w:rPr>
              <w:t>联系电话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8522" w:type="dxa"/>
            <w:gridSpan w:val="5"/>
            <w:vAlign w:val="center"/>
          </w:tcPr>
          <w:p>
            <w:pPr>
              <w:pStyle w:val="27"/>
              <w:jc w:val="center"/>
              <w:rPr>
                <w:color w:val="auto"/>
                <w:szCs w:val="21"/>
                <w:highlight w:val="none"/>
              </w:rPr>
            </w:pPr>
            <w:r>
              <w:rPr>
                <w:rFonts w:hint="eastAsia"/>
                <w:color w:val="auto"/>
                <w:szCs w:val="21"/>
                <w:highlight w:val="none"/>
              </w:rPr>
              <w:t>应急指挥部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18" w:type="dxa"/>
            <w:gridSpan w:val="2"/>
            <w:vAlign w:val="center"/>
          </w:tcPr>
          <w:p>
            <w:pPr>
              <w:pStyle w:val="27"/>
              <w:jc w:val="center"/>
              <w:rPr>
                <w:rFonts w:hint="eastAsia"/>
                <w:color w:val="auto"/>
                <w:szCs w:val="21"/>
                <w:highlight w:val="none"/>
              </w:rPr>
            </w:pPr>
            <w:r>
              <w:rPr>
                <w:rFonts w:hint="eastAsia"/>
                <w:color w:val="auto"/>
                <w:szCs w:val="21"/>
                <w:highlight w:val="none"/>
              </w:rPr>
              <w:t>总指挥</w:t>
            </w:r>
          </w:p>
        </w:tc>
        <w:tc>
          <w:tcPr>
            <w:tcW w:w="1303" w:type="dxa"/>
            <w:vAlign w:val="center"/>
          </w:tcPr>
          <w:p>
            <w:pPr>
              <w:pStyle w:val="27"/>
              <w:jc w:val="center"/>
              <w:rPr>
                <w:rFonts w:hint="eastAsia"/>
                <w:color w:val="auto"/>
                <w:szCs w:val="21"/>
                <w:highlight w:val="none"/>
              </w:rPr>
            </w:pPr>
            <w:r>
              <w:rPr>
                <w:rFonts w:hint="eastAsia"/>
                <w:color w:val="auto"/>
                <w:szCs w:val="21"/>
                <w:highlight w:val="none"/>
              </w:rPr>
              <w:t>王振宇</w:t>
            </w:r>
          </w:p>
        </w:tc>
        <w:tc>
          <w:tcPr>
            <w:tcW w:w="2606" w:type="dxa"/>
            <w:vAlign w:val="center"/>
          </w:tcPr>
          <w:p>
            <w:pPr>
              <w:pStyle w:val="27"/>
              <w:jc w:val="center"/>
              <w:rPr>
                <w:color w:val="auto"/>
                <w:szCs w:val="21"/>
                <w:highlight w:val="none"/>
              </w:rPr>
            </w:pPr>
            <w:r>
              <w:rPr>
                <w:rFonts w:hint="eastAsia"/>
                <w:color w:val="auto"/>
                <w:szCs w:val="21"/>
                <w:highlight w:val="none"/>
              </w:rPr>
              <w:t>总经理</w:t>
            </w:r>
          </w:p>
        </w:tc>
        <w:tc>
          <w:tcPr>
            <w:tcW w:w="2895" w:type="dxa"/>
            <w:vAlign w:val="center"/>
          </w:tcPr>
          <w:p>
            <w:pPr>
              <w:pStyle w:val="27"/>
              <w:jc w:val="center"/>
              <w:rPr>
                <w:color w:val="auto"/>
                <w:szCs w:val="21"/>
                <w:highlight w:val="none"/>
              </w:rPr>
            </w:pPr>
            <w:r>
              <w:rPr>
                <w:rFonts w:hint="eastAsia"/>
                <w:color w:val="auto"/>
                <w:szCs w:val="21"/>
                <w:highlight w:val="none"/>
              </w:rPr>
              <w:t>13304047959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18" w:type="dxa"/>
            <w:gridSpan w:val="2"/>
            <w:vAlign w:val="center"/>
          </w:tcPr>
          <w:p>
            <w:pPr>
              <w:pStyle w:val="27"/>
              <w:jc w:val="center"/>
              <w:rPr>
                <w:color w:val="auto"/>
                <w:szCs w:val="21"/>
                <w:highlight w:val="none"/>
              </w:rPr>
            </w:pPr>
            <w:r>
              <w:rPr>
                <w:rFonts w:hint="eastAsia"/>
                <w:color w:val="auto"/>
                <w:szCs w:val="21"/>
                <w:highlight w:val="none"/>
              </w:rPr>
              <w:t>副指挥</w:t>
            </w:r>
          </w:p>
        </w:tc>
        <w:tc>
          <w:tcPr>
            <w:tcW w:w="1303" w:type="dxa"/>
            <w:vAlign w:val="center"/>
          </w:tcPr>
          <w:p>
            <w:pPr>
              <w:pStyle w:val="27"/>
              <w:jc w:val="center"/>
              <w:rPr>
                <w:rFonts w:hint="eastAsia"/>
                <w:color w:val="auto"/>
                <w:szCs w:val="21"/>
                <w:highlight w:val="none"/>
              </w:rPr>
            </w:pPr>
            <w:r>
              <w:rPr>
                <w:rFonts w:hint="eastAsia"/>
                <w:color w:val="auto"/>
                <w:szCs w:val="21"/>
                <w:highlight w:val="none"/>
              </w:rPr>
              <w:t>陈爱国</w:t>
            </w:r>
          </w:p>
        </w:tc>
        <w:tc>
          <w:tcPr>
            <w:tcW w:w="2606" w:type="dxa"/>
            <w:vAlign w:val="center"/>
          </w:tcPr>
          <w:p>
            <w:pPr>
              <w:pStyle w:val="27"/>
              <w:jc w:val="center"/>
              <w:rPr>
                <w:color w:val="auto"/>
                <w:szCs w:val="21"/>
                <w:highlight w:val="none"/>
              </w:rPr>
            </w:pPr>
            <w:r>
              <w:rPr>
                <w:rFonts w:hint="eastAsia"/>
                <w:color w:val="auto"/>
                <w:szCs w:val="21"/>
                <w:highlight w:val="none"/>
              </w:rPr>
              <w:t>副总经理</w:t>
            </w:r>
          </w:p>
        </w:tc>
        <w:tc>
          <w:tcPr>
            <w:tcW w:w="2895" w:type="dxa"/>
            <w:vAlign w:val="center"/>
          </w:tcPr>
          <w:p>
            <w:pPr>
              <w:pStyle w:val="27"/>
              <w:jc w:val="center"/>
              <w:rPr>
                <w:color w:val="auto"/>
                <w:szCs w:val="21"/>
                <w:highlight w:val="none"/>
              </w:rPr>
            </w:pPr>
            <w:r>
              <w:rPr>
                <w:rFonts w:hint="eastAsia"/>
                <w:color w:val="auto"/>
                <w:szCs w:val="21"/>
                <w:highlight w:val="none"/>
              </w:rPr>
              <w:t>13700015428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18" w:type="dxa"/>
            <w:gridSpan w:val="2"/>
            <w:vMerge w:val="restart"/>
            <w:vAlign w:val="center"/>
          </w:tcPr>
          <w:p>
            <w:pPr>
              <w:pStyle w:val="27"/>
              <w:jc w:val="center"/>
              <w:rPr>
                <w:color w:val="auto"/>
                <w:szCs w:val="21"/>
                <w:highlight w:val="none"/>
              </w:rPr>
            </w:pPr>
            <w:r>
              <w:rPr>
                <w:rFonts w:hint="eastAsia"/>
                <w:color w:val="auto"/>
                <w:szCs w:val="21"/>
                <w:highlight w:val="none"/>
              </w:rPr>
              <w:t>组员</w:t>
            </w:r>
          </w:p>
        </w:tc>
        <w:tc>
          <w:tcPr>
            <w:tcW w:w="1303" w:type="dxa"/>
            <w:vAlign w:val="center"/>
          </w:tcPr>
          <w:p>
            <w:pPr>
              <w:pStyle w:val="27"/>
              <w:jc w:val="center"/>
              <w:rPr>
                <w:rFonts w:hint="eastAsia"/>
                <w:color w:val="auto"/>
                <w:szCs w:val="21"/>
                <w:highlight w:val="none"/>
              </w:rPr>
            </w:pPr>
            <w:r>
              <w:rPr>
                <w:rFonts w:hint="eastAsia"/>
                <w:color w:val="auto"/>
                <w:szCs w:val="21"/>
                <w:highlight w:val="none"/>
              </w:rPr>
              <w:t>王征</w:t>
            </w:r>
          </w:p>
        </w:tc>
        <w:tc>
          <w:tcPr>
            <w:tcW w:w="2606" w:type="dxa"/>
            <w:vAlign w:val="center"/>
          </w:tcPr>
          <w:p>
            <w:pPr>
              <w:pStyle w:val="27"/>
              <w:jc w:val="center"/>
              <w:rPr>
                <w:color w:val="auto"/>
                <w:szCs w:val="21"/>
                <w:highlight w:val="none"/>
              </w:rPr>
            </w:pPr>
            <w:r>
              <w:rPr>
                <w:rFonts w:hint="eastAsia"/>
                <w:color w:val="auto"/>
                <w:szCs w:val="21"/>
                <w:highlight w:val="none"/>
              </w:rPr>
              <w:t>运行部长</w:t>
            </w:r>
          </w:p>
        </w:tc>
        <w:tc>
          <w:tcPr>
            <w:tcW w:w="2895" w:type="dxa"/>
            <w:vAlign w:val="center"/>
          </w:tcPr>
          <w:p>
            <w:pPr>
              <w:pStyle w:val="27"/>
              <w:jc w:val="center"/>
              <w:rPr>
                <w:color w:val="auto"/>
                <w:szCs w:val="21"/>
                <w:highlight w:val="none"/>
              </w:rPr>
            </w:pPr>
            <w:r>
              <w:rPr>
                <w:rFonts w:hint="eastAsia"/>
                <w:color w:val="auto"/>
                <w:szCs w:val="21"/>
                <w:highlight w:val="none"/>
              </w:rPr>
              <w:t>13940264094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18" w:type="dxa"/>
            <w:gridSpan w:val="2"/>
            <w:vMerge w:val="continue"/>
            <w:vAlign w:val="center"/>
          </w:tcPr>
          <w:p>
            <w:pPr>
              <w:pStyle w:val="27"/>
              <w:jc w:val="center"/>
              <w:rPr>
                <w:color w:val="auto"/>
                <w:szCs w:val="21"/>
                <w:highlight w:val="none"/>
              </w:rPr>
            </w:pPr>
          </w:p>
        </w:tc>
        <w:tc>
          <w:tcPr>
            <w:tcW w:w="1303" w:type="dxa"/>
            <w:vAlign w:val="center"/>
          </w:tcPr>
          <w:p>
            <w:pPr>
              <w:pStyle w:val="27"/>
              <w:jc w:val="center"/>
              <w:rPr>
                <w:rFonts w:hint="eastAsia"/>
                <w:color w:val="auto"/>
                <w:szCs w:val="21"/>
                <w:highlight w:val="none"/>
              </w:rPr>
            </w:pPr>
            <w:r>
              <w:rPr>
                <w:rFonts w:hint="eastAsia"/>
                <w:color w:val="auto"/>
                <w:szCs w:val="21"/>
                <w:highlight w:val="none"/>
              </w:rPr>
              <w:t>张树群</w:t>
            </w:r>
          </w:p>
        </w:tc>
        <w:tc>
          <w:tcPr>
            <w:tcW w:w="2606" w:type="dxa"/>
            <w:vAlign w:val="center"/>
          </w:tcPr>
          <w:p>
            <w:pPr>
              <w:pStyle w:val="27"/>
              <w:jc w:val="center"/>
              <w:rPr>
                <w:color w:val="auto"/>
                <w:szCs w:val="21"/>
                <w:highlight w:val="none"/>
              </w:rPr>
            </w:pPr>
            <w:r>
              <w:rPr>
                <w:rFonts w:hint="eastAsia"/>
                <w:color w:val="auto"/>
                <w:szCs w:val="21"/>
                <w:highlight w:val="none"/>
              </w:rPr>
              <w:t>生技部部长</w:t>
            </w:r>
          </w:p>
        </w:tc>
        <w:tc>
          <w:tcPr>
            <w:tcW w:w="2895" w:type="dxa"/>
            <w:vAlign w:val="center"/>
          </w:tcPr>
          <w:p>
            <w:pPr>
              <w:pStyle w:val="27"/>
              <w:jc w:val="center"/>
              <w:rPr>
                <w:color w:val="auto"/>
                <w:szCs w:val="21"/>
                <w:highlight w:val="none"/>
              </w:rPr>
            </w:pPr>
            <w:r>
              <w:rPr>
                <w:rFonts w:hint="eastAsia"/>
                <w:color w:val="auto"/>
                <w:szCs w:val="21"/>
                <w:highlight w:val="none"/>
              </w:rPr>
              <w:t>13889877597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18" w:type="dxa"/>
            <w:gridSpan w:val="2"/>
            <w:vMerge w:val="continue"/>
            <w:vAlign w:val="center"/>
          </w:tcPr>
          <w:p>
            <w:pPr>
              <w:pStyle w:val="27"/>
              <w:jc w:val="center"/>
              <w:rPr>
                <w:color w:val="auto"/>
                <w:szCs w:val="21"/>
                <w:highlight w:val="none"/>
              </w:rPr>
            </w:pPr>
          </w:p>
        </w:tc>
        <w:tc>
          <w:tcPr>
            <w:tcW w:w="1303" w:type="dxa"/>
            <w:vAlign w:val="center"/>
          </w:tcPr>
          <w:p>
            <w:pPr>
              <w:pStyle w:val="27"/>
              <w:jc w:val="center"/>
              <w:rPr>
                <w:rFonts w:hint="eastAsia"/>
                <w:color w:val="auto"/>
                <w:szCs w:val="21"/>
                <w:highlight w:val="none"/>
              </w:rPr>
            </w:pPr>
            <w:r>
              <w:rPr>
                <w:rFonts w:hint="eastAsia"/>
                <w:color w:val="auto"/>
                <w:szCs w:val="21"/>
                <w:highlight w:val="none"/>
              </w:rPr>
              <w:t>韩宇</w:t>
            </w:r>
          </w:p>
        </w:tc>
        <w:tc>
          <w:tcPr>
            <w:tcW w:w="2606" w:type="dxa"/>
            <w:vAlign w:val="center"/>
          </w:tcPr>
          <w:p>
            <w:pPr>
              <w:pStyle w:val="27"/>
              <w:jc w:val="center"/>
              <w:rPr>
                <w:rFonts w:hint="eastAsia"/>
                <w:color w:val="auto"/>
                <w:szCs w:val="21"/>
                <w:highlight w:val="none"/>
              </w:rPr>
            </w:pPr>
            <w:r>
              <w:rPr>
                <w:rFonts w:hint="eastAsia"/>
                <w:color w:val="auto"/>
                <w:szCs w:val="21"/>
                <w:highlight w:val="none"/>
              </w:rPr>
              <w:t>检修部部长</w:t>
            </w:r>
          </w:p>
        </w:tc>
        <w:tc>
          <w:tcPr>
            <w:tcW w:w="2895" w:type="dxa"/>
            <w:vAlign w:val="center"/>
          </w:tcPr>
          <w:p>
            <w:pPr>
              <w:pStyle w:val="27"/>
              <w:jc w:val="center"/>
              <w:rPr>
                <w:rFonts w:hint="eastAsia"/>
                <w:color w:val="auto"/>
                <w:szCs w:val="21"/>
                <w:highlight w:val="none"/>
              </w:rPr>
            </w:pPr>
            <w:r>
              <w:rPr>
                <w:rFonts w:hint="eastAsia"/>
                <w:color w:val="auto"/>
                <w:szCs w:val="21"/>
                <w:highlight w:val="none"/>
              </w:rPr>
              <w:t>13940236669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18" w:type="dxa"/>
            <w:gridSpan w:val="2"/>
            <w:vMerge w:val="continue"/>
            <w:vAlign w:val="center"/>
          </w:tcPr>
          <w:p>
            <w:pPr>
              <w:pStyle w:val="27"/>
              <w:jc w:val="center"/>
              <w:rPr>
                <w:color w:val="auto"/>
                <w:szCs w:val="21"/>
                <w:highlight w:val="none"/>
              </w:rPr>
            </w:pPr>
          </w:p>
        </w:tc>
        <w:tc>
          <w:tcPr>
            <w:tcW w:w="1303" w:type="dxa"/>
            <w:vAlign w:val="center"/>
          </w:tcPr>
          <w:p>
            <w:pPr>
              <w:pStyle w:val="27"/>
              <w:jc w:val="center"/>
              <w:rPr>
                <w:rFonts w:hint="eastAsia"/>
                <w:color w:val="auto"/>
                <w:szCs w:val="21"/>
                <w:highlight w:val="none"/>
              </w:rPr>
            </w:pPr>
            <w:r>
              <w:rPr>
                <w:rFonts w:hint="eastAsia"/>
                <w:color w:val="auto"/>
                <w:szCs w:val="21"/>
                <w:highlight w:val="none"/>
              </w:rPr>
              <w:t>姜敏</w:t>
            </w:r>
          </w:p>
        </w:tc>
        <w:tc>
          <w:tcPr>
            <w:tcW w:w="2606" w:type="dxa"/>
            <w:vAlign w:val="center"/>
          </w:tcPr>
          <w:p>
            <w:pPr>
              <w:pStyle w:val="27"/>
              <w:jc w:val="center"/>
              <w:rPr>
                <w:rFonts w:hint="eastAsia"/>
                <w:color w:val="auto"/>
                <w:szCs w:val="21"/>
                <w:highlight w:val="none"/>
              </w:rPr>
            </w:pPr>
            <w:r>
              <w:rPr>
                <w:rFonts w:hint="eastAsia"/>
                <w:color w:val="auto"/>
                <w:szCs w:val="21"/>
                <w:highlight w:val="none"/>
              </w:rPr>
              <w:t>综合管理部部长</w:t>
            </w:r>
          </w:p>
        </w:tc>
        <w:tc>
          <w:tcPr>
            <w:tcW w:w="2895" w:type="dxa"/>
            <w:vAlign w:val="center"/>
          </w:tcPr>
          <w:p>
            <w:pPr>
              <w:pStyle w:val="27"/>
              <w:jc w:val="center"/>
              <w:rPr>
                <w:rFonts w:hint="eastAsia"/>
                <w:color w:val="auto"/>
                <w:szCs w:val="21"/>
                <w:highlight w:val="none"/>
              </w:rPr>
            </w:pPr>
            <w:r>
              <w:rPr>
                <w:rFonts w:hint="eastAsia"/>
                <w:color w:val="auto"/>
                <w:szCs w:val="21"/>
                <w:highlight w:val="none"/>
              </w:rPr>
              <w:t>13998809096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18" w:type="dxa"/>
            <w:gridSpan w:val="2"/>
            <w:vMerge w:val="continue"/>
            <w:vAlign w:val="center"/>
          </w:tcPr>
          <w:p>
            <w:pPr>
              <w:pStyle w:val="27"/>
              <w:jc w:val="center"/>
              <w:rPr>
                <w:color w:val="auto"/>
                <w:szCs w:val="21"/>
                <w:highlight w:val="none"/>
              </w:rPr>
            </w:pPr>
          </w:p>
        </w:tc>
        <w:tc>
          <w:tcPr>
            <w:tcW w:w="1303" w:type="dxa"/>
            <w:vAlign w:val="center"/>
          </w:tcPr>
          <w:p>
            <w:pPr>
              <w:pStyle w:val="27"/>
              <w:jc w:val="center"/>
              <w:rPr>
                <w:rFonts w:hint="eastAsia"/>
                <w:color w:val="auto"/>
                <w:szCs w:val="21"/>
                <w:highlight w:val="none"/>
              </w:rPr>
            </w:pPr>
            <w:r>
              <w:rPr>
                <w:rFonts w:hint="eastAsia"/>
                <w:color w:val="auto"/>
                <w:szCs w:val="21"/>
                <w:highlight w:val="none"/>
              </w:rPr>
              <w:t>林立峰</w:t>
            </w:r>
          </w:p>
        </w:tc>
        <w:tc>
          <w:tcPr>
            <w:tcW w:w="2606" w:type="dxa"/>
            <w:vAlign w:val="center"/>
          </w:tcPr>
          <w:p>
            <w:pPr>
              <w:pStyle w:val="27"/>
              <w:jc w:val="center"/>
              <w:rPr>
                <w:rFonts w:hint="eastAsia"/>
                <w:color w:val="auto"/>
                <w:szCs w:val="21"/>
                <w:highlight w:val="none"/>
              </w:rPr>
            </w:pPr>
            <w:r>
              <w:rPr>
                <w:rFonts w:hint="eastAsia"/>
                <w:color w:val="auto"/>
                <w:szCs w:val="21"/>
                <w:highlight w:val="none"/>
              </w:rPr>
              <w:t>安监部部长</w:t>
            </w:r>
          </w:p>
        </w:tc>
        <w:tc>
          <w:tcPr>
            <w:tcW w:w="2895" w:type="dxa"/>
            <w:vAlign w:val="center"/>
          </w:tcPr>
          <w:p>
            <w:pPr>
              <w:pStyle w:val="27"/>
              <w:jc w:val="center"/>
              <w:rPr>
                <w:rFonts w:hint="eastAsia"/>
                <w:color w:val="auto"/>
                <w:szCs w:val="21"/>
                <w:highlight w:val="none"/>
              </w:rPr>
            </w:pPr>
            <w:r>
              <w:rPr>
                <w:rFonts w:hint="eastAsia"/>
                <w:color w:val="auto"/>
                <w:szCs w:val="21"/>
                <w:highlight w:val="none"/>
              </w:rPr>
              <w:t>13889180385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8522" w:type="dxa"/>
            <w:gridSpan w:val="5"/>
            <w:vAlign w:val="center"/>
          </w:tcPr>
          <w:p>
            <w:pPr>
              <w:pStyle w:val="27"/>
              <w:jc w:val="center"/>
              <w:rPr>
                <w:color w:val="auto"/>
                <w:szCs w:val="21"/>
                <w:highlight w:val="none"/>
              </w:rPr>
            </w:pPr>
            <w:r>
              <w:rPr>
                <w:color w:val="auto"/>
                <w:szCs w:val="21"/>
                <w:highlight w:val="none"/>
              </w:rPr>
              <w:t>抢险救援小组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18" w:type="dxa"/>
            <w:gridSpan w:val="2"/>
            <w:tcBorders>
              <w:bottom w:val="single" w:color="auto" w:sz="4" w:space="0"/>
            </w:tcBorders>
            <w:vAlign w:val="center"/>
          </w:tcPr>
          <w:p>
            <w:pPr>
              <w:pStyle w:val="27"/>
              <w:jc w:val="center"/>
              <w:rPr>
                <w:color w:val="auto"/>
                <w:szCs w:val="21"/>
                <w:highlight w:val="none"/>
              </w:rPr>
            </w:pPr>
            <w:r>
              <w:rPr>
                <w:rFonts w:hint="eastAsia"/>
                <w:color w:val="auto"/>
                <w:szCs w:val="21"/>
                <w:highlight w:val="none"/>
              </w:rPr>
              <w:t>组长</w:t>
            </w:r>
          </w:p>
        </w:tc>
        <w:tc>
          <w:tcPr>
            <w:tcW w:w="1303"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陈爱国</w:t>
            </w:r>
          </w:p>
        </w:tc>
        <w:tc>
          <w:tcPr>
            <w:tcW w:w="2606" w:type="dxa"/>
            <w:tcBorders>
              <w:bottom w:val="single" w:color="auto" w:sz="4" w:space="0"/>
            </w:tcBorders>
            <w:vAlign w:val="center"/>
          </w:tcPr>
          <w:p>
            <w:pPr>
              <w:pStyle w:val="27"/>
              <w:jc w:val="center"/>
              <w:rPr>
                <w:color w:val="auto"/>
                <w:szCs w:val="21"/>
                <w:highlight w:val="none"/>
              </w:rPr>
            </w:pPr>
            <w:r>
              <w:rPr>
                <w:rFonts w:hint="eastAsia"/>
                <w:color w:val="auto"/>
                <w:szCs w:val="21"/>
                <w:highlight w:val="none"/>
              </w:rPr>
              <w:t>副总经理</w:t>
            </w:r>
          </w:p>
        </w:tc>
        <w:tc>
          <w:tcPr>
            <w:tcW w:w="2895" w:type="dxa"/>
            <w:tcBorders>
              <w:bottom w:val="single" w:color="auto" w:sz="4" w:space="0"/>
            </w:tcBorders>
            <w:vAlign w:val="center"/>
          </w:tcPr>
          <w:p>
            <w:pPr>
              <w:pStyle w:val="27"/>
              <w:jc w:val="center"/>
              <w:rPr>
                <w:color w:val="auto"/>
                <w:szCs w:val="21"/>
                <w:highlight w:val="none"/>
              </w:rPr>
            </w:pPr>
            <w:r>
              <w:rPr>
                <w:rFonts w:hint="eastAsia"/>
                <w:color w:val="auto"/>
                <w:szCs w:val="21"/>
                <w:highlight w:val="none"/>
              </w:rPr>
              <w:t>13700015428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trPr>
        <w:tc>
          <w:tcPr>
            <w:tcW w:w="1718" w:type="dxa"/>
            <w:gridSpan w:val="2"/>
            <w:vMerge w:val="restart"/>
            <w:tcBorders>
              <w:top w:val="single" w:color="auto" w:sz="4" w:space="0"/>
            </w:tcBorders>
            <w:vAlign w:val="center"/>
          </w:tcPr>
          <w:p>
            <w:pPr>
              <w:pStyle w:val="27"/>
              <w:jc w:val="center"/>
              <w:rPr>
                <w:color w:val="auto"/>
                <w:szCs w:val="21"/>
                <w:highlight w:val="none"/>
              </w:rPr>
            </w:pPr>
            <w:r>
              <w:rPr>
                <w:rFonts w:hint="eastAsia"/>
                <w:color w:val="auto"/>
                <w:szCs w:val="21"/>
                <w:highlight w:val="none"/>
              </w:rPr>
              <w:t>副组长</w:t>
            </w:r>
          </w:p>
        </w:tc>
        <w:tc>
          <w:tcPr>
            <w:tcW w:w="1303" w:type="dxa"/>
            <w:tcBorders>
              <w:top w:val="single" w:color="auto" w:sz="4" w:space="0"/>
            </w:tcBorders>
            <w:vAlign w:val="center"/>
          </w:tcPr>
          <w:p>
            <w:pPr>
              <w:pStyle w:val="27"/>
              <w:jc w:val="center"/>
              <w:rPr>
                <w:color w:val="auto"/>
                <w:szCs w:val="21"/>
                <w:highlight w:val="none"/>
              </w:rPr>
            </w:pPr>
            <w:r>
              <w:rPr>
                <w:rFonts w:hint="eastAsia"/>
                <w:color w:val="auto"/>
                <w:szCs w:val="21"/>
                <w:highlight w:val="none"/>
              </w:rPr>
              <w:t>王征</w:t>
            </w:r>
          </w:p>
        </w:tc>
        <w:tc>
          <w:tcPr>
            <w:tcW w:w="2606" w:type="dxa"/>
            <w:tcBorders>
              <w:top w:val="single" w:color="auto" w:sz="4" w:space="0"/>
            </w:tcBorders>
            <w:vAlign w:val="center"/>
          </w:tcPr>
          <w:p>
            <w:pPr>
              <w:pStyle w:val="27"/>
              <w:jc w:val="center"/>
              <w:rPr>
                <w:color w:val="auto"/>
                <w:szCs w:val="21"/>
                <w:highlight w:val="none"/>
              </w:rPr>
            </w:pPr>
            <w:r>
              <w:rPr>
                <w:rFonts w:hint="eastAsia"/>
                <w:color w:val="auto"/>
                <w:szCs w:val="21"/>
                <w:highlight w:val="none"/>
              </w:rPr>
              <w:t>运行部长</w:t>
            </w:r>
          </w:p>
        </w:tc>
        <w:tc>
          <w:tcPr>
            <w:tcW w:w="2895" w:type="dxa"/>
            <w:tcBorders>
              <w:top w:val="single" w:color="auto" w:sz="4" w:space="0"/>
            </w:tcBorders>
            <w:vAlign w:val="center"/>
          </w:tcPr>
          <w:p>
            <w:pPr>
              <w:pStyle w:val="27"/>
              <w:jc w:val="center"/>
              <w:rPr>
                <w:color w:val="auto"/>
                <w:szCs w:val="21"/>
                <w:highlight w:val="none"/>
              </w:rPr>
            </w:pPr>
            <w:r>
              <w:rPr>
                <w:rFonts w:hint="eastAsia"/>
                <w:color w:val="auto"/>
                <w:szCs w:val="21"/>
                <w:highlight w:val="none"/>
              </w:rPr>
              <w:t>13940264094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1718" w:type="dxa"/>
            <w:gridSpan w:val="2"/>
            <w:vMerge w:val="continue"/>
            <w:vAlign w:val="center"/>
          </w:tcPr>
          <w:p>
            <w:pPr>
              <w:pStyle w:val="27"/>
              <w:jc w:val="center"/>
              <w:rPr>
                <w:rFonts w:hint="eastAsia"/>
                <w:color w:val="auto"/>
                <w:szCs w:val="21"/>
                <w:highlight w:val="none"/>
              </w:rPr>
            </w:pPr>
          </w:p>
        </w:tc>
        <w:tc>
          <w:tcPr>
            <w:tcW w:w="1303" w:type="dxa"/>
            <w:tcBorders>
              <w:top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孙晖</w:t>
            </w:r>
          </w:p>
        </w:tc>
        <w:tc>
          <w:tcPr>
            <w:tcW w:w="2606" w:type="dxa"/>
            <w:tcBorders>
              <w:top w:val="single" w:color="auto" w:sz="4" w:space="0"/>
            </w:tcBorders>
            <w:vAlign w:val="center"/>
          </w:tcPr>
          <w:p>
            <w:pPr>
              <w:pStyle w:val="27"/>
              <w:jc w:val="center"/>
              <w:rPr>
                <w:color w:val="auto"/>
                <w:szCs w:val="21"/>
                <w:highlight w:val="none"/>
              </w:rPr>
            </w:pPr>
            <w:r>
              <w:rPr>
                <w:rFonts w:hint="eastAsia"/>
                <w:color w:val="auto"/>
                <w:szCs w:val="21"/>
                <w:highlight w:val="none"/>
              </w:rPr>
              <w:t>运行副部长</w:t>
            </w:r>
          </w:p>
        </w:tc>
        <w:tc>
          <w:tcPr>
            <w:tcW w:w="2895" w:type="dxa"/>
            <w:tcBorders>
              <w:top w:val="single" w:color="auto" w:sz="4" w:space="0"/>
            </w:tcBorders>
            <w:vAlign w:val="center"/>
          </w:tcPr>
          <w:p>
            <w:pPr>
              <w:pStyle w:val="27"/>
              <w:jc w:val="center"/>
              <w:rPr>
                <w:color w:val="auto"/>
                <w:szCs w:val="21"/>
                <w:highlight w:val="none"/>
              </w:rPr>
            </w:pPr>
            <w:r>
              <w:rPr>
                <w:rFonts w:hint="eastAsia"/>
                <w:color w:val="auto"/>
                <w:szCs w:val="21"/>
                <w:highlight w:val="none"/>
              </w:rPr>
              <w:t>18640102622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18" w:type="dxa"/>
            <w:gridSpan w:val="2"/>
            <w:vMerge w:val="restart"/>
            <w:vAlign w:val="center"/>
          </w:tcPr>
          <w:p>
            <w:pPr>
              <w:pStyle w:val="27"/>
              <w:jc w:val="center"/>
              <w:rPr>
                <w:color w:val="auto"/>
                <w:szCs w:val="21"/>
                <w:highlight w:val="none"/>
              </w:rPr>
            </w:pPr>
            <w:r>
              <w:rPr>
                <w:rFonts w:hint="eastAsia"/>
                <w:color w:val="auto"/>
                <w:szCs w:val="21"/>
                <w:highlight w:val="none"/>
              </w:rPr>
              <w:t>组员</w:t>
            </w:r>
          </w:p>
        </w:tc>
        <w:tc>
          <w:tcPr>
            <w:tcW w:w="1303" w:type="dxa"/>
            <w:vAlign w:val="center"/>
          </w:tcPr>
          <w:p>
            <w:pPr>
              <w:pStyle w:val="27"/>
              <w:jc w:val="center"/>
              <w:rPr>
                <w:rFonts w:hint="eastAsia"/>
                <w:color w:val="auto"/>
                <w:szCs w:val="21"/>
                <w:highlight w:val="none"/>
              </w:rPr>
            </w:pPr>
            <w:r>
              <w:rPr>
                <w:rFonts w:hint="eastAsia"/>
                <w:color w:val="auto"/>
                <w:szCs w:val="21"/>
                <w:highlight w:val="none"/>
              </w:rPr>
              <w:t>才静波</w:t>
            </w:r>
          </w:p>
        </w:tc>
        <w:tc>
          <w:tcPr>
            <w:tcW w:w="2606" w:type="dxa"/>
            <w:vAlign w:val="center"/>
          </w:tcPr>
          <w:p>
            <w:pPr>
              <w:pStyle w:val="27"/>
              <w:jc w:val="center"/>
              <w:rPr>
                <w:rFonts w:hint="eastAsia"/>
                <w:color w:val="auto"/>
                <w:szCs w:val="21"/>
                <w:highlight w:val="none"/>
              </w:rPr>
            </w:pPr>
            <w:r>
              <w:rPr>
                <w:rFonts w:hint="eastAsia"/>
                <w:color w:val="auto"/>
                <w:szCs w:val="21"/>
                <w:highlight w:val="none"/>
              </w:rPr>
              <w:t>运行部值长</w:t>
            </w:r>
          </w:p>
        </w:tc>
        <w:tc>
          <w:tcPr>
            <w:tcW w:w="2895" w:type="dxa"/>
            <w:vAlign w:val="center"/>
          </w:tcPr>
          <w:p>
            <w:pPr>
              <w:pStyle w:val="27"/>
              <w:jc w:val="center"/>
              <w:rPr>
                <w:color w:val="auto"/>
                <w:szCs w:val="21"/>
                <w:highlight w:val="none"/>
              </w:rPr>
            </w:pPr>
            <w:r>
              <w:rPr>
                <w:rFonts w:hint="eastAsia"/>
                <w:color w:val="auto"/>
                <w:szCs w:val="21"/>
                <w:highlight w:val="none"/>
              </w:rPr>
              <w:t>13066797340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1718" w:type="dxa"/>
            <w:gridSpan w:val="2"/>
            <w:vMerge w:val="continue"/>
            <w:vAlign w:val="center"/>
          </w:tcPr>
          <w:p>
            <w:pPr>
              <w:pStyle w:val="27"/>
              <w:jc w:val="center"/>
              <w:rPr>
                <w:rFonts w:hint="eastAsia"/>
                <w:color w:val="auto"/>
                <w:szCs w:val="21"/>
                <w:highlight w:val="none"/>
              </w:rPr>
            </w:pPr>
          </w:p>
        </w:tc>
        <w:tc>
          <w:tcPr>
            <w:tcW w:w="1303"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王永良</w:t>
            </w:r>
          </w:p>
        </w:tc>
        <w:tc>
          <w:tcPr>
            <w:tcW w:w="2606"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运行部值长</w:t>
            </w:r>
          </w:p>
        </w:tc>
        <w:tc>
          <w:tcPr>
            <w:tcW w:w="2895"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13898895350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1718" w:type="dxa"/>
            <w:gridSpan w:val="2"/>
            <w:vMerge w:val="continue"/>
            <w:vAlign w:val="center"/>
          </w:tcPr>
          <w:p>
            <w:pPr>
              <w:pStyle w:val="27"/>
              <w:jc w:val="center"/>
              <w:rPr>
                <w:rFonts w:hint="eastAsia"/>
                <w:color w:val="auto"/>
                <w:szCs w:val="21"/>
                <w:highlight w:val="none"/>
              </w:rPr>
            </w:pPr>
          </w:p>
        </w:tc>
        <w:tc>
          <w:tcPr>
            <w:tcW w:w="1303"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岳  志</w:t>
            </w:r>
          </w:p>
        </w:tc>
        <w:tc>
          <w:tcPr>
            <w:tcW w:w="2606"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运行部值长</w:t>
            </w:r>
          </w:p>
        </w:tc>
        <w:tc>
          <w:tcPr>
            <w:tcW w:w="2895" w:type="dxa"/>
            <w:tcBorders>
              <w:bottom w:val="single" w:color="auto" w:sz="4" w:space="0"/>
            </w:tcBorders>
            <w:vAlign w:val="center"/>
          </w:tcPr>
          <w:p>
            <w:pPr>
              <w:pStyle w:val="27"/>
              <w:jc w:val="center"/>
              <w:rPr>
                <w:rFonts w:hint="eastAsia"/>
                <w:color w:val="auto"/>
                <w:szCs w:val="21"/>
                <w:highlight w:val="none"/>
              </w:rPr>
            </w:pPr>
            <w:r>
              <w:rPr>
                <w:color w:val="auto"/>
                <w:szCs w:val="21"/>
                <w:highlight w:val="none"/>
              </w:rPr>
              <w:t>13604211097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1718" w:type="dxa"/>
            <w:gridSpan w:val="2"/>
            <w:vMerge w:val="continue"/>
            <w:vAlign w:val="center"/>
          </w:tcPr>
          <w:p>
            <w:pPr>
              <w:pStyle w:val="27"/>
              <w:jc w:val="center"/>
              <w:rPr>
                <w:rFonts w:hint="eastAsia"/>
                <w:color w:val="auto"/>
                <w:szCs w:val="21"/>
                <w:highlight w:val="none"/>
              </w:rPr>
            </w:pPr>
          </w:p>
        </w:tc>
        <w:tc>
          <w:tcPr>
            <w:tcW w:w="1303"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李俊戈</w:t>
            </w:r>
          </w:p>
        </w:tc>
        <w:tc>
          <w:tcPr>
            <w:tcW w:w="2606"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运行部值长</w:t>
            </w:r>
          </w:p>
        </w:tc>
        <w:tc>
          <w:tcPr>
            <w:tcW w:w="2895" w:type="dxa"/>
            <w:tcBorders>
              <w:bottom w:val="single" w:color="auto" w:sz="4" w:space="0"/>
            </w:tcBorders>
            <w:vAlign w:val="center"/>
          </w:tcPr>
          <w:p>
            <w:pPr>
              <w:pStyle w:val="27"/>
              <w:jc w:val="center"/>
              <w:rPr>
                <w:rFonts w:hint="eastAsia"/>
                <w:color w:val="auto"/>
                <w:szCs w:val="21"/>
                <w:highlight w:val="none"/>
              </w:rPr>
            </w:pPr>
            <w:r>
              <w:rPr>
                <w:color w:val="auto"/>
                <w:szCs w:val="21"/>
                <w:highlight w:val="none"/>
              </w:rPr>
              <w:t>13998276820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18" w:type="dxa"/>
            <w:gridSpan w:val="2"/>
            <w:vMerge w:val="continue"/>
            <w:vAlign w:val="center"/>
          </w:tcPr>
          <w:p>
            <w:pPr>
              <w:pStyle w:val="27"/>
              <w:jc w:val="center"/>
              <w:rPr>
                <w:rFonts w:hint="eastAsia"/>
                <w:color w:val="auto"/>
                <w:szCs w:val="21"/>
                <w:highlight w:val="none"/>
              </w:rPr>
            </w:pPr>
          </w:p>
        </w:tc>
        <w:tc>
          <w:tcPr>
            <w:tcW w:w="1303"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孙宇光</w:t>
            </w:r>
          </w:p>
        </w:tc>
        <w:tc>
          <w:tcPr>
            <w:tcW w:w="2606"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锅炉专工</w:t>
            </w:r>
          </w:p>
        </w:tc>
        <w:tc>
          <w:tcPr>
            <w:tcW w:w="2895" w:type="dxa"/>
            <w:tcBorders>
              <w:bottom w:val="single" w:color="auto" w:sz="4" w:space="0"/>
            </w:tcBorders>
            <w:vAlign w:val="center"/>
          </w:tcPr>
          <w:p>
            <w:pPr>
              <w:pStyle w:val="27"/>
              <w:jc w:val="center"/>
              <w:rPr>
                <w:color w:val="auto"/>
                <w:szCs w:val="21"/>
                <w:highlight w:val="none"/>
              </w:rPr>
            </w:pPr>
            <w:r>
              <w:rPr>
                <w:color w:val="auto"/>
                <w:szCs w:val="21"/>
                <w:highlight w:val="none"/>
              </w:rPr>
              <w:t>13940364455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1718" w:type="dxa"/>
            <w:gridSpan w:val="2"/>
            <w:vMerge w:val="continue"/>
            <w:vAlign w:val="center"/>
          </w:tcPr>
          <w:p>
            <w:pPr>
              <w:pStyle w:val="27"/>
              <w:jc w:val="center"/>
              <w:rPr>
                <w:rFonts w:hint="eastAsia"/>
                <w:color w:val="auto"/>
                <w:szCs w:val="21"/>
                <w:highlight w:val="none"/>
              </w:rPr>
            </w:pPr>
          </w:p>
        </w:tc>
        <w:tc>
          <w:tcPr>
            <w:tcW w:w="1303"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孙照林</w:t>
            </w:r>
          </w:p>
        </w:tc>
        <w:tc>
          <w:tcPr>
            <w:tcW w:w="2606"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汽机专工</w:t>
            </w:r>
          </w:p>
        </w:tc>
        <w:tc>
          <w:tcPr>
            <w:tcW w:w="2895" w:type="dxa"/>
            <w:tcBorders>
              <w:bottom w:val="single" w:color="auto" w:sz="4" w:space="0"/>
            </w:tcBorders>
            <w:vAlign w:val="center"/>
          </w:tcPr>
          <w:p>
            <w:pPr>
              <w:pStyle w:val="27"/>
              <w:jc w:val="center"/>
              <w:rPr>
                <w:color w:val="auto"/>
                <w:szCs w:val="21"/>
                <w:highlight w:val="none"/>
              </w:rPr>
            </w:pPr>
            <w:r>
              <w:rPr>
                <w:color w:val="auto"/>
                <w:szCs w:val="21"/>
                <w:highlight w:val="none"/>
              </w:rPr>
              <w:t>18604031917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trPr>
        <w:tc>
          <w:tcPr>
            <w:tcW w:w="1718" w:type="dxa"/>
            <w:gridSpan w:val="2"/>
            <w:vMerge w:val="continue"/>
            <w:vAlign w:val="center"/>
          </w:tcPr>
          <w:p>
            <w:pPr>
              <w:pStyle w:val="27"/>
              <w:jc w:val="center"/>
              <w:rPr>
                <w:rFonts w:hint="eastAsia"/>
                <w:color w:val="auto"/>
                <w:szCs w:val="21"/>
                <w:highlight w:val="none"/>
              </w:rPr>
            </w:pPr>
          </w:p>
        </w:tc>
        <w:tc>
          <w:tcPr>
            <w:tcW w:w="1303"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郝赞</w:t>
            </w:r>
          </w:p>
        </w:tc>
        <w:tc>
          <w:tcPr>
            <w:tcW w:w="2606"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电气专工</w:t>
            </w:r>
          </w:p>
        </w:tc>
        <w:tc>
          <w:tcPr>
            <w:tcW w:w="2895" w:type="dxa"/>
            <w:tcBorders>
              <w:bottom w:val="single" w:color="auto" w:sz="4" w:space="0"/>
            </w:tcBorders>
            <w:vAlign w:val="center"/>
          </w:tcPr>
          <w:p>
            <w:pPr>
              <w:pStyle w:val="27"/>
              <w:jc w:val="center"/>
              <w:rPr>
                <w:color w:val="auto"/>
                <w:szCs w:val="21"/>
                <w:highlight w:val="none"/>
              </w:rPr>
            </w:pPr>
            <w:r>
              <w:rPr>
                <w:rFonts w:hint="eastAsia"/>
                <w:color w:val="auto"/>
                <w:szCs w:val="21"/>
                <w:highlight w:val="none"/>
              </w:rPr>
              <w:t>13898876818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718" w:type="dxa"/>
            <w:gridSpan w:val="2"/>
            <w:vMerge w:val="continue"/>
            <w:vAlign w:val="center"/>
          </w:tcPr>
          <w:p>
            <w:pPr>
              <w:pStyle w:val="27"/>
              <w:jc w:val="center"/>
              <w:rPr>
                <w:rFonts w:hint="eastAsia"/>
                <w:color w:val="auto"/>
                <w:szCs w:val="21"/>
                <w:highlight w:val="none"/>
              </w:rPr>
            </w:pPr>
          </w:p>
        </w:tc>
        <w:tc>
          <w:tcPr>
            <w:tcW w:w="1303"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郭海彬</w:t>
            </w:r>
          </w:p>
        </w:tc>
        <w:tc>
          <w:tcPr>
            <w:tcW w:w="2606"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燃料专工</w:t>
            </w:r>
          </w:p>
        </w:tc>
        <w:tc>
          <w:tcPr>
            <w:tcW w:w="2895" w:type="dxa"/>
            <w:tcBorders>
              <w:bottom w:val="single" w:color="auto" w:sz="4" w:space="0"/>
            </w:tcBorders>
            <w:vAlign w:val="center"/>
          </w:tcPr>
          <w:p>
            <w:pPr>
              <w:pStyle w:val="27"/>
              <w:jc w:val="center"/>
              <w:rPr>
                <w:color w:val="auto"/>
                <w:szCs w:val="21"/>
                <w:highlight w:val="none"/>
              </w:rPr>
            </w:pPr>
            <w:r>
              <w:rPr>
                <w:color w:val="auto"/>
                <w:szCs w:val="21"/>
                <w:highlight w:val="none"/>
              </w:rPr>
              <w:t>13840397196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1718" w:type="dxa"/>
            <w:gridSpan w:val="2"/>
            <w:vMerge w:val="continue"/>
            <w:vAlign w:val="center"/>
          </w:tcPr>
          <w:p>
            <w:pPr>
              <w:pStyle w:val="27"/>
              <w:jc w:val="center"/>
              <w:rPr>
                <w:rFonts w:hint="eastAsia"/>
                <w:color w:val="auto"/>
                <w:szCs w:val="21"/>
                <w:highlight w:val="none"/>
              </w:rPr>
            </w:pPr>
          </w:p>
        </w:tc>
        <w:tc>
          <w:tcPr>
            <w:tcW w:w="1303"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卢秀海</w:t>
            </w:r>
          </w:p>
        </w:tc>
        <w:tc>
          <w:tcPr>
            <w:tcW w:w="2606"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化学专工</w:t>
            </w:r>
          </w:p>
        </w:tc>
        <w:tc>
          <w:tcPr>
            <w:tcW w:w="2895" w:type="dxa"/>
            <w:tcBorders>
              <w:bottom w:val="single" w:color="auto" w:sz="4" w:space="0"/>
            </w:tcBorders>
            <w:vAlign w:val="center"/>
          </w:tcPr>
          <w:p>
            <w:pPr>
              <w:pStyle w:val="27"/>
              <w:jc w:val="center"/>
              <w:rPr>
                <w:color w:val="auto"/>
                <w:szCs w:val="21"/>
                <w:highlight w:val="none"/>
              </w:rPr>
            </w:pPr>
            <w:r>
              <w:rPr>
                <w:color w:val="auto"/>
                <w:szCs w:val="21"/>
                <w:highlight w:val="none"/>
              </w:rPr>
              <w:t>13002485016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522" w:type="dxa"/>
            <w:gridSpan w:val="5"/>
            <w:vAlign w:val="center"/>
          </w:tcPr>
          <w:p>
            <w:pPr>
              <w:pStyle w:val="27"/>
              <w:jc w:val="center"/>
              <w:rPr>
                <w:color w:val="auto"/>
                <w:szCs w:val="21"/>
                <w:highlight w:val="none"/>
              </w:rPr>
            </w:pPr>
            <w:r>
              <w:rPr>
                <w:color w:val="auto"/>
                <w:szCs w:val="21"/>
                <w:highlight w:val="none"/>
              </w:rPr>
              <w:t>通讯联络组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18" w:type="dxa"/>
            <w:gridSpan w:val="2"/>
            <w:vAlign w:val="center"/>
          </w:tcPr>
          <w:p>
            <w:pPr>
              <w:pStyle w:val="27"/>
              <w:jc w:val="center"/>
              <w:rPr>
                <w:color w:val="auto"/>
                <w:szCs w:val="21"/>
                <w:highlight w:val="none"/>
              </w:rPr>
            </w:pPr>
            <w:r>
              <w:rPr>
                <w:rFonts w:hint="eastAsia"/>
                <w:color w:val="auto"/>
                <w:szCs w:val="21"/>
                <w:highlight w:val="none"/>
              </w:rPr>
              <w:t>组长</w:t>
            </w:r>
          </w:p>
        </w:tc>
        <w:tc>
          <w:tcPr>
            <w:tcW w:w="1303" w:type="dxa"/>
            <w:vAlign w:val="center"/>
          </w:tcPr>
          <w:p>
            <w:pPr>
              <w:pStyle w:val="27"/>
              <w:jc w:val="center"/>
              <w:rPr>
                <w:rFonts w:hint="eastAsia"/>
                <w:color w:val="auto"/>
                <w:szCs w:val="21"/>
                <w:highlight w:val="none"/>
              </w:rPr>
            </w:pPr>
            <w:r>
              <w:rPr>
                <w:rFonts w:hint="eastAsia"/>
                <w:color w:val="auto"/>
                <w:szCs w:val="21"/>
                <w:highlight w:val="none"/>
              </w:rPr>
              <w:t>张树群</w:t>
            </w:r>
          </w:p>
        </w:tc>
        <w:tc>
          <w:tcPr>
            <w:tcW w:w="2606" w:type="dxa"/>
            <w:vAlign w:val="center"/>
          </w:tcPr>
          <w:p>
            <w:pPr>
              <w:pStyle w:val="27"/>
              <w:jc w:val="center"/>
              <w:rPr>
                <w:color w:val="auto"/>
                <w:szCs w:val="21"/>
                <w:highlight w:val="none"/>
              </w:rPr>
            </w:pPr>
            <w:r>
              <w:rPr>
                <w:rFonts w:hint="eastAsia"/>
                <w:color w:val="auto"/>
                <w:szCs w:val="21"/>
                <w:highlight w:val="none"/>
              </w:rPr>
              <w:t>生技部部长</w:t>
            </w:r>
          </w:p>
        </w:tc>
        <w:tc>
          <w:tcPr>
            <w:tcW w:w="2895" w:type="dxa"/>
            <w:vAlign w:val="center"/>
          </w:tcPr>
          <w:p>
            <w:pPr>
              <w:pStyle w:val="27"/>
              <w:jc w:val="center"/>
              <w:rPr>
                <w:color w:val="auto"/>
                <w:szCs w:val="21"/>
                <w:highlight w:val="none"/>
              </w:rPr>
            </w:pPr>
            <w:r>
              <w:rPr>
                <w:rFonts w:hint="eastAsia"/>
                <w:color w:val="auto"/>
                <w:szCs w:val="21"/>
                <w:highlight w:val="none"/>
              </w:rPr>
              <w:t>13889877597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718" w:type="dxa"/>
            <w:gridSpan w:val="2"/>
            <w:vMerge w:val="restart"/>
            <w:vAlign w:val="center"/>
          </w:tcPr>
          <w:p>
            <w:pPr>
              <w:pStyle w:val="27"/>
              <w:jc w:val="center"/>
              <w:rPr>
                <w:color w:val="auto"/>
                <w:szCs w:val="21"/>
                <w:highlight w:val="none"/>
              </w:rPr>
            </w:pPr>
          </w:p>
        </w:tc>
        <w:tc>
          <w:tcPr>
            <w:tcW w:w="1303" w:type="dxa"/>
            <w:tcBorders>
              <w:bottom w:val="single" w:color="auto" w:sz="4" w:space="0"/>
            </w:tcBorders>
            <w:vAlign w:val="center"/>
          </w:tcPr>
          <w:p>
            <w:pPr>
              <w:pStyle w:val="27"/>
              <w:jc w:val="center"/>
              <w:rPr>
                <w:color w:val="auto"/>
                <w:szCs w:val="21"/>
                <w:highlight w:val="none"/>
              </w:rPr>
            </w:pPr>
            <w:r>
              <w:rPr>
                <w:rFonts w:hint="eastAsia"/>
                <w:color w:val="auto"/>
                <w:szCs w:val="21"/>
                <w:highlight w:val="none"/>
              </w:rPr>
              <w:t>刘  斌</w:t>
            </w:r>
          </w:p>
        </w:tc>
        <w:tc>
          <w:tcPr>
            <w:tcW w:w="2606" w:type="dxa"/>
            <w:tcBorders>
              <w:bottom w:val="single" w:color="auto" w:sz="4" w:space="0"/>
            </w:tcBorders>
            <w:vAlign w:val="center"/>
          </w:tcPr>
          <w:p>
            <w:pPr>
              <w:pStyle w:val="27"/>
              <w:jc w:val="center"/>
              <w:rPr>
                <w:color w:val="auto"/>
                <w:szCs w:val="21"/>
                <w:highlight w:val="none"/>
              </w:rPr>
            </w:pPr>
            <w:r>
              <w:rPr>
                <w:rFonts w:hint="eastAsia"/>
                <w:color w:val="auto"/>
                <w:szCs w:val="21"/>
                <w:highlight w:val="none"/>
              </w:rPr>
              <w:t>生技部锅炉专工</w:t>
            </w:r>
          </w:p>
        </w:tc>
        <w:tc>
          <w:tcPr>
            <w:tcW w:w="2895" w:type="dxa"/>
            <w:tcBorders>
              <w:bottom w:val="single" w:color="auto" w:sz="4" w:space="0"/>
            </w:tcBorders>
            <w:vAlign w:val="center"/>
          </w:tcPr>
          <w:p>
            <w:pPr>
              <w:pStyle w:val="27"/>
              <w:jc w:val="center"/>
              <w:rPr>
                <w:color w:val="auto"/>
                <w:szCs w:val="21"/>
                <w:highlight w:val="none"/>
              </w:rPr>
            </w:pPr>
            <w:r>
              <w:rPr>
                <w:color w:val="auto"/>
                <w:szCs w:val="21"/>
                <w:highlight w:val="none"/>
              </w:rPr>
              <w:t>13804059309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1718" w:type="dxa"/>
            <w:gridSpan w:val="2"/>
            <w:vMerge w:val="continue"/>
            <w:vAlign w:val="center"/>
          </w:tcPr>
          <w:p>
            <w:pPr>
              <w:pStyle w:val="27"/>
              <w:jc w:val="center"/>
              <w:rPr>
                <w:color w:val="auto"/>
                <w:szCs w:val="21"/>
                <w:highlight w:val="none"/>
              </w:rPr>
            </w:pPr>
          </w:p>
        </w:tc>
        <w:tc>
          <w:tcPr>
            <w:tcW w:w="1303"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崔  键</w:t>
            </w:r>
          </w:p>
        </w:tc>
        <w:tc>
          <w:tcPr>
            <w:tcW w:w="2606"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生技部汽机专工</w:t>
            </w:r>
          </w:p>
        </w:tc>
        <w:tc>
          <w:tcPr>
            <w:tcW w:w="2895" w:type="dxa"/>
            <w:tcBorders>
              <w:bottom w:val="single" w:color="auto" w:sz="4" w:space="0"/>
            </w:tcBorders>
            <w:vAlign w:val="center"/>
          </w:tcPr>
          <w:p>
            <w:pPr>
              <w:pStyle w:val="27"/>
              <w:jc w:val="center"/>
              <w:rPr>
                <w:color w:val="auto"/>
                <w:szCs w:val="21"/>
                <w:highlight w:val="none"/>
              </w:rPr>
            </w:pPr>
            <w:r>
              <w:rPr>
                <w:color w:val="auto"/>
                <w:szCs w:val="21"/>
                <w:highlight w:val="none"/>
              </w:rPr>
              <w:t>18040060208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1718" w:type="dxa"/>
            <w:gridSpan w:val="2"/>
            <w:vMerge w:val="continue"/>
            <w:vAlign w:val="center"/>
          </w:tcPr>
          <w:p>
            <w:pPr>
              <w:pStyle w:val="27"/>
              <w:jc w:val="center"/>
              <w:rPr>
                <w:color w:val="auto"/>
                <w:szCs w:val="21"/>
                <w:highlight w:val="none"/>
              </w:rPr>
            </w:pPr>
          </w:p>
        </w:tc>
        <w:tc>
          <w:tcPr>
            <w:tcW w:w="1303" w:type="dxa"/>
            <w:tcBorders>
              <w:bottom w:val="single" w:color="auto" w:sz="4" w:space="0"/>
            </w:tcBorders>
            <w:vAlign w:val="center"/>
          </w:tcPr>
          <w:p>
            <w:pPr>
              <w:pStyle w:val="27"/>
              <w:jc w:val="center"/>
              <w:rPr>
                <w:color w:val="auto"/>
                <w:szCs w:val="21"/>
                <w:highlight w:val="none"/>
              </w:rPr>
            </w:pPr>
            <w:r>
              <w:rPr>
                <w:rFonts w:hint="eastAsia"/>
                <w:color w:val="auto"/>
                <w:szCs w:val="21"/>
                <w:highlight w:val="none"/>
              </w:rPr>
              <w:t>王征</w:t>
            </w:r>
          </w:p>
        </w:tc>
        <w:tc>
          <w:tcPr>
            <w:tcW w:w="2606"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生技部化环专工</w:t>
            </w:r>
          </w:p>
        </w:tc>
        <w:tc>
          <w:tcPr>
            <w:tcW w:w="2895" w:type="dxa"/>
            <w:tcBorders>
              <w:bottom w:val="single" w:color="auto" w:sz="4" w:space="0"/>
            </w:tcBorders>
            <w:vAlign w:val="center"/>
          </w:tcPr>
          <w:p>
            <w:pPr>
              <w:pStyle w:val="27"/>
              <w:jc w:val="center"/>
              <w:rPr>
                <w:color w:val="auto"/>
                <w:szCs w:val="21"/>
                <w:highlight w:val="none"/>
              </w:rPr>
            </w:pPr>
            <w:r>
              <w:rPr>
                <w:rFonts w:hint="eastAsia"/>
                <w:color w:val="auto"/>
                <w:szCs w:val="21"/>
                <w:highlight w:val="none"/>
              </w:rPr>
              <w:t>18640317635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18" w:type="dxa"/>
            <w:gridSpan w:val="2"/>
            <w:vMerge w:val="continue"/>
            <w:vAlign w:val="center"/>
          </w:tcPr>
          <w:p>
            <w:pPr>
              <w:pStyle w:val="27"/>
              <w:jc w:val="center"/>
              <w:rPr>
                <w:color w:val="auto"/>
                <w:szCs w:val="21"/>
                <w:highlight w:val="none"/>
              </w:rPr>
            </w:pPr>
          </w:p>
        </w:tc>
        <w:tc>
          <w:tcPr>
            <w:tcW w:w="1303"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宋晓红</w:t>
            </w:r>
          </w:p>
        </w:tc>
        <w:tc>
          <w:tcPr>
            <w:tcW w:w="2606" w:type="dxa"/>
            <w:tcBorders>
              <w:bottom w:val="single" w:color="auto" w:sz="4" w:space="0"/>
            </w:tcBorders>
            <w:vAlign w:val="center"/>
          </w:tcPr>
          <w:p>
            <w:pPr>
              <w:pStyle w:val="27"/>
              <w:jc w:val="center"/>
              <w:rPr>
                <w:rFonts w:hint="eastAsia"/>
                <w:color w:val="auto"/>
                <w:szCs w:val="21"/>
                <w:highlight w:val="none"/>
              </w:rPr>
            </w:pPr>
            <w:r>
              <w:rPr>
                <w:rFonts w:hint="eastAsia"/>
                <w:color w:val="auto"/>
                <w:szCs w:val="21"/>
                <w:highlight w:val="none"/>
              </w:rPr>
              <w:t>生技部电控专工</w:t>
            </w:r>
          </w:p>
        </w:tc>
        <w:tc>
          <w:tcPr>
            <w:tcW w:w="2895" w:type="dxa"/>
            <w:tcBorders>
              <w:bottom w:val="single" w:color="auto" w:sz="4" w:space="0"/>
            </w:tcBorders>
            <w:vAlign w:val="center"/>
          </w:tcPr>
          <w:p>
            <w:pPr>
              <w:pStyle w:val="27"/>
              <w:jc w:val="center"/>
              <w:rPr>
                <w:color w:val="auto"/>
                <w:szCs w:val="21"/>
                <w:highlight w:val="none"/>
              </w:rPr>
            </w:pPr>
            <w:r>
              <w:rPr>
                <w:color w:val="auto"/>
                <w:szCs w:val="21"/>
                <w:highlight w:val="none"/>
              </w:rPr>
              <w:t>15541581069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8522" w:type="dxa"/>
            <w:gridSpan w:val="5"/>
            <w:vAlign w:val="center"/>
          </w:tcPr>
          <w:p>
            <w:pPr>
              <w:pStyle w:val="27"/>
              <w:jc w:val="center"/>
              <w:rPr>
                <w:color w:val="auto"/>
                <w:szCs w:val="21"/>
                <w:highlight w:val="none"/>
              </w:rPr>
            </w:pPr>
            <w:r>
              <w:rPr>
                <w:rFonts w:hint="eastAsia"/>
                <w:color w:val="auto"/>
                <w:szCs w:val="21"/>
                <w:highlight w:val="none"/>
              </w:rPr>
              <w:t>设备抢修</w:t>
            </w:r>
            <w:r>
              <w:rPr>
                <w:color w:val="auto"/>
                <w:szCs w:val="21"/>
                <w:highlight w:val="none"/>
              </w:rPr>
              <w:t>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03" w:type="dxa"/>
            <w:vAlign w:val="center"/>
          </w:tcPr>
          <w:p>
            <w:pPr>
              <w:pStyle w:val="27"/>
              <w:jc w:val="center"/>
              <w:rPr>
                <w:color w:val="auto"/>
                <w:szCs w:val="21"/>
                <w:highlight w:val="none"/>
              </w:rPr>
            </w:pPr>
            <w:r>
              <w:rPr>
                <w:rFonts w:hint="eastAsia"/>
                <w:color w:val="auto"/>
                <w:szCs w:val="21"/>
                <w:highlight w:val="none"/>
              </w:rPr>
              <w:t>组长</w:t>
            </w:r>
          </w:p>
        </w:tc>
        <w:tc>
          <w:tcPr>
            <w:tcW w:w="1318" w:type="dxa"/>
            <w:gridSpan w:val="2"/>
            <w:vAlign w:val="center"/>
          </w:tcPr>
          <w:p>
            <w:pPr>
              <w:pStyle w:val="27"/>
              <w:jc w:val="center"/>
              <w:rPr>
                <w:rFonts w:hint="eastAsia"/>
                <w:color w:val="auto"/>
                <w:szCs w:val="21"/>
                <w:highlight w:val="none"/>
              </w:rPr>
            </w:pPr>
            <w:r>
              <w:rPr>
                <w:rFonts w:hint="eastAsia"/>
                <w:color w:val="auto"/>
                <w:szCs w:val="21"/>
                <w:highlight w:val="none"/>
              </w:rPr>
              <w:t>韩宇</w:t>
            </w:r>
          </w:p>
        </w:tc>
        <w:tc>
          <w:tcPr>
            <w:tcW w:w="2606" w:type="dxa"/>
            <w:vAlign w:val="center"/>
          </w:tcPr>
          <w:p>
            <w:pPr>
              <w:pStyle w:val="27"/>
              <w:jc w:val="center"/>
              <w:rPr>
                <w:rFonts w:hint="eastAsia"/>
                <w:color w:val="auto"/>
                <w:szCs w:val="21"/>
                <w:highlight w:val="none"/>
              </w:rPr>
            </w:pPr>
            <w:r>
              <w:rPr>
                <w:rFonts w:hint="eastAsia"/>
                <w:color w:val="auto"/>
                <w:szCs w:val="21"/>
                <w:highlight w:val="none"/>
              </w:rPr>
              <w:t>检修部部长</w:t>
            </w:r>
          </w:p>
        </w:tc>
        <w:tc>
          <w:tcPr>
            <w:tcW w:w="2895" w:type="dxa"/>
            <w:vAlign w:val="center"/>
          </w:tcPr>
          <w:p>
            <w:pPr>
              <w:pStyle w:val="27"/>
              <w:jc w:val="center"/>
              <w:rPr>
                <w:rFonts w:hint="eastAsia"/>
                <w:color w:val="auto"/>
                <w:szCs w:val="21"/>
                <w:highlight w:val="none"/>
              </w:rPr>
            </w:pPr>
            <w:r>
              <w:rPr>
                <w:rFonts w:hint="eastAsia"/>
                <w:color w:val="auto"/>
                <w:szCs w:val="21"/>
                <w:highlight w:val="none"/>
              </w:rPr>
              <w:t>13940236669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1703" w:type="dxa"/>
            <w:vMerge w:val="restart"/>
            <w:vAlign w:val="center"/>
          </w:tcPr>
          <w:p>
            <w:pPr>
              <w:pStyle w:val="27"/>
              <w:jc w:val="center"/>
              <w:rPr>
                <w:color w:val="auto"/>
                <w:szCs w:val="21"/>
                <w:highlight w:val="none"/>
              </w:rPr>
            </w:pPr>
          </w:p>
        </w:tc>
        <w:tc>
          <w:tcPr>
            <w:tcW w:w="1318" w:type="dxa"/>
            <w:gridSpan w:val="2"/>
            <w:vAlign w:val="center"/>
          </w:tcPr>
          <w:p>
            <w:pPr>
              <w:pStyle w:val="27"/>
              <w:jc w:val="center"/>
              <w:rPr>
                <w:color w:val="auto"/>
                <w:szCs w:val="21"/>
                <w:highlight w:val="none"/>
              </w:rPr>
            </w:pPr>
            <w:r>
              <w:rPr>
                <w:rFonts w:hint="eastAsia"/>
                <w:color w:val="auto"/>
                <w:szCs w:val="21"/>
                <w:highlight w:val="none"/>
              </w:rPr>
              <w:t>栾志斌</w:t>
            </w:r>
          </w:p>
        </w:tc>
        <w:tc>
          <w:tcPr>
            <w:tcW w:w="2606" w:type="dxa"/>
            <w:vAlign w:val="center"/>
          </w:tcPr>
          <w:p>
            <w:pPr>
              <w:pStyle w:val="27"/>
              <w:jc w:val="center"/>
              <w:rPr>
                <w:rFonts w:hint="eastAsia"/>
                <w:color w:val="auto"/>
                <w:szCs w:val="21"/>
                <w:highlight w:val="none"/>
              </w:rPr>
            </w:pPr>
            <w:r>
              <w:rPr>
                <w:rFonts w:hint="eastAsia"/>
                <w:color w:val="auto"/>
                <w:szCs w:val="21"/>
                <w:highlight w:val="none"/>
              </w:rPr>
              <w:t>检修部副部长</w:t>
            </w:r>
          </w:p>
        </w:tc>
        <w:tc>
          <w:tcPr>
            <w:tcW w:w="2895" w:type="dxa"/>
            <w:vAlign w:val="center"/>
          </w:tcPr>
          <w:p>
            <w:pPr>
              <w:pStyle w:val="27"/>
              <w:jc w:val="center"/>
              <w:rPr>
                <w:color w:val="auto"/>
                <w:szCs w:val="21"/>
                <w:highlight w:val="none"/>
              </w:rPr>
            </w:pPr>
            <w:r>
              <w:rPr>
                <w:rFonts w:hint="eastAsia"/>
                <w:color w:val="auto"/>
                <w:szCs w:val="21"/>
                <w:highlight w:val="none"/>
              </w:rPr>
              <w:t>13840554721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1703" w:type="dxa"/>
            <w:vMerge w:val="continue"/>
            <w:vAlign w:val="center"/>
          </w:tcPr>
          <w:p>
            <w:pPr>
              <w:pStyle w:val="27"/>
              <w:jc w:val="center"/>
              <w:rPr>
                <w:color w:val="auto"/>
                <w:szCs w:val="21"/>
                <w:highlight w:val="none"/>
              </w:rPr>
            </w:pPr>
          </w:p>
        </w:tc>
        <w:tc>
          <w:tcPr>
            <w:tcW w:w="1318" w:type="dxa"/>
            <w:gridSpan w:val="2"/>
            <w:vAlign w:val="center"/>
          </w:tcPr>
          <w:p>
            <w:pPr>
              <w:pStyle w:val="27"/>
              <w:jc w:val="center"/>
              <w:rPr>
                <w:rFonts w:hint="eastAsia"/>
                <w:color w:val="auto"/>
                <w:szCs w:val="21"/>
                <w:highlight w:val="none"/>
              </w:rPr>
            </w:pPr>
            <w:r>
              <w:rPr>
                <w:rFonts w:hint="eastAsia"/>
                <w:color w:val="auto"/>
                <w:szCs w:val="21"/>
                <w:highlight w:val="none"/>
              </w:rPr>
              <w:t>杨  扬</w:t>
            </w:r>
          </w:p>
        </w:tc>
        <w:tc>
          <w:tcPr>
            <w:tcW w:w="2606" w:type="dxa"/>
            <w:vAlign w:val="center"/>
          </w:tcPr>
          <w:p>
            <w:pPr>
              <w:pStyle w:val="27"/>
              <w:jc w:val="center"/>
              <w:rPr>
                <w:rFonts w:hint="eastAsia"/>
                <w:color w:val="auto"/>
                <w:szCs w:val="21"/>
                <w:highlight w:val="none"/>
              </w:rPr>
            </w:pPr>
            <w:r>
              <w:rPr>
                <w:rFonts w:hint="eastAsia"/>
                <w:color w:val="auto"/>
                <w:szCs w:val="21"/>
                <w:highlight w:val="none"/>
              </w:rPr>
              <w:t>机械专工</w:t>
            </w:r>
          </w:p>
        </w:tc>
        <w:tc>
          <w:tcPr>
            <w:tcW w:w="2895" w:type="dxa"/>
            <w:vAlign w:val="center"/>
          </w:tcPr>
          <w:p>
            <w:pPr>
              <w:pStyle w:val="27"/>
              <w:jc w:val="center"/>
              <w:rPr>
                <w:rFonts w:hint="eastAsia"/>
                <w:color w:val="auto"/>
                <w:szCs w:val="21"/>
                <w:highlight w:val="none"/>
              </w:rPr>
            </w:pPr>
            <w:r>
              <w:rPr>
                <w:color w:val="auto"/>
                <w:szCs w:val="21"/>
                <w:highlight w:val="none"/>
              </w:rPr>
              <w:t>15840342299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703" w:type="dxa"/>
            <w:vMerge w:val="continue"/>
            <w:vAlign w:val="center"/>
          </w:tcPr>
          <w:p>
            <w:pPr>
              <w:pStyle w:val="27"/>
              <w:jc w:val="center"/>
              <w:rPr>
                <w:color w:val="auto"/>
                <w:szCs w:val="21"/>
                <w:highlight w:val="none"/>
              </w:rPr>
            </w:pPr>
          </w:p>
        </w:tc>
        <w:tc>
          <w:tcPr>
            <w:tcW w:w="1318" w:type="dxa"/>
            <w:gridSpan w:val="2"/>
            <w:vAlign w:val="center"/>
          </w:tcPr>
          <w:p>
            <w:pPr>
              <w:pStyle w:val="27"/>
              <w:jc w:val="center"/>
              <w:rPr>
                <w:rFonts w:hint="eastAsia"/>
                <w:color w:val="auto"/>
                <w:szCs w:val="21"/>
                <w:highlight w:val="none"/>
              </w:rPr>
            </w:pPr>
            <w:r>
              <w:rPr>
                <w:rFonts w:hint="eastAsia"/>
                <w:color w:val="auto"/>
                <w:szCs w:val="21"/>
                <w:highlight w:val="none"/>
              </w:rPr>
              <w:t>王启明</w:t>
            </w:r>
          </w:p>
        </w:tc>
        <w:tc>
          <w:tcPr>
            <w:tcW w:w="2606" w:type="dxa"/>
            <w:vAlign w:val="center"/>
          </w:tcPr>
          <w:p>
            <w:pPr>
              <w:pStyle w:val="27"/>
              <w:jc w:val="center"/>
              <w:rPr>
                <w:rFonts w:hint="eastAsia"/>
                <w:color w:val="auto"/>
                <w:szCs w:val="21"/>
                <w:highlight w:val="none"/>
              </w:rPr>
            </w:pPr>
            <w:r>
              <w:rPr>
                <w:rFonts w:hint="eastAsia"/>
                <w:color w:val="auto"/>
                <w:szCs w:val="21"/>
                <w:highlight w:val="none"/>
              </w:rPr>
              <w:t>热工专工</w:t>
            </w:r>
          </w:p>
        </w:tc>
        <w:tc>
          <w:tcPr>
            <w:tcW w:w="2895" w:type="dxa"/>
            <w:vAlign w:val="center"/>
          </w:tcPr>
          <w:p>
            <w:pPr>
              <w:pStyle w:val="27"/>
              <w:jc w:val="center"/>
              <w:rPr>
                <w:rFonts w:hint="eastAsia"/>
                <w:color w:val="auto"/>
                <w:szCs w:val="21"/>
                <w:highlight w:val="none"/>
              </w:rPr>
            </w:pPr>
            <w:r>
              <w:rPr>
                <w:color w:val="auto"/>
                <w:szCs w:val="21"/>
                <w:highlight w:val="none"/>
              </w:rPr>
              <w:t>13002481554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1703" w:type="dxa"/>
            <w:vMerge w:val="continue"/>
            <w:vAlign w:val="center"/>
          </w:tcPr>
          <w:p>
            <w:pPr>
              <w:pStyle w:val="27"/>
              <w:jc w:val="center"/>
              <w:rPr>
                <w:color w:val="auto"/>
                <w:szCs w:val="21"/>
                <w:highlight w:val="none"/>
              </w:rPr>
            </w:pPr>
          </w:p>
        </w:tc>
        <w:tc>
          <w:tcPr>
            <w:tcW w:w="1318" w:type="dxa"/>
            <w:gridSpan w:val="2"/>
            <w:vAlign w:val="center"/>
          </w:tcPr>
          <w:p>
            <w:pPr>
              <w:pStyle w:val="27"/>
              <w:jc w:val="center"/>
              <w:rPr>
                <w:rFonts w:hint="eastAsia"/>
                <w:color w:val="auto"/>
                <w:szCs w:val="21"/>
                <w:highlight w:val="none"/>
              </w:rPr>
            </w:pPr>
            <w:r>
              <w:rPr>
                <w:rFonts w:hint="eastAsia"/>
                <w:color w:val="auto"/>
                <w:szCs w:val="21"/>
                <w:highlight w:val="none"/>
              </w:rPr>
              <w:t>张  威</w:t>
            </w:r>
          </w:p>
        </w:tc>
        <w:tc>
          <w:tcPr>
            <w:tcW w:w="2606" w:type="dxa"/>
            <w:vAlign w:val="center"/>
          </w:tcPr>
          <w:p>
            <w:pPr>
              <w:pStyle w:val="27"/>
              <w:jc w:val="center"/>
              <w:rPr>
                <w:rFonts w:hint="eastAsia"/>
                <w:color w:val="auto"/>
                <w:szCs w:val="21"/>
                <w:highlight w:val="none"/>
              </w:rPr>
            </w:pPr>
            <w:r>
              <w:rPr>
                <w:rFonts w:hint="eastAsia"/>
                <w:color w:val="auto"/>
                <w:szCs w:val="21"/>
                <w:highlight w:val="none"/>
              </w:rPr>
              <w:t>检修专工</w:t>
            </w:r>
          </w:p>
        </w:tc>
        <w:tc>
          <w:tcPr>
            <w:tcW w:w="2895" w:type="dxa"/>
            <w:vAlign w:val="center"/>
          </w:tcPr>
          <w:p>
            <w:pPr>
              <w:pStyle w:val="27"/>
              <w:jc w:val="center"/>
              <w:rPr>
                <w:rFonts w:hint="eastAsia"/>
                <w:color w:val="auto"/>
                <w:szCs w:val="21"/>
                <w:highlight w:val="none"/>
              </w:rPr>
            </w:pPr>
            <w:r>
              <w:rPr>
                <w:color w:val="auto"/>
                <w:szCs w:val="21"/>
                <w:highlight w:val="none"/>
              </w:rPr>
              <w:t>15940465248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8522" w:type="dxa"/>
            <w:gridSpan w:val="5"/>
            <w:vAlign w:val="center"/>
          </w:tcPr>
          <w:p>
            <w:pPr>
              <w:pStyle w:val="27"/>
              <w:jc w:val="center"/>
              <w:rPr>
                <w:color w:val="auto"/>
                <w:szCs w:val="21"/>
                <w:highlight w:val="none"/>
              </w:rPr>
            </w:pPr>
            <w:r>
              <w:rPr>
                <w:rFonts w:hint="eastAsia" w:ascii="黑体"/>
                <w:color w:val="auto"/>
                <w:sz w:val="24"/>
                <w:szCs w:val="24"/>
                <w:highlight w:val="none"/>
              </w:rPr>
              <w:t>后勤保障</w:t>
            </w:r>
            <w:r>
              <w:rPr>
                <w:rFonts w:hint="eastAsia"/>
                <w:color w:val="auto"/>
                <w:szCs w:val="21"/>
                <w:highlight w:val="none"/>
              </w:rPr>
              <w:t>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03" w:type="dxa"/>
            <w:vAlign w:val="center"/>
          </w:tcPr>
          <w:p>
            <w:pPr>
              <w:pStyle w:val="27"/>
              <w:jc w:val="center"/>
              <w:rPr>
                <w:color w:val="auto"/>
                <w:szCs w:val="21"/>
                <w:highlight w:val="none"/>
              </w:rPr>
            </w:pPr>
            <w:r>
              <w:rPr>
                <w:rFonts w:hint="eastAsia"/>
                <w:color w:val="auto"/>
                <w:szCs w:val="21"/>
                <w:highlight w:val="none"/>
              </w:rPr>
              <w:t>组长</w:t>
            </w:r>
          </w:p>
        </w:tc>
        <w:tc>
          <w:tcPr>
            <w:tcW w:w="1318" w:type="dxa"/>
            <w:gridSpan w:val="2"/>
            <w:vAlign w:val="center"/>
          </w:tcPr>
          <w:p>
            <w:pPr>
              <w:pStyle w:val="27"/>
              <w:jc w:val="center"/>
              <w:rPr>
                <w:color w:val="auto"/>
                <w:szCs w:val="21"/>
                <w:highlight w:val="none"/>
              </w:rPr>
            </w:pPr>
            <w:r>
              <w:rPr>
                <w:rFonts w:hint="eastAsia"/>
                <w:color w:val="auto"/>
                <w:szCs w:val="21"/>
                <w:highlight w:val="none"/>
              </w:rPr>
              <w:t>林立峰</w:t>
            </w:r>
          </w:p>
        </w:tc>
        <w:tc>
          <w:tcPr>
            <w:tcW w:w="2606" w:type="dxa"/>
            <w:vAlign w:val="center"/>
          </w:tcPr>
          <w:p>
            <w:pPr>
              <w:pStyle w:val="27"/>
              <w:jc w:val="center"/>
              <w:rPr>
                <w:rFonts w:hint="eastAsia"/>
                <w:color w:val="auto"/>
                <w:szCs w:val="21"/>
                <w:highlight w:val="none"/>
              </w:rPr>
            </w:pPr>
            <w:r>
              <w:rPr>
                <w:rFonts w:hint="eastAsia"/>
                <w:color w:val="auto"/>
                <w:szCs w:val="21"/>
                <w:highlight w:val="none"/>
              </w:rPr>
              <w:t>安监部部长</w:t>
            </w:r>
          </w:p>
        </w:tc>
        <w:tc>
          <w:tcPr>
            <w:tcW w:w="2895" w:type="dxa"/>
            <w:vAlign w:val="center"/>
          </w:tcPr>
          <w:p>
            <w:pPr>
              <w:pStyle w:val="27"/>
              <w:jc w:val="center"/>
              <w:rPr>
                <w:rFonts w:hint="eastAsia"/>
                <w:color w:val="auto"/>
                <w:szCs w:val="21"/>
                <w:highlight w:val="none"/>
              </w:rPr>
            </w:pPr>
            <w:r>
              <w:rPr>
                <w:rFonts w:hint="eastAsia"/>
                <w:color w:val="auto"/>
                <w:szCs w:val="21"/>
                <w:highlight w:val="none"/>
              </w:rPr>
              <w:t>13889180385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03" w:type="dxa"/>
            <w:vMerge w:val="restart"/>
            <w:vAlign w:val="center"/>
          </w:tcPr>
          <w:p>
            <w:pPr>
              <w:pStyle w:val="27"/>
              <w:jc w:val="center"/>
              <w:rPr>
                <w:color w:val="auto"/>
                <w:szCs w:val="21"/>
                <w:highlight w:val="none"/>
              </w:rPr>
            </w:pPr>
            <w:r>
              <w:rPr>
                <w:rFonts w:hint="eastAsia"/>
                <w:color w:val="auto"/>
                <w:szCs w:val="21"/>
                <w:highlight w:val="none"/>
              </w:rPr>
              <w:t>组员</w:t>
            </w:r>
          </w:p>
        </w:tc>
        <w:tc>
          <w:tcPr>
            <w:tcW w:w="1318" w:type="dxa"/>
            <w:gridSpan w:val="2"/>
            <w:vAlign w:val="center"/>
          </w:tcPr>
          <w:p>
            <w:pPr>
              <w:pStyle w:val="27"/>
              <w:jc w:val="center"/>
              <w:rPr>
                <w:color w:val="auto"/>
                <w:szCs w:val="21"/>
                <w:highlight w:val="none"/>
              </w:rPr>
            </w:pPr>
            <w:r>
              <w:rPr>
                <w:rFonts w:hint="eastAsia"/>
                <w:color w:val="auto"/>
                <w:szCs w:val="21"/>
                <w:highlight w:val="none"/>
              </w:rPr>
              <w:t>包洪光</w:t>
            </w:r>
          </w:p>
        </w:tc>
        <w:tc>
          <w:tcPr>
            <w:tcW w:w="2606" w:type="dxa"/>
            <w:vAlign w:val="center"/>
          </w:tcPr>
          <w:p>
            <w:pPr>
              <w:pStyle w:val="27"/>
              <w:jc w:val="center"/>
              <w:rPr>
                <w:rFonts w:hint="eastAsia"/>
                <w:color w:val="auto"/>
                <w:szCs w:val="21"/>
                <w:highlight w:val="none"/>
              </w:rPr>
            </w:pPr>
            <w:r>
              <w:rPr>
                <w:rFonts w:hint="eastAsia"/>
                <w:color w:val="auto"/>
                <w:szCs w:val="21"/>
                <w:highlight w:val="none"/>
              </w:rPr>
              <w:t>安监部安全管理员</w:t>
            </w:r>
          </w:p>
        </w:tc>
        <w:tc>
          <w:tcPr>
            <w:tcW w:w="2895" w:type="dxa"/>
            <w:vAlign w:val="center"/>
          </w:tcPr>
          <w:p>
            <w:pPr>
              <w:pStyle w:val="27"/>
              <w:jc w:val="center"/>
              <w:rPr>
                <w:color w:val="auto"/>
                <w:szCs w:val="21"/>
                <w:highlight w:val="none"/>
              </w:rPr>
            </w:pPr>
            <w:r>
              <w:rPr>
                <w:rFonts w:hint="eastAsia"/>
                <w:color w:val="auto"/>
                <w:szCs w:val="21"/>
                <w:highlight w:val="none"/>
              </w:rPr>
              <w:t>13940045486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03" w:type="dxa"/>
            <w:vMerge w:val="continue"/>
            <w:vAlign w:val="center"/>
          </w:tcPr>
          <w:p>
            <w:pPr>
              <w:pStyle w:val="27"/>
              <w:jc w:val="center"/>
              <w:rPr>
                <w:color w:val="auto"/>
                <w:szCs w:val="21"/>
                <w:highlight w:val="none"/>
              </w:rPr>
            </w:pPr>
          </w:p>
        </w:tc>
        <w:tc>
          <w:tcPr>
            <w:tcW w:w="1318" w:type="dxa"/>
            <w:gridSpan w:val="2"/>
            <w:vAlign w:val="center"/>
          </w:tcPr>
          <w:p>
            <w:pPr>
              <w:pStyle w:val="27"/>
              <w:jc w:val="center"/>
              <w:rPr>
                <w:color w:val="auto"/>
                <w:szCs w:val="21"/>
                <w:highlight w:val="none"/>
              </w:rPr>
            </w:pPr>
            <w:r>
              <w:rPr>
                <w:rFonts w:hint="eastAsia"/>
                <w:color w:val="auto"/>
                <w:szCs w:val="21"/>
                <w:highlight w:val="none"/>
              </w:rPr>
              <w:t>杜金龙</w:t>
            </w:r>
          </w:p>
        </w:tc>
        <w:tc>
          <w:tcPr>
            <w:tcW w:w="2606" w:type="dxa"/>
            <w:vAlign w:val="center"/>
          </w:tcPr>
          <w:p>
            <w:pPr>
              <w:pStyle w:val="27"/>
              <w:jc w:val="center"/>
              <w:rPr>
                <w:rFonts w:hint="eastAsia"/>
                <w:color w:val="auto"/>
                <w:szCs w:val="21"/>
                <w:highlight w:val="none"/>
              </w:rPr>
            </w:pPr>
            <w:r>
              <w:rPr>
                <w:rFonts w:hint="eastAsia"/>
                <w:color w:val="auto"/>
                <w:szCs w:val="21"/>
                <w:highlight w:val="none"/>
              </w:rPr>
              <w:t>安监部安全管理员</w:t>
            </w:r>
          </w:p>
        </w:tc>
        <w:tc>
          <w:tcPr>
            <w:tcW w:w="2895" w:type="dxa"/>
            <w:vAlign w:val="center"/>
          </w:tcPr>
          <w:p>
            <w:pPr>
              <w:pStyle w:val="27"/>
              <w:jc w:val="center"/>
              <w:rPr>
                <w:color w:val="auto"/>
                <w:szCs w:val="21"/>
                <w:highlight w:val="none"/>
              </w:rPr>
            </w:pPr>
            <w:r>
              <w:rPr>
                <w:color w:val="auto"/>
                <w:szCs w:val="21"/>
                <w:highlight w:val="none"/>
              </w:rPr>
              <w:t>18640188919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8522" w:type="dxa"/>
            <w:gridSpan w:val="5"/>
            <w:vAlign w:val="center"/>
          </w:tcPr>
          <w:p>
            <w:pPr>
              <w:pStyle w:val="27"/>
              <w:jc w:val="center"/>
              <w:rPr>
                <w:rFonts w:hint="eastAsia"/>
                <w:color w:val="auto"/>
                <w:szCs w:val="21"/>
                <w:highlight w:val="none"/>
              </w:rPr>
            </w:pPr>
            <w:r>
              <w:rPr>
                <w:rFonts w:hint="eastAsia"/>
                <w:color w:val="auto"/>
                <w:szCs w:val="21"/>
                <w:highlight w:val="none"/>
              </w:rPr>
              <w:t>疏散警戒小组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03" w:type="dxa"/>
            <w:vAlign w:val="center"/>
          </w:tcPr>
          <w:p>
            <w:pPr>
              <w:pStyle w:val="27"/>
              <w:jc w:val="center"/>
              <w:rPr>
                <w:rFonts w:hint="eastAsia"/>
                <w:color w:val="auto"/>
                <w:szCs w:val="21"/>
                <w:highlight w:val="none"/>
              </w:rPr>
            </w:pPr>
            <w:r>
              <w:rPr>
                <w:rFonts w:hint="eastAsia"/>
                <w:color w:val="auto"/>
                <w:szCs w:val="21"/>
                <w:highlight w:val="none"/>
              </w:rPr>
              <w:t>组员</w:t>
            </w:r>
          </w:p>
        </w:tc>
        <w:tc>
          <w:tcPr>
            <w:tcW w:w="1318" w:type="dxa"/>
            <w:gridSpan w:val="2"/>
            <w:vAlign w:val="center"/>
          </w:tcPr>
          <w:p>
            <w:pPr>
              <w:pStyle w:val="27"/>
              <w:jc w:val="center"/>
              <w:rPr>
                <w:rFonts w:hint="eastAsia"/>
                <w:color w:val="auto"/>
                <w:szCs w:val="21"/>
                <w:highlight w:val="none"/>
              </w:rPr>
            </w:pPr>
            <w:r>
              <w:rPr>
                <w:rFonts w:hint="eastAsia"/>
                <w:color w:val="auto"/>
                <w:szCs w:val="21"/>
                <w:highlight w:val="none"/>
              </w:rPr>
              <w:t>姜敏</w:t>
            </w:r>
          </w:p>
        </w:tc>
        <w:tc>
          <w:tcPr>
            <w:tcW w:w="2606" w:type="dxa"/>
            <w:vAlign w:val="center"/>
          </w:tcPr>
          <w:p>
            <w:pPr>
              <w:pStyle w:val="27"/>
              <w:jc w:val="center"/>
              <w:rPr>
                <w:rFonts w:hint="eastAsia"/>
                <w:color w:val="auto"/>
                <w:szCs w:val="21"/>
                <w:highlight w:val="none"/>
              </w:rPr>
            </w:pPr>
            <w:r>
              <w:rPr>
                <w:rFonts w:hint="eastAsia"/>
                <w:color w:val="auto"/>
                <w:szCs w:val="21"/>
                <w:highlight w:val="none"/>
              </w:rPr>
              <w:t>综合管理部部长</w:t>
            </w:r>
          </w:p>
        </w:tc>
        <w:tc>
          <w:tcPr>
            <w:tcW w:w="2895" w:type="dxa"/>
            <w:vAlign w:val="center"/>
          </w:tcPr>
          <w:p>
            <w:pPr>
              <w:pStyle w:val="27"/>
              <w:jc w:val="center"/>
              <w:rPr>
                <w:rFonts w:hint="eastAsia"/>
                <w:color w:val="auto"/>
                <w:szCs w:val="21"/>
                <w:highlight w:val="none"/>
              </w:rPr>
            </w:pPr>
            <w:r>
              <w:rPr>
                <w:rFonts w:hint="eastAsia"/>
                <w:color w:val="auto"/>
                <w:szCs w:val="21"/>
                <w:highlight w:val="none"/>
              </w:rPr>
              <w:t>13998809096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1703" w:type="dxa"/>
            <w:vMerge w:val="restart"/>
            <w:vAlign w:val="center"/>
          </w:tcPr>
          <w:p>
            <w:pPr>
              <w:pStyle w:val="27"/>
              <w:jc w:val="center"/>
              <w:rPr>
                <w:rFonts w:hint="eastAsia"/>
                <w:color w:val="auto"/>
                <w:szCs w:val="21"/>
                <w:highlight w:val="none"/>
              </w:rPr>
            </w:pPr>
            <w:r>
              <w:rPr>
                <w:rFonts w:hint="eastAsia"/>
                <w:color w:val="auto"/>
                <w:szCs w:val="21"/>
                <w:highlight w:val="none"/>
              </w:rPr>
              <w:t>组员</w:t>
            </w:r>
          </w:p>
        </w:tc>
        <w:tc>
          <w:tcPr>
            <w:tcW w:w="1318" w:type="dxa"/>
            <w:gridSpan w:val="2"/>
            <w:vAlign w:val="center"/>
          </w:tcPr>
          <w:p>
            <w:pPr>
              <w:pStyle w:val="27"/>
              <w:jc w:val="center"/>
              <w:rPr>
                <w:color w:val="auto"/>
                <w:szCs w:val="21"/>
                <w:highlight w:val="none"/>
              </w:rPr>
            </w:pPr>
            <w:r>
              <w:rPr>
                <w:rFonts w:hint="eastAsia"/>
                <w:color w:val="auto"/>
                <w:szCs w:val="21"/>
                <w:highlight w:val="none"/>
              </w:rPr>
              <w:t>王洪宪</w:t>
            </w:r>
          </w:p>
        </w:tc>
        <w:tc>
          <w:tcPr>
            <w:tcW w:w="2606" w:type="dxa"/>
            <w:vAlign w:val="center"/>
          </w:tcPr>
          <w:p>
            <w:pPr>
              <w:pStyle w:val="27"/>
              <w:jc w:val="center"/>
              <w:rPr>
                <w:rFonts w:hint="eastAsia"/>
                <w:color w:val="auto"/>
                <w:szCs w:val="21"/>
                <w:highlight w:val="none"/>
              </w:rPr>
            </w:pPr>
            <w:r>
              <w:rPr>
                <w:rFonts w:hint="eastAsia"/>
                <w:color w:val="auto"/>
                <w:szCs w:val="21"/>
                <w:highlight w:val="none"/>
              </w:rPr>
              <w:t>车队队长</w:t>
            </w:r>
          </w:p>
        </w:tc>
        <w:tc>
          <w:tcPr>
            <w:tcW w:w="2895" w:type="dxa"/>
            <w:vAlign w:val="center"/>
          </w:tcPr>
          <w:p>
            <w:pPr>
              <w:pStyle w:val="27"/>
              <w:jc w:val="center"/>
              <w:rPr>
                <w:color w:val="auto"/>
                <w:szCs w:val="21"/>
                <w:highlight w:val="none"/>
              </w:rPr>
            </w:pPr>
            <w:r>
              <w:rPr>
                <w:color w:val="auto"/>
                <w:szCs w:val="21"/>
                <w:highlight w:val="none"/>
              </w:rPr>
              <w:t>15002474755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703" w:type="dxa"/>
            <w:vMerge w:val="continue"/>
            <w:vAlign w:val="center"/>
          </w:tcPr>
          <w:p>
            <w:pPr>
              <w:pStyle w:val="27"/>
              <w:jc w:val="center"/>
              <w:rPr>
                <w:rFonts w:hint="eastAsia"/>
                <w:color w:val="auto"/>
                <w:szCs w:val="21"/>
                <w:highlight w:val="none"/>
              </w:rPr>
            </w:pPr>
          </w:p>
        </w:tc>
        <w:tc>
          <w:tcPr>
            <w:tcW w:w="1318" w:type="dxa"/>
            <w:gridSpan w:val="2"/>
            <w:vAlign w:val="center"/>
          </w:tcPr>
          <w:p>
            <w:pPr>
              <w:pStyle w:val="27"/>
              <w:jc w:val="center"/>
              <w:rPr>
                <w:color w:val="auto"/>
                <w:szCs w:val="21"/>
                <w:highlight w:val="none"/>
              </w:rPr>
            </w:pPr>
            <w:r>
              <w:rPr>
                <w:rFonts w:hint="eastAsia"/>
                <w:color w:val="auto"/>
                <w:szCs w:val="21"/>
                <w:highlight w:val="none"/>
              </w:rPr>
              <w:t>马  婧</w:t>
            </w:r>
          </w:p>
        </w:tc>
        <w:tc>
          <w:tcPr>
            <w:tcW w:w="2606" w:type="dxa"/>
            <w:vAlign w:val="center"/>
          </w:tcPr>
          <w:p>
            <w:pPr>
              <w:pStyle w:val="27"/>
              <w:jc w:val="center"/>
              <w:rPr>
                <w:rFonts w:hint="eastAsia"/>
                <w:color w:val="auto"/>
                <w:szCs w:val="21"/>
                <w:highlight w:val="none"/>
              </w:rPr>
            </w:pPr>
            <w:r>
              <w:rPr>
                <w:rFonts w:hint="eastAsia"/>
                <w:color w:val="auto"/>
                <w:szCs w:val="21"/>
                <w:highlight w:val="none"/>
              </w:rPr>
              <w:t>行政管理</w:t>
            </w:r>
          </w:p>
        </w:tc>
        <w:tc>
          <w:tcPr>
            <w:tcW w:w="2895" w:type="dxa"/>
            <w:vAlign w:val="center"/>
          </w:tcPr>
          <w:p>
            <w:pPr>
              <w:pStyle w:val="27"/>
              <w:jc w:val="center"/>
              <w:rPr>
                <w:color w:val="auto"/>
                <w:szCs w:val="21"/>
                <w:highlight w:val="none"/>
              </w:rPr>
            </w:pPr>
            <w:r>
              <w:rPr>
                <w:rFonts w:hint="eastAsia"/>
                <w:color w:val="auto"/>
                <w:szCs w:val="21"/>
                <w:highlight w:val="none"/>
              </w:rPr>
              <w:t>13998261030</w:t>
            </w:r>
          </w:p>
        </w:tc>
      </w:tr>
    </w:tbl>
    <w:p>
      <w:pPr>
        <w:pStyle w:val="10"/>
        <w:ind w:firstLine="480"/>
        <w:rPr>
          <w:rFonts w:ascii="Times New Roman" w:hAnsi="Times New Roman" w:cs="Times New Roman"/>
          <w:bCs/>
          <w:kern w:val="2"/>
        </w:rPr>
      </w:pPr>
    </w:p>
    <w:p>
      <w:pPr>
        <w:pStyle w:val="10"/>
        <w:spacing w:before="156" w:beforeLines="50" w:beforeAutospacing="0" w:after="156" w:afterLines="50" w:afterAutospacing="0"/>
        <w:ind w:firstLine="0" w:firstLineChars="0"/>
        <w:rPr>
          <w:rFonts w:ascii="Times New Roman" w:hAnsi="Times New Roman" w:cs="Times New Roman"/>
          <w:bCs/>
          <w:kern w:val="2"/>
        </w:rPr>
      </w:pPr>
      <w:r>
        <w:rPr>
          <w:rFonts w:ascii="Times New Roman" w:hAnsi="Times New Roman" w:cs="Times New Roman"/>
          <w:b/>
          <w:bCs/>
        </w:rPr>
        <w:br w:type="page"/>
      </w:r>
      <w:bookmarkStart w:id="162" w:name="_Toc10803"/>
      <w:r>
        <w:rPr>
          <w:rStyle w:val="17"/>
          <w:rFonts w:ascii="Times New Roman" w:hAnsi="Times New Roman" w:cs="Times New Roman"/>
        </w:rPr>
        <w:t>12.4应急物资、设施明细表</w:t>
      </w:r>
      <w:bookmarkEnd w:id="162"/>
    </w:p>
    <w:p>
      <w:pPr>
        <w:ind w:firstLine="480"/>
        <w:rPr>
          <w:rFonts w:cs="Times New Roman"/>
        </w:rPr>
      </w:pPr>
      <w:r>
        <w:rPr>
          <w:rFonts w:cs="Times New Roman"/>
        </w:rPr>
        <w:t>应急物质和装备储备清单</w:t>
      </w:r>
      <w:r>
        <w:rPr>
          <w:rFonts w:hint="eastAsia" w:cs="Times New Roman"/>
        </w:rPr>
        <w:t>见表12.4-1。</w:t>
      </w:r>
    </w:p>
    <w:p>
      <w:pPr>
        <w:pStyle w:val="10"/>
        <w:spacing w:before="0" w:beforeAutospacing="0" w:after="0" w:afterAutospacing="0"/>
        <w:ind w:firstLine="422"/>
        <w:jc w:val="center"/>
      </w:pPr>
      <w:r>
        <w:rPr>
          <w:rFonts w:ascii="Times New Roman" w:hAnsi="Times New Roman" w:cs="Times New Roman"/>
          <w:b/>
          <w:sz w:val="21"/>
          <w:szCs w:val="21"/>
        </w:rPr>
        <w:t>表</w:t>
      </w:r>
      <w:r>
        <w:rPr>
          <w:rFonts w:hint="eastAsia" w:ascii="Times New Roman" w:hAnsi="Times New Roman" w:cs="Times New Roman"/>
          <w:b/>
          <w:sz w:val="21"/>
          <w:szCs w:val="21"/>
        </w:rPr>
        <w:t>12.4-1</w:t>
      </w:r>
      <w:r>
        <w:rPr>
          <w:rFonts w:ascii="Times New Roman" w:hAnsi="Times New Roman" w:cs="Times New Roman"/>
          <w:b/>
          <w:sz w:val="21"/>
          <w:szCs w:val="21"/>
        </w:rPr>
        <w:t xml:space="preserve"> 应急物资设施明细表</w:t>
      </w:r>
    </w:p>
    <w:tbl>
      <w:tblPr>
        <w:tblStyle w:val="15"/>
        <w:tblW w:w="8520"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3166"/>
        <w:gridCol w:w="1299"/>
        <w:gridCol w:w="296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 w:hRule="atLeast"/>
          <w:jc w:val="center"/>
        </w:trPr>
        <w:tc>
          <w:tcPr>
            <w:tcW w:w="1094" w:type="dxa"/>
            <w:vAlign w:val="center"/>
          </w:tcPr>
          <w:p>
            <w:pPr>
              <w:pStyle w:val="10"/>
              <w:spacing w:before="0" w:beforeAutospacing="0" w:after="0" w:afterAutospacing="0"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序号</w:t>
            </w:r>
          </w:p>
        </w:tc>
        <w:tc>
          <w:tcPr>
            <w:tcW w:w="3166" w:type="dxa"/>
            <w:vAlign w:val="center"/>
          </w:tcPr>
          <w:p>
            <w:pPr>
              <w:pStyle w:val="10"/>
              <w:spacing w:before="0" w:beforeAutospacing="0" w:after="0" w:afterAutospacing="0"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名称</w:t>
            </w:r>
          </w:p>
        </w:tc>
        <w:tc>
          <w:tcPr>
            <w:tcW w:w="1299" w:type="dxa"/>
            <w:vAlign w:val="center"/>
          </w:tcPr>
          <w:p>
            <w:pPr>
              <w:pStyle w:val="10"/>
              <w:spacing w:before="0" w:beforeAutospacing="0" w:after="0" w:afterAutospacing="0"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数量</w:t>
            </w:r>
          </w:p>
        </w:tc>
        <w:tc>
          <w:tcPr>
            <w:tcW w:w="2961" w:type="dxa"/>
            <w:vAlign w:val="center"/>
          </w:tcPr>
          <w:p>
            <w:pPr>
              <w:pStyle w:val="10"/>
              <w:spacing w:before="0" w:beforeAutospacing="0" w:after="0" w:afterAutospacing="0"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存放位置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094" w:type="dxa"/>
            <w:vAlign w:val="center"/>
          </w:tcPr>
          <w:p>
            <w:pPr>
              <w:pStyle w:val="10"/>
              <w:spacing w:before="0" w:beforeAutospacing="0" w:after="0" w:afterAutospacing="0" w:line="240" w:lineRule="auto"/>
              <w:ind w:firstLine="0" w:firstLineChars="0"/>
              <w:jc w:val="center"/>
              <w:rPr>
                <w:rFonts w:ascii="Times New Roman" w:hAnsi="Times New Roman" w:cs="Times New Roman"/>
                <w:color w:val="auto"/>
                <w:sz w:val="21"/>
                <w:szCs w:val="21"/>
              </w:rPr>
            </w:pPr>
            <w:r>
              <w:rPr>
                <w:rFonts w:ascii="Times New Roman" w:hAnsi="Times New Roman" w:cs="Times New Roman"/>
                <w:color w:val="auto"/>
                <w:sz w:val="21"/>
                <w:szCs w:val="21"/>
              </w:rPr>
              <w:t>1</w:t>
            </w:r>
          </w:p>
        </w:tc>
        <w:tc>
          <w:tcPr>
            <w:tcW w:w="3166" w:type="dxa"/>
            <w:vAlign w:val="center"/>
          </w:tcPr>
          <w:p>
            <w:pPr>
              <w:widowControl/>
              <w:spacing w:line="240" w:lineRule="auto"/>
              <w:ind w:firstLine="0" w:firstLineChars="0"/>
              <w:jc w:val="center"/>
              <w:rPr>
                <w:sz w:val="21"/>
                <w:szCs w:val="21"/>
              </w:rPr>
            </w:pPr>
            <w:r>
              <w:rPr>
                <w:sz w:val="21"/>
                <w:szCs w:val="21"/>
              </w:rPr>
              <w:t>安全帽</w:t>
            </w:r>
          </w:p>
        </w:tc>
        <w:tc>
          <w:tcPr>
            <w:tcW w:w="1299" w:type="dxa"/>
            <w:vAlign w:val="center"/>
          </w:tcPr>
          <w:p>
            <w:pPr>
              <w:spacing w:line="240" w:lineRule="auto"/>
              <w:ind w:firstLine="0" w:firstLineChars="0"/>
              <w:jc w:val="center"/>
              <w:rPr>
                <w:sz w:val="21"/>
                <w:szCs w:val="21"/>
              </w:rPr>
            </w:pPr>
            <w:r>
              <w:rPr>
                <w:sz w:val="21"/>
                <w:szCs w:val="21"/>
              </w:rPr>
              <w:t>20顶</w:t>
            </w:r>
          </w:p>
        </w:tc>
        <w:tc>
          <w:tcPr>
            <w:tcW w:w="2961" w:type="dxa"/>
            <w:vAlign w:val="center"/>
          </w:tcPr>
          <w:p>
            <w:pPr>
              <w:spacing w:line="240" w:lineRule="auto"/>
              <w:ind w:firstLine="0" w:firstLineChars="0"/>
              <w:jc w:val="center"/>
              <w:rPr>
                <w:sz w:val="21"/>
                <w:szCs w:val="21"/>
              </w:rPr>
            </w:pPr>
            <w:r>
              <w:rPr>
                <w:sz w:val="21"/>
                <w:szCs w:val="21"/>
              </w:rPr>
              <w:t>会议室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jc w:val="center"/>
        </w:trPr>
        <w:tc>
          <w:tcPr>
            <w:tcW w:w="1094" w:type="dxa"/>
            <w:vAlign w:val="center"/>
          </w:tcPr>
          <w:p>
            <w:pPr>
              <w:pStyle w:val="10"/>
              <w:spacing w:before="0" w:beforeAutospacing="0" w:after="0" w:afterAutospacing="0" w:line="240" w:lineRule="auto"/>
              <w:ind w:firstLine="0" w:firstLineChars="0"/>
              <w:jc w:val="center"/>
              <w:rPr>
                <w:rFonts w:ascii="Times New Roman" w:hAnsi="Times New Roman" w:cs="Times New Roman"/>
                <w:color w:val="auto"/>
                <w:sz w:val="21"/>
                <w:szCs w:val="21"/>
              </w:rPr>
            </w:pPr>
            <w:r>
              <w:rPr>
                <w:rFonts w:ascii="Times New Roman" w:hAnsi="Times New Roman" w:cs="Times New Roman"/>
                <w:color w:val="auto"/>
                <w:sz w:val="21"/>
                <w:szCs w:val="21"/>
              </w:rPr>
              <w:t>2</w:t>
            </w:r>
          </w:p>
        </w:tc>
        <w:tc>
          <w:tcPr>
            <w:tcW w:w="3166" w:type="dxa"/>
            <w:vAlign w:val="center"/>
          </w:tcPr>
          <w:p>
            <w:pPr>
              <w:spacing w:line="240" w:lineRule="auto"/>
              <w:ind w:firstLine="0" w:firstLineChars="0"/>
              <w:jc w:val="center"/>
              <w:rPr>
                <w:sz w:val="21"/>
                <w:szCs w:val="21"/>
              </w:rPr>
            </w:pPr>
            <w:r>
              <w:rPr>
                <w:sz w:val="21"/>
                <w:szCs w:val="21"/>
              </w:rPr>
              <w:t>应急车辆</w:t>
            </w:r>
          </w:p>
        </w:tc>
        <w:tc>
          <w:tcPr>
            <w:tcW w:w="1299" w:type="dxa"/>
            <w:vAlign w:val="center"/>
          </w:tcPr>
          <w:p>
            <w:pPr>
              <w:spacing w:line="240" w:lineRule="auto"/>
              <w:ind w:firstLine="0" w:firstLineChars="0"/>
              <w:jc w:val="center"/>
              <w:rPr>
                <w:sz w:val="21"/>
                <w:szCs w:val="21"/>
              </w:rPr>
            </w:pPr>
            <w:r>
              <w:rPr>
                <w:sz w:val="21"/>
                <w:szCs w:val="21"/>
              </w:rPr>
              <w:t>3台</w:t>
            </w:r>
          </w:p>
        </w:tc>
        <w:tc>
          <w:tcPr>
            <w:tcW w:w="2961" w:type="dxa"/>
            <w:vAlign w:val="center"/>
          </w:tcPr>
          <w:p>
            <w:pPr>
              <w:spacing w:line="240" w:lineRule="auto"/>
              <w:ind w:firstLine="0" w:firstLineChars="0"/>
              <w:jc w:val="center"/>
              <w:rPr>
                <w:sz w:val="21"/>
                <w:szCs w:val="21"/>
              </w:rPr>
            </w:pPr>
            <w:r>
              <w:rPr>
                <w:sz w:val="21"/>
                <w:szCs w:val="21"/>
              </w:rPr>
              <w:t>车库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94" w:type="dxa"/>
            <w:vAlign w:val="center"/>
          </w:tcPr>
          <w:p>
            <w:pPr>
              <w:pStyle w:val="10"/>
              <w:spacing w:before="0" w:beforeAutospacing="0" w:after="0" w:afterAutospacing="0" w:line="240" w:lineRule="auto"/>
              <w:ind w:firstLine="0" w:firstLineChars="0"/>
              <w:jc w:val="center"/>
              <w:rPr>
                <w:rFonts w:ascii="Times New Roman" w:hAnsi="Times New Roman" w:cs="Times New Roman"/>
                <w:color w:val="auto"/>
                <w:sz w:val="21"/>
                <w:szCs w:val="21"/>
              </w:rPr>
            </w:pPr>
            <w:r>
              <w:rPr>
                <w:rFonts w:ascii="Times New Roman" w:hAnsi="Times New Roman" w:cs="Times New Roman"/>
                <w:color w:val="auto"/>
                <w:sz w:val="21"/>
                <w:szCs w:val="21"/>
              </w:rPr>
              <w:t>3</w:t>
            </w:r>
          </w:p>
        </w:tc>
        <w:tc>
          <w:tcPr>
            <w:tcW w:w="3166" w:type="dxa"/>
            <w:vAlign w:val="center"/>
          </w:tcPr>
          <w:p>
            <w:pPr>
              <w:spacing w:line="240" w:lineRule="auto"/>
              <w:ind w:firstLine="0" w:firstLineChars="0"/>
              <w:jc w:val="center"/>
              <w:rPr>
                <w:sz w:val="21"/>
                <w:szCs w:val="21"/>
              </w:rPr>
            </w:pPr>
            <w:r>
              <w:rPr>
                <w:sz w:val="21"/>
                <w:szCs w:val="21"/>
              </w:rPr>
              <w:t>发电车</w:t>
            </w:r>
          </w:p>
        </w:tc>
        <w:tc>
          <w:tcPr>
            <w:tcW w:w="1299" w:type="dxa"/>
            <w:vAlign w:val="center"/>
          </w:tcPr>
          <w:p>
            <w:pPr>
              <w:spacing w:line="240" w:lineRule="auto"/>
              <w:ind w:firstLine="0" w:firstLineChars="0"/>
              <w:jc w:val="center"/>
              <w:rPr>
                <w:sz w:val="21"/>
                <w:szCs w:val="21"/>
              </w:rPr>
            </w:pPr>
            <w:r>
              <w:rPr>
                <w:sz w:val="21"/>
                <w:szCs w:val="21"/>
              </w:rPr>
              <w:t>2台</w:t>
            </w:r>
          </w:p>
        </w:tc>
        <w:tc>
          <w:tcPr>
            <w:tcW w:w="2961" w:type="dxa"/>
            <w:vAlign w:val="center"/>
          </w:tcPr>
          <w:p>
            <w:pPr>
              <w:spacing w:line="240" w:lineRule="auto"/>
              <w:ind w:firstLine="0" w:firstLineChars="0"/>
              <w:jc w:val="center"/>
              <w:rPr>
                <w:sz w:val="21"/>
                <w:szCs w:val="21"/>
              </w:rPr>
            </w:pPr>
            <w:r>
              <w:rPr>
                <w:sz w:val="21"/>
                <w:szCs w:val="21"/>
              </w:rPr>
              <w:t>厂内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jc w:val="center"/>
        </w:trPr>
        <w:tc>
          <w:tcPr>
            <w:tcW w:w="1094" w:type="dxa"/>
            <w:vAlign w:val="center"/>
          </w:tcPr>
          <w:p>
            <w:pPr>
              <w:pStyle w:val="10"/>
              <w:spacing w:before="0" w:beforeAutospacing="0" w:after="0" w:afterAutospacing="0" w:line="240" w:lineRule="auto"/>
              <w:ind w:firstLine="0" w:firstLineChars="0"/>
              <w:jc w:val="center"/>
              <w:rPr>
                <w:rFonts w:ascii="Times New Roman" w:hAnsi="Times New Roman" w:cs="Times New Roman"/>
                <w:color w:val="auto"/>
                <w:sz w:val="21"/>
                <w:szCs w:val="21"/>
              </w:rPr>
            </w:pPr>
            <w:r>
              <w:rPr>
                <w:rFonts w:ascii="Times New Roman" w:hAnsi="Times New Roman" w:cs="Times New Roman"/>
                <w:color w:val="auto"/>
                <w:sz w:val="21"/>
                <w:szCs w:val="21"/>
              </w:rPr>
              <w:t>4</w:t>
            </w:r>
          </w:p>
        </w:tc>
        <w:tc>
          <w:tcPr>
            <w:tcW w:w="3166" w:type="dxa"/>
            <w:vAlign w:val="center"/>
          </w:tcPr>
          <w:p>
            <w:pPr>
              <w:spacing w:line="240" w:lineRule="auto"/>
              <w:ind w:firstLine="0" w:firstLineChars="0"/>
              <w:jc w:val="center"/>
              <w:rPr>
                <w:sz w:val="21"/>
                <w:szCs w:val="21"/>
              </w:rPr>
            </w:pPr>
            <w:r>
              <w:rPr>
                <w:sz w:val="21"/>
                <w:szCs w:val="21"/>
              </w:rPr>
              <w:t>柴油机抽水泵</w:t>
            </w:r>
          </w:p>
        </w:tc>
        <w:tc>
          <w:tcPr>
            <w:tcW w:w="1299" w:type="dxa"/>
            <w:vAlign w:val="center"/>
          </w:tcPr>
          <w:p>
            <w:pPr>
              <w:spacing w:line="240" w:lineRule="auto"/>
              <w:ind w:firstLine="0" w:firstLineChars="0"/>
              <w:jc w:val="center"/>
              <w:rPr>
                <w:sz w:val="21"/>
                <w:szCs w:val="21"/>
              </w:rPr>
            </w:pPr>
            <w:r>
              <w:rPr>
                <w:sz w:val="21"/>
                <w:szCs w:val="21"/>
              </w:rPr>
              <w:t>4台</w:t>
            </w:r>
          </w:p>
        </w:tc>
        <w:tc>
          <w:tcPr>
            <w:tcW w:w="2961" w:type="dxa"/>
            <w:vAlign w:val="center"/>
          </w:tcPr>
          <w:p>
            <w:pPr>
              <w:spacing w:line="240" w:lineRule="auto"/>
              <w:ind w:firstLine="0" w:firstLineChars="0"/>
              <w:jc w:val="center"/>
              <w:rPr>
                <w:sz w:val="21"/>
                <w:szCs w:val="21"/>
              </w:rPr>
            </w:pPr>
            <w:r>
              <w:rPr>
                <w:sz w:val="21"/>
                <w:szCs w:val="21"/>
              </w:rPr>
              <w:t>供热部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jc w:val="center"/>
        </w:trPr>
        <w:tc>
          <w:tcPr>
            <w:tcW w:w="1094" w:type="dxa"/>
            <w:vAlign w:val="center"/>
          </w:tcPr>
          <w:p>
            <w:pPr>
              <w:pStyle w:val="10"/>
              <w:spacing w:before="0" w:beforeAutospacing="0" w:after="0" w:afterAutospacing="0" w:line="240" w:lineRule="auto"/>
              <w:ind w:firstLine="0" w:firstLineChars="0"/>
              <w:jc w:val="center"/>
              <w:rPr>
                <w:rFonts w:ascii="Times New Roman" w:hAnsi="Times New Roman" w:cs="Times New Roman"/>
                <w:color w:val="auto"/>
                <w:sz w:val="21"/>
                <w:szCs w:val="21"/>
              </w:rPr>
            </w:pPr>
            <w:r>
              <w:rPr>
                <w:rFonts w:ascii="Times New Roman" w:hAnsi="Times New Roman" w:cs="Times New Roman"/>
                <w:color w:val="auto"/>
                <w:sz w:val="21"/>
                <w:szCs w:val="21"/>
              </w:rPr>
              <w:t>5</w:t>
            </w:r>
          </w:p>
        </w:tc>
        <w:tc>
          <w:tcPr>
            <w:tcW w:w="3166" w:type="dxa"/>
            <w:vAlign w:val="center"/>
          </w:tcPr>
          <w:p>
            <w:pPr>
              <w:spacing w:line="240" w:lineRule="auto"/>
              <w:ind w:firstLine="0" w:firstLineChars="0"/>
              <w:jc w:val="center"/>
              <w:rPr>
                <w:sz w:val="21"/>
                <w:szCs w:val="21"/>
              </w:rPr>
            </w:pPr>
            <w:r>
              <w:rPr>
                <w:sz w:val="21"/>
                <w:szCs w:val="21"/>
              </w:rPr>
              <w:t>测漏仪</w:t>
            </w:r>
          </w:p>
        </w:tc>
        <w:tc>
          <w:tcPr>
            <w:tcW w:w="1299" w:type="dxa"/>
            <w:vAlign w:val="center"/>
          </w:tcPr>
          <w:p>
            <w:pPr>
              <w:spacing w:line="240" w:lineRule="auto"/>
              <w:ind w:firstLine="0" w:firstLineChars="0"/>
              <w:jc w:val="center"/>
              <w:rPr>
                <w:sz w:val="21"/>
                <w:szCs w:val="21"/>
              </w:rPr>
            </w:pPr>
            <w:r>
              <w:rPr>
                <w:sz w:val="21"/>
                <w:szCs w:val="21"/>
              </w:rPr>
              <w:t>1台</w:t>
            </w:r>
          </w:p>
        </w:tc>
        <w:tc>
          <w:tcPr>
            <w:tcW w:w="2961" w:type="dxa"/>
            <w:vAlign w:val="center"/>
          </w:tcPr>
          <w:p>
            <w:pPr>
              <w:spacing w:line="240" w:lineRule="auto"/>
              <w:ind w:firstLine="0" w:firstLineChars="0"/>
              <w:jc w:val="center"/>
              <w:rPr>
                <w:sz w:val="21"/>
                <w:szCs w:val="21"/>
              </w:rPr>
            </w:pPr>
            <w:r>
              <w:rPr>
                <w:sz w:val="21"/>
                <w:szCs w:val="21"/>
              </w:rPr>
              <w:t>供热部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jc w:val="center"/>
        </w:trPr>
        <w:tc>
          <w:tcPr>
            <w:tcW w:w="1094" w:type="dxa"/>
            <w:vAlign w:val="center"/>
          </w:tcPr>
          <w:p>
            <w:pPr>
              <w:pStyle w:val="10"/>
              <w:spacing w:before="0" w:beforeAutospacing="0" w:after="0" w:afterAutospacing="0" w:line="240" w:lineRule="auto"/>
              <w:ind w:firstLine="0" w:firstLineChars="0"/>
              <w:jc w:val="center"/>
              <w:rPr>
                <w:rFonts w:ascii="Times New Roman" w:hAnsi="Times New Roman" w:cs="Times New Roman"/>
                <w:color w:val="auto"/>
                <w:sz w:val="21"/>
                <w:szCs w:val="21"/>
              </w:rPr>
            </w:pPr>
            <w:r>
              <w:rPr>
                <w:rFonts w:ascii="Times New Roman" w:hAnsi="Times New Roman" w:cs="Times New Roman"/>
                <w:color w:val="auto"/>
                <w:sz w:val="21"/>
                <w:szCs w:val="21"/>
              </w:rPr>
              <w:t>6</w:t>
            </w:r>
          </w:p>
        </w:tc>
        <w:tc>
          <w:tcPr>
            <w:tcW w:w="3166" w:type="dxa"/>
            <w:vAlign w:val="center"/>
          </w:tcPr>
          <w:p>
            <w:pPr>
              <w:spacing w:line="240" w:lineRule="auto"/>
              <w:ind w:firstLine="0" w:firstLineChars="0"/>
              <w:jc w:val="center"/>
              <w:rPr>
                <w:sz w:val="21"/>
                <w:szCs w:val="21"/>
              </w:rPr>
            </w:pPr>
            <w:r>
              <w:rPr>
                <w:sz w:val="21"/>
                <w:szCs w:val="21"/>
              </w:rPr>
              <w:t>应急车辆(铲车)</w:t>
            </w:r>
          </w:p>
        </w:tc>
        <w:tc>
          <w:tcPr>
            <w:tcW w:w="1299" w:type="dxa"/>
            <w:vAlign w:val="center"/>
          </w:tcPr>
          <w:p>
            <w:pPr>
              <w:spacing w:line="240" w:lineRule="auto"/>
              <w:ind w:firstLine="0" w:firstLineChars="0"/>
              <w:jc w:val="center"/>
              <w:rPr>
                <w:sz w:val="21"/>
                <w:szCs w:val="21"/>
              </w:rPr>
            </w:pPr>
            <w:r>
              <w:rPr>
                <w:sz w:val="21"/>
                <w:szCs w:val="21"/>
              </w:rPr>
              <w:t>1台</w:t>
            </w:r>
          </w:p>
        </w:tc>
        <w:tc>
          <w:tcPr>
            <w:tcW w:w="2961" w:type="dxa"/>
            <w:vAlign w:val="center"/>
          </w:tcPr>
          <w:p>
            <w:pPr>
              <w:spacing w:line="240" w:lineRule="auto"/>
              <w:ind w:firstLine="0" w:firstLineChars="0"/>
              <w:jc w:val="center"/>
              <w:rPr>
                <w:sz w:val="21"/>
                <w:szCs w:val="21"/>
              </w:rPr>
            </w:pPr>
            <w:r>
              <w:rPr>
                <w:sz w:val="21"/>
                <w:szCs w:val="21"/>
              </w:rPr>
              <w:t>车库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jc w:val="center"/>
        </w:trPr>
        <w:tc>
          <w:tcPr>
            <w:tcW w:w="1094" w:type="dxa"/>
            <w:vAlign w:val="center"/>
          </w:tcPr>
          <w:p>
            <w:pPr>
              <w:pStyle w:val="10"/>
              <w:spacing w:before="0" w:beforeAutospacing="0" w:after="0" w:afterAutospacing="0"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7</w:t>
            </w:r>
          </w:p>
        </w:tc>
        <w:tc>
          <w:tcPr>
            <w:tcW w:w="3166" w:type="dxa"/>
            <w:vAlign w:val="center"/>
          </w:tcPr>
          <w:p>
            <w:pPr>
              <w:spacing w:line="240" w:lineRule="auto"/>
              <w:ind w:firstLine="0" w:firstLineChars="0"/>
              <w:jc w:val="center"/>
              <w:rPr>
                <w:sz w:val="21"/>
                <w:szCs w:val="21"/>
              </w:rPr>
            </w:pPr>
            <w:r>
              <w:rPr>
                <w:sz w:val="21"/>
                <w:szCs w:val="21"/>
              </w:rPr>
              <w:t>防烫服</w:t>
            </w:r>
          </w:p>
        </w:tc>
        <w:tc>
          <w:tcPr>
            <w:tcW w:w="1299" w:type="dxa"/>
            <w:vAlign w:val="center"/>
          </w:tcPr>
          <w:p>
            <w:pPr>
              <w:spacing w:line="240" w:lineRule="auto"/>
              <w:ind w:firstLine="0" w:firstLineChars="0"/>
              <w:jc w:val="center"/>
              <w:rPr>
                <w:sz w:val="21"/>
                <w:szCs w:val="21"/>
              </w:rPr>
            </w:pPr>
            <w:r>
              <w:rPr>
                <w:sz w:val="21"/>
                <w:szCs w:val="21"/>
              </w:rPr>
              <w:t>2套</w:t>
            </w:r>
          </w:p>
        </w:tc>
        <w:tc>
          <w:tcPr>
            <w:tcW w:w="2961" w:type="dxa"/>
            <w:vAlign w:val="center"/>
          </w:tcPr>
          <w:p>
            <w:pPr>
              <w:spacing w:line="240" w:lineRule="auto"/>
              <w:ind w:firstLine="0" w:firstLineChars="0"/>
              <w:jc w:val="center"/>
              <w:rPr>
                <w:sz w:val="21"/>
                <w:szCs w:val="21"/>
              </w:rPr>
            </w:pPr>
            <w:r>
              <w:rPr>
                <w:sz w:val="21"/>
                <w:szCs w:val="21"/>
              </w:rPr>
              <w:t>12#站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jc w:val="center"/>
        </w:trPr>
        <w:tc>
          <w:tcPr>
            <w:tcW w:w="1094" w:type="dxa"/>
            <w:vAlign w:val="center"/>
          </w:tcPr>
          <w:p>
            <w:pPr>
              <w:pStyle w:val="10"/>
              <w:spacing w:before="0" w:beforeAutospacing="0" w:after="0" w:afterAutospacing="0"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8</w:t>
            </w:r>
          </w:p>
        </w:tc>
        <w:tc>
          <w:tcPr>
            <w:tcW w:w="3166" w:type="dxa"/>
            <w:vAlign w:val="center"/>
          </w:tcPr>
          <w:p>
            <w:pPr>
              <w:spacing w:line="240" w:lineRule="auto"/>
              <w:ind w:firstLine="0" w:firstLineChars="0"/>
              <w:jc w:val="center"/>
              <w:rPr>
                <w:sz w:val="21"/>
                <w:szCs w:val="21"/>
              </w:rPr>
            </w:pPr>
            <w:r>
              <w:rPr>
                <w:sz w:val="21"/>
                <w:szCs w:val="21"/>
              </w:rPr>
              <w:t>急救箱</w:t>
            </w:r>
          </w:p>
        </w:tc>
        <w:tc>
          <w:tcPr>
            <w:tcW w:w="1299" w:type="dxa"/>
            <w:vAlign w:val="center"/>
          </w:tcPr>
          <w:p>
            <w:pPr>
              <w:spacing w:line="240" w:lineRule="auto"/>
              <w:ind w:firstLine="0" w:firstLineChars="0"/>
              <w:jc w:val="center"/>
              <w:rPr>
                <w:sz w:val="21"/>
                <w:szCs w:val="21"/>
              </w:rPr>
            </w:pPr>
            <w:r>
              <w:rPr>
                <w:sz w:val="21"/>
                <w:szCs w:val="21"/>
              </w:rPr>
              <w:t>1个</w:t>
            </w:r>
          </w:p>
        </w:tc>
        <w:tc>
          <w:tcPr>
            <w:tcW w:w="2961" w:type="dxa"/>
            <w:vAlign w:val="center"/>
          </w:tcPr>
          <w:p>
            <w:pPr>
              <w:spacing w:line="240" w:lineRule="auto"/>
              <w:ind w:firstLine="0" w:firstLineChars="0"/>
              <w:jc w:val="center"/>
              <w:rPr>
                <w:sz w:val="21"/>
                <w:szCs w:val="21"/>
              </w:rPr>
            </w:pPr>
            <w:r>
              <w:rPr>
                <w:sz w:val="21"/>
                <w:szCs w:val="21"/>
              </w:rPr>
              <w:t>电气控制室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jc w:val="center"/>
        </w:trPr>
        <w:tc>
          <w:tcPr>
            <w:tcW w:w="1094" w:type="dxa"/>
            <w:vAlign w:val="center"/>
          </w:tcPr>
          <w:p>
            <w:pPr>
              <w:pStyle w:val="10"/>
              <w:spacing w:before="0" w:beforeAutospacing="0" w:after="0" w:afterAutospacing="0"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9</w:t>
            </w:r>
          </w:p>
        </w:tc>
        <w:tc>
          <w:tcPr>
            <w:tcW w:w="3166" w:type="dxa"/>
            <w:vAlign w:val="center"/>
          </w:tcPr>
          <w:p>
            <w:pPr>
              <w:spacing w:line="240" w:lineRule="auto"/>
              <w:ind w:firstLine="0" w:firstLineChars="0"/>
              <w:jc w:val="center"/>
              <w:rPr>
                <w:sz w:val="21"/>
                <w:szCs w:val="21"/>
              </w:rPr>
            </w:pPr>
            <w:r>
              <w:rPr>
                <w:sz w:val="21"/>
                <w:szCs w:val="21"/>
              </w:rPr>
              <w:t>对讲机</w:t>
            </w:r>
          </w:p>
        </w:tc>
        <w:tc>
          <w:tcPr>
            <w:tcW w:w="1299" w:type="dxa"/>
            <w:vAlign w:val="center"/>
          </w:tcPr>
          <w:p>
            <w:pPr>
              <w:spacing w:line="240" w:lineRule="auto"/>
              <w:ind w:firstLine="0" w:firstLineChars="0"/>
              <w:jc w:val="center"/>
              <w:rPr>
                <w:sz w:val="21"/>
                <w:szCs w:val="21"/>
              </w:rPr>
            </w:pPr>
            <w:r>
              <w:rPr>
                <w:sz w:val="21"/>
                <w:szCs w:val="21"/>
              </w:rPr>
              <w:t>10对</w:t>
            </w:r>
          </w:p>
        </w:tc>
        <w:tc>
          <w:tcPr>
            <w:tcW w:w="2961" w:type="dxa"/>
            <w:vAlign w:val="center"/>
          </w:tcPr>
          <w:p>
            <w:pPr>
              <w:spacing w:line="240" w:lineRule="auto"/>
              <w:ind w:firstLine="0" w:firstLineChars="0"/>
              <w:jc w:val="center"/>
              <w:rPr>
                <w:sz w:val="21"/>
                <w:szCs w:val="21"/>
              </w:rPr>
            </w:pPr>
            <w:r>
              <w:rPr>
                <w:sz w:val="21"/>
                <w:szCs w:val="21"/>
              </w:rPr>
              <w:t>各专业控制室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jc w:val="center"/>
        </w:trPr>
        <w:tc>
          <w:tcPr>
            <w:tcW w:w="1094" w:type="dxa"/>
            <w:vAlign w:val="center"/>
          </w:tcPr>
          <w:p>
            <w:pPr>
              <w:pStyle w:val="10"/>
              <w:spacing w:before="0" w:beforeAutospacing="0" w:after="0" w:afterAutospacing="0"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10</w:t>
            </w:r>
          </w:p>
        </w:tc>
        <w:tc>
          <w:tcPr>
            <w:tcW w:w="3166" w:type="dxa"/>
            <w:vAlign w:val="center"/>
          </w:tcPr>
          <w:p>
            <w:pPr>
              <w:spacing w:line="240" w:lineRule="auto"/>
              <w:ind w:firstLine="0" w:firstLineChars="0"/>
              <w:jc w:val="center"/>
              <w:rPr>
                <w:sz w:val="21"/>
                <w:szCs w:val="21"/>
              </w:rPr>
            </w:pPr>
            <w:r>
              <w:rPr>
                <w:sz w:val="21"/>
                <w:szCs w:val="21"/>
              </w:rPr>
              <w:t>有害气体检测仪</w:t>
            </w:r>
          </w:p>
        </w:tc>
        <w:tc>
          <w:tcPr>
            <w:tcW w:w="1299" w:type="dxa"/>
            <w:vAlign w:val="center"/>
          </w:tcPr>
          <w:p>
            <w:pPr>
              <w:spacing w:line="240" w:lineRule="auto"/>
              <w:ind w:firstLine="0" w:firstLineChars="0"/>
              <w:jc w:val="center"/>
              <w:rPr>
                <w:sz w:val="21"/>
                <w:szCs w:val="21"/>
              </w:rPr>
            </w:pPr>
            <w:r>
              <w:rPr>
                <w:sz w:val="21"/>
                <w:szCs w:val="21"/>
              </w:rPr>
              <w:t>1台</w:t>
            </w:r>
          </w:p>
        </w:tc>
        <w:tc>
          <w:tcPr>
            <w:tcW w:w="2961" w:type="dxa"/>
            <w:vAlign w:val="center"/>
          </w:tcPr>
          <w:p>
            <w:pPr>
              <w:spacing w:line="240" w:lineRule="auto"/>
              <w:ind w:firstLine="0" w:firstLineChars="0"/>
              <w:jc w:val="center"/>
              <w:rPr>
                <w:sz w:val="21"/>
                <w:szCs w:val="21"/>
              </w:rPr>
            </w:pPr>
            <w:r>
              <w:rPr>
                <w:sz w:val="21"/>
                <w:szCs w:val="21"/>
              </w:rPr>
              <w:t>燃料办公室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jc w:val="center"/>
        </w:trPr>
        <w:tc>
          <w:tcPr>
            <w:tcW w:w="1094" w:type="dxa"/>
            <w:vAlign w:val="center"/>
          </w:tcPr>
          <w:p>
            <w:pPr>
              <w:pStyle w:val="10"/>
              <w:spacing w:before="0" w:beforeAutospacing="0" w:after="0" w:afterAutospacing="0"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11</w:t>
            </w:r>
          </w:p>
        </w:tc>
        <w:tc>
          <w:tcPr>
            <w:tcW w:w="3166" w:type="dxa"/>
            <w:vAlign w:val="center"/>
          </w:tcPr>
          <w:p>
            <w:pPr>
              <w:spacing w:line="240" w:lineRule="auto"/>
              <w:ind w:firstLine="0" w:firstLineChars="0"/>
              <w:jc w:val="center"/>
              <w:rPr>
                <w:sz w:val="21"/>
                <w:szCs w:val="21"/>
              </w:rPr>
            </w:pPr>
            <w:r>
              <w:rPr>
                <w:sz w:val="21"/>
                <w:szCs w:val="21"/>
              </w:rPr>
              <w:t>正压有氧呼吸器</w:t>
            </w:r>
          </w:p>
        </w:tc>
        <w:tc>
          <w:tcPr>
            <w:tcW w:w="1299" w:type="dxa"/>
            <w:vAlign w:val="center"/>
          </w:tcPr>
          <w:p>
            <w:pPr>
              <w:spacing w:line="240" w:lineRule="auto"/>
              <w:ind w:firstLine="0" w:firstLineChars="0"/>
              <w:jc w:val="center"/>
              <w:rPr>
                <w:sz w:val="21"/>
                <w:szCs w:val="21"/>
              </w:rPr>
            </w:pPr>
            <w:r>
              <w:rPr>
                <w:sz w:val="21"/>
                <w:szCs w:val="21"/>
              </w:rPr>
              <w:t>2套</w:t>
            </w:r>
          </w:p>
        </w:tc>
        <w:tc>
          <w:tcPr>
            <w:tcW w:w="2961" w:type="dxa"/>
            <w:vAlign w:val="center"/>
          </w:tcPr>
          <w:p>
            <w:pPr>
              <w:spacing w:line="240" w:lineRule="auto"/>
              <w:ind w:firstLine="0" w:firstLineChars="0"/>
              <w:jc w:val="center"/>
              <w:rPr>
                <w:color w:val="FFFF00"/>
                <w:sz w:val="21"/>
                <w:szCs w:val="21"/>
              </w:rPr>
            </w:pPr>
            <w:r>
              <w:rPr>
                <w:sz w:val="21"/>
                <w:szCs w:val="21"/>
              </w:rPr>
              <w:t>燃料库房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jc w:val="center"/>
        </w:trPr>
        <w:tc>
          <w:tcPr>
            <w:tcW w:w="1094" w:type="dxa"/>
            <w:vAlign w:val="center"/>
          </w:tcPr>
          <w:p>
            <w:pPr>
              <w:pStyle w:val="10"/>
              <w:spacing w:before="0" w:beforeAutospacing="0" w:after="0" w:afterAutospacing="0"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12</w:t>
            </w:r>
          </w:p>
        </w:tc>
        <w:tc>
          <w:tcPr>
            <w:tcW w:w="3166" w:type="dxa"/>
            <w:vAlign w:val="center"/>
          </w:tcPr>
          <w:p>
            <w:pPr>
              <w:spacing w:line="240" w:lineRule="auto"/>
              <w:ind w:firstLine="0" w:firstLineChars="0"/>
              <w:jc w:val="center"/>
              <w:rPr>
                <w:sz w:val="21"/>
                <w:szCs w:val="21"/>
              </w:rPr>
            </w:pPr>
            <w:r>
              <w:rPr>
                <w:sz w:val="21"/>
                <w:szCs w:val="21"/>
              </w:rPr>
              <w:t>防烫帽</w:t>
            </w:r>
          </w:p>
        </w:tc>
        <w:tc>
          <w:tcPr>
            <w:tcW w:w="1299" w:type="dxa"/>
            <w:vAlign w:val="center"/>
          </w:tcPr>
          <w:p>
            <w:pPr>
              <w:spacing w:line="240" w:lineRule="auto"/>
              <w:ind w:firstLine="0" w:firstLineChars="0"/>
              <w:jc w:val="center"/>
              <w:rPr>
                <w:sz w:val="21"/>
                <w:szCs w:val="21"/>
              </w:rPr>
            </w:pPr>
            <w:r>
              <w:rPr>
                <w:sz w:val="21"/>
                <w:szCs w:val="21"/>
              </w:rPr>
              <w:t>2顶</w:t>
            </w:r>
          </w:p>
        </w:tc>
        <w:tc>
          <w:tcPr>
            <w:tcW w:w="2961" w:type="dxa"/>
            <w:vAlign w:val="center"/>
          </w:tcPr>
          <w:p>
            <w:pPr>
              <w:spacing w:line="240" w:lineRule="auto"/>
              <w:ind w:firstLine="0" w:firstLineChars="0"/>
              <w:jc w:val="center"/>
              <w:rPr>
                <w:color w:val="FFFF00"/>
                <w:sz w:val="21"/>
                <w:szCs w:val="21"/>
              </w:rPr>
            </w:pPr>
            <w:r>
              <w:rPr>
                <w:sz w:val="21"/>
                <w:szCs w:val="21"/>
              </w:rPr>
              <w:t>锅炉控制室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jc w:val="center"/>
        </w:trPr>
        <w:tc>
          <w:tcPr>
            <w:tcW w:w="1094" w:type="dxa"/>
            <w:vAlign w:val="center"/>
          </w:tcPr>
          <w:p>
            <w:pPr>
              <w:pStyle w:val="10"/>
              <w:spacing w:before="0" w:beforeAutospacing="0" w:after="0" w:afterAutospacing="0"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13</w:t>
            </w:r>
          </w:p>
        </w:tc>
        <w:tc>
          <w:tcPr>
            <w:tcW w:w="3166" w:type="dxa"/>
            <w:vAlign w:val="center"/>
          </w:tcPr>
          <w:p>
            <w:pPr>
              <w:widowControl/>
              <w:spacing w:line="240" w:lineRule="auto"/>
              <w:ind w:firstLine="0" w:firstLineChars="0"/>
              <w:jc w:val="center"/>
              <w:rPr>
                <w:sz w:val="21"/>
                <w:szCs w:val="21"/>
              </w:rPr>
            </w:pPr>
            <w:r>
              <w:rPr>
                <w:sz w:val="21"/>
                <w:szCs w:val="21"/>
              </w:rPr>
              <w:t>防烫鞋</w:t>
            </w:r>
          </w:p>
        </w:tc>
        <w:tc>
          <w:tcPr>
            <w:tcW w:w="1299" w:type="dxa"/>
            <w:vAlign w:val="center"/>
          </w:tcPr>
          <w:p>
            <w:pPr>
              <w:spacing w:line="240" w:lineRule="auto"/>
              <w:ind w:firstLine="0" w:firstLineChars="0"/>
              <w:jc w:val="center"/>
              <w:rPr>
                <w:sz w:val="21"/>
                <w:szCs w:val="21"/>
              </w:rPr>
            </w:pPr>
            <w:r>
              <w:rPr>
                <w:sz w:val="21"/>
                <w:szCs w:val="21"/>
              </w:rPr>
              <w:t>3双</w:t>
            </w:r>
          </w:p>
        </w:tc>
        <w:tc>
          <w:tcPr>
            <w:tcW w:w="2961" w:type="dxa"/>
            <w:vAlign w:val="center"/>
          </w:tcPr>
          <w:p>
            <w:pPr>
              <w:spacing w:line="240" w:lineRule="auto"/>
              <w:ind w:firstLine="0" w:firstLineChars="0"/>
              <w:jc w:val="center"/>
              <w:rPr>
                <w:color w:val="FFFF00"/>
                <w:sz w:val="21"/>
                <w:szCs w:val="21"/>
              </w:rPr>
            </w:pPr>
            <w:r>
              <w:rPr>
                <w:sz w:val="21"/>
                <w:szCs w:val="21"/>
              </w:rPr>
              <w:t>锅炉控制室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jc w:val="center"/>
        </w:trPr>
        <w:tc>
          <w:tcPr>
            <w:tcW w:w="1094" w:type="dxa"/>
            <w:vAlign w:val="center"/>
          </w:tcPr>
          <w:p>
            <w:pPr>
              <w:pStyle w:val="10"/>
              <w:spacing w:before="0" w:beforeAutospacing="0" w:after="0" w:afterAutospacing="0"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14</w:t>
            </w:r>
          </w:p>
        </w:tc>
        <w:tc>
          <w:tcPr>
            <w:tcW w:w="3166" w:type="dxa"/>
            <w:vAlign w:val="center"/>
          </w:tcPr>
          <w:p>
            <w:pPr>
              <w:spacing w:line="240" w:lineRule="auto"/>
              <w:ind w:firstLine="0" w:firstLineChars="0"/>
              <w:jc w:val="center"/>
              <w:rPr>
                <w:sz w:val="21"/>
                <w:szCs w:val="21"/>
              </w:rPr>
            </w:pPr>
            <w:r>
              <w:rPr>
                <w:sz w:val="21"/>
                <w:szCs w:val="21"/>
              </w:rPr>
              <w:t>防烫手套</w:t>
            </w:r>
          </w:p>
        </w:tc>
        <w:tc>
          <w:tcPr>
            <w:tcW w:w="1299" w:type="dxa"/>
            <w:vAlign w:val="center"/>
          </w:tcPr>
          <w:p>
            <w:pPr>
              <w:spacing w:line="240" w:lineRule="auto"/>
              <w:ind w:firstLine="0" w:firstLineChars="0"/>
              <w:jc w:val="center"/>
              <w:rPr>
                <w:sz w:val="21"/>
                <w:szCs w:val="21"/>
              </w:rPr>
            </w:pPr>
            <w:r>
              <w:rPr>
                <w:sz w:val="21"/>
                <w:szCs w:val="21"/>
              </w:rPr>
              <w:t>6副</w:t>
            </w:r>
          </w:p>
        </w:tc>
        <w:tc>
          <w:tcPr>
            <w:tcW w:w="2961" w:type="dxa"/>
            <w:vAlign w:val="center"/>
          </w:tcPr>
          <w:p>
            <w:pPr>
              <w:spacing w:line="240" w:lineRule="auto"/>
              <w:ind w:firstLine="0" w:firstLineChars="0"/>
              <w:jc w:val="center"/>
              <w:rPr>
                <w:color w:val="FFFF00"/>
                <w:sz w:val="21"/>
                <w:szCs w:val="21"/>
              </w:rPr>
            </w:pPr>
            <w:r>
              <w:rPr>
                <w:sz w:val="21"/>
                <w:szCs w:val="21"/>
              </w:rPr>
              <w:t>锅炉控制室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1094" w:type="dxa"/>
            <w:vAlign w:val="center"/>
          </w:tcPr>
          <w:p>
            <w:pPr>
              <w:pStyle w:val="10"/>
              <w:spacing w:before="0" w:beforeAutospacing="0" w:after="0" w:afterAutospacing="0"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15</w:t>
            </w:r>
          </w:p>
        </w:tc>
        <w:tc>
          <w:tcPr>
            <w:tcW w:w="3166" w:type="dxa"/>
            <w:vAlign w:val="center"/>
          </w:tcPr>
          <w:p>
            <w:pPr>
              <w:spacing w:line="240" w:lineRule="auto"/>
              <w:ind w:firstLine="0" w:firstLineChars="0"/>
              <w:jc w:val="center"/>
              <w:rPr>
                <w:sz w:val="21"/>
                <w:szCs w:val="21"/>
              </w:rPr>
            </w:pPr>
            <w:r>
              <w:rPr>
                <w:sz w:val="21"/>
                <w:szCs w:val="21"/>
              </w:rPr>
              <w:t>移动式潜水泵</w:t>
            </w:r>
          </w:p>
        </w:tc>
        <w:tc>
          <w:tcPr>
            <w:tcW w:w="1299" w:type="dxa"/>
            <w:vAlign w:val="center"/>
          </w:tcPr>
          <w:p>
            <w:pPr>
              <w:spacing w:line="240" w:lineRule="auto"/>
              <w:ind w:firstLine="0" w:firstLineChars="0"/>
              <w:jc w:val="center"/>
              <w:rPr>
                <w:sz w:val="21"/>
                <w:szCs w:val="21"/>
              </w:rPr>
            </w:pPr>
            <w:r>
              <w:rPr>
                <w:sz w:val="21"/>
                <w:szCs w:val="21"/>
              </w:rPr>
              <w:t>2台</w:t>
            </w:r>
          </w:p>
        </w:tc>
        <w:tc>
          <w:tcPr>
            <w:tcW w:w="2961" w:type="dxa"/>
            <w:vAlign w:val="center"/>
          </w:tcPr>
          <w:p>
            <w:pPr>
              <w:spacing w:line="240" w:lineRule="auto"/>
              <w:ind w:firstLine="0" w:firstLineChars="0"/>
              <w:jc w:val="center"/>
              <w:rPr>
                <w:color w:val="FFFF00"/>
                <w:sz w:val="21"/>
                <w:szCs w:val="21"/>
              </w:rPr>
            </w:pPr>
            <w:r>
              <w:rPr>
                <w:sz w:val="21"/>
                <w:szCs w:val="21"/>
              </w:rPr>
              <w:t>运行部库房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jc w:val="center"/>
        </w:trPr>
        <w:tc>
          <w:tcPr>
            <w:tcW w:w="1094" w:type="dxa"/>
            <w:vAlign w:val="center"/>
          </w:tcPr>
          <w:p>
            <w:pPr>
              <w:pStyle w:val="10"/>
              <w:spacing w:before="0" w:beforeAutospacing="0" w:after="0" w:afterAutospacing="0"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16</w:t>
            </w:r>
          </w:p>
        </w:tc>
        <w:tc>
          <w:tcPr>
            <w:tcW w:w="3166" w:type="dxa"/>
            <w:vAlign w:val="center"/>
          </w:tcPr>
          <w:p>
            <w:pPr>
              <w:spacing w:line="240" w:lineRule="auto"/>
              <w:ind w:firstLine="0" w:firstLineChars="0"/>
              <w:jc w:val="center"/>
              <w:rPr>
                <w:color w:val="FFFF00"/>
                <w:sz w:val="21"/>
                <w:szCs w:val="21"/>
              </w:rPr>
            </w:pPr>
            <w:r>
              <w:rPr>
                <w:sz w:val="21"/>
                <w:szCs w:val="21"/>
              </w:rPr>
              <w:t>长管空气呼吸器</w:t>
            </w:r>
          </w:p>
        </w:tc>
        <w:tc>
          <w:tcPr>
            <w:tcW w:w="1299" w:type="dxa"/>
            <w:vAlign w:val="center"/>
          </w:tcPr>
          <w:p>
            <w:pPr>
              <w:spacing w:line="240" w:lineRule="auto"/>
              <w:ind w:firstLine="0" w:firstLineChars="0"/>
              <w:jc w:val="center"/>
              <w:rPr>
                <w:sz w:val="21"/>
                <w:szCs w:val="21"/>
              </w:rPr>
            </w:pPr>
            <w:r>
              <w:rPr>
                <w:sz w:val="21"/>
                <w:szCs w:val="21"/>
              </w:rPr>
              <w:t>2个</w:t>
            </w:r>
          </w:p>
        </w:tc>
        <w:tc>
          <w:tcPr>
            <w:tcW w:w="2961" w:type="dxa"/>
            <w:vAlign w:val="center"/>
          </w:tcPr>
          <w:p>
            <w:pPr>
              <w:spacing w:line="240" w:lineRule="auto"/>
              <w:ind w:firstLine="0" w:firstLineChars="0"/>
              <w:jc w:val="center"/>
              <w:rPr>
                <w:color w:val="FFFF00"/>
                <w:sz w:val="21"/>
                <w:szCs w:val="21"/>
              </w:rPr>
            </w:pPr>
            <w:r>
              <w:rPr>
                <w:sz w:val="21"/>
                <w:szCs w:val="21"/>
              </w:rPr>
              <w:t>运行部库房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jc w:val="center"/>
        </w:trPr>
        <w:tc>
          <w:tcPr>
            <w:tcW w:w="1094" w:type="dxa"/>
            <w:vAlign w:val="center"/>
          </w:tcPr>
          <w:p>
            <w:pPr>
              <w:pStyle w:val="10"/>
              <w:spacing w:before="0" w:beforeAutospacing="0" w:after="0" w:afterAutospacing="0"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17</w:t>
            </w:r>
          </w:p>
        </w:tc>
        <w:tc>
          <w:tcPr>
            <w:tcW w:w="3166" w:type="dxa"/>
            <w:vAlign w:val="center"/>
          </w:tcPr>
          <w:p>
            <w:pPr>
              <w:spacing w:line="240" w:lineRule="auto"/>
              <w:ind w:firstLine="0" w:firstLineChars="0"/>
              <w:jc w:val="center"/>
              <w:rPr>
                <w:color w:val="FFFF00"/>
                <w:sz w:val="21"/>
                <w:szCs w:val="21"/>
              </w:rPr>
            </w:pPr>
            <w:r>
              <w:rPr>
                <w:sz w:val="21"/>
                <w:szCs w:val="21"/>
              </w:rPr>
              <w:t>防毒面具(带活性炭滤毒罐)</w:t>
            </w:r>
          </w:p>
        </w:tc>
        <w:tc>
          <w:tcPr>
            <w:tcW w:w="1299" w:type="dxa"/>
            <w:vAlign w:val="center"/>
          </w:tcPr>
          <w:p>
            <w:pPr>
              <w:spacing w:line="240" w:lineRule="auto"/>
              <w:ind w:firstLine="0" w:firstLineChars="0"/>
              <w:jc w:val="center"/>
              <w:rPr>
                <w:sz w:val="21"/>
                <w:szCs w:val="21"/>
              </w:rPr>
            </w:pPr>
            <w:r>
              <w:rPr>
                <w:sz w:val="21"/>
                <w:szCs w:val="21"/>
              </w:rPr>
              <w:t>5付</w:t>
            </w:r>
          </w:p>
        </w:tc>
        <w:tc>
          <w:tcPr>
            <w:tcW w:w="2961" w:type="dxa"/>
            <w:vAlign w:val="center"/>
          </w:tcPr>
          <w:p>
            <w:pPr>
              <w:spacing w:line="240" w:lineRule="auto"/>
              <w:ind w:firstLine="0" w:firstLineChars="0"/>
              <w:jc w:val="center"/>
              <w:rPr>
                <w:color w:val="FFFF00"/>
                <w:sz w:val="21"/>
                <w:szCs w:val="21"/>
              </w:rPr>
            </w:pPr>
            <w:r>
              <w:rPr>
                <w:sz w:val="21"/>
                <w:szCs w:val="21"/>
              </w:rPr>
              <w:t>化学控制室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jc w:val="center"/>
        </w:trPr>
        <w:tc>
          <w:tcPr>
            <w:tcW w:w="1094" w:type="dxa"/>
            <w:vAlign w:val="center"/>
          </w:tcPr>
          <w:p>
            <w:pPr>
              <w:pStyle w:val="10"/>
              <w:spacing w:before="0" w:beforeAutospacing="0" w:after="0" w:afterAutospacing="0"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18</w:t>
            </w:r>
          </w:p>
        </w:tc>
        <w:tc>
          <w:tcPr>
            <w:tcW w:w="3166" w:type="dxa"/>
            <w:vAlign w:val="center"/>
          </w:tcPr>
          <w:p>
            <w:pPr>
              <w:spacing w:line="240" w:lineRule="auto"/>
              <w:ind w:firstLine="0" w:firstLineChars="0"/>
              <w:jc w:val="center"/>
              <w:rPr>
                <w:color w:val="FFFF00"/>
                <w:sz w:val="21"/>
                <w:szCs w:val="21"/>
              </w:rPr>
            </w:pPr>
            <w:r>
              <w:rPr>
                <w:sz w:val="21"/>
                <w:szCs w:val="21"/>
              </w:rPr>
              <w:t>安全带</w:t>
            </w:r>
          </w:p>
        </w:tc>
        <w:tc>
          <w:tcPr>
            <w:tcW w:w="1299" w:type="dxa"/>
            <w:vAlign w:val="center"/>
          </w:tcPr>
          <w:p>
            <w:pPr>
              <w:spacing w:line="240" w:lineRule="auto"/>
              <w:ind w:firstLine="0" w:firstLineChars="0"/>
              <w:jc w:val="center"/>
              <w:rPr>
                <w:sz w:val="21"/>
                <w:szCs w:val="21"/>
              </w:rPr>
            </w:pPr>
            <w:r>
              <w:rPr>
                <w:sz w:val="21"/>
                <w:szCs w:val="21"/>
              </w:rPr>
              <w:t>4付</w:t>
            </w:r>
          </w:p>
        </w:tc>
        <w:tc>
          <w:tcPr>
            <w:tcW w:w="2961" w:type="dxa"/>
            <w:vAlign w:val="center"/>
          </w:tcPr>
          <w:p>
            <w:pPr>
              <w:spacing w:line="240" w:lineRule="auto"/>
              <w:ind w:firstLine="0" w:firstLineChars="0"/>
              <w:jc w:val="center"/>
              <w:rPr>
                <w:color w:val="FFFF00"/>
                <w:sz w:val="21"/>
                <w:szCs w:val="21"/>
              </w:rPr>
            </w:pPr>
            <w:r>
              <w:rPr>
                <w:sz w:val="21"/>
                <w:szCs w:val="21"/>
              </w:rPr>
              <w:t>检修库房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jc w:val="center"/>
        </w:trPr>
        <w:tc>
          <w:tcPr>
            <w:tcW w:w="1094" w:type="dxa"/>
            <w:vAlign w:val="center"/>
          </w:tcPr>
          <w:p>
            <w:pPr>
              <w:pStyle w:val="10"/>
              <w:spacing w:before="0" w:beforeAutospacing="0" w:after="0" w:afterAutospacing="0"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19</w:t>
            </w:r>
          </w:p>
        </w:tc>
        <w:tc>
          <w:tcPr>
            <w:tcW w:w="3166" w:type="dxa"/>
            <w:vAlign w:val="center"/>
          </w:tcPr>
          <w:p>
            <w:pPr>
              <w:spacing w:line="240" w:lineRule="auto"/>
              <w:ind w:firstLine="0" w:firstLineChars="0"/>
              <w:jc w:val="center"/>
              <w:rPr>
                <w:color w:val="FFFF00"/>
                <w:sz w:val="21"/>
                <w:szCs w:val="21"/>
              </w:rPr>
            </w:pPr>
            <w:r>
              <w:rPr>
                <w:sz w:val="21"/>
                <w:szCs w:val="21"/>
              </w:rPr>
              <w:t>MFZABC5A灭火器</w:t>
            </w:r>
          </w:p>
        </w:tc>
        <w:tc>
          <w:tcPr>
            <w:tcW w:w="1299" w:type="dxa"/>
            <w:vAlign w:val="center"/>
          </w:tcPr>
          <w:p>
            <w:pPr>
              <w:spacing w:line="240" w:lineRule="auto"/>
              <w:ind w:firstLine="0" w:firstLineChars="0"/>
              <w:jc w:val="center"/>
              <w:rPr>
                <w:sz w:val="21"/>
                <w:szCs w:val="21"/>
              </w:rPr>
            </w:pPr>
            <w:r>
              <w:rPr>
                <w:sz w:val="21"/>
                <w:szCs w:val="21"/>
              </w:rPr>
              <w:t>20具</w:t>
            </w:r>
          </w:p>
        </w:tc>
        <w:tc>
          <w:tcPr>
            <w:tcW w:w="2961" w:type="dxa"/>
            <w:vAlign w:val="center"/>
          </w:tcPr>
          <w:p>
            <w:pPr>
              <w:spacing w:line="240" w:lineRule="auto"/>
              <w:ind w:firstLine="0" w:firstLineChars="0"/>
              <w:jc w:val="center"/>
              <w:rPr>
                <w:color w:val="FFFF00"/>
                <w:sz w:val="21"/>
                <w:szCs w:val="21"/>
              </w:rPr>
            </w:pPr>
            <w:r>
              <w:rPr>
                <w:sz w:val="21"/>
                <w:szCs w:val="21"/>
              </w:rPr>
              <w:t>氨间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jc w:val="center"/>
        </w:trPr>
        <w:tc>
          <w:tcPr>
            <w:tcW w:w="1094" w:type="dxa"/>
            <w:vAlign w:val="center"/>
          </w:tcPr>
          <w:p>
            <w:pPr>
              <w:pStyle w:val="10"/>
              <w:spacing w:before="0" w:beforeAutospacing="0" w:after="0" w:afterAutospacing="0"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20</w:t>
            </w:r>
          </w:p>
        </w:tc>
        <w:tc>
          <w:tcPr>
            <w:tcW w:w="3166" w:type="dxa"/>
            <w:vAlign w:val="center"/>
          </w:tcPr>
          <w:p>
            <w:pPr>
              <w:widowControl/>
              <w:spacing w:line="240" w:lineRule="auto"/>
              <w:ind w:firstLine="0" w:firstLineChars="0"/>
              <w:jc w:val="center"/>
              <w:rPr>
                <w:color w:val="FFFF00"/>
                <w:sz w:val="21"/>
                <w:szCs w:val="21"/>
              </w:rPr>
            </w:pPr>
            <w:r>
              <w:rPr>
                <w:sz w:val="21"/>
                <w:szCs w:val="21"/>
              </w:rPr>
              <w:t>事故池</w:t>
            </w:r>
          </w:p>
        </w:tc>
        <w:tc>
          <w:tcPr>
            <w:tcW w:w="1299" w:type="dxa"/>
            <w:vAlign w:val="center"/>
          </w:tcPr>
          <w:p>
            <w:pPr>
              <w:spacing w:line="240" w:lineRule="auto"/>
              <w:ind w:firstLine="0" w:firstLineChars="0"/>
              <w:jc w:val="center"/>
              <w:rPr>
                <w:sz w:val="21"/>
                <w:szCs w:val="21"/>
              </w:rPr>
            </w:pPr>
            <w:r>
              <w:rPr>
                <w:sz w:val="21"/>
                <w:szCs w:val="21"/>
              </w:rPr>
              <w:t>1个</w:t>
            </w:r>
          </w:p>
        </w:tc>
        <w:tc>
          <w:tcPr>
            <w:tcW w:w="2961" w:type="dxa"/>
            <w:vAlign w:val="center"/>
          </w:tcPr>
          <w:p>
            <w:pPr>
              <w:spacing w:line="240" w:lineRule="auto"/>
              <w:ind w:firstLine="0" w:firstLineChars="0"/>
              <w:jc w:val="center"/>
              <w:rPr>
                <w:color w:val="FFFF00"/>
                <w:sz w:val="21"/>
                <w:szCs w:val="21"/>
              </w:rPr>
            </w:pPr>
            <w:r>
              <w:rPr>
                <w:sz w:val="21"/>
                <w:szCs w:val="21"/>
              </w:rPr>
              <w:t>厂内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jc w:val="center"/>
        </w:trPr>
        <w:tc>
          <w:tcPr>
            <w:tcW w:w="1094" w:type="dxa"/>
            <w:vAlign w:val="center"/>
          </w:tcPr>
          <w:p>
            <w:pPr>
              <w:pStyle w:val="10"/>
              <w:spacing w:before="0" w:beforeAutospacing="0" w:after="0" w:afterAutospacing="0"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21</w:t>
            </w:r>
          </w:p>
        </w:tc>
        <w:tc>
          <w:tcPr>
            <w:tcW w:w="3166" w:type="dxa"/>
            <w:vAlign w:val="center"/>
          </w:tcPr>
          <w:p>
            <w:pPr>
              <w:spacing w:line="240" w:lineRule="auto"/>
              <w:ind w:firstLine="0" w:firstLineChars="0"/>
              <w:jc w:val="center"/>
              <w:rPr>
                <w:color w:val="FFFF00"/>
                <w:sz w:val="21"/>
                <w:szCs w:val="21"/>
              </w:rPr>
            </w:pPr>
            <w:r>
              <w:rPr>
                <w:sz w:val="21"/>
                <w:szCs w:val="21"/>
              </w:rPr>
              <w:t>消防水池</w:t>
            </w:r>
          </w:p>
        </w:tc>
        <w:tc>
          <w:tcPr>
            <w:tcW w:w="1299" w:type="dxa"/>
            <w:vAlign w:val="center"/>
          </w:tcPr>
          <w:p>
            <w:pPr>
              <w:spacing w:line="240" w:lineRule="auto"/>
              <w:ind w:firstLine="0" w:firstLineChars="0"/>
              <w:jc w:val="center"/>
              <w:rPr>
                <w:sz w:val="21"/>
                <w:szCs w:val="21"/>
              </w:rPr>
            </w:pPr>
            <w:r>
              <w:rPr>
                <w:sz w:val="21"/>
                <w:szCs w:val="21"/>
              </w:rPr>
              <w:t>1个</w:t>
            </w:r>
          </w:p>
        </w:tc>
        <w:tc>
          <w:tcPr>
            <w:tcW w:w="2961" w:type="dxa"/>
            <w:vAlign w:val="center"/>
          </w:tcPr>
          <w:p>
            <w:pPr>
              <w:tabs>
                <w:tab w:val="left" w:pos="2679"/>
              </w:tabs>
              <w:spacing w:line="240" w:lineRule="auto"/>
              <w:ind w:firstLine="0" w:firstLineChars="0"/>
              <w:jc w:val="center"/>
              <w:rPr>
                <w:color w:val="FFFF00"/>
                <w:sz w:val="21"/>
                <w:szCs w:val="21"/>
              </w:rPr>
            </w:pPr>
            <w:r>
              <w:rPr>
                <w:sz w:val="21"/>
                <w:szCs w:val="21"/>
              </w:rPr>
              <w:t>厂内</w:t>
            </w:r>
          </w:p>
        </w:tc>
      </w:tr>
    </w:tbl>
    <w:p>
      <w:pPr>
        <w:ind w:firstLine="480"/>
      </w:pPr>
    </w:p>
    <w:p>
      <w:pPr>
        <w:ind w:firstLine="480"/>
      </w:pPr>
    </w:p>
    <w:p>
      <w:pPr>
        <w:ind w:firstLine="480"/>
      </w:pPr>
    </w:p>
    <w:p>
      <w:pPr>
        <w:ind w:firstLine="480"/>
      </w:pPr>
    </w:p>
    <w:p>
      <w:pPr>
        <w:ind w:firstLine="48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jc w:val="center"/>
    </w:pPr>
    <w:r>
      <w:rPr>
        <w:rFonts w:hint="eastAsia"/>
      </w:rPr>
      <w:fldChar w:fldCharType="begin"/>
    </w:r>
    <w:r>
      <w:rPr>
        <w:rFonts w:hint="eastAsia"/>
      </w:rPr>
      <w:instrText xml:space="preserve"> PAGE  \* MERGEFORMAT </w:instrText>
    </w:r>
    <w:r>
      <w:rPr>
        <w:rFonts w:hint="eastAsia"/>
      </w:rPr>
      <w:fldChar w:fldCharType="separate"/>
    </w:r>
    <w:r>
      <w:t>III</w:t>
    </w:r>
    <w:r>
      <w:rPr>
        <w:rFonts w:hint="eastAsia"/>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jc w:val="center"/>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420"/>
      <w:jc w:val="right"/>
      <w:rPr>
        <w:sz w:val="21"/>
        <w:szCs w:val="21"/>
      </w:rPr>
    </w:pPr>
    <w:r>
      <w:rPr>
        <w:rFonts w:hint="eastAsia"/>
        <w:sz w:val="21"/>
        <w:szCs w:val="21"/>
      </w:rPr>
      <w:t>沈阳新北热电有限责任公司突发环境事件应急预案</w:t>
    </w:r>
  </w:p>
  <w:p>
    <w:pPr>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2DACB0"/>
    <w:multiLevelType w:val="singleLevel"/>
    <w:tmpl w:val="BB2DACB0"/>
    <w:lvl w:ilvl="0" w:tentative="0">
      <w:start w:val="1"/>
      <w:numFmt w:val="decimal"/>
      <w:suff w:val="nothing"/>
      <w:lvlText w:val="（%1）"/>
      <w:lvlJc w:val="left"/>
    </w:lvl>
  </w:abstractNum>
  <w:abstractNum w:abstractNumId="1">
    <w:nsid w:val="F819CC1B"/>
    <w:multiLevelType w:val="singleLevel"/>
    <w:tmpl w:val="F819CC1B"/>
    <w:lvl w:ilvl="0" w:tentative="0">
      <w:start w:val="1"/>
      <w:numFmt w:val="decimal"/>
      <w:suff w:val="nothing"/>
      <w:lvlText w:val="（%1）"/>
      <w:lvlJc w:val="left"/>
    </w:lvl>
  </w:abstractNum>
  <w:abstractNum w:abstractNumId="2">
    <w:nsid w:val="3D113C77"/>
    <w:multiLevelType w:val="singleLevel"/>
    <w:tmpl w:val="3D113C77"/>
    <w:lvl w:ilvl="0" w:tentative="0">
      <w:start w:val="1"/>
      <w:numFmt w:val="decimal"/>
      <w:suff w:val="nothing"/>
      <w:lvlText w:val="（%1）"/>
      <w:lvlJc w:val="left"/>
    </w:lvl>
  </w:abstractNum>
  <w:abstractNum w:abstractNumId="3">
    <w:nsid w:val="578C7074"/>
    <w:multiLevelType w:val="singleLevel"/>
    <w:tmpl w:val="578C7074"/>
    <w:lvl w:ilvl="0" w:tentative="0">
      <w:start w:val="1"/>
      <w:numFmt w:val="decimal"/>
      <w:suff w:val="nothing"/>
      <w:lvlText w:val="（%1）"/>
      <w:lvlJc w:val="left"/>
    </w:lvl>
  </w:abstractNum>
  <w:abstractNum w:abstractNumId="4">
    <w:nsid w:val="578D98CE"/>
    <w:multiLevelType w:val="singleLevel"/>
    <w:tmpl w:val="578D98CE"/>
    <w:lvl w:ilvl="0" w:tentative="0">
      <w:start w:val="1"/>
      <w:numFmt w:val="decimal"/>
      <w:suff w:val="nothing"/>
      <w:lvlText w:val="（%1）"/>
      <w:lvlJc w:val="left"/>
    </w:lvl>
  </w:abstractNum>
  <w:abstractNum w:abstractNumId="5">
    <w:nsid w:val="57A00E78"/>
    <w:multiLevelType w:val="singleLevel"/>
    <w:tmpl w:val="57A00E78"/>
    <w:lvl w:ilvl="0" w:tentative="0">
      <w:start w:val="2"/>
      <w:numFmt w:val="decimal"/>
      <w:suff w:val="nothing"/>
      <w:lvlText w:val="（%1）"/>
      <w:lvlJc w:val="left"/>
    </w:lvl>
  </w:abstractNum>
  <w:abstractNum w:abstractNumId="6">
    <w:nsid w:val="587C336A"/>
    <w:multiLevelType w:val="singleLevel"/>
    <w:tmpl w:val="587C336A"/>
    <w:lvl w:ilvl="0" w:tentative="0">
      <w:start w:val="1"/>
      <w:numFmt w:val="decimal"/>
      <w:suff w:val="nothing"/>
      <w:lvlText w:val="（%1）"/>
      <w:lvlJc w:val="left"/>
    </w:lvl>
  </w:abstractNum>
  <w:abstractNum w:abstractNumId="7">
    <w:nsid w:val="587C7745"/>
    <w:multiLevelType w:val="singleLevel"/>
    <w:tmpl w:val="587C7745"/>
    <w:lvl w:ilvl="0" w:tentative="0">
      <w:start w:val="1"/>
      <w:numFmt w:val="decimal"/>
      <w:suff w:val="nothing"/>
      <w:lvlText w:val="（%1）"/>
      <w:lvlJc w:val="left"/>
    </w:lvl>
  </w:abstractNum>
  <w:abstractNum w:abstractNumId="8">
    <w:nsid w:val="594DC81F"/>
    <w:multiLevelType w:val="singleLevel"/>
    <w:tmpl w:val="594DC81F"/>
    <w:lvl w:ilvl="0" w:tentative="0">
      <w:start w:val="1"/>
      <w:numFmt w:val="decimal"/>
      <w:suff w:val="nothing"/>
      <w:lvlText w:val="（%1）"/>
      <w:lvlJc w:val="left"/>
    </w:lvl>
  </w:abstractNum>
  <w:abstractNum w:abstractNumId="9">
    <w:nsid w:val="594F1CC7"/>
    <w:multiLevelType w:val="singleLevel"/>
    <w:tmpl w:val="594F1CC7"/>
    <w:lvl w:ilvl="0" w:tentative="0">
      <w:start w:val="1"/>
      <w:numFmt w:val="decimal"/>
      <w:suff w:val="nothing"/>
      <w:lvlText w:val="（%1）"/>
      <w:lvlJc w:val="left"/>
    </w:lvl>
  </w:abstractNum>
  <w:num w:numId="1">
    <w:abstractNumId w:val="6"/>
  </w:num>
  <w:num w:numId="2">
    <w:abstractNumId w:val="2"/>
  </w:num>
  <w:num w:numId="3">
    <w:abstractNumId w:val="1"/>
  </w:num>
  <w:num w:numId="4">
    <w:abstractNumId w:val="3"/>
  </w:num>
  <w:num w:numId="5">
    <w:abstractNumId w:val="8"/>
  </w:num>
  <w:num w:numId="6">
    <w:abstractNumId w:val="5"/>
  </w:num>
  <w:num w:numId="7">
    <w:abstractNumId w:val="4"/>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A81713"/>
    <w:rsid w:val="003C6E20"/>
    <w:rsid w:val="00474C6B"/>
    <w:rsid w:val="008B5FF7"/>
    <w:rsid w:val="00BE2A4D"/>
    <w:rsid w:val="02E01742"/>
    <w:rsid w:val="04CC2F69"/>
    <w:rsid w:val="053C4A3F"/>
    <w:rsid w:val="05CF0A92"/>
    <w:rsid w:val="05FF3C00"/>
    <w:rsid w:val="06303E64"/>
    <w:rsid w:val="06B810D9"/>
    <w:rsid w:val="07601C31"/>
    <w:rsid w:val="085304FF"/>
    <w:rsid w:val="08560495"/>
    <w:rsid w:val="08772AD5"/>
    <w:rsid w:val="0A043127"/>
    <w:rsid w:val="0A136AB3"/>
    <w:rsid w:val="0AFC0748"/>
    <w:rsid w:val="0BD64A4A"/>
    <w:rsid w:val="0BEF16A6"/>
    <w:rsid w:val="0BF70D74"/>
    <w:rsid w:val="0DEE3C4C"/>
    <w:rsid w:val="0E586E04"/>
    <w:rsid w:val="10AB3025"/>
    <w:rsid w:val="10D6222D"/>
    <w:rsid w:val="11727E22"/>
    <w:rsid w:val="11AC33AF"/>
    <w:rsid w:val="121B7788"/>
    <w:rsid w:val="12E425C2"/>
    <w:rsid w:val="152C26A9"/>
    <w:rsid w:val="159E0346"/>
    <w:rsid w:val="16453B4D"/>
    <w:rsid w:val="1751124B"/>
    <w:rsid w:val="179A1DE2"/>
    <w:rsid w:val="18FA6A1E"/>
    <w:rsid w:val="193564C7"/>
    <w:rsid w:val="196527CE"/>
    <w:rsid w:val="19B41845"/>
    <w:rsid w:val="1A894246"/>
    <w:rsid w:val="1C16721F"/>
    <w:rsid w:val="1CA9027C"/>
    <w:rsid w:val="1D48248B"/>
    <w:rsid w:val="1D72420E"/>
    <w:rsid w:val="1DAC6E0D"/>
    <w:rsid w:val="1E137AEF"/>
    <w:rsid w:val="1E6954EE"/>
    <w:rsid w:val="1E7B0EE9"/>
    <w:rsid w:val="1EB1650F"/>
    <w:rsid w:val="1ED87339"/>
    <w:rsid w:val="200C0DBF"/>
    <w:rsid w:val="2041328F"/>
    <w:rsid w:val="20BA479D"/>
    <w:rsid w:val="21CF7056"/>
    <w:rsid w:val="21E04E1D"/>
    <w:rsid w:val="227D3029"/>
    <w:rsid w:val="22BB15EA"/>
    <w:rsid w:val="23095FFE"/>
    <w:rsid w:val="23C24FD6"/>
    <w:rsid w:val="23CC363E"/>
    <w:rsid w:val="248A5931"/>
    <w:rsid w:val="251E13B5"/>
    <w:rsid w:val="2559517E"/>
    <w:rsid w:val="25C66861"/>
    <w:rsid w:val="261C739E"/>
    <w:rsid w:val="268F157D"/>
    <w:rsid w:val="270264C0"/>
    <w:rsid w:val="27943909"/>
    <w:rsid w:val="2C327574"/>
    <w:rsid w:val="2D4149A4"/>
    <w:rsid w:val="2F8970B7"/>
    <w:rsid w:val="2FC52253"/>
    <w:rsid w:val="2FCD1652"/>
    <w:rsid w:val="30AB5D36"/>
    <w:rsid w:val="30FE5681"/>
    <w:rsid w:val="31831394"/>
    <w:rsid w:val="32396709"/>
    <w:rsid w:val="32A06F2B"/>
    <w:rsid w:val="32E8510C"/>
    <w:rsid w:val="33867383"/>
    <w:rsid w:val="36702E1D"/>
    <w:rsid w:val="36751B23"/>
    <w:rsid w:val="36A51D00"/>
    <w:rsid w:val="36F254B0"/>
    <w:rsid w:val="377903C9"/>
    <w:rsid w:val="37F11747"/>
    <w:rsid w:val="38BC41BF"/>
    <w:rsid w:val="3A32344A"/>
    <w:rsid w:val="3BB54190"/>
    <w:rsid w:val="3BEA4525"/>
    <w:rsid w:val="3C51101E"/>
    <w:rsid w:val="3C5650A8"/>
    <w:rsid w:val="3C5B30F4"/>
    <w:rsid w:val="3CA81713"/>
    <w:rsid w:val="3CC6202D"/>
    <w:rsid w:val="3CF16E2F"/>
    <w:rsid w:val="3D663AD9"/>
    <w:rsid w:val="3DBB3AF7"/>
    <w:rsid w:val="3F9F164B"/>
    <w:rsid w:val="405B39DC"/>
    <w:rsid w:val="41583EFF"/>
    <w:rsid w:val="41B416F5"/>
    <w:rsid w:val="42855489"/>
    <w:rsid w:val="42D8663C"/>
    <w:rsid w:val="430A46C2"/>
    <w:rsid w:val="438F6867"/>
    <w:rsid w:val="44BC55B0"/>
    <w:rsid w:val="460471FF"/>
    <w:rsid w:val="46CC0BBA"/>
    <w:rsid w:val="47AC0D7C"/>
    <w:rsid w:val="48B62179"/>
    <w:rsid w:val="49FC31BC"/>
    <w:rsid w:val="4A0D08C8"/>
    <w:rsid w:val="4A525A54"/>
    <w:rsid w:val="4B0B2C21"/>
    <w:rsid w:val="4BB854C9"/>
    <w:rsid w:val="4D430045"/>
    <w:rsid w:val="4DDC7058"/>
    <w:rsid w:val="50073E55"/>
    <w:rsid w:val="50244879"/>
    <w:rsid w:val="50EA0FB6"/>
    <w:rsid w:val="50F2334B"/>
    <w:rsid w:val="527F787C"/>
    <w:rsid w:val="52B34FB3"/>
    <w:rsid w:val="52CB791B"/>
    <w:rsid w:val="52DF16A5"/>
    <w:rsid w:val="53FB1A26"/>
    <w:rsid w:val="54AB4155"/>
    <w:rsid w:val="54B823F8"/>
    <w:rsid w:val="56190FB8"/>
    <w:rsid w:val="56396EEE"/>
    <w:rsid w:val="564823DF"/>
    <w:rsid w:val="567F7EB1"/>
    <w:rsid w:val="57C243F1"/>
    <w:rsid w:val="57E409AD"/>
    <w:rsid w:val="59394C0F"/>
    <w:rsid w:val="593C7CD3"/>
    <w:rsid w:val="5A7D703A"/>
    <w:rsid w:val="5AC6481B"/>
    <w:rsid w:val="5B221526"/>
    <w:rsid w:val="5B327649"/>
    <w:rsid w:val="5B4D08EC"/>
    <w:rsid w:val="5B560953"/>
    <w:rsid w:val="5B87628E"/>
    <w:rsid w:val="5B913AA4"/>
    <w:rsid w:val="5C8A73E9"/>
    <w:rsid w:val="5C8D2385"/>
    <w:rsid w:val="5CB74DC4"/>
    <w:rsid w:val="5CDB1E62"/>
    <w:rsid w:val="5D322B5E"/>
    <w:rsid w:val="5D3F23A1"/>
    <w:rsid w:val="5D4B0A69"/>
    <w:rsid w:val="5DA84AB0"/>
    <w:rsid w:val="5DBC098D"/>
    <w:rsid w:val="5EE86109"/>
    <w:rsid w:val="5EEE055F"/>
    <w:rsid w:val="5F847AB7"/>
    <w:rsid w:val="60FE7E49"/>
    <w:rsid w:val="61531380"/>
    <w:rsid w:val="61D039C6"/>
    <w:rsid w:val="63614E9F"/>
    <w:rsid w:val="6537675E"/>
    <w:rsid w:val="6718792D"/>
    <w:rsid w:val="678553C5"/>
    <w:rsid w:val="680E5261"/>
    <w:rsid w:val="689E50D2"/>
    <w:rsid w:val="68AD0D38"/>
    <w:rsid w:val="68DB4344"/>
    <w:rsid w:val="69634206"/>
    <w:rsid w:val="6B8426E0"/>
    <w:rsid w:val="6C2A0C9F"/>
    <w:rsid w:val="6CF21DCF"/>
    <w:rsid w:val="6D35678D"/>
    <w:rsid w:val="6E152B9A"/>
    <w:rsid w:val="6E4B073F"/>
    <w:rsid w:val="6EDB741B"/>
    <w:rsid w:val="6EEF7B30"/>
    <w:rsid w:val="6FDC72BD"/>
    <w:rsid w:val="6FE36E23"/>
    <w:rsid w:val="70BB4623"/>
    <w:rsid w:val="710A5883"/>
    <w:rsid w:val="7221591B"/>
    <w:rsid w:val="72C454DC"/>
    <w:rsid w:val="72C5246E"/>
    <w:rsid w:val="732E2BC2"/>
    <w:rsid w:val="73C10963"/>
    <w:rsid w:val="743B40AF"/>
    <w:rsid w:val="76A15873"/>
    <w:rsid w:val="77B70ED9"/>
    <w:rsid w:val="78B70332"/>
    <w:rsid w:val="79B232C1"/>
    <w:rsid w:val="79FC22A9"/>
    <w:rsid w:val="7B39439C"/>
    <w:rsid w:val="7B8825B3"/>
    <w:rsid w:val="7BF1279B"/>
    <w:rsid w:val="7C9430D2"/>
    <w:rsid w:val="7D2D7F37"/>
    <w:rsid w:val="7E0C504D"/>
    <w:rsid w:val="7E540D52"/>
    <w:rsid w:val="7EC40EFA"/>
    <w:rsid w:val="7F191C6C"/>
    <w:rsid w:val="7F992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883" w:firstLineChars="200"/>
      <w:jc w:val="both"/>
    </w:pPr>
    <w:rPr>
      <w:rFonts w:ascii="Times New Roman" w:hAnsi="Times New Roman" w:eastAsia="宋体" w:cstheme="minorBidi"/>
      <w:kern w:val="2"/>
      <w:sz w:val="24"/>
      <w:szCs w:val="24"/>
      <w:lang w:val="en-US" w:eastAsia="zh-CN" w:bidi="ar-SA"/>
    </w:rPr>
  </w:style>
  <w:style w:type="paragraph" w:styleId="3">
    <w:name w:val="heading 1"/>
    <w:basedOn w:val="1"/>
    <w:next w:val="1"/>
    <w:link w:val="19"/>
    <w:qFormat/>
    <w:uiPriority w:val="0"/>
    <w:pPr>
      <w:keepNext/>
      <w:keepLines/>
      <w:spacing w:before="20" w:beforeLines="20" w:after="20" w:afterLines="20"/>
      <w:ind w:firstLine="0" w:firstLineChars="0"/>
      <w:outlineLvl w:val="0"/>
    </w:pPr>
    <w:rPr>
      <w:b/>
      <w:kern w:val="44"/>
      <w:sz w:val="32"/>
      <w:szCs w:val="32"/>
    </w:rPr>
  </w:style>
  <w:style w:type="paragraph" w:styleId="4">
    <w:name w:val="heading 2"/>
    <w:basedOn w:val="1"/>
    <w:next w:val="1"/>
    <w:link w:val="17"/>
    <w:unhideWhenUsed/>
    <w:qFormat/>
    <w:uiPriority w:val="0"/>
    <w:pPr>
      <w:keepNext/>
      <w:keepLines/>
      <w:ind w:firstLine="0" w:firstLineChars="0"/>
      <w:outlineLvl w:val="1"/>
    </w:pPr>
    <w:rPr>
      <w:b/>
      <w:sz w:val="30"/>
      <w:szCs w:val="30"/>
    </w:rPr>
  </w:style>
  <w:style w:type="paragraph" w:styleId="5">
    <w:name w:val="heading 3"/>
    <w:basedOn w:val="1"/>
    <w:next w:val="1"/>
    <w:link w:val="18"/>
    <w:unhideWhenUsed/>
    <w:qFormat/>
    <w:uiPriority w:val="0"/>
    <w:pPr>
      <w:keepNext/>
      <w:keepLines/>
      <w:spacing w:before="4" w:after="4" w:line="413" w:lineRule="auto"/>
      <w:ind w:firstLine="0" w:firstLineChars="0"/>
      <w:outlineLvl w:val="2"/>
    </w:pPr>
    <w:rPr>
      <w:rFonts w:eastAsiaTheme="minorEastAsia"/>
      <w:b/>
      <w:sz w:val="28"/>
    </w:rPr>
  </w:style>
  <w:style w:type="character" w:default="1" w:styleId="11">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6">
    <w:name w:val="toc 3"/>
    <w:basedOn w:val="1"/>
    <w:next w:val="1"/>
    <w:qFormat/>
    <w:uiPriority w:val="0"/>
    <w:pPr>
      <w:ind w:left="840" w:leftChars="400"/>
    </w:p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paragraph" w:styleId="10">
    <w:name w:val="Normal (Web)"/>
    <w:basedOn w:val="1"/>
    <w:qFormat/>
    <w:uiPriority w:val="0"/>
    <w:pPr>
      <w:widowControl/>
      <w:spacing w:before="100" w:beforeAutospacing="1" w:after="100" w:afterAutospacing="1"/>
      <w:jc w:val="left"/>
    </w:pPr>
    <w:rPr>
      <w:rFonts w:ascii="宋体" w:hAnsi="宋体" w:cs="宋体"/>
      <w:color w:val="000000"/>
      <w:kern w:val="0"/>
    </w:rPr>
  </w:style>
  <w:style w:type="character" w:styleId="12">
    <w:name w:val="Strong"/>
    <w:qFormat/>
    <w:uiPriority w:val="0"/>
    <w:rPr>
      <w:b/>
      <w:bCs/>
    </w:rPr>
  </w:style>
  <w:style w:type="character" w:styleId="13">
    <w:name w:val="FollowedHyperlink"/>
    <w:basedOn w:val="11"/>
    <w:qFormat/>
    <w:uiPriority w:val="0"/>
    <w:rPr>
      <w:color w:val="333333"/>
      <w:u w:val="none"/>
    </w:rPr>
  </w:style>
  <w:style w:type="character" w:styleId="14">
    <w:name w:val="Hyperlink"/>
    <w:basedOn w:val="11"/>
    <w:qFormat/>
    <w:uiPriority w:val="0"/>
    <w:rPr>
      <w:color w:val="333333"/>
      <w:u w:val="none"/>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标题 2 Char"/>
    <w:link w:val="4"/>
    <w:qFormat/>
    <w:uiPriority w:val="0"/>
    <w:rPr>
      <w:b/>
      <w:sz w:val="30"/>
      <w:szCs w:val="30"/>
    </w:rPr>
  </w:style>
  <w:style w:type="character" w:customStyle="1" w:styleId="18">
    <w:name w:val="标题 3 Char"/>
    <w:basedOn w:val="11"/>
    <w:link w:val="5"/>
    <w:semiHidden/>
    <w:qFormat/>
    <w:uiPriority w:val="9"/>
    <w:rPr>
      <w:rFonts w:ascii="Times New Roman" w:hAnsi="Times New Roman" w:eastAsia="宋体" w:cs="Times New Roman"/>
      <w:b/>
      <w:bCs/>
      <w:kern w:val="0"/>
      <w:sz w:val="28"/>
      <w:szCs w:val="28"/>
    </w:rPr>
  </w:style>
  <w:style w:type="character" w:customStyle="1" w:styleId="19">
    <w:name w:val="标题 1 Char"/>
    <w:link w:val="3"/>
    <w:qFormat/>
    <w:uiPriority w:val="0"/>
    <w:rPr>
      <w:b/>
      <w:kern w:val="44"/>
      <w:sz w:val="32"/>
      <w:szCs w:val="32"/>
    </w:rPr>
  </w:style>
  <w:style w:type="paragraph" w:customStyle="1" w:styleId="20">
    <w:name w:val="一级标题"/>
    <w:basedOn w:val="1"/>
    <w:link w:val="21"/>
    <w:qFormat/>
    <w:uiPriority w:val="0"/>
    <w:pPr>
      <w:spacing w:before="100" w:beforeAutospacing="1" w:after="100" w:afterAutospacing="1"/>
      <w:ind w:firstLine="0" w:firstLineChars="0"/>
      <w:outlineLvl w:val="0"/>
    </w:pPr>
    <w:rPr>
      <w:b/>
      <w:sz w:val="44"/>
      <w:szCs w:val="44"/>
    </w:rPr>
  </w:style>
  <w:style w:type="character" w:customStyle="1" w:styleId="21">
    <w:name w:val="一级标题 Char"/>
    <w:link w:val="20"/>
    <w:qFormat/>
    <w:uiPriority w:val="0"/>
    <w:rPr>
      <w:rFonts w:ascii="Times New Roman" w:hAnsi="Times New Roman" w:eastAsia="宋体"/>
      <w:b/>
      <w:sz w:val="44"/>
      <w:szCs w:val="44"/>
    </w:rPr>
  </w:style>
  <w:style w:type="paragraph" w:customStyle="1" w:styleId="22">
    <w:name w:val="二级标题"/>
    <w:basedOn w:val="1"/>
    <w:link w:val="23"/>
    <w:qFormat/>
    <w:uiPriority w:val="0"/>
    <w:pPr>
      <w:spacing w:before="100" w:beforeAutospacing="1" w:after="100" w:afterAutospacing="1"/>
      <w:ind w:firstLine="0" w:firstLineChars="0"/>
      <w:outlineLvl w:val="1"/>
    </w:pPr>
    <w:rPr>
      <w:b/>
      <w:bCs/>
      <w:sz w:val="32"/>
      <w:szCs w:val="32"/>
    </w:rPr>
  </w:style>
  <w:style w:type="character" w:customStyle="1" w:styleId="23">
    <w:name w:val="二级标题 Char"/>
    <w:link w:val="22"/>
    <w:qFormat/>
    <w:uiPriority w:val="0"/>
    <w:rPr>
      <w:rFonts w:ascii="Times New Roman" w:hAnsi="Times New Roman" w:eastAsia="宋体"/>
      <w:b/>
      <w:bCs/>
      <w:sz w:val="32"/>
      <w:szCs w:val="32"/>
    </w:rPr>
  </w:style>
  <w:style w:type="paragraph" w:customStyle="1" w:styleId="24">
    <w:name w:val="三级标题"/>
    <w:basedOn w:val="1"/>
    <w:link w:val="25"/>
    <w:qFormat/>
    <w:uiPriority w:val="0"/>
    <w:pPr>
      <w:spacing w:before="100" w:beforeAutospacing="1" w:after="100" w:afterAutospacing="1"/>
      <w:ind w:firstLine="0" w:firstLineChars="0"/>
      <w:outlineLvl w:val="2"/>
    </w:pPr>
    <w:rPr>
      <w:b/>
      <w:bCs/>
      <w:sz w:val="28"/>
      <w:szCs w:val="28"/>
    </w:rPr>
  </w:style>
  <w:style w:type="character" w:customStyle="1" w:styleId="25">
    <w:name w:val="三级标题 Char"/>
    <w:link w:val="24"/>
    <w:qFormat/>
    <w:uiPriority w:val="0"/>
    <w:rPr>
      <w:rFonts w:ascii="Times New Roman" w:hAnsi="Times New Roman" w:eastAsia="宋体"/>
      <w:b/>
      <w:bCs/>
      <w:sz w:val="28"/>
      <w:szCs w:val="28"/>
    </w:rPr>
  </w:style>
  <w:style w:type="paragraph" w:customStyle="1" w:styleId="26">
    <w:name w:val="_Style 2"/>
    <w:basedOn w:val="3"/>
    <w:next w:val="1"/>
    <w:unhideWhenUsed/>
    <w:qFormat/>
    <w:uiPriority w:val="39"/>
    <w:pPr>
      <w:outlineLvl w:val="9"/>
    </w:pPr>
    <w:rPr>
      <w:rFonts w:ascii="Cambria" w:hAnsi="Cambria"/>
    </w:rPr>
  </w:style>
  <w:style w:type="paragraph" w:customStyle="1" w:styleId="27">
    <w:name w:val="样式3"/>
    <w:basedOn w:val="1"/>
    <w:qFormat/>
    <w:uiPriority w:val="0"/>
    <w:pPr>
      <w:spacing w:line="240" w:lineRule="auto"/>
      <w:ind w:firstLine="0" w:firstLineChars="0"/>
    </w:pPr>
    <w:rPr>
      <w:rFonts w:cs="Times New Roman"/>
      <w:sz w:val="21"/>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16086</Words>
  <Characters>5531</Characters>
  <Lines>46</Lines>
  <Paragraphs>43</Paragraphs>
  <TotalTime>0</TotalTime>
  <ScaleCrop>false</ScaleCrop>
  <LinksUpToDate>false</LinksUpToDate>
  <CharactersWithSpaces>21574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2017-06-24T01:12:00Z</dcterms:created>
  <dc:creator>zdl1</dc:creator>
  <cp:lastModifiedBy>WPS_1488993215</cp:lastModifiedBy>
  <cp:lastPrinted>2018-02-23T05:18:00Z</cp:lastPrinted>
  <dcterms:modified xsi:type="dcterms:W3CDTF">2020-06-16T07:23:06Z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