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10A" w:rsidRDefault="00E35242" w:rsidP="001A48BC">
      <w:pPr>
        <w:spacing w:afterLines="50" w:line="560" w:lineRule="exact"/>
        <w:jc w:val="center"/>
        <w:rPr>
          <w:rFonts w:ascii="楷体_GB2312" w:eastAsia="楷体_GB2312"/>
          <w:b/>
          <w:sz w:val="32"/>
          <w:szCs w:val="32"/>
        </w:rPr>
      </w:pPr>
      <w:r>
        <w:rPr>
          <w:rFonts w:ascii="楷体_GB2312" w:eastAsia="楷体_GB2312" w:hint="eastAsia"/>
          <w:b/>
          <w:sz w:val="32"/>
          <w:szCs w:val="32"/>
        </w:rPr>
        <w:t>国电东北环保产业集团有限公司</w:t>
      </w:r>
    </w:p>
    <w:p w:rsidR="00AC510A" w:rsidRDefault="00E35242" w:rsidP="001A48BC">
      <w:pPr>
        <w:spacing w:afterLines="200" w:line="560" w:lineRule="exact"/>
        <w:jc w:val="center"/>
        <w:rPr>
          <w:rFonts w:eastAsia="黑体"/>
          <w:b/>
          <w:sz w:val="44"/>
          <w:szCs w:val="44"/>
        </w:rPr>
      </w:pPr>
      <w:r>
        <w:rPr>
          <w:rFonts w:eastAsia="黑体" w:hint="eastAsia"/>
          <w:b/>
          <w:sz w:val="44"/>
          <w:szCs w:val="44"/>
        </w:rPr>
        <w:t>生产安全事故应急预案备案申请表</w:t>
      </w:r>
    </w:p>
    <w:tbl>
      <w:tblPr>
        <w:tblW w:w="852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549"/>
        <w:gridCol w:w="2529"/>
        <w:gridCol w:w="1560"/>
        <w:gridCol w:w="2885"/>
      </w:tblGrid>
      <w:tr w:rsidR="00AC510A">
        <w:trPr>
          <w:trHeight w:val="602"/>
          <w:jc w:val="center"/>
        </w:trPr>
        <w:tc>
          <w:tcPr>
            <w:tcW w:w="1549" w:type="dxa"/>
            <w:tcBorders>
              <w:bottom w:val="single" w:sz="2" w:space="0" w:color="auto"/>
              <w:right w:val="single" w:sz="2" w:space="0" w:color="auto"/>
            </w:tcBorders>
            <w:vAlign w:val="center"/>
          </w:tcPr>
          <w:p w:rsidR="00AC510A" w:rsidRDefault="00E35242">
            <w:pPr>
              <w:jc w:val="center"/>
              <w:rPr>
                <w:b/>
                <w:sz w:val="24"/>
              </w:rPr>
            </w:pPr>
            <w:r>
              <w:rPr>
                <w:rFonts w:hint="eastAsia"/>
                <w:b/>
                <w:sz w:val="24"/>
              </w:rPr>
              <w:t>单位名称</w:t>
            </w:r>
          </w:p>
        </w:tc>
        <w:tc>
          <w:tcPr>
            <w:tcW w:w="6974" w:type="dxa"/>
            <w:gridSpan w:val="3"/>
            <w:tcBorders>
              <w:left w:val="single" w:sz="2" w:space="0" w:color="auto"/>
              <w:bottom w:val="single" w:sz="2" w:space="0" w:color="auto"/>
            </w:tcBorders>
            <w:vAlign w:val="center"/>
          </w:tcPr>
          <w:p w:rsidR="00AC510A" w:rsidRDefault="00E35242">
            <w:pPr>
              <w:rPr>
                <w:snapToGrid w:val="0"/>
                <w:sz w:val="24"/>
              </w:rPr>
            </w:pPr>
            <w:r>
              <w:rPr>
                <w:rFonts w:hint="eastAsia"/>
                <w:snapToGrid w:val="0"/>
                <w:sz w:val="24"/>
              </w:rPr>
              <w:t>沈阳振兴环保工程有限公司</w:t>
            </w:r>
          </w:p>
        </w:tc>
      </w:tr>
      <w:tr w:rsidR="00AC510A">
        <w:trPr>
          <w:trHeight w:val="629"/>
          <w:jc w:val="center"/>
        </w:trPr>
        <w:tc>
          <w:tcPr>
            <w:tcW w:w="1549" w:type="dxa"/>
            <w:tcBorders>
              <w:top w:val="single" w:sz="2" w:space="0" w:color="auto"/>
              <w:bottom w:val="single" w:sz="2" w:space="0" w:color="auto"/>
              <w:right w:val="single" w:sz="2" w:space="0" w:color="auto"/>
            </w:tcBorders>
            <w:vAlign w:val="center"/>
          </w:tcPr>
          <w:p w:rsidR="00AC510A" w:rsidRDefault="00E35242">
            <w:pPr>
              <w:jc w:val="center"/>
              <w:rPr>
                <w:b/>
                <w:sz w:val="24"/>
              </w:rPr>
            </w:pPr>
            <w:r>
              <w:rPr>
                <w:rFonts w:hint="eastAsia"/>
                <w:b/>
                <w:sz w:val="24"/>
              </w:rPr>
              <w:t>单位地址</w:t>
            </w:r>
          </w:p>
        </w:tc>
        <w:tc>
          <w:tcPr>
            <w:tcW w:w="6974" w:type="dxa"/>
            <w:gridSpan w:val="3"/>
            <w:tcBorders>
              <w:top w:val="single" w:sz="2" w:space="0" w:color="auto"/>
              <w:left w:val="single" w:sz="2" w:space="0" w:color="auto"/>
              <w:bottom w:val="single" w:sz="2" w:space="0" w:color="auto"/>
            </w:tcBorders>
            <w:vAlign w:val="center"/>
          </w:tcPr>
          <w:p w:rsidR="00AC510A" w:rsidRDefault="00E35242">
            <w:pPr>
              <w:jc w:val="left"/>
              <w:rPr>
                <w:snapToGrid w:val="0"/>
                <w:sz w:val="24"/>
                <w:szCs w:val="24"/>
              </w:rPr>
            </w:pPr>
            <w:r>
              <w:rPr>
                <w:rFonts w:ascii="宋体" w:hAnsi="宋体" w:hint="eastAsia"/>
                <w:snapToGrid w:val="0"/>
                <w:sz w:val="24"/>
                <w:szCs w:val="24"/>
              </w:rPr>
              <w:t xml:space="preserve">沈阳市浑南新区沈营大街SR国际新城 </w:t>
            </w:r>
          </w:p>
        </w:tc>
      </w:tr>
      <w:tr w:rsidR="00AC510A">
        <w:trPr>
          <w:trHeight w:val="626"/>
          <w:jc w:val="center"/>
        </w:trPr>
        <w:tc>
          <w:tcPr>
            <w:tcW w:w="1549" w:type="dxa"/>
            <w:tcBorders>
              <w:top w:val="single" w:sz="2" w:space="0" w:color="auto"/>
              <w:bottom w:val="single" w:sz="2" w:space="0" w:color="auto"/>
              <w:right w:val="single" w:sz="2" w:space="0" w:color="auto"/>
            </w:tcBorders>
            <w:vAlign w:val="center"/>
          </w:tcPr>
          <w:p w:rsidR="00AC510A" w:rsidRDefault="00E35242">
            <w:pPr>
              <w:jc w:val="center"/>
              <w:rPr>
                <w:b/>
                <w:sz w:val="24"/>
              </w:rPr>
            </w:pPr>
            <w:r>
              <w:rPr>
                <w:rFonts w:hint="eastAsia"/>
                <w:b/>
                <w:spacing w:val="60"/>
                <w:kern w:val="0"/>
                <w:sz w:val="24"/>
              </w:rPr>
              <w:t>联系</w:t>
            </w:r>
            <w:r>
              <w:rPr>
                <w:rFonts w:hint="eastAsia"/>
                <w:b/>
                <w:spacing w:val="1"/>
                <w:kern w:val="0"/>
                <w:sz w:val="24"/>
              </w:rPr>
              <w:t>人</w:t>
            </w:r>
          </w:p>
        </w:tc>
        <w:tc>
          <w:tcPr>
            <w:tcW w:w="2529" w:type="dxa"/>
            <w:tcBorders>
              <w:top w:val="single" w:sz="2" w:space="0" w:color="auto"/>
              <w:left w:val="single" w:sz="2" w:space="0" w:color="auto"/>
              <w:bottom w:val="single" w:sz="2" w:space="0" w:color="auto"/>
              <w:right w:val="single" w:sz="2" w:space="0" w:color="auto"/>
            </w:tcBorders>
            <w:vAlign w:val="center"/>
          </w:tcPr>
          <w:p w:rsidR="00AC510A" w:rsidRDefault="00E35242">
            <w:pPr>
              <w:ind w:right="-108"/>
              <w:jc w:val="center"/>
              <w:rPr>
                <w:sz w:val="24"/>
                <w:szCs w:val="24"/>
              </w:rPr>
            </w:pPr>
            <w:r>
              <w:rPr>
                <w:rFonts w:hint="eastAsia"/>
                <w:sz w:val="24"/>
                <w:szCs w:val="24"/>
              </w:rPr>
              <w:t>沈雪</w:t>
            </w:r>
          </w:p>
        </w:tc>
        <w:tc>
          <w:tcPr>
            <w:tcW w:w="1560" w:type="dxa"/>
            <w:tcBorders>
              <w:top w:val="single" w:sz="2" w:space="0" w:color="auto"/>
              <w:left w:val="single" w:sz="2" w:space="0" w:color="auto"/>
              <w:bottom w:val="single" w:sz="2" w:space="0" w:color="auto"/>
              <w:right w:val="single" w:sz="2" w:space="0" w:color="auto"/>
            </w:tcBorders>
            <w:vAlign w:val="center"/>
          </w:tcPr>
          <w:p w:rsidR="00AC510A" w:rsidRDefault="00E35242">
            <w:pPr>
              <w:jc w:val="center"/>
              <w:rPr>
                <w:b/>
                <w:sz w:val="24"/>
              </w:rPr>
            </w:pPr>
            <w:r>
              <w:rPr>
                <w:rFonts w:hint="eastAsia"/>
                <w:b/>
                <w:sz w:val="24"/>
              </w:rPr>
              <w:t>联系电话</w:t>
            </w:r>
          </w:p>
        </w:tc>
        <w:tc>
          <w:tcPr>
            <w:tcW w:w="2885" w:type="dxa"/>
            <w:tcBorders>
              <w:top w:val="single" w:sz="2" w:space="0" w:color="auto"/>
              <w:left w:val="single" w:sz="2" w:space="0" w:color="auto"/>
              <w:bottom w:val="single" w:sz="2" w:space="0" w:color="auto"/>
            </w:tcBorders>
            <w:vAlign w:val="center"/>
          </w:tcPr>
          <w:p w:rsidR="00AC510A" w:rsidRDefault="00E35242">
            <w:pPr>
              <w:jc w:val="center"/>
              <w:rPr>
                <w:rFonts w:ascii="宋体" w:hAnsi="宋体"/>
                <w:sz w:val="24"/>
              </w:rPr>
            </w:pPr>
            <w:r>
              <w:rPr>
                <w:rFonts w:ascii="宋体" w:hAnsi="宋体" w:hint="eastAsia"/>
                <w:sz w:val="24"/>
              </w:rPr>
              <w:t>13840390990</w:t>
            </w:r>
          </w:p>
        </w:tc>
      </w:tr>
      <w:tr w:rsidR="00AC510A">
        <w:trPr>
          <w:trHeight w:val="592"/>
          <w:jc w:val="center"/>
        </w:trPr>
        <w:tc>
          <w:tcPr>
            <w:tcW w:w="1549" w:type="dxa"/>
            <w:tcBorders>
              <w:top w:val="single" w:sz="2" w:space="0" w:color="auto"/>
              <w:bottom w:val="single" w:sz="2" w:space="0" w:color="auto"/>
              <w:right w:val="single" w:sz="2" w:space="0" w:color="auto"/>
            </w:tcBorders>
            <w:vAlign w:val="center"/>
          </w:tcPr>
          <w:p w:rsidR="00AC510A" w:rsidRDefault="00E35242">
            <w:pPr>
              <w:jc w:val="center"/>
              <w:rPr>
                <w:b/>
                <w:sz w:val="24"/>
              </w:rPr>
            </w:pPr>
            <w:r>
              <w:rPr>
                <w:rFonts w:hint="eastAsia"/>
                <w:b/>
                <w:sz w:val="24"/>
              </w:rPr>
              <w:t>传</w:t>
            </w:r>
            <w:r>
              <w:rPr>
                <w:rFonts w:hint="eastAsia"/>
                <w:b/>
                <w:sz w:val="24"/>
              </w:rPr>
              <w:t xml:space="preserve">    </w:t>
            </w:r>
            <w:r>
              <w:rPr>
                <w:rFonts w:hint="eastAsia"/>
                <w:b/>
                <w:sz w:val="24"/>
              </w:rPr>
              <w:t>真</w:t>
            </w:r>
          </w:p>
        </w:tc>
        <w:tc>
          <w:tcPr>
            <w:tcW w:w="2529" w:type="dxa"/>
            <w:tcBorders>
              <w:top w:val="single" w:sz="2" w:space="0" w:color="auto"/>
              <w:left w:val="single" w:sz="2" w:space="0" w:color="auto"/>
              <w:bottom w:val="single" w:sz="2" w:space="0" w:color="auto"/>
              <w:right w:val="single" w:sz="2" w:space="0" w:color="auto"/>
            </w:tcBorders>
            <w:vAlign w:val="center"/>
          </w:tcPr>
          <w:p w:rsidR="00AC510A" w:rsidRDefault="00E35242">
            <w:pPr>
              <w:jc w:val="center"/>
              <w:rPr>
                <w:sz w:val="24"/>
                <w:szCs w:val="24"/>
              </w:rPr>
            </w:pPr>
            <w:r>
              <w:rPr>
                <w:rFonts w:hint="eastAsia"/>
                <w:sz w:val="24"/>
                <w:szCs w:val="24"/>
              </w:rPr>
              <w:t>83702042</w:t>
            </w:r>
          </w:p>
        </w:tc>
        <w:tc>
          <w:tcPr>
            <w:tcW w:w="1560" w:type="dxa"/>
            <w:tcBorders>
              <w:top w:val="single" w:sz="2" w:space="0" w:color="auto"/>
              <w:left w:val="single" w:sz="2" w:space="0" w:color="auto"/>
              <w:bottom w:val="single" w:sz="2" w:space="0" w:color="auto"/>
              <w:right w:val="single" w:sz="2" w:space="0" w:color="auto"/>
            </w:tcBorders>
            <w:vAlign w:val="center"/>
          </w:tcPr>
          <w:p w:rsidR="00AC510A" w:rsidRDefault="00E35242">
            <w:pPr>
              <w:jc w:val="center"/>
              <w:rPr>
                <w:b/>
                <w:sz w:val="24"/>
              </w:rPr>
            </w:pPr>
            <w:r>
              <w:rPr>
                <w:rFonts w:hint="eastAsia"/>
                <w:b/>
                <w:sz w:val="24"/>
              </w:rPr>
              <w:t>电子信箱</w:t>
            </w:r>
          </w:p>
        </w:tc>
        <w:tc>
          <w:tcPr>
            <w:tcW w:w="2885" w:type="dxa"/>
            <w:tcBorders>
              <w:top w:val="single" w:sz="2" w:space="0" w:color="auto"/>
              <w:left w:val="single" w:sz="2" w:space="0" w:color="auto"/>
              <w:bottom w:val="single" w:sz="2" w:space="0" w:color="auto"/>
            </w:tcBorders>
            <w:vAlign w:val="center"/>
          </w:tcPr>
          <w:p w:rsidR="00AC510A" w:rsidRDefault="00E35242">
            <w:pPr>
              <w:jc w:val="center"/>
              <w:rPr>
                <w:rFonts w:ascii="宋体" w:hAnsi="宋体"/>
                <w:snapToGrid w:val="0"/>
                <w:sz w:val="24"/>
              </w:rPr>
            </w:pPr>
            <w:r>
              <w:rPr>
                <w:rFonts w:ascii="宋体" w:hAnsi="宋体"/>
                <w:snapToGrid w:val="0"/>
                <w:sz w:val="24"/>
              </w:rPr>
              <w:t>S</w:t>
            </w:r>
            <w:r>
              <w:rPr>
                <w:rFonts w:ascii="宋体" w:hAnsi="宋体" w:hint="eastAsia"/>
                <w:snapToGrid w:val="0"/>
                <w:sz w:val="24"/>
              </w:rPr>
              <w:t>henxue567@163.com</w:t>
            </w:r>
          </w:p>
        </w:tc>
      </w:tr>
      <w:tr w:rsidR="00AC510A">
        <w:trPr>
          <w:trHeight w:val="600"/>
          <w:jc w:val="center"/>
        </w:trPr>
        <w:tc>
          <w:tcPr>
            <w:tcW w:w="1549" w:type="dxa"/>
            <w:tcBorders>
              <w:top w:val="single" w:sz="2" w:space="0" w:color="auto"/>
              <w:bottom w:val="single" w:sz="2" w:space="0" w:color="auto"/>
              <w:right w:val="single" w:sz="2" w:space="0" w:color="auto"/>
            </w:tcBorders>
            <w:vAlign w:val="center"/>
          </w:tcPr>
          <w:p w:rsidR="00AC510A" w:rsidRDefault="00E35242">
            <w:pPr>
              <w:jc w:val="center"/>
              <w:rPr>
                <w:b/>
                <w:sz w:val="24"/>
              </w:rPr>
            </w:pPr>
            <w:r>
              <w:rPr>
                <w:rFonts w:hint="eastAsia"/>
                <w:b/>
                <w:sz w:val="24"/>
              </w:rPr>
              <w:t>法定代表人</w:t>
            </w:r>
          </w:p>
        </w:tc>
        <w:tc>
          <w:tcPr>
            <w:tcW w:w="2529" w:type="dxa"/>
            <w:tcBorders>
              <w:top w:val="single" w:sz="2" w:space="0" w:color="auto"/>
              <w:left w:val="single" w:sz="2" w:space="0" w:color="auto"/>
              <w:bottom w:val="single" w:sz="2" w:space="0" w:color="auto"/>
              <w:right w:val="single" w:sz="2" w:space="0" w:color="auto"/>
            </w:tcBorders>
            <w:vAlign w:val="center"/>
          </w:tcPr>
          <w:p w:rsidR="00AC510A" w:rsidRDefault="00E35242">
            <w:pPr>
              <w:jc w:val="center"/>
              <w:rPr>
                <w:sz w:val="24"/>
                <w:szCs w:val="24"/>
              </w:rPr>
            </w:pPr>
            <w:r>
              <w:rPr>
                <w:rFonts w:hint="eastAsia"/>
                <w:sz w:val="24"/>
                <w:szCs w:val="24"/>
              </w:rPr>
              <w:t>啜昕</w:t>
            </w:r>
          </w:p>
        </w:tc>
        <w:tc>
          <w:tcPr>
            <w:tcW w:w="1560" w:type="dxa"/>
            <w:tcBorders>
              <w:top w:val="single" w:sz="2" w:space="0" w:color="auto"/>
              <w:left w:val="single" w:sz="2" w:space="0" w:color="auto"/>
              <w:bottom w:val="single" w:sz="2" w:space="0" w:color="auto"/>
              <w:right w:val="single" w:sz="2" w:space="0" w:color="auto"/>
            </w:tcBorders>
            <w:vAlign w:val="center"/>
          </w:tcPr>
          <w:p w:rsidR="00AC510A" w:rsidRDefault="00E35242">
            <w:pPr>
              <w:jc w:val="center"/>
              <w:rPr>
                <w:b/>
                <w:sz w:val="24"/>
              </w:rPr>
            </w:pPr>
            <w:r>
              <w:rPr>
                <w:rFonts w:hint="eastAsia"/>
                <w:b/>
                <w:sz w:val="24"/>
              </w:rPr>
              <w:t>资产总额</w:t>
            </w:r>
          </w:p>
        </w:tc>
        <w:tc>
          <w:tcPr>
            <w:tcW w:w="2885" w:type="dxa"/>
            <w:tcBorders>
              <w:top w:val="single" w:sz="2" w:space="0" w:color="auto"/>
              <w:left w:val="single" w:sz="2" w:space="0" w:color="auto"/>
              <w:bottom w:val="single" w:sz="2" w:space="0" w:color="auto"/>
            </w:tcBorders>
            <w:vAlign w:val="center"/>
          </w:tcPr>
          <w:p w:rsidR="00AC510A" w:rsidRDefault="00E35242">
            <w:pPr>
              <w:jc w:val="right"/>
              <w:rPr>
                <w:rFonts w:ascii="宋体" w:hAnsi="宋体"/>
                <w:sz w:val="24"/>
              </w:rPr>
            </w:pPr>
            <w:r>
              <w:rPr>
                <w:rFonts w:ascii="宋体" w:hAnsi="宋体"/>
                <w:sz w:val="24"/>
              </w:rPr>
              <w:t>21315.92</w:t>
            </w:r>
            <w:r>
              <w:rPr>
                <w:rFonts w:ascii="宋体" w:hAnsi="宋体" w:hint="eastAsia"/>
                <w:sz w:val="24"/>
              </w:rPr>
              <w:t>万元</w:t>
            </w:r>
          </w:p>
        </w:tc>
      </w:tr>
      <w:tr w:rsidR="00AC510A">
        <w:trPr>
          <w:trHeight w:val="608"/>
          <w:jc w:val="center"/>
        </w:trPr>
        <w:tc>
          <w:tcPr>
            <w:tcW w:w="1549" w:type="dxa"/>
            <w:tcBorders>
              <w:top w:val="single" w:sz="2" w:space="0" w:color="auto"/>
              <w:bottom w:val="single" w:sz="12" w:space="0" w:color="auto"/>
              <w:right w:val="single" w:sz="2" w:space="0" w:color="auto"/>
            </w:tcBorders>
            <w:vAlign w:val="center"/>
          </w:tcPr>
          <w:p w:rsidR="00AC510A" w:rsidRDefault="00E35242">
            <w:pPr>
              <w:jc w:val="center"/>
              <w:rPr>
                <w:b/>
                <w:sz w:val="24"/>
              </w:rPr>
            </w:pPr>
            <w:r>
              <w:rPr>
                <w:rFonts w:hint="eastAsia"/>
                <w:b/>
                <w:sz w:val="24"/>
              </w:rPr>
              <w:t>行业类型</w:t>
            </w:r>
          </w:p>
        </w:tc>
        <w:tc>
          <w:tcPr>
            <w:tcW w:w="2529" w:type="dxa"/>
            <w:tcBorders>
              <w:top w:val="single" w:sz="2" w:space="0" w:color="auto"/>
              <w:left w:val="single" w:sz="2" w:space="0" w:color="auto"/>
              <w:bottom w:val="single" w:sz="12" w:space="0" w:color="auto"/>
              <w:right w:val="single" w:sz="2" w:space="0" w:color="auto"/>
            </w:tcBorders>
            <w:vAlign w:val="center"/>
          </w:tcPr>
          <w:p w:rsidR="00AC510A" w:rsidRDefault="00E35242">
            <w:pPr>
              <w:jc w:val="center"/>
              <w:rPr>
                <w:sz w:val="24"/>
                <w:szCs w:val="24"/>
              </w:rPr>
            </w:pPr>
            <w:r>
              <w:rPr>
                <w:rFonts w:hint="eastAsia"/>
                <w:sz w:val="24"/>
                <w:szCs w:val="24"/>
              </w:rPr>
              <w:t>国有</w:t>
            </w:r>
          </w:p>
        </w:tc>
        <w:tc>
          <w:tcPr>
            <w:tcW w:w="1560" w:type="dxa"/>
            <w:tcBorders>
              <w:top w:val="single" w:sz="2" w:space="0" w:color="auto"/>
              <w:left w:val="single" w:sz="2" w:space="0" w:color="auto"/>
              <w:bottom w:val="single" w:sz="12" w:space="0" w:color="auto"/>
              <w:right w:val="single" w:sz="2" w:space="0" w:color="auto"/>
            </w:tcBorders>
            <w:vAlign w:val="center"/>
          </w:tcPr>
          <w:p w:rsidR="00AC510A" w:rsidRDefault="00E35242">
            <w:pPr>
              <w:jc w:val="center"/>
              <w:rPr>
                <w:b/>
                <w:sz w:val="24"/>
              </w:rPr>
            </w:pPr>
            <w:r>
              <w:rPr>
                <w:rFonts w:hint="eastAsia"/>
                <w:b/>
                <w:sz w:val="24"/>
              </w:rPr>
              <w:t>从业人数</w:t>
            </w:r>
          </w:p>
        </w:tc>
        <w:tc>
          <w:tcPr>
            <w:tcW w:w="2885" w:type="dxa"/>
            <w:tcBorders>
              <w:top w:val="single" w:sz="2" w:space="0" w:color="auto"/>
              <w:left w:val="single" w:sz="2" w:space="0" w:color="auto"/>
              <w:bottom w:val="single" w:sz="12" w:space="0" w:color="auto"/>
            </w:tcBorders>
            <w:vAlign w:val="center"/>
          </w:tcPr>
          <w:p w:rsidR="00AC510A" w:rsidRDefault="00E35242">
            <w:pPr>
              <w:jc w:val="right"/>
              <w:rPr>
                <w:rFonts w:ascii="宋体" w:hAnsi="宋体"/>
                <w:sz w:val="24"/>
              </w:rPr>
            </w:pPr>
            <w:r>
              <w:rPr>
                <w:rFonts w:ascii="宋体" w:hAnsi="宋体" w:hint="eastAsia"/>
                <w:sz w:val="24"/>
              </w:rPr>
              <w:t>102人</w:t>
            </w:r>
          </w:p>
        </w:tc>
      </w:tr>
      <w:tr w:rsidR="00AC510A">
        <w:trPr>
          <w:trHeight w:val="6073"/>
          <w:jc w:val="center"/>
        </w:trPr>
        <w:tc>
          <w:tcPr>
            <w:tcW w:w="8523" w:type="dxa"/>
            <w:gridSpan w:val="4"/>
            <w:tcBorders>
              <w:top w:val="single" w:sz="12" w:space="0" w:color="auto"/>
            </w:tcBorders>
            <w:vAlign w:val="center"/>
          </w:tcPr>
          <w:p w:rsidR="00AC510A" w:rsidRDefault="00AC510A">
            <w:pPr>
              <w:ind w:firstLineChars="200" w:firstLine="200"/>
              <w:rPr>
                <w:rFonts w:ascii="仿宋_GB2312" w:eastAsia="仿宋_GB2312"/>
                <w:snapToGrid w:val="0"/>
                <w:sz w:val="10"/>
                <w:szCs w:val="10"/>
              </w:rPr>
            </w:pPr>
          </w:p>
          <w:p w:rsidR="00AC510A" w:rsidRDefault="00E35242">
            <w:pPr>
              <w:ind w:firstLineChars="200" w:firstLine="640"/>
              <w:rPr>
                <w:rFonts w:ascii="仿宋_GB2312" w:eastAsia="仿宋_GB2312" w:hAnsi="宋体"/>
                <w:snapToGrid w:val="0"/>
                <w:sz w:val="32"/>
                <w:szCs w:val="32"/>
              </w:rPr>
            </w:pPr>
            <w:r>
              <w:rPr>
                <w:rFonts w:ascii="仿宋_GB2312" w:eastAsia="仿宋_GB2312" w:hint="eastAsia"/>
                <w:snapToGrid w:val="0"/>
                <w:sz w:val="32"/>
                <w:szCs w:val="32"/>
              </w:rPr>
              <w:t>根据《生产安全事故应急预案管理办法》，现将我单位编制的：生产安全事故综合应急预案、防汛等10项专项应急预案和高空坠落伤亡事故等13项现场处置方案</w:t>
            </w:r>
            <w:r>
              <w:rPr>
                <w:rFonts w:ascii="仿宋_GB2312" w:eastAsia="仿宋_GB2312" w:hAnsi="宋体" w:hint="eastAsia"/>
                <w:snapToGrid w:val="0"/>
                <w:sz w:val="32"/>
                <w:szCs w:val="32"/>
              </w:rPr>
              <w:t>上报你部，请予备案。</w:t>
            </w:r>
          </w:p>
          <w:p w:rsidR="00AC510A" w:rsidRDefault="00E35242">
            <w:pPr>
              <w:ind w:firstLineChars="200" w:firstLine="640"/>
              <w:rPr>
                <w:rFonts w:ascii="仿宋_GB2312" w:eastAsia="仿宋_GB2312" w:hAnsi="宋体"/>
                <w:snapToGrid w:val="0"/>
                <w:sz w:val="32"/>
                <w:szCs w:val="32"/>
              </w:rPr>
            </w:pPr>
            <w:r>
              <w:rPr>
                <w:rFonts w:ascii="仿宋_GB2312" w:eastAsia="仿宋_GB2312" w:hint="eastAsia"/>
                <w:snapToGrid w:val="0"/>
                <w:sz w:val="32"/>
                <w:szCs w:val="32"/>
              </w:rPr>
              <w:t>详细预案名称见下页，附件：《</w:t>
            </w:r>
            <w:r>
              <w:rPr>
                <w:rFonts w:ascii="仿宋_GB2312" w:eastAsia="仿宋_GB2312" w:hint="eastAsia"/>
                <w:sz w:val="32"/>
                <w:szCs w:val="32"/>
              </w:rPr>
              <w:t>沈阳振兴环保工程有限公司应急预案目录》。</w:t>
            </w:r>
          </w:p>
          <w:p w:rsidR="00AC510A" w:rsidRDefault="00AC510A">
            <w:pPr>
              <w:rPr>
                <w:rFonts w:ascii="仿宋_GB2312" w:eastAsia="仿宋_GB2312" w:hAnsi="宋体"/>
                <w:snapToGrid w:val="0"/>
                <w:sz w:val="32"/>
                <w:szCs w:val="32"/>
              </w:rPr>
            </w:pPr>
          </w:p>
          <w:p w:rsidR="00AC510A" w:rsidRDefault="00E35242">
            <w:pPr>
              <w:jc w:val="center"/>
              <w:rPr>
                <w:rFonts w:ascii="仿宋_GB2312" w:eastAsia="仿宋_GB2312" w:hAnsi="宋体"/>
                <w:b/>
                <w:color w:val="A6A6A6"/>
                <w:sz w:val="32"/>
                <w:szCs w:val="32"/>
              </w:rPr>
            </w:pPr>
            <w:r>
              <w:rPr>
                <w:rFonts w:ascii="仿宋_GB2312" w:eastAsia="仿宋_GB2312" w:hAnsi="宋体" w:hint="eastAsia"/>
                <w:snapToGrid w:val="0"/>
                <w:color w:val="A6A6A6"/>
                <w:sz w:val="32"/>
                <w:szCs w:val="32"/>
              </w:rPr>
              <w:t>（</w:t>
            </w:r>
            <w:r>
              <w:rPr>
                <w:rFonts w:ascii="仿宋_GB2312" w:eastAsia="仿宋_GB2312" w:hAnsi="宋体" w:hint="eastAsia"/>
                <w:b/>
                <w:color w:val="A6A6A6"/>
                <w:sz w:val="32"/>
                <w:szCs w:val="32"/>
              </w:rPr>
              <w:t>单位公章）</w:t>
            </w:r>
          </w:p>
          <w:p w:rsidR="00AC510A" w:rsidRDefault="00AC510A">
            <w:pPr>
              <w:jc w:val="center"/>
              <w:rPr>
                <w:rFonts w:ascii="仿宋_GB2312" w:eastAsia="仿宋_GB2312" w:hAnsi="宋体"/>
                <w:b/>
                <w:sz w:val="32"/>
                <w:szCs w:val="32"/>
              </w:rPr>
            </w:pPr>
          </w:p>
          <w:p w:rsidR="00AC510A" w:rsidRDefault="00E35242">
            <w:pPr>
              <w:jc w:val="center"/>
              <w:rPr>
                <w:rFonts w:ascii="仿宋_GB2312" w:eastAsia="仿宋_GB2312" w:hAnsi="宋体"/>
                <w:b/>
                <w:sz w:val="32"/>
                <w:szCs w:val="32"/>
              </w:rPr>
            </w:pPr>
            <w:r>
              <w:rPr>
                <w:rFonts w:ascii="仿宋_GB2312" w:eastAsia="仿宋_GB2312" w:hAnsi="宋体" w:hint="eastAsia"/>
                <w:snapToGrid w:val="0"/>
                <w:sz w:val="32"/>
                <w:szCs w:val="32"/>
              </w:rPr>
              <w:t xml:space="preserve">                           2017</w:t>
            </w:r>
            <w:r>
              <w:rPr>
                <w:rFonts w:ascii="仿宋_GB2312" w:eastAsia="仿宋_GB2312" w:hAnsi="宋体" w:hint="eastAsia"/>
                <w:b/>
                <w:sz w:val="32"/>
                <w:szCs w:val="32"/>
              </w:rPr>
              <w:t>年</w:t>
            </w:r>
            <w:r>
              <w:rPr>
                <w:rFonts w:ascii="仿宋_GB2312" w:eastAsia="仿宋_GB2312" w:hAnsi="宋体" w:hint="eastAsia"/>
                <w:sz w:val="32"/>
                <w:szCs w:val="32"/>
              </w:rPr>
              <w:t>6</w:t>
            </w:r>
            <w:r>
              <w:rPr>
                <w:rFonts w:ascii="仿宋_GB2312" w:eastAsia="仿宋_GB2312" w:hAnsi="宋体" w:hint="eastAsia"/>
                <w:b/>
                <w:sz w:val="32"/>
                <w:szCs w:val="32"/>
              </w:rPr>
              <w:t>月</w:t>
            </w:r>
            <w:r>
              <w:rPr>
                <w:rFonts w:ascii="仿宋_GB2312" w:eastAsia="仿宋_GB2312" w:hAnsi="宋体" w:hint="eastAsia"/>
                <w:sz w:val="32"/>
                <w:szCs w:val="32"/>
              </w:rPr>
              <w:t>30</w:t>
            </w:r>
            <w:r>
              <w:rPr>
                <w:rFonts w:ascii="仿宋_GB2312" w:eastAsia="仿宋_GB2312" w:hAnsi="宋体" w:hint="eastAsia"/>
                <w:b/>
                <w:sz w:val="32"/>
                <w:szCs w:val="32"/>
              </w:rPr>
              <w:t>日</w:t>
            </w:r>
          </w:p>
          <w:p w:rsidR="00AC510A" w:rsidRDefault="00AC510A">
            <w:pPr>
              <w:rPr>
                <w:b/>
              </w:rPr>
            </w:pPr>
          </w:p>
          <w:p w:rsidR="00AC510A" w:rsidRDefault="00AC510A">
            <w:pPr>
              <w:rPr>
                <w:b/>
              </w:rPr>
            </w:pPr>
          </w:p>
        </w:tc>
      </w:tr>
    </w:tbl>
    <w:p w:rsidR="00AC510A" w:rsidRDefault="00E35242">
      <w:pPr>
        <w:jc w:val="right"/>
      </w:pPr>
      <w:r>
        <w:rPr>
          <w:rFonts w:hint="eastAsia"/>
        </w:rPr>
        <w:t>国电东北环保产业集团有限公司</w:t>
      </w:r>
    </w:p>
    <w:p w:rsidR="00AC510A" w:rsidRDefault="00E35242">
      <w:pPr>
        <w:rPr>
          <w:rFonts w:cs="宋体"/>
          <w:color w:val="000000"/>
          <w:spacing w:val="20"/>
          <w:sz w:val="28"/>
          <w:szCs w:val="28"/>
        </w:rPr>
      </w:pPr>
      <w:r>
        <w:rPr>
          <w:rFonts w:cs="宋体"/>
          <w:color w:val="000000"/>
          <w:spacing w:val="20"/>
          <w:sz w:val="28"/>
          <w:szCs w:val="28"/>
        </w:rPr>
        <w:br w:type="page"/>
      </w:r>
    </w:p>
    <w:p w:rsidR="00AC510A" w:rsidRDefault="00E35242">
      <w:pPr>
        <w:rPr>
          <w:rFonts w:ascii="黑体" w:eastAsia="黑体"/>
          <w:sz w:val="28"/>
          <w:szCs w:val="28"/>
        </w:rPr>
      </w:pPr>
      <w:r>
        <w:rPr>
          <w:rFonts w:ascii="黑体" w:eastAsia="黑体" w:hint="eastAsia"/>
          <w:sz w:val="28"/>
          <w:szCs w:val="28"/>
        </w:rPr>
        <w:lastRenderedPageBreak/>
        <w:t>附件：</w:t>
      </w:r>
    </w:p>
    <w:p w:rsidR="00AC510A" w:rsidRDefault="00E35242">
      <w:pPr>
        <w:jc w:val="center"/>
        <w:rPr>
          <w:rFonts w:ascii="黑体" w:eastAsia="黑体"/>
          <w:b/>
          <w:sz w:val="44"/>
          <w:szCs w:val="44"/>
        </w:rPr>
      </w:pPr>
      <w:r>
        <w:rPr>
          <w:rFonts w:ascii="黑体" w:eastAsia="黑体" w:hint="eastAsia"/>
          <w:b/>
          <w:sz w:val="44"/>
          <w:szCs w:val="44"/>
        </w:rPr>
        <w:t>沈阳振兴环保工程有限公司应急预案目录</w:t>
      </w:r>
    </w:p>
    <w:p w:rsidR="00AC510A" w:rsidRDefault="00AC510A"/>
    <w:p w:rsidR="00AC510A" w:rsidRDefault="00E35242">
      <w:pPr>
        <w:ind w:firstLineChars="196" w:firstLine="630"/>
        <w:rPr>
          <w:rFonts w:ascii="仿宋_GB2312" w:eastAsia="仿宋_GB2312"/>
          <w:b/>
          <w:snapToGrid w:val="0"/>
          <w:sz w:val="32"/>
          <w:szCs w:val="32"/>
        </w:rPr>
      </w:pPr>
      <w:r>
        <w:rPr>
          <w:rFonts w:ascii="仿宋_GB2312" w:eastAsia="仿宋_GB2312" w:hint="eastAsia"/>
          <w:b/>
          <w:snapToGrid w:val="0"/>
          <w:sz w:val="32"/>
          <w:szCs w:val="32"/>
        </w:rPr>
        <w:t>一、综合应急预案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1.突发事件综合应急预案</w:t>
      </w:r>
    </w:p>
    <w:p w:rsidR="00AC510A" w:rsidRDefault="00E35242">
      <w:pPr>
        <w:ind w:firstLineChars="200" w:firstLine="643"/>
        <w:rPr>
          <w:rFonts w:ascii="仿宋_GB2312" w:eastAsia="仿宋_GB2312"/>
          <w:snapToGrid w:val="0"/>
          <w:sz w:val="32"/>
          <w:szCs w:val="32"/>
        </w:rPr>
      </w:pPr>
      <w:r>
        <w:rPr>
          <w:rFonts w:ascii="仿宋_GB2312" w:eastAsia="仿宋_GB2312" w:hint="eastAsia"/>
          <w:b/>
          <w:snapToGrid w:val="0"/>
          <w:sz w:val="32"/>
          <w:szCs w:val="32"/>
        </w:rPr>
        <w:t>二、专项应急预案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1.防汛应急预案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2.防雨雪冰冻应急预案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3.防地震灾害应急预案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4.中毒窒息应急预案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5.职业伤害应急预案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6.火灾爆炸应急预案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7.交通事故应急预案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8.主要设备故障应急预案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9.食品中毒事件应急预案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10.环境污染事故应急预案</w:t>
      </w:r>
    </w:p>
    <w:p w:rsidR="00AC510A" w:rsidRDefault="00E35242">
      <w:pPr>
        <w:pStyle w:val="11"/>
        <w:numPr>
          <w:ilvl w:val="0"/>
          <w:numId w:val="1"/>
        </w:numPr>
        <w:ind w:firstLineChars="0"/>
        <w:rPr>
          <w:rFonts w:ascii="仿宋_GB2312" w:eastAsia="仿宋_GB2312"/>
          <w:b/>
          <w:snapToGrid w:val="0"/>
          <w:sz w:val="32"/>
          <w:szCs w:val="32"/>
        </w:rPr>
      </w:pPr>
      <w:r>
        <w:rPr>
          <w:rFonts w:ascii="仿宋_GB2312" w:eastAsia="仿宋_GB2312" w:hint="eastAsia"/>
          <w:b/>
          <w:snapToGrid w:val="0"/>
          <w:sz w:val="32"/>
          <w:szCs w:val="32"/>
        </w:rPr>
        <w:t>现场处置方案：</w:t>
      </w:r>
    </w:p>
    <w:p w:rsidR="00AC510A" w:rsidRDefault="00E35242">
      <w:pPr>
        <w:ind w:firstLineChars="200" w:firstLine="640"/>
        <w:rPr>
          <w:rFonts w:ascii="仿宋_GB2312" w:eastAsia="仿宋_GB2312"/>
          <w:b/>
          <w:snapToGrid w:val="0"/>
          <w:sz w:val="32"/>
          <w:szCs w:val="32"/>
        </w:rPr>
      </w:pPr>
      <w:r>
        <w:rPr>
          <w:rFonts w:ascii="仿宋_GB2312" w:eastAsia="仿宋_GB2312" w:hint="eastAsia"/>
          <w:snapToGrid w:val="0"/>
          <w:sz w:val="32"/>
          <w:szCs w:val="32"/>
        </w:rPr>
        <w:t>1.硫化氢中毒事故现场处置方案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2.淹溺伤害事故现场处置方案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3.火灾事故现场处置方案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4.触电伤害事故现场处置方案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5.</w:t>
      </w:r>
      <w:r w:rsidR="001E38CD">
        <w:rPr>
          <w:rFonts w:ascii="仿宋_GB2312" w:eastAsia="仿宋_GB2312" w:hint="eastAsia"/>
          <w:snapToGrid w:val="0"/>
          <w:sz w:val="32"/>
          <w:szCs w:val="32"/>
        </w:rPr>
        <w:t>高处坠落事故现场处置方案</w:t>
      </w:r>
    </w:p>
    <w:p w:rsidR="00AC510A" w:rsidRDefault="00AC510A">
      <w:pPr>
        <w:rPr>
          <w:rFonts w:cs="宋体"/>
          <w:color w:val="000000"/>
          <w:spacing w:val="20"/>
          <w:sz w:val="28"/>
          <w:szCs w:val="28"/>
        </w:rPr>
      </w:pPr>
    </w:p>
    <w:p w:rsidR="00AC510A" w:rsidRDefault="00E35242" w:rsidP="001E38CD">
      <w:pPr>
        <w:ind w:firstLineChars="200" w:firstLine="640"/>
        <w:rPr>
          <w:rFonts w:ascii="仿宋_GB2312" w:eastAsia="仿宋_GB2312"/>
          <w:snapToGrid w:val="0"/>
          <w:sz w:val="32"/>
          <w:szCs w:val="32"/>
        </w:rPr>
      </w:pPr>
      <w:r>
        <w:rPr>
          <w:rFonts w:ascii="仿宋_GB2312" w:eastAsia="仿宋_GB2312" w:hint="eastAsia"/>
          <w:snapToGrid w:val="0"/>
          <w:sz w:val="32"/>
          <w:szCs w:val="32"/>
        </w:rPr>
        <w:lastRenderedPageBreak/>
        <w:t>6.</w:t>
      </w:r>
      <w:r w:rsidR="001E38CD">
        <w:rPr>
          <w:rFonts w:ascii="仿宋_GB2312" w:eastAsia="仿宋_GB2312" w:hint="eastAsia"/>
          <w:snapToGrid w:val="0"/>
          <w:sz w:val="32"/>
          <w:szCs w:val="32"/>
        </w:rPr>
        <w:t xml:space="preserve"> 机械伤害事故现场处置方案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 xml:space="preserve">7. </w:t>
      </w:r>
      <w:r w:rsidR="001E38CD">
        <w:rPr>
          <w:rFonts w:ascii="仿宋_GB2312" w:eastAsia="仿宋_GB2312" w:hint="eastAsia"/>
          <w:snapToGrid w:val="0"/>
          <w:sz w:val="32"/>
          <w:szCs w:val="32"/>
        </w:rPr>
        <w:t>物体打击事故现场处置方案</w:t>
      </w:r>
    </w:p>
    <w:p w:rsidR="00AC510A" w:rsidRDefault="00E35242">
      <w:pPr>
        <w:ind w:firstLineChars="200" w:firstLine="640"/>
        <w:rPr>
          <w:rFonts w:ascii="仿宋_GB2312" w:eastAsia="仿宋_GB2312"/>
          <w:snapToGrid w:val="0"/>
          <w:sz w:val="32"/>
          <w:szCs w:val="32"/>
        </w:rPr>
      </w:pPr>
      <w:r>
        <w:rPr>
          <w:rFonts w:ascii="仿宋_GB2312" w:eastAsia="仿宋_GB2312" w:hint="eastAsia"/>
          <w:snapToGrid w:val="0"/>
          <w:sz w:val="32"/>
          <w:szCs w:val="32"/>
        </w:rPr>
        <w:t xml:space="preserve">8. </w:t>
      </w:r>
      <w:r w:rsidR="001E38CD">
        <w:rPr>
          <w:rFonts w:ascii="仿宋_GB2312" w:eastAsia="仿宋_GB2312" w:hint="eastAsia"/>
          <w:snapToGrid w:val="0"/>
          <w:sz w:val="32"/>
          <w:szCs w:val="32"/>
        </w:rPr>
        <w:t>烧烫伤事故现场处置方案</w:t>
      </w:r>
    </w:p>
    <w:p w:rsidR="00AC510A" w:rsidRDefault="00E35242" w:rsidP="001E38CD">
      <w:pPr>
        <w:ind w:firstLineChars="200" w:firstLine="640"/>
        <w:rPr>
          <w:rFonts w:ascii="仿宋_GB2312" w:eastAsia="仿宋_GB2312"/>
          <w:snapToGrid w:val="0"/>
          <w:sz w:val="32"/>
          <w:szCs w:val="32"/>
        </w:rPr>
      </w:pPr>
      <w:r>
        <w:rPr>
          <w:rFonts w:ascii="仿宋_GB2312" w:eastAsia="仿宋_GB2312" w:hint="eastAsia"/>
          <w:snapToGrid w:val="0"/>
          <w:sz w:val="32"/>
          <w:szCs w:val="32"/>
        </w:rPr>
        <w:t>9.</w:t>
      </w:r>
      <w:r w:rsidR="001E38CD">
        <w:rPr>
          <w:rFonts w:ascii="仿宋_GB2312" w:eastAsia="仿宋_GB2312"/>
          <w:snapToGrid w:val="0"/>
          <w:sz w:val="32"/>
          <w:szCs w:val="32"/>
        </w:rPr>
        <w:t xml:space="preserve"> </w:t>
      </w:r>
      <w:r w:rsidR="001E38CD">
        <w:rPr>
          <w:rFonts w:ascii="仿宋_GB2312" w:eastAsia="仿宋_GB2312" w:hint="eastAsia"/>
          <w:snapToGrid w:val="0"/>
          <w:sz w:val="32"/>
          <w:szCs w:val="32"/>
        </w:rPr>
        <w:t>起重伤害事故现场处置方案</w:t>
      </w:r>
    </w:p>
    <w:p w:rsidR="001E38CD" w:rsidRDefault="00E35242">
      <w:pPr>
        <w:ind w:left="560"/>
        <w:rPr>
          <w:rFonts w:ascii="仿宋_GB2312" w:eastAsia="仿宋_GB2312"/>
          <w:snapToGrid w:val="0"/>
          <w:sz w:val="32"/>
          <w:szCs w:val="32"/>
        </w:rPr>
      </w:pPr>
      <w:r>
        <w:rPr>
          <w:rFonts w:ascii="仿宋_GB2312" w:eastAsia="仿宋_GB2312" w:hint="eastAsia"/>
          <w:snapToGrid w:val="0"/>
          <w:sz w:val="32"/>
          <w:szCs w:val="32"/>
        </w:rPr>
        <w:t xml:space="preserve">10. </w:t>
      </w:r>
      <w:r w:rsidR="001E38CD">
        <w:rPr>
          <w:rFonts w:ascii="仿宋_GB2312" w:eastAsia="仿宋_GB2312" w:hint="eastAsia"/>
          <w:snapToGrid w:val="0"/>
          <w:sz w:val="32"/>
          <w:szCs w:val="32"/>
        </w:rPr>
        <w:t>食堂液化气罐火灾爆炸现场处置方案</w:t>
      </w:r>
    </w:p>
    <w:p w:rsidR="001E38CD" w:rsidRDefault="001E38CD">
      <w:pPr>
        <w:ind w:left="560"/>
        <w:rPr>
          <w:rFonts w:ascii="仿宋_GB2312" w:eastAsia="仿宋_GB2312"/>
          <w:snapToGrid w:val="0"/>
          <w:sz w:val="32"/>
          <w:szCs w:val="32"/>
        </w:rPr>
      </w:pPr>
      <w:r>
        <w:rPr>
          <w:rFonts w:ascii="仿宋_GB2312" w:eastAsia="仿宋_GB2312" w:hint="eastAsia"/>
          <w:snapToGrid w:val="0"/>
          <w:sz w:val="32"/>
          <w:szCs w:val="32"/>
        </w:rPr>
        <w:t>11.车辆伤害事故现场处置方案</w:t>
      </w:r>
    </w:p>
    <w:p w:rsidR="00AC510A" w:rsidRPr="001E38CD" w:rsidRDefault="00E35242" w:rsidP="001E38CD">
      <w:pPr>
        <w:ind w:firstLineChars="200" w:firstLine="640"/>
        <w:rPr>
          <w:rFonts w:ascii="仿宋_GB2312" w:eastAsia="仿宋_GB2312"/>
          <w:snapToGrid w:val="0"/>
          <w:sz w:val="32"/>
          <w:szCs w:val="32"/>
        </w:rPr>
      </w:pPr>
      <w:r>
        <w:rPr>
          <w:rFonts w:ascii="仿宋_GB2312" w:eastAsia="仿宋_GB2312" w:hint="eastAsia"/>
          <w:snapToGrid w:val="0"/>
          <w:sz w:val="32"/>
          <w:szCs w:val="32"/>
        </w:rPr>
        <w:t xml:space="preserve">12.  </w:t>
      </w:r>
      <w:r w:rsidR="001E38CD">
        <w:rPr>
          <w:rFonts w:ascii="仿宋_GB2312" w:eastAsia="仿宋_GB2312" w:hint="eastAsia"/>
          <w:snapToGrid w:val="0"/>
          <w:sz w:val="32"/>
          <w:szCs w:val="32"/>
        </w:rPr>
        <w:t>危化品伤害现场应急预案</w:t>
      </w:r>
    </w:p>
    <w:p w:rsidR="00AC510A" w:rsidRPr="001E38CD" w:rsidRDefault="001E38CD" w:rsidP="001E38CD">
      <w:pPr>
        <w:ind w:left="560"/>
        <w:rPr>
          <w:rFonts w:ascii="仿宋_GB2312" w:eastAsia="仿宋_GB2312"/>
          <w:snapToGrid w:val="0"/>
          <w:sz w:val="32"/>
          <w:szCs w:val="32"/>
        </w:rPr>
      </w:pPr>
      <w:r>
        <w:rPr>
          <w:rFonts w:hint="eastAsia"/>
          <w:sz w:val="32"/>
          <w:szCs w:val="32"/>
        </w:rPr>
        <w:t>13.</w:t>
      </w:r>
      <w:r w:rsidRPr="001E38CD">
        <w:rPr>
          <w:rFonts w:ascii="仿宋_GB2312" w:eastAsia="仿宋_GB2312" w:hint="eastAsia"/>
          <w:snapToGrid w:val="0"/>
          <w:sz w:val="32"/>
          <w:szCs w:val="32"/>
        </w:rPr>
        <w:t xml:space="preserve"> </w:t>
      </w:r>
      <w:r>
        <w:rPr>
          <w:rFonts w:ascii="仿宋_GB2312" w:eastAsia="仿宋_GB2312" w:hint="eastAsia"/>
          <w:snapToGrid w:val="0"/>
          <w:sz w:val="32"/>
          <w:szCs w:val="32"/>
        </w:rPr>
        <w:t>全厂停电事故现场处置方案</w:t>
      </w:r>
    </w:p>
    <w:p w:rsidR="00AC510A" w:rsidRDefault="001E38CD">
      <w:pPr>
        <w:rPr>
          <w:sz w:val="32"/>
          <w:szCs w:val="32"/>
        </w:rPr>
      </w:pPr>
      <w:r>
        <w:rPr>
          <w:rFonts w:hint="eastAsia"/>
          <w:sz w:val="32"/>
          <w:szCs w:val="32"/>
        </w:rPr>
        <w:t xml:space="preserve">    14.</w:t>
      </w:r>
      <w:r w:rsidRPr="001E38CD">
        <w:rPr>
          <w:rFonts w:ascii="仿宋_GB2312" w:eastAsia="仿宋_GB2312" w:hint="eastAsia"/>
          <w:snapToGrid w:val="0"/>
          <w:sz w:val="32"/>
          <w:szCs w:val="32"/>
        </w:rPr>
        <w:t xml:space="preserve"> </w:t>
      </w:r>
      <w:r>
        <w:rPr>
          <w:rFonts w:ascii="仿宋_GB2312" w:eastAsia="仿宋_GB2312" w:hint="eastAsia"/>
          <w:snapToGrid w:val="0"/>
          <w:sz w:val="32"/>
          <w:szCs w:val="32"/>
        </w:rPr>
        <w:t>水质水量异常现场处置方案</w:t>
      </w:r>
    </w:p>
    <w:p w:rsidR="00AC510A" w:rsidRDefault="00AC510A">
      <w:pPr>
        <w:rPr>
          <w:sz w:val="32"/>
          <w:szCs w:val="32"/>
        </w:rPr>
      </w:pPr>
    </w:p>
    <w:p w:rsidR="00AC510A" w:rsidRDefault="00AC510A">
      <w:pPr>
        <w:rPr>
          <w:sz w:val="32"/>
          <w:szCs w:val="32"/>
        </w:rPr>
      </w:pPr>
    </w:p>
    <w:p w:rsidR="00AC510A" w:rsidRDefault="00AC510A">
      <w:pPr>
        <w:rPr>
          <w:sz w:val="32"/>
          <w:szCs w:val="32"/>
        </w:rPr>
      </w:pPr>
    </w:p>
    <w:p w:rsidR="00AC510A" w:rsidRDefault="00AC510A">
      <w:pPr>
        <w:rPr>
          <w:sz w:val="32"/>
          <w:szCs w:val="32"/>
        </w:rPr>
      </w:pPr>
    </w:p>
    <w:p w:rsidR="00AC510A" w:rsidRDefault="00AC510A">
      <w:pPr>
        <w:rPr>
          <w:sz w:val="32"/>
          <w:szCs w:val="32"/>
        </w:rPr>
      </w:pPr>
    </w:p>
    <w:p w:rsidR="00AC510A" w:rsidRDefault="00AC510A">
      <w:pPr>
        <w:rPr>
          <w:sz w:val="32"/>
          <w:szCs w:val="32"/>
        </w:rPr>
      </w:pPr>
    </w:p>
    <w:p w:rsidR="00AC510A" w:rsidRDefault="00AC510A">
      <w:pPr>
        <w:widowControl/>
        <w:jc w:val="left"/>
        <w:rPr>
          <w:rFonts w:ascii="黑体" w:eastAsia="黑体" w:hAnsi="宋体" w:cs="宋体"/>
          <w:color w:val="000000"/>
          <w:spacing w:val="20"/>
          <w:kern w:val="0"/>
          <w:sz w:val="28"/>
          <w:szCs w:val="28"/>
        </w:rPr>
      </w:pPr>
    </w:p>
    <w:p w:rsidR="00AC510A" w:rsidRDefault="00AC510A">
      <w:pPr>
        <w:widowControl/>
        <w:jc w:val="left"/>
        <w:rPr>
          <w:rFonts w:ascii="黑体" w:eastAsia="黑体" w:hAnsi="宋体" w:cs="宋体"/>
          <w:color w:val="000000"/>
          <w:spacing w:val="20"/>
          <w:kern w:val="0"/>
          <w:sz w:val="28"/>
          <w:szCs w:val="28"/>
        </w:rPr>
      </w:pPr>
    </w:p>
    <w:p w:rsidR="00AC510A" w:rsidRDefault="00AC510A">
      <w:pPr>
        <w:pStyle w:val="af0"/>
        <w:numPr>
          <w:ilvl w:val="6"/>
          <w:numId w:val="0"/>
        </w:numPr>
        <w:spacing w:line="240" w:lineRule="auto"/>
        <w:jc w:val="left"/>
        <w:rPr>
          <w:rFonts w:cs="宋体"/>
          <w:color w:val="000000"/>
          <w:spacing w:val="20"/>
          <w:sz w:val="28"/>
          <w:szCs w:val="28"/>
        </w:rPr>
      </w:pPr>
    </w:p>
    <w:p w:rsidR="00AC510A" w:rsidRDefault="00AC510A">
      <w:pPr>
        <w:pStyle w:val="af0"/>
        <w:numPr>
          <w:ilvl w:val="6"/>
          <w:numId w:val="0"/>
        </w:numPr>
        <w:spacing w:line="240" w:lineRule="auto"/>
        <w:jc w:val="left"/>
        <w:rPr>
          <w:rFonts w:cs="宋体"/>
          <w:color w:val="000000"/>
          <w:spacing w:val="20"/>
          <w:sz w:val="28"/>
          <w:szCs w:val="28"/>
        </w:rPr>
      </w:pPr>
    </w:p>
    <w:p w:rsidR="00AC510A" w:rsidRDefault="00AC510A">
      <w:pPr>
        <w:pStyle w:val="af0"/>
        <w:numPr>
          <w:ilvl w:val="6"/>
          <w:numId w:val="0"/>
        </w:numPr>
        <w:spacing w:line="240" w:lineRule="auto"/>
        <w:jc w:val="left"/>
        <w:rPr>
          <w:rFonts w:cs="宋体"/>
          <w:color w:val="000000"/>
          <w:spacing w:val="20"/>
          <w:sz w:val="28"/>
          <w:szCs w:val="28"/>
        </w:rPr>
      </w:pPr>
    </w:p>
    <w:p w:rsidR="00AC510A" w:rsidRDefault="00AC510A">
      <w:pPr>
        <w:pStyle w:val="af0"/>
        <w:numPr>
          <w:ilvl w:val="6"/>
          <w:numId w:val="0"/>
        </w:numPr>
        <w:spacing w:line="240" w:lineRule="auto"/>
        <w:jc w:val="left"/>
        <w:rPr>
          <w:rFonts w:cs="宋体"/>
          <w:color w:val="000000"/>
          <w:spacing w:val="20"/>
          <w:sz w:val="28"/>
          <w:szCs w:val="28"/>
        </w:rPr>
        <w:sectPr w:rsidR="00AC510A">
          <w:headerReference w:type="first" r:id="rId8"/>
          <w:pgSz w:w="11906" w:h="16838"/>
          <w:pgMar w:top="1440" w:right="1800" w:bottom="1440" w:left="1800" w:header="851" w:footer="992" w:gutter="0"/>
          <w:pgNumType w:fmt="numberInDash" w:start="1"/>
          <w:cols w:space="425"/>
          <w:docGrid w:type="lines" w:linePitch="312"/>
        </w:sectPr>
      </w:pPr>
    </w:p>
    <w:p w:rsidR="00AC510A" w:rsidRDefault="00AC510A">
      <w:pPr>
        <w:pStyle w:val="af0"/>
        <w:numPr>
          <w:ilvl w:val="6"/>
          <w:numId w:val="0"/>
        </w:numPr>
        <w:spacing w:line="240" w:lineRule="auto"/>
        <w:jc w:val="left"/>
        <w:rPr>
          <w:rFonts w:cs="宋体"/>
          <w:color w:val="000000"/>
          <w:spacing w:val="20"/>
          <w:sz w:val="28"/>
          <w:szCs w:val="28"/>
        </w:rPr>
      </w:pPr>
    </w:p>
    <w:p w:rsidR="00AC510A" w:rsidRDefault="00E35242">
      <w:pPr>
        <w:pStyle w:val="af0"/>
        <w:numPr>
          <w:ilvl w:val="6"/>
          <w:numId w:val="0"/>
        </w:numPr>
        <w:spacing w:line="240" w:lineRule="auto"/>
        <w:jc w:val="left"/>
        <w:rPr>
          <w:rFonts w:cs="宋体"/>
          <w:color w:val="000000"/>
          <w:spacing w:val="20"/>
          <w:sz w:val="28"/>
          <w:szCs w:val="28"/>
        </w:rPr>
      </w:pPr>
      <w:r>
        <w:rPr>
          <w:rFonts w:cs="宋体" w:hint="eastAsia"/>
          <w:color w:val="000000"/>
          <w:spacing w:val="20"/>
          <w:sz w:val="28"/>
          <w:szCs w:val="28"/>
        </w:rPr>
        <w:t>应急预案编号：</w:t>
      </w:r>
    </w:p>
    <w:p w:rsidR="00AC510A" w:rsidRDefault="00E35242">
      <w:pPr>
        <w:pStyle w:val="af0"/>
        <w:numPr>
          <w:ilvl w:val="6"/>
          <w:numId w:val="0"/>
        </w:numPr>
        <w:spacing w:line="240" w:lineRule="auto"/>
        <w:jc w:val="left"/>
        <w:rPr>
          <w:b/>
          <w:bCs/>
          <w:color w:val="000000"/>
        </w:rPr>
      </w:pPr>
      <w:r>
        <w:rPr>
          <w:rFonts w:cs="宋体" w:hint="eastAsia"/>
          <w:color w:val="000000"/>
          <w:sz w:val="28"/>
          <w:szCs w:val="28"/>
        </w:rPr>
        <w:t>应急预案版本号：</w:t>
      </w:r>
    </w:p>
    <w:p w:rsidR="00AC510A" w:rsidRDefault="00AC510A">
      <w:pPr>
        <w:ind w:firstLineChars="350" w:firstLine="1827"/>
        <w:rPr>
          <w:rFonts w:ascii="黑体" w:eastAsia="黑体" w:hAnsi="黑体"/>
          <w:b/>
          <w:bCs/>
          <w:color w:val="000000"/>
          <w:sz w:val="52"/>
          <w:szCs w:val="52"/>
        </w:rPr>
      </w:pPr>
    </w:p>
    <w:p w:rsidR="00AC510A" w:rsidRDefault="00AC510A">
      <w:pPr>
        <w:ind w:firstLineChars="350" w:firstLine="1827"/>
        <w:rPr>
          <w:rFonts w:ascii="黑体" w:eastAsia="黑体" w:hAnsi="黑体"/>
          <w:b/>
          <w:bCs/>
          <w:color w:val="000000"/>
          <w:sz w:val="52"/>
          <w:szCs w:val="52"/>
        </w:rPr>
      </w:pPr>
    </w:p>
    <w:p w:rsidR="00AC510A" w:rsidRDefault="00E35242">
      <w:pPr>
        <w:spacing w:line="276" w:lineRule="auto"/>
        <w:jc w:val="center"/>
        <w:outlineLvl w:val="3"/>
        <w:rPr>
          <w:rFonts w:ascii="黑体" w:eastAsia="黑体" w:hAnsi="华文中宋" w:cs="黑体"/>
          <w:b/>
          <w:bCs/>
          <w:color w:val="000000"/>
          <w:sz w:val="52"/>
          <w:szCs w:val="52"/>
        </w:rPr>
      </w:pPr>
      <w:r>
        <w:rPr>
          <w:rFonts w:ascii="黑体" w:eastAsia="黑体" w:hAnsi="华文中宋" w:cs="黑体" w:hint="eastAsia"/>
          <w:b/>
          <w:bCs/>
          <w:color w:val="000000"/>
          <w:sz w:val="52"/>
          <w:szCs w:val="52"/>
        </w:rPr>
        <w:t>生产安全事故应急预案</w:t>
      </w:r>
    </w:p>
    <w:p w:rsidR="00AC510A" w:rsidRDefault="00AC510A">
      <w:pPr>
        <w:spacing w:line="276" w:lineRule="auto"/>
        <w:jc w:val="center"/>
        <w:outlineLvl w:val="3"/>
        <w:rPr>
          <w:rStyle w:val="song241"/>
          <w:rFonts w:ascii="华文中宋" w:eastAsia="华文中宋" w:hAnsi="华文中宋" w:cs="黑体"/>
          <w:color w:val="000000"/>
          <w:sz w:val="52"/>
          <w:szCs w:val="52"/>
        </w:rPr>
      </w:pPr>
    </w:p>
    <w:p w:rsidR="00AC510A" w:rsidRDefault="00AC510A">
      <w:pPr>
        <w:spacing w:line="276" w:lineRule="auto"/>
        <w:jc w:val="center"/>
        <w:outlineLvl w:val="3"/>
        <w:rPr>
          <w:rStyle w:val="song241"/>
          <w:rFonts w:ascii="华文中宋" w:eastAsia="华文中宋" w:hAnsi="华文中宋" w:cs="黑体"/>
          <w:color w:val="000000"/>
          <w:sz w:val="52"/>
          <w:szCs w:val="52"/>
        </w:rPr>
      </w:pPr>
    </w:p>
    <w:p w:rsidR="00AC510A" w:rsidRDefault="00AC510A">
      <w:pPr>
        <w:spacing w:line="276" w:lineRule="auto"/>
        <w:jc w:val="center"/>
        <w:outlineLvl w:val="3"/>
        <w:rPr>
          <w:rStyle w:val="song241"/>
          <w:rFonts w:ascii="华文中宋" w:eastAsia="华文中宋" w:hAnsi="华文中宋" w:cs="黑体"/>
          <w:color w:val="000000"/>
          <w:sz w:val="52"/>
          <w:szCs w:val="52"/>
        </w:rPr>
      </w:pPr>
    </w:p>
    <w:p w:rsidR="00AC510A" w:rsidRDefault="00AC510A">
      <w:pPr>
        <w:spacing w:line="276" w:lineRule="auto"/>
        <w:jc w:val="center"/>
        <w:outlineLvl w:val="3"/>
        <w:rPr>
          <w:rStyle w:val="song241"/>
          <w:rFonts w:ascii="华文中宋" w:eastAsia="华文中宋" w:hAnsi="华文中宋" w:cs="黑体"/>
          <w:color w:val="000000"/>
          <w:sz w:val="52"/>
          <w:szCs w:val="52"/>
        </w:rPr>
      </w:pPr>
    </w:p>
    <w:p w:rsidR="00AC510A" w:rsidRDefault="00E35242">
      <w:pPr>
        <w:spacing w:line="360" w:lineRule="auto"/>
        <w:ind w:firstLineChars="700" w:firstLine="2240"/>
        <w:rPr>
          <w:rFonts w:ascii="黑体" w:eastAsia="黑体"/>
          <w:color w:val="000000"/>
          <w:sz w:val="32"/>
          <w:szCs w:val="32"/>
          <w:u w:val="single"/>
        </w:rPr>
      </w:pPr>
      <w:r>
        <w:rPr>
          <w:rFonts w:ascii="黑体" w:eastAsia="黑体" w:hint="eastAsia"/>
          <w:color w:val="000000"/>
          <w:sz w:val="32"/>
          <w:szCs w:val="32"/>
        </w:rPr>
        <w:t>批 准 人：啜昕</w:t>
      </w:r>
    </w:p>
    <w:p w:rsidR="00AC510A" w:rsidRDefault="00E35242">
      <w:pPr>
        <w:spacing w:line="360" w:lineRule="auto"/>
        <w:ind w:firstLineChars="700" w:firstLine="2240"/>
        <w:rPr>
          <w:rFonts w:ascii="黑体" w:eastAsia="黑体"/>
          <w:b/>
          <w:bCs/>
          <w:color w:val="000000"/>
          <w:sz w:val="32"/>
          <w:szCs w:val="32"/>
        </w:rPr>
      </w:pPr>
      <w:r>
        <w:rPr>
          <w:rFonts w:ascii="黑体" w:eastAsia="黑体" w:hint="eastAsia"/>
          <w:bCs/>
          <w:color w:val="000000"/>
          <w:sz w:val="32"/>
          <w:szCs w:val="32"/>
        </w:rPr>
        <w:t>审 核 人：</w:t>
      </w:r>
    </w:p>
    <w:p w:rsidR="00AC510A" w:rsidRDefault="00E35242">
      <w:pPr>
        <w:spacing w:line="360" w:lineRule="auto"/>
        <w:ind w:firstLineChars="700" w:firstLine="2240"/>
        <w:rPr>
          <w:rFonts w:ascii="黑体" w:eastAsia="黑体"/>
          <w:color w:val="000000"/>
          <w:sz w:val="32"/>
          <w:szCs w:val="32"/>
        </w:rPr>
      </w:pPr>
      <w:r>
        <w:rPr>
          <w:rFonts w:ascii="黑体" w:eastAsia="黑体" w:hint="eastAsia"/>
          <w:color w:val="000000"/>
          <w:sz w:val="32"/>
          <w:szCs w:val="32"/>
        </w:rPr>
        <w:t>编 制 人：郭晓明、沈雪</w:t>
      </w:r>
    </w:p>
    <w:p w:rsidR="00AC510A" w:rsidRDefault="00E35242">
      <w:pPr>
        <w:spacing w:line="360" w:lineRule="auto"/>
        <w:ind w:firstLineChars="700" w:firstLine="2240"/>
        <w:rPr>
          <w:rFonts w:ascii="黑体" w:eastAsia="黑体"/>
          <w:color w:val="000000"/>
          <w:sz w:val="32"/>
          <w:szCs w:val="32"/>
          <w:u w:val="single"/>
        </w:rPr>
      </w:pPr>
      <w:r>
        <w:rPr>
          <w:rFonts w:ascii="黑体" w:eastAsia="黑体" w:hint="eastAsia"/>
          <w:color w:val="000000"/>
          <w:sz w:val="32"/>
          <w:szCs w:val="32"/>
        </w:rPr>
        <w:t>编制部门：安全生产部</w:t>
      </w:r>
    </w:p>
    <w:p w:rsidR="00AC510A" w:rsidRDefault="00E35242">
      <w:pPr>
        <w:spacing w:line="360" w:lineRule="auto"/>
        <w:ind w:firstLineChars="700" w:firstLine="2240"/>
        <w:rPr>
          <w:rFonts w:ascii="黑体" w:eastAsia="黑体" w:hAnsi="宋体" w:cs="宋体"/>
          <w:color w:val="000000"/>
          <w:sz w:val="32"/>
          <w:szCs w:val="32"/>
        </w:rPr>
      </w:pPr>
      <w:r>
        <w:rPr>
          <w:rFonts w:ascii="黑体" w:eastAsia="黑体" w:hAnsi="宋体" w:cs="宋体" w:hint="eastAsia"/>
          <w:color w:val="000000"/>
          <w:kern w:val="0"/>
          <w:sz w:val="32"/>
          <w:szCs w:val="32"/>
        </w:rPr>
        <w:t>颁布日期：</w:t>
      </w:r>
      <w:r>
        <w:rPr>
          <w:rFonts w:ascii="黑体" w:eastAsia="黑体" w:hAnsi="宋体" w:cs="宋体" w:hint="eastAsia"/>
          <w:color w:val="000000"/>
          <w:sz w:val="32"/>
          <w:szCs w:val="32"/>
        </w:rPr>
        <w:t>2017年 6 月 30日</w:t>
      </w:r>
    </w:p>
    <w:p w:rsidR="00AC510A" w:rsidRDefault="00E35242">
      <w:pPr>
        <w:spacing w:line="360" w:lineRule="auto"/>
        <w:ind w:firstLineChars="700" w:firstLine="2240"/>
        <w:rPr>
          <w:rFonts w:ascii="黑体" w:eastAsia="黑体" w:hAnsi="宋体" w:cs="宋体"/>
          <w:color w:val="000000"/>
          <w:sz w:val="32"/>
          <w:szCs w:val="32"/>
        </w:rPr>
      </w:pPr>
      <w:r>
        <w:rPr>
          <w:rFonts w:ascii="黑体" w:eastAsia="黑体" w:hAnsi="宋体" w:cs="宋体" w:hint="eastAsia"/>
          <w:color w:val="000000"/>
          <w:sz w:val="32"/>
          <w:szCs w:val="32"/>
        </w:rPr>
        <w:t>实施日期：2017年 6 月 30 日</w:t>
      </w:r>
    </w:p>
    <w:p w:rsidR="00AC510A" w:rsidRDefault="00AC510A">
      <w:pPr>
        <w:spacing w:line="360" w:lineRule="auto"/>
        <w:ind w:firstLineChars="700" w:firstLine="2240"/>
        <w:rPr>
          <w:rFonts w:ascii="黑体" w:eastAsia="黑体" w:hAnsi="宋体" w:cs="宋体"/>
          <w:color w:val="000000"/>
          <w:sz w:val="32"/>
          <w:szCs w:val="32"/>
        </w:rPr>
      </w:pPr>
    </w:p>
    <w:p w:rsidR="00AC510A" w:rsidRDefault="00AC510A">
      <w:pPr>
        <w:spacing w:line="360" w:lineRule="auto"/>
        <w:ind w:firstLineChars="700" w:firstLine="1960"/>
        <w:rPr>
          <w:rFonts w:ascii="黑体" w:eastAsia="黑体" w:hAnsi="宋体" w:cs="宋体"/>
          <w:color w:val="000000"/>
          <w:sz w:val="28"/>
          <w:szCs w:val="28"/>
        </w:rPr>
      </w:pPr>
    </w:p>
    <w:p w:rsidR="00AC510A" w:rsidRDefault="00E35242">
      <w:pPr>
        <w:jc w:val="center"/>
        <w:rPr>
          <w:rFonts w:ascii="宋体"/>
          <w:color w:val="000000"/>
          <w:sz w:val="32"/>
          <w:szCs w:val="32"/>
        </w:rPr>
      </w:pPr>
      <w:r>
        <w:rPr>
          <w:rFonts w:ascii="黑体" w:eastAsia="黑体" w:hAnsi="宋体" w:cs="宋体" w:hint="eastAsia"/>
          <w:color w:val="000000"/>
          <w:kern w:val="0"/>
          <w:sz w:val="32"/>
          <w:szCs w:val="32"/>
        </w:rPr>
        <w:t>编制单位：</w:t>
      </w:r>
      <w:r>
        <w:rPr>
          <w:rStyle w:val="song241"/>
          <w:rFonts w:ascii="黑体" w:eastAsia="黑体" w:hAnsi="宋体" w:hint="eastAsia"/>
          <w:color w:val="000000"/>
          <w:sz w:val="32"/>
          <w:szCs w:val="32"/>
        </w:rPr>
        <w:t>沈阳振兴环保工程有限公司</w:t>
      </w:r>
    </w:p>
    <w:p w:rsidR="00AC510A" w:rsidRDefault="00AC510A">
      <w:pPr>
        <w:widowControl/>
        <w:jc w:val="left"/>
      </w:pPr>
    </w:p>
    <w:p w:rsidR="00AC510A" w:rsidRDefault="00AC510A">
      <w:pPr>
        <w:jc w:val="center"/>
        <w:rPr>
          <w:rFonts w:ascii="黑体" w:eastAsia="黑体"/>
          <w:b/>
          <w:sz w:val="28"/>
          <w:szCs w:val="28"/>
        </w:rPr>
      </w:pPr>
    </w:p>
    <w:p w:rsidR="00AC510A" w:rsidRDefault="00E35242">
      <w:pPr>
        <w:jc w:val="center"/>
        <w:rPr>
          <w:rFonts w:ascii="黑体" w:eastAsia="黑体"/>
          <w:b/>
          <w:sz w:val="28"/>
          <w:szCs w:val="28"/>
        </w:rPr>
      </w:pPr>
      <w:r>
        <w:rPr>
          <w:rFonts w:ascii="黑体" w:eastAsia="黑体" w:hint="eastAsia"/>
          <w:b/>
          <w:sz w:val="28"/>
          <w:szCs w:val="28"/>
        </w:rPr>
        <w:t>前   言</w:t>
      </w:r>
    </w:p>
    <w:p w:rsidR="00AC510A" w:rsidRDefault="00AC510A">
      <w:pPr>
        <w:spacing w:line="360" w:lineRule="auto"/>
        <w:ind w:firstLineChars="250" w:firstLine="700"/>
        <w:rPr>
          <w:rFonts w:ascii="仿宋_GB2312" w:eastAsia="仿宋_GB2312" w:hAnsi="宋体"/>
          <w:sz w:val="28"/>
          <w:szCs w:val="28"/>
        </w:rPr>
      </w:pPr>
    </w:p>
    <w:p w:rsidR="00AC510A" w:rsidRDefault="00E35242">
      <w:pPr>
        <w:spacing w:line="360" w:lineRule="auto"/>
        <w:ind w:firstLineChars="250" w:firstLine="700"/>
        <w:rPr>
          <w:rFonts w:ascii="仿宋_GB2312" w:eastAsia="仿宋_GB2312" w:hAnsi="仿宋_GB2312"/>
          <w:sz w:val="28"/>
          <w:szCs w:val="28"/>
        </w:rPr>
      </w:pPr>
      <w:r>
        <w:rPr>
          <w:rFonts w:ascii="仿宋_GB2312" w:eastAsia="仿宋_GB2312" w:hAnsi="宋体" w:hint="eastAsia"/>
          <w:sz w:val="28"/>
          <w:szCs w:val="28"/>
        </w:rPr>
        <w:t>为认真贯彻落实</w:t>
      </w:r>
      <w:r>
        <w:rPr>
          <w:rFonts w:ascii="仿宋_GB2312" w:eastAsia="仿宋_GB2312" w:hAnsi="宋体" w:cs="宋体" w:hint="eastAsia"/>
          <w:kern w:val="0"/>
          <w:sz w:val="28"/>
          <w:szCs w:val="28"/>
        </w:rPr>
        <w:t>国家安全生产监督管理总局《生产安全事故应急预案管理办法》（第17号令）、</w:t>
      </w:r>
      <w:r>
        <w:rPr>
          <w:rFonts w:ascii="仿宋_GB2312" w:eastAsia="仿宋_GB2312" w:hint="eastAsia"/>
          <w:color w:val="333333"/>
          <w:sz w:val="28"/>
          <w:szCs w:val="28"/>
        </w:rPr>
        <w:t>《辽宁省生产安全事故应急预案管理办法》（辽安委〔2009〕2号）、</w:t>
      </w:r>
      <w:r>
        <w:rPr>
          <w:rFonts w:ascii="仿宋_GB2312" w:eastAsia="仿宋_GB2312" w:hAnsi="宋体" w:cs="宋体" w:hint="eastAsia"/>
          <w:kern w:val="0"/>
          <w:sz w:val="28"/>
          <w:szCs w:val="28"/>
        </w:rPr>
        <w:t>《辽宁省生产安全事故应急预案管理办法实施细则》</w:t>
      </w:r>
      <w:r>
        <w:rPr>
          <w:rFonts w:ascii="ˎ̥" w:hAnsi="ˎ̥"/>
          <w:color w:val="000000"/>
          <w:sz w:val="28"/>
          <w:szCs w:val="28"/>
        </w:rPr>
        <w:t>》</w:t>
      </w:r>
      <w:r>
        <w:rPr>
          <w:rFonts w:ascii="仿宋_GB2312" w:eastAsia="仿宋_GB2312" w:hAnsi="ˎ̥" w:hint="eastAsia"/>
          <w:color w:val="000000"/>
          <w:sz w:val="28"/>
          <w:szCs w:val="28"/>
        </w:rPr>
        <w:t>（辽安监应急[2010]30号）、</w:t>
      </w:r>
      <w:r>
        <w:rPr>
          <w:rFonts w:ascii="仿宋_GB2312" w:eastAsia="仿宋_GB2312" w:hint="eastAsia"/>
          <w:color w:val="333333"/>
          <w:sz w:val="28"/>
          <w:szCs w:val="28"/>
        </w:rPr>
        <w:t>《中国国电集团重大突发性事件应急预案》和国电东北环保产业集团有限公司《生产安全事故</w:t>
      </w:r>
      <w:r>
        <w:rPr>
          <w:rFonts w:ascii="仿宋_GB2312" w:eastAsia="仿宋_GB2312" w:hAnsi="ˎ̥" w:hint="eastAsia"/>
          <w:color w:val="000000"/>
          <w:sz w:val="28"/>
          <w:szCs w:val="28"/>
        </w:rPr>
        <w:t>综合应急预案》</w:t>
      </w:r>
      <w:r>
        <w:rPr>
          <w:rFonts w:ascii="仿宋_GB2312" w:eastAsia="仿宋_GB2312" w:hAnsi="宋体" w:cs="宋体" w:hint="eastAsia"/>
          <w:kern w:val="0"/>
          <w:sz w:val="28"/>
          <w:szCs w:val="28"/>
        </w:rPr>
        <w:t>的精神，</w:t>
      </w:r>
      <w:r>
        <w:rPr>
          <w:rFonts w:ascii="仿宋_GB2312" w:eastAsia="仿宋_GB2312" w:hAnsi="仿宋_GB2312" w:hint="eastAsia"/>
          <w:sz w:val="28"/>
          <w:szCs w:val="28"/>
        </w:rPr>
        <w:t>依据《中华人民共和国安全生产法》、《中华人民共和国突发事件应对法》、《辽宁省安全生产条例》、《沈阳市安全生产条例》和</w:t>
      </w:r>
      <w:r>
        <w:rPr>
          <w:rFonts w:ascii="仿宋_GB2312" w:eastAsia="仿宋_GB2312" w:hAnsi="仿宋_GB2312" w:hint="eastAsia"/>
          <w:bCs/>
          <w:sz w:val="28"/>
          <w:szCs w:val="28"/>
        </w:rPr>
        <w:t>《生产经营单位生产安全事故应急预案编制导则》</w:t>
      </w:r>
      <w:r>
        <w:rPr>
          <w:rFonts w:ascii="仿宋_GB2312" w:eastAsia="仿宋_GB2312" w:hint="eastAsia"/>
          <w:bCs/>
          <w:sz w:val="28"/>
          <w:szCs w:val="28"/>
        </w:rPr>
        <w:t>（</w:t>
      </w:r>
      <w:r>
        <w:rPr>
          <w:rFonts w:ascii="仿宋_GB2312" w:eastAsia="仿宋_GB2312" w:hAnsi="宋体" w:cs="宋体" w:hint="eastAsia"/>
          <w:bCs/>
          <w:kern w:val="0"/>
          <w:sz w:val="28"/>
          <w:szCs w:val="28"/>
        </w:rPr>
        <w:t>GB/T 29639—2013</w:t>
      </w:r>
      <w:r>
        <w:rPr>
          <w:rFonts w:ascii="仿宋_GB2312" w:eastAsia="仿宋_GB2312" w:hint="eastAsia"/>
          <w:bCs/>
          <w:sz w:val="28"/>
          <w:szCs w:val="28"/>
        </w:rPr>
        <w:t>）</w:t>
      </w:r>
      <w:r>
        <w:rPr>
          <w:rFonts w:ascii="仿宋_GB2312" w:eastAsia="仿宋_GB2312" w:hAnsi="仿宋_GB2312" w:hint="eastAsia"/>
          <w:sz w:val="28"/>
          <w:szCs w:val="28"/>
        </w:rPr>
        <w:t>等法律、法规、标准、规范，结合我单位生产实际，组织编写了</w:t>
      </w:r>
      <w:bookmarkStart w:id="0" w:name="OLE_LINK3"/>
      <w:r>
        <w:rPr>
          <w:rFonts w:ascii="仿宋_GB2312" w:eastAsia="仿宋_GB2312" w:hAnsi="仿宋_GB2312" w:hint="eastAsia"/>
          <w:sz w:val="28"/>
          <w:szCs w:val="28"/>
        </w:rPr>
        <w:t>沈阳振兴环保工程有限公司《生产安全事故综合应急预案》</w:t>
      </w:r>
      <w:bookmarkEnd w:id="0"/>
      <w:r>
        <w:rPr>
          <w:rFonts w:ascii="仿宋_GB2312" w:eastAsia="仿宋_GB2312" w:hAnsi="仿宋_GB2312" w:hint="eastAsia"/>
          <w:sz w:val="28"/>
          <w:szCs w:val="28"/>
        </w:rPr>
        <w:t>。</w:t>
      </w:r>
    </w:p>
    <w:p w:rsidR="00AC510A" w:rsidRDefault="00E35242">
      <w:pPr>
        <w:spacing w:line="360" w:lineRule="auto"/>
        <w:ind w:firstLineChars="150" w:firstLine="420"/>
        <w:rPr>
          <w:rFonts w:ascii="仿宋_GB2312" w:eastAsia="仿宋_GB2312"/>
          <w:sz w:val="28"/>
          <w:szCs w:val="28"/>
        </w:rPr>
      </w:pPr>
      <w:r>
        <w:rPr>
          <w:rFonts w:ascii="仿宋_GB2312" w:eastAsia="仿宋_GB2312" w:hAnsi="仿宋_GB2312" w:hint="eastAsia"/>
          <w:sz w:val="28"/>
          <w:szCs w:val="28"/>
        </w:rPr>
        <w:t>《生产安全事故综合应急预案》由三部分组成：即企业综合应急预案，专项应急预案</w:t>
      </w:r>
      <w:r>
        <w:rPr>
          <w:rFonts w:ascii="仿宋_GB2312" w:eastAsia="仿宋_GB2312" w:hAnsi="宋体" w:cs="楷体_GB2312" w:hint="eastAsia"/>
          <w:sz w:val="28"/>
          <w:szCs w:val="28"/>
          <w:lang w:val="zh-CN"/>
        </w:rPr>
        <w:t>和</w:t>
      </w:r>
      <w:r>
        <w:rPr>
          <w:rFonts w:ascii="仿宋_GB2312" w:eastAsia="仿宋_GB2312" w:hAnsi="仿宋_GB2312" w:hint="eastAsia"/>
          <w:sz w:val="28"/>
          <w:szCs w:val="28"/>
        </w:rPr>
        <w:t>现场应急处置方案。</w:t>
      </w:r>
    </w:p>
    <w:p w:rsidR="00AC510A" w:rsidRDefault="00E35242">
      <w:pPr>
        <w:ind w:firstLineChars="200" w:firstLine="560"/>
        <w:jc w:val="left"/>
        <w:rPr>
          <w:rFonts w:ascii="宋体" w:hAnsi="宋体" w:cs="黑体"/>
          <w:b/>
          <w:color w:val="000000"/>
          <w:sz w:val="28"/>
          <w:szCs w:val="28"/>
        </w:rPr>
      </w:pPr>
      <w:r>
        <w:rPr>
          <w:rFonts w:ascii="仿宋_GB2312" w:eastAsia="仿宋_GB2312" w:hint="eastAsia"/>
          <w:sz w:val="28"/>
          <w:szCs w:val="28"/>
        </w:rPr>
        <w:t>编制部门：安全生产部</w:t>
      </w:r>
    </w:p>
    <w:p w:rsidR="00AC510A" w:rsidRDefault="00E35242">
      <w:pPr>
        <w:widowControl/>
        <w:jc w:val="left"/>
      </w:pPr>
      <w:r>
        <w:br w:type="page"/>
      </w:r>
    </w:p>
    <w:p w:rsidR="00AC510A" w:rsidRDefault="00AC510A">
      <w:pPr>
        <w:jc w:val="center"/>
        <w:rPr>
          <w:rFonts w:ascii="华文中宋" w:eastAsia="华文中宋" w:hAnsi="华文中宋"/>
          <w:color w:val="000000"/>
          <w:sz w:val="48"/>
          <w:szCs w:val="48"/>
        </w:rPr>
      </w:pPr>
    </w:p>
    <w:p w:rsidR="00AC510A" w:rsidRDefault="00E35242">
      <w:pPr>
        <w:jc w:val="center"/>
        <w:rPr>
          <w:rFonts w:ascii="华文中宋" w:eastAsia="华文中宋" w:hAnsi="华文中宋"/>
          <w:color w:val="000000"/>
          <w:sz w:val="48"/>
          <w:szCs w:val="48"/>
        </w:rPr>
      </w:pPr>
      <w:r>
        <w:rPr>
          <w:rFonts w:ascii="华文中宋" w:eastAsia="华文中宋" w:hAnsi="华文中宋" w:hint="eastAsia"/>
          <w:color w:val="000000"/>
          <w:sz w:val="48"/>
          <w:szCs w:val="48"/>
        </w:rPr>
        <w:t>发布令</w:t>
      </w:r>
    </w:p>
    <w:p w:rsidR="00AC510A" w:rsidRDefault="00E35242">
      <w:pPr>
        <w:spacing w:line="360" w:lineRule="auto"/>
        <w:rPr>
          <w:rFonts w:ascii="仿宋_GB2312" w:eastAsia="仿宋_GB2312" w:hAnsi="宋体"/>
          <w:b/>
          <w:color w:val="000000"/>
          <w:sz w:val="28"/>
          <w:szCs w:val="28"/>
        </w:rPr>
      </w:pPr>
      <w:r>
        <w:rPr>
          <w:rFonts w:ascii="仿宋_GB2312" w:eastAsia="仿宋_GB2312" w:hint="eastAsia"/>
          <w:b/>
          <w:color w:val="000000"/>
          <w:sz w:val="28"/>
          <w:szCs w:val="28"/>
        </w:rPr>
        <w:t>全体员工：</w:t>
      </w:r>
    </w:p>
    <w:p w:rsidR="00AC510A" w:rsidRDefault="00E35242">
      <w:pPr>
        <w:spacing w:line="360" w:lineRule="auto"/>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为贯彻落实"安全第一、预防为主、综合治理"方针，规范企业应急管理工作，提高应对和防范风险与事故的能力，保证职工安全健康和公众生命安全，最大限度地减少财产损失、环境损害和社会影响，特编制</w:t>
      </w:r>
      <w:r>
        <w:rPr>
          <w:rFonts w:ascii="仿宋_GB2312" w:eastAsia="仿宋_GB2312" w:hAnsi="仿宋_GB2312" w:hint="eastAsia"/>
          <w:sz w:val="28"/>
          <w:szCs w:val="28"/>
        </w:rPr>
        <w:t>沈阳振兴环保工程有限公司</w:t>
      </w:r>
      <w:r>
        <w:rPr>
          <w:rFonts w:ascii="仿宋_GB2312" w:eastAsia="仿宋_GB2312" w:hAnsi="宋体" w:hint="eastAsia"/>
          <w:color w:val="000000"/>
          <w:sz w:val="28"/>
          <w:szCs w:val="28"/>
        </w:rPr>
        <w:t>《生产安全事故综合应急预案》（以下简称综合应急预案）。</w:t>
      </w:r>
    </w:p>
    <w:p w:rsidR="00AC510A" w:rsidRDefault="00E35242" w:rsidP="00AC510A">
      <w:pPr>
        <w:spacing w:line="360" w:lineRule="auto"/>
        <w:ind w:firstLineChars="192" w:firstLine="538"/>
        <w:rPr>
          <w:rFonts w:ascii="仿宋_GB2312" w:eastAsia="仿宋_GB2312" w:hAnsi="宋体"/>
          <w:color w:val="000000"/>
          <w:sz w:val="28"/>
          <w:szCs w:val="28"/>
        </w:rPr>
      </w:pPr>
      <w:r>
        <w:rPr>
          <w:rFonts w:ascii="仿宋_GB2312" w:eastAsia="仿宋_GB2312" w:hAnsi="宋体" w:hint="eastAsia"/>
          <w:color w:val="000000"/>
          <w:sz w:val="28"/>
          <w:szCs w:val="28"/>
        </w:rPr>
        <w:t>企业综合应急预案是根据</w:t>
      </w:r>
      <w:r>
        <w:rPr>
          <w:rFonts w:ascii="仿宋_GB2312" w:eastAsia="仿宋_GB2312" w:hAnsi="宋体" w:hint="eastAsia"/>
          <w:bCs/>
          <w:color w:val="000000"/>
          <w:sz w:val="28"/>
          <w:szCs w:val="28"/>
        </w:rPr>
        <w:t>《生产经营单位生产安全事故应急预案编制导则》（GB/T29639-2013）规定的格式、内容、要求等编制</w:t>
      </w:r>
      <w:r>
        <w:rPr>
          <w:rFonts w:ascii="仿宋_GB2312" w:eastAsia="仿宋_GB2312" w:hAnsi="宋体" w:hint="eastAsia"/>
          <w:color w:val="000000"/>
          <w:sz w:val="28"/>
          <w:szCs w:val="28"/>
        </w:rPr>
        <w:t>，规定了我单位应急救援的程序、内容和要素等基本要求。</w:t>
      </w:r>
    </w:p>
    <w:p w:rsidR="00AC510A" w:rsidRDefault="00E35242" w:rsidP="00AC510A">
      <w:pPr>
        <w:spacing w:line="360" w:lineRule="auto"/>
        <w:ind w:firstLineChars="192" w:firstLine="538"/>
        <w:rPr>
          <w:rFonts w:ascii="仿宋_GB2312" w:eastAsia="仿宋_GB2312" w:hAnsi="宋体"/>
          <w:color w:val="000000"/>
          <w:sz w:val="28"/>
          <w:szCs w:val="28"/>
        </w:rPr>
      </w:pPr>
      <w:r>
        <w:rPr>
          <w:rFonts w:ascii="仿宋_GB2312" w:eastAsia="仿宋_GB2312" w:hAnsi="宋体" w:hint="eastAsia"/>
          <w:color w:val="000000"/>
          <w:sz w:val="28"/>
          <w:szCs w:val="28"/>
        </w:rPr>
        <w:t>现予发布，于2017年  月  日起实施，请全体员工遵照执行。</w:t>
      </w:r>
    </w:p>
    <w:p w:rsidR="00AC510A" w:rsidRDefault="00AC510A">
      <w:pPr>
        <w:spacing w:line="360" w:lineRule="auto"/>
        <w:rPr>
          <w:rFonts w:ascii="仿宋_GB2312" w:eastAsia="仿宋_GB2312" w:hAnsi="宋体"/>
          <w:color w:val="000000"/>
          <w:sz w:val="28"/>
          <w:szCs w:val="28"/>
        </w:rPr>
      </w:pPr>
    </w:p>
    <w:p w:rsidR="00AC510A" w:rsidRDefault="00E35242">
      <w:pPr>
        <w:spacing w:line="360" w:lineRule="auto"/>
        <w:ind w:firstLineChars="1350" w:firstLine="3780"/>
        <w:rPr>
          <w:rFonts w:ascii="仿宋_GB2312" w:eastAsia="仿宋_GB2312" w:hAnsi="宋体"/>
          <w:color w:val="000000"/>
          <w:sz w:val="28"/>
          <w:szCs w:val="28"/>
        </w:rPr>
      </w:pPr>
      <w:r>
        <w:rPr>
          <w:rFonts w:ascii="仿宋_GB2312" w:eastAsia="仿宋_GB2312" w:hAnsi="宋体" w:hint="eastAsia"/>
          <w:color w:val="000000"/>
          <w:sz w:val="28"/>
          <w:szCs w:val="28"/>
        </w:rPr>
        <w:t>签发人：</w:t>
      </w:r>
    </w:p>
    <w:p w:rsidR="00AC510A" w:rsidRDefault="00E35242">
      <w:pPr>
        <w:jc w:val="right"/>
        <w:rPr>
          <w:rFonts w:ascii="仿宋_GB2312" w:eastAsia="仿宋_GB2312" w:hAnsi="宋体"/>
          <w:color w:val="000000"/>
          <w:sz w:val="28"/>
          <w:szCs w:val="28"/>
        </w:rPr>
      </w:pPr>
      <w:r>
        <w:rPr>
          <w:rFonts w:ascii="仿宋_GB2312" w:eastAsia="仿宋_GB2312" w:hAnsi="宋体" w:hint="eastAsia"/>
          <w:color w:val="000000"/>
          <w:sz w:val="28"/>
          <w:szCs w:val="28"/>
        </w:rPr>
        <w:t xml:space="preserve">2017年 </w:t>
      </w:r>
      <w:r w:rsidR="000241EF">
        <w:rPr>
          <w:rFonts w:ascii="仿宋_GB2312" w:eastAsia="仿宋_GB2312" w:hAnsi="宋体" w:hint="eastAsia"/>
          <w:color w:val="000000"/>
          <w:sz w:val="28"/>
          <w:szCs w:val="28"/>
        </w:rPr>
        <w:t>6</w:t>
      </w:r>
      <w:r>
        <w:rPr>
          <w:rFonts w:ascii="仿宋_GB2312" w:eastAsia="仿宋_GB2312" w:hAnsi="宋体" w:hint="eastAsia"/>
          <w:color w:val="000000"/>
          <w:sz w:val="28"/>
          <w:szCs w:val="28"/>
        </w:rPr>
        <w:t xml:space="preserve">月 </w:t>
      </w:r>
      <w:r w:rsidR="000241EF">
        <w:rPr>
          <w:rFonts w:ascii="仿宋_GB2312" w:eastAsia="仿宋_GB2312" w:hAnsi="宋体" w:hint="eastAsia"/>
          <w:color w:val="000000"/>
          <w:sz w:val="28"/>
          <w:szCs w:val="28"/>
        </w:rPr>
        <w:t>30</w:t>
      </w:r>
      <w:r>
        <w:rPr>
          <w:rFonts w:ascii="仿宋_GB2312" w:eastAsia="仿宋_GB2312" w:hAnsi="宋体" w:hint="eastAsia"/>
          <w:color w:val="000000"/>
          <w:sz w:val="28"/>
          <w:szCs w:val="28"/>
        </w:rPr>
        <w:t>日</w:t>
      </w:r>
    </w:p>
    <w:p w:rsidR="00AC510A" w:rsidRDefault="00E35242">
      <w:pPr>
        <w:widowControl/>
        <w:jc w:val="left"/>
      </w:pPr>
      <w:r>
        <w:br w:type="page"/>
      </w:r>
    </w:p>
    <w:sdt>
      <w:sdtPr>
        <w:rPr>
          <w:rFonts w:ascii="Times New Roman" w:eastAsia="宋体" w:hAnsi="Times New Roman" w:cs="Times New Roman"/>
          <w:b w:val="0"/>
          <w:bCs w:val="0"/>
          <w:color w:val="auto"/>
          <w:kern w:val="2"/>
          <w:sz w:val="21"/>
          <w:szCs w:val="20"/>
          <w:lang w:val="zh-CN"/>
        </w:rPr>
        <w:id w:val="2250001"/>
      </w:sdtPr>
      <w:sdtEndPr>
        <w:rPr>
          <w:lang w:val="en-US"/>
        </w:rPr>
      </w:sdtEndPr>
      <w:sdtContent>
        <w:p w:rsidR="00AC510A" w:rsidRDefault="00E35242">
          <w:pPr>
            <w:pStyle w:val="TOC1"/>
          </w:pPr>
          <w:r>
            <w:rPr>
              <w:lang w:val="zh-CN"/>
            </w:rPr>
            <w:t>目录</w:t>
          </w:r>
        </w:p>
        <w:p w:rsidR="00AC510A" w:rsidRDefault="00FB0260">
          <w:pPr>
            <w:pStyle w:val="10"/>
            <w:tabs>
              <w:tab w:val="right" w:leader="dot" w:pos="8296"/>
            </w:tabs>
            <w:ind w:firstLineChars="400" w:firstLine="840"/>
            <w:rPr>
              <w:rFonts w:asciiTheme="minorHAnsi" w:eastAsiaTheme="minorEastAsia" w:hAnsiTheme="minorHAnsi" w:cstheme="minorBidi"/>
              <w:szCs w:val="22"/>
            </w:rPr>
          </w:pPr>
          <w:r>
            <w:fldChar w:fldCharType="begin"/>
          </w:r>
          <w:r w:rsidR="00E35242">
            <w:instrText xml:space="preserve"> TOC \o "1-3" \h \z \u </w:instrText>
          </w:r>
          <w:r>
            <w:fldChar w:fldCharType="separate"/>
          </w:r>
          <w:hyperlink w:anchor="_Toc426549749" w:history="1">
            <w:r w:rsidR="00E35242">
              <w:rPr>
                <w:rStyle w:val="ab"/>
                <w:rFonts w:asciiTheme="majorEastAsia" w:eastAsiaTheme="majorEastAsia" w:hAnsiTheme="majorEastAsia" w:hint="eastAsia"/>
                <w:b/>
              </w:rPr>
              <w:t>1   总则</w:t>
            </w:r>
            <w:r w:rsidR="00E35242">
              <w:tab/>
            </w:r>
            <w:r>
              <w:fldChar w:fldCharType="begin"/>
            </w:r>
            <w:r w:rsidR="00E35242">
              <w:instrText xml:space="preserve"> PAGEREF _Toc426549749 \h </w:instrText>
            </w:r>
            <w:r>
              <w:fldChar w:fldCharType="separate"/>
            </w:r>
            <w:r w:rsidR="00942CF1">
              <w:rPr>
                <w:noProof/>
              </w:rPr>
              <w:t>- 1 -</w:t>
            </w:r>
            <w:r>
              <w:fldChar w:fldCharType="end"/>
            </w:r>
          </w:hyperlink>
        </w:p>
        <w:p w:rsidR="00AC510A" w:rsidRDefault="00FB0260">
          <w:pPr>
            <w:pStyle w:val="3"/>
            <w:rPr>
              <w:rFonts w:asciiTheme="minorHAnsi" w:eastAsiaTheme="minorEastAsia" w:hAnsiTheme="minorHAnsi" w:cstheme="minorBidi"/>
              <w:szCs w:val="22"/>
            </w:rPr>
          </w:pPr>
          <w:hyperlink w:anchor="_Toc426549750" w:history="1">
            <w:r w:rsidR="00E35242">
              <w:rPr>
                <w:rStyle w:val="ab"/>
                <w:rFonts w:asciiTheme="minorEastAsia" w:hAnsiTheme="minorEastAsia"/>
                <w:b/>
              </w:rPr>
              <w:t>1.1</w:t>
            </w:r>
            <w:r w:rsidR="00E35242">
              <w:rPr>
                <w:rStyle w:val="ab"/>
                <w:rFonts w:asciiTheme="minorEastAsia" w:hAnsiTheme="minorEastAsia" w:hint="eastAsia"/>
                <w:b/>
              </w:rPr>
              <w:t>编制目的</w:t>
            </w:r>
            <w:r w:rsidR="00E35242">
              <w:tab/>
            </w:r>
            <w:r>
              <w:fldChar w:fldCharType="begin"/>
            </w:r>
            <w:r w:rsidR="00E35242">
              <w:instrText xml:space="preserve"> PAGEREF _Toc426549750 \h </w:instrText>
            </w:r>
            <w:r>
              <w:fldChar w:fldCharType="separate"/>
            </w:r>
            <w:r w:rsidR="00942CF1">
              <w:rPr>
                <w:noProof/>
              </w:rPr>
              <w:t>- 1 -</w:t>
            </w:r>
            <w:r>
              <w:fldChar w:fldCharType="end"/>
            </w:r>
          </w:hyperlink>
        </w:p>
        <w:p w:rsidR="00AC510A" w:rsidRDefault="00FB0260">
          <w:pPr>
            <w:pStyle w:val="3"/>
            <w:rPr>
              <w:rFonts w:asciiTheme="minorHAnsi" w:eastAsiaTheme="minorEastAsia" w:hAnsiTheme="minorHAnsi" w:cstheme="minorBidi"/>
              <w:szCs w:val="22"/>
            </w:rPr>
          </w:pPr>
          <w:hyperlink w:anchor="_Toc426549751" w:history="1">
            <w:r w:rsidR="00E35242">
              <w:rPr>
                <w:rStyle w:val="ab"/>
                <w:rFonts w:asciiTheme="minorEastAsia" w:hAnsiTheme="minorEastAsia"/>
                <w:b/>
              </w:rPr>
              <w:t xml:space="preserve">1.2 </w:t>
            </w:r>
            <w:r w:rsidR="00E35242">
              <w:rPr>
                <w:rStyle w:val="ab"/>
                <w:rFonts w:asciiTheme="minorEastAsia" w:hAnsiTheme="minorEastAsia" w:hint="eastAsia"/>
                <w:b/>
              </w:rPr>
              <w:t>编制依据</w:t>
            </w:r>
            <w:r w:rsidR="00E35242">
              <w:tab/>
            </w:r>
            <w:r>
              <w:fldChar w:fldCharType="begin"/>
            </w:r>
            <w:r w:rsidR="00E35242">
              <w:instrText xml:space="preserve"> PAGEREF _Toc426549751 \h </w:instrText>
            </w:r>
            <w:r>
              <w:fldChar w:fldCharType="separate"/>
            </w:r>
            <w:r w:rsidR="00942CF1">
              <w:rPr>
                <w:noProof/>
              </w:rPr>
              <w:t>- 1 -</w:t>
            </w:r>
            <w:r>
              <w:fldChar w:fldCharType="end"/>
            </w:r>
          </w:hyperlink>
        </w:p>
        <w:p w:rsidR="00AC510A" w:rsidRDefault="00FB0260">
          <w:pPr>
            <w:pStyle w:val="3"/>
            <w:rPr>
              <w:rFonts w:asciiTheme="minorHAnsi" w:eastAsiaTheme="minorEastAsia" w:hAnsiTheme="minorHAnsi" w:cstheme="minorBidi"/>
              <w:szCs w:val="22"/>
            </w:rPr>
          </w:pPr>
          <w:hyperlink w:anchor="_Toc426549752" w:history="1">
            <w:r w:rsidR="00E35242">
              <w:rPr>
                <w:rStyle w:val="ab"/>
                <w:rFonts w:asciiTheme="majorEastAsia" w:eastAsiaTheme="majorEastAsia" w:hAnsiTheme="majorEastAsia"/>
                <w:b/>
                <w:kern w:val="0"/>
              </w:rPr>
              <w:t xml:space="preserve">1.2.1 </w:t>
            </w:r>
            <w:r w:rsidR="00E35242">
              <w:rPr>
                <w:rStyle w:val="ab"/>
                <w:rFonts w:asciiTheme="majorEastAsia" w:eastAsiaTheme="majorEastAsia" w:hAnsiTheme="majorEastAsia" w:hint="eastAsia"/>
                <w:b/>
                <w:kern w:val="0"/>
              </w:rPr>
              <w:t>法律、法规、规章、规范性文件</w:t>
            </w:r>
            <w:r w:rsidR="00E35242">
              <w:tab/>
            </w:r>
            <w:r>
              <w:fldChar w:fldCharType="begin"/>
            </w:r>
            <w:r w:rsidR="00E35242">
              <w:instrText xml:space="preserve"> PAGEREF _Toc426549752 \h </w:instrText>
            </w:r>
            <w:r>
              <w:fldChar w:fldCharType="separate"/>
            </w:r>
            <w:r w:rsidR="00942CF1">
              <w:rPr>
                <w:noProof/>
              </w:rPr>
              <w:t>- 1 -</w:t>
            </w:r>
            <w:r>
              <w:fldChar w:fldCharType="end"/>
            </w:r>
          </w:hyperlink>
        </w:p>
        <w:p w:rsidR="00AC510A" w:rsidRDefault="00FB0260">
          <w:pPr>
            <w:pStyle w:val="3"/>
            <w:rPr>
              <w:rFonts w:asciiTheme="minorHAnsi" w:eastAsiaTheme="minorEastAsia" w:hAnsiTheme="minorHAnsi" w:cstheme="minorBidi"/>
              <w:szCs w:val="22"/>
            </w:rPr>
          </w:pPr>
          <w:hyperlink w:anchor="_Toc426549753" w:history="1">
            <w:r w:rsidR="00E35242">
              <w:rPr>
                <w:rStyle w:val="ab"/>
                <w:rFonts w:asciiTheme="majorEastAsia" w:eastAsiaTheme="majorEastAsia" w:hAnsiTheme="majorEastAsia"/>
                <w:b/>
                <w:kern w:val="0"/>
              </w:rPr>
              <w:t xml:space="preserve">1.2.2 </w:t>
            </w:r>
            <w:r w:rsidR="00E35242">
              <w:rPr>
                <w:rStyle w:val="ab"/>
                <w:rFonts w:asciiTheme="majorEastAsia" w:eastAsiaTheme="majorEastAsia" w:hAnsiTheme="majorEastAsia" w:hint="eastAsia"/>
                <w:b/>
                <w:kern w:val="0"/>
              </w:rPr>
              <w:t>标准、规范</w:t>
            </w:r>
            <w:r w:rsidR="00E35242">
              <w:tab/>
            </w:r>
            <w:r>
              <w:fldChar w:fldCharType="begin"/>
            </w:r>
            <w:r w:rsidR="00E35242">
              <w:instrText xml:space="preserve"> PAGEREF _Toc426549753 \h </w:instrText>
            </w:r>
            <w:r>
              <w:fldChar w:fldCharType="separate"/>
            </w:r>
            <w:r w:rsidR="00942CF1">
              <w:rPr>
                <w:noProof/>
              </w:rPr>
              <w:t>- 3 -</w:t>
            </w:r>
            <w:r>
              <w:fldChar w:fldCharType="end"/>
            </w:r>
          </w:hyperlink>
        </w:p>
        <w:p w:rsidR="00AC510A" w:rsidRDefault="00FB0260">
          <w:pPr>
            <w:pStyle w:val="3"/>
            <w:rPr>
              <w:rFonts w:asciiTheme="minorHAnsi" w:eastAsiaTheme="minorEastAsia" w:hAnsiTheme="minorHAnsi" w:cstheme="minorBidi"/>
              <w:szCs w:val="22"/>
            </w:rPr>
          </w:pPr>
          <w:hyperlink w:anchor="_Toc426549754" w:history="1">
            <w:r w:rsidR="00E35242">
              <w:rPr>
                <w:rStyle w:val="ab"/>
                <w:rFonts w:asciiTheme="minorEastAsia" w:hAnsiTheme="minorEastAsia"/>
                <w:b/>
              </w:rPr>
              <w:t xml:space="preserve">1.3 </w:t>
            </w:r>
            <w:r w:rsidR="00E35242">
              <w:rPr>
                <w:rStyle w:val="ab"/>
                <w:rFonts w:asciiTheme="minorEastAsia" w:hAnsiTheme="minorEastAsia" w:hint="eastAsia"/>
                <w:b/>
              </w:rPr>
              <w:t>适用范围</w:t>
            </w:r>
            <w:r w:rsidR="00E35242">
              <w:tab/>
            </w:r>
            <w:r>
              <w:fldChar w:fldCharType="begin"/>
            </w:r>
            <w:r w:rsidR="00E35242">
              <w:instrText xml:space="preserve"> PAGEREF _Toc426549754 \h </w:instrText>
            </w:r>
            <w:r>
              <w:fldChar w:fldCharType="separate"/>
            </w:r>
            <w:r w:rsidR="00942CF1">
              <w:rPr>
                <w:noProof/>
              </w:rPr>
              <w:t>- 4 -</w:t>
            </w:r>
            <w:r>
              <w:fldChar w:fldCharType="end"/>
            </w:r>
          </w:hyperlink>
        </w:p>
        <w:p w:rsidR="00AC510A" w:rsidRDefault="00FB0260">
          <w:pPr>
            <w:pStyle w:val="3"/>
            <w:rPr>
              <w:rFonts w:asciiTheme="minorHAnsi" w:eastAsiaTheme="minorEastAsia" w:hAnsiTheme="minorHAnsi" w:cstheme="minorBidi"/>
              <w:szCs w:val="22"/>
            </w:rPr>
          </w:pPr>
          <w:hyperlink w:anchor="_Toc426549755" w:history="1">
            <w:r w:rsidR="00E35242">
              <w:rPr>
                <w:rStyle w:val="ab"/>
                <w:rFonts w:asciiTheme="minorEastAsia" w:hAnsiTheme="minorEastAsia"/>
                <w:b/>
              </w:rPr>
              <w:t>1.4</w:t>
            </w:r>
            <w:r w:rsidR="00E35242">
              <w:rPr>
                <w:rStyle w:val="ab"/>
                <w:rFonts w:asciiTheme="minorEastAsia" w:hAnsiTheme="minorEastAsia" w:hint="eastAsia"/>
                <w:b/>
              </w:rPr>
              <w:t>应急预案体系</w:t>
            </w:r>
            <w:r w:rsidR="00E35242">
              <w:tab/>
            </w:r>
            <w:r>
              <w:fldChar w:fldCharType="begin"/>
            </w:r>
            <w:r w:rsidR="00E35242">
              <w:instrText xml:space="preserve"> PAGEREF _Toc426549755 \h </w:instrText>
            </w:r>
            <w:r>
              <w:fldChar w:fldCharType="separate"/>
            </w:r>
            <w:r w:rsidR="00942CF1">
              <w:rPr>
                <w:noProof/>
              </w:rPr>
              <w:t>- 4 -</w:t>
            </w:r>
            <w:r>
              <w:fldChar w:fldCharType="end"/>
            </w:r>
          </w:hyperlink>
        </w:p>
        <w:p w:rsidR="00AC510A" w:rsidRDefault="00FB0260">
          <w:pPr>
            <w:pStyle w:val="3"/>
            <w:rPr>
              <w:rFonts w:asciiTheme="minorHAnsi" w:eastAsiaTheme="minorEastAsia" w:hAnsiTheme="minorHAnsi" w:cstheme="minorBidi"/>
              <w:szCs w:val="22"/>
            </w:rPr>
          </w:pPr>
          <w:hyperlink w:anchor="_Toc426549756" w:history="1">
            <w:r w:rsidR="00E35242">
              <w:rPr>
                <w:rStyle w:val="ab"/>
                <w:rFonts w:asciiTheme="minorEastAsia" w:hAnsiTheme="minorEastAsia"/>
                <w:b/>
              </w:rPr>
              <w:t>1.5</w:t>
            </w:r>
            <w:r w:rsidR="00E35242">
              <w:rPr>
                <w:rStyle w:val="ab"/>
                <w:rFonts w:asciiTheme="minorEastAsia" w:hAnsiTheme="minorEastAsia" w:hint="eastAsia"/>
                <w:b/>
              </w:rPr>
              <w:t>工作原则</w:t>
            </w:r>
            <w:r w:rsidR="00E35242">
              <w:tab/>
            </w:r>
            <w:r>
              <w:fldChar w:fldCharType="begin"/>
            </w:r>
            <w:r w:rsidR="00E35242">
              <w:instrText xml:space="preserve"> PAGEREF _Toc426549756 \h </w:instrText>
            </w:r>
            <w:r>
              <w:fldChar w:fldCharType="separate"/>
            </w:r>
            <w:r w:rsidR="00942CF1">
              <w:rPr>
                <w:noProof/>
              </w:rPr>
              <w:t>- 4 -</w:t>
            </w:r>
            <w:r>
              <w:fldChar w:fldCharType="end"/>
            </w:r>
          </w:hyperlink>
        </w:p>
        <w:p w:rsidR="00AC510A" w:rsidRDefault="00FB0260">
          <w:pPr>
            <w:pStyle w:val="3"/>
            <w:tabs>
              <w:tab w:val="clear" w:pos="1260"/>
            </w:tabs>
            <w:rPr>
              <w:rFonts w:asciiTheme="minorHAnsi" w:eastAsiaTheme="minorEastAsia" w:hAnsiTheme="minorHAnsi" w:cstheme="minorBidi"/>
              <w:szCs w:val="22"/>
            </w:rPr>
          </w:pPr>
          <w:hyperlink w:anchor="_Toc426549757" w:history="1">
            <w:r w:rsidR="00E35242">
              <w:rPr>
                <w:rStyle w:val="ab"/>
                <w:rFonts w:asciiTheme="majorEastAsia" w:eastAsiaTheme="majorEastAsia" w:hAnsiTheme="majorEastAsia"/>
                <w:b/>
              </w:rPr>
              <w:t>1</w:t>
            </w:r>
            <w:r w:rsidR="00E35242">
              <w:rPr>
                <w:rStyle w:val="ab"/>
                <w:rFonts w:asciiTheme="majorEastAsia" w:eastAsiaTheme="majorEastAsia" w:hAnsiTheme="majorEastAsia" w:hint="eastAsia"/>
                <w:b/>
              </w:rPr>
              <w:t>风险分析</w:t>
            </w:r>
            <w:r w:rsidR="00E35242">
              <w:tab/>
            </w:r>
            <w:r>
              <w:fldChar w:fldCharType="begin"/>
            </w:r>
            <w:r w:rsidR="00E35242">
              <w:instrText xml:space="preserve"> PAGEREF _Toc426549757 \h </w:instrText>
            </w:r>
            <w:r>
              <w:fldChar w:fldCharType="separate"/>
            </w:r>
            <w:r w:rsidR="00942CF1">
              <w:rPr>
                <w:noProof/>
              </w:rPr>
              <w:t>- 5 -</w:t>
            </w:r>
            <w:r>
              <w:fldChar w:fldCharType="end"/>
            </w:r>
          </w:hyperlink>
        </w:p>
        <w:p w:rsidR="00AC510A" w:rsidRDefault="00FB0260">
          <w:pPr>
            <w:pStyle w:val="3"/>
            <w:rPr>
              <w:rFonts w:asciiTheme="minorHAnsi" w:eastAsiaTheme="minorEastAsia" w:hAnsiTheme="minorHAnsi" w:cstheme="minorBidi"/>
              <w:szCs w:val="22"/>
            </w:rPr>
          </w:pPr>
          <w:hyperlink w:anchor="_Toc426549758" w:history="1">
            <w:r w:rsidR="00E35242">
              <w:rPr>
                <w:rStyle w:val="ab"/>
                <w:rFonts w:asciiTheme="minorEastAsia" w:hAnsiTheme="minorEastAsia"/>
                <w:b/>
              </w:rPr>
              <w:t xml:space="preserve">2.1 </w:t>
            </w:r>
            <w:r w:rsidR="00E35242">
              <w:rPr>
                <w:rStyle w:val="ab"/>
                <w:rFonts w:asciiTheme="minorEastAsia" w:hAnsiTheme="minorEastAsia" w:hint="eastAsia"/>
                <w:b/>
              </w:rPr>
              <w:t>单位概况</w:t>
            </w:r>
            <w:r w:rsidR="00E35242">
              <w:tab/>
            </w:r>
            <w:r>
              <w:fldChar w:fldCharType="begin"/>
            </w:r>
            <w:r w:rsidR="00E35242">
              <w:instrText xml:space="preserve"> PAGEREF _Toc426549758 \h </w:instrText>
            </w:r>
            <w:r>
              <w:fldChar w:fldCharType="separate"/>
            </w:r>
            <w:r w:rsidR="00942CF1">
              <w:rPr>
                <w:noProof/>
              </w:rPr>
              <w:t>- 5 -</w:t>
            </w:r>
            <w:r>
              <w:fldChar w:fldCharType="end"/>
            </w:r>
          </w:hyperlink>
        </w:p>
        <w:p w:rsidR="00AC510A" w:rsidRDefault="00FB0260">
          <w:pPr>
            <w:pStyle w:val="3"/>
            <w:rPr>
              <w:rFonts w:asciiTheme="minorHAnsi" w:eastAsiaTheme="minorEastAsia" w:hAnsiTheme="minorHAnsi" w:cstheme="minorBidi"/>
              <w:szCs w:val="22"/>
            </w:rPr>
          </w:pPr>
          <w:hyperlink w:anchor="_Toc426549760" w:history="1">
            <w:r w:rsidR="00E35242">
              <w:rPr>
                <w:rStyle w:val="ab"/>
                <w:rFonts w:asciiTheme="minorEastAsia" w:hAnsiTheme="minorEastAsia"/>
                <w:b/>
              </w:rPr>
              <w:t>2.2</w:t>
            </w:r>
            <w:r w:rsidR="00E35242">
              <w:rPr>
                <w:rStyle w:val="ab"/>
                <w:rFonts w:asciiTheme="minorEastAsia" w:hAnsiTheme="minorEastAsia" w:hint="eastAsia"/>
                <w:b/>
              </w:rPr>
              <w:t>事故风险描述</w:t>
            </w:r>
            <w:r w:rsidR="00E35242">
              <w:tab/>
            </w:r>
            <w:r>
              <w:fldChar w:fldCharType="begin"/>
            </w:r>
            <w:r w:rsidR="00E35242">
              <w:instrText xml:space="preserve"> PAGEREF _Toc426549760 \h </w:instrText>
            </w:r>
            <w:r>
              <w:fldChar w:fldCharType="separate"/>
            </w:r>
            <w:r w:rsidR="00942CF1">
              <w:rPr>
                <w:noProof/>
              </w:rPr>
              <w:t>- 6 -</w:t>
            </w:r>
            <w:r>
              <w:fldChar w:fldCharType="end"/>
            </w:r>
          </w:hyperlink>
        </w:p>
        <w:p w:rsidR="00AC510A" w:rsidRDefault="00FB0260">
          <w:pPr>
            <w:pStyle w:val="3"/>
            <w:rPr>
              <w:rFonts w:asciiTheme="minorHAnsi" w:eastAsiaTheme="minorEastAsia" w:hAnsiTheme="minorHAnsi" w:cstheme="minorBidi"/>
              <w:szCs w:val="22"/>
            </w:rPr>
          </w:pPr>
          <w:hyperlink w:anchor="_Toc426549762" w:history="1">
            <w:r w:rsidR="00E35242">
              <w:rPr>
                <w:rStyle w:val="ab"/>
                <w:rFonts w:asciiTheme="majorEastAsia" w:eastAsiaTheme="majorEastAsia" w:hAnsiTheme="majorEastAsia"/>
                <w:b/>
              </w:rPr>
              <w:t>2</w:t>
            </w:r>
            <w:r w:rsidR="00E35242">
              <w:rPr>
                <w:rFonts w:asciiTheme="minorHAnsi" w:eastAsiaTheme="minorEastAsia" w:hAnsiTheme="minorHAnsi" w:cstheme="minorBidi"/>
                <w:szCs w:val="22"/>
              </w:rPr>
              <w:tab/>
            </w:r>
            <w:r w:rsidR="00E35242">
              <w:rPr>
                <w:rStyle w:val="ab"/>
                <w:rFonts w:asciiTheme="majorEastAsia" w:eastAsiaTheme="majorEastAsia" w:hAnsiTheme="majorEastAsia" w:hint="eastAsia"/>
                <w:b/>
              </w:rPr>
              <w:t>组织机构及职责</w:t>
            </w:r>
            <w:r w:rsidR="00E35242">
              <w:tab/>
            </w:r>
            <w:r>
              <w:fldChar w:fldCharType="begin"/>
            </w:r>
            <w:r w:rsidR="00E35242">
              <w:instrText xml:space="preserve"> PAGEREF _Toc426549762 \h </w:instrText>
            </w:r>
            <w:r>
              <w:fldChar w:fldCharType="separate"/>
            </w:r>
            <w:r w:rsidR="00942CF1">
              <w:rPr>
                <w:noProof/>
              </w:rPr>
              <w:t>- 6 -</w:t>
            </w:r>
            <w:r>
              <w:fldChar w:fldCharType="end"/>
            </w:r>
          </w:hyperlink>
        </w:p>
        <w:p w:rsidR="00AC510A" w:rsidRDefault="00FB0260">
          <w:pPr>
            <w:pStyle w:val="2"/>
            <w:rPr>
              <w:rFonts w:asciiTheme="minorHAnsi" w:eastAsiaTheme="minorEastAsia" w:hAnsiTheme="minorHAnsi" w:cstheme="minorBidi"/>
              <w:szCs w:val="22"/>
            </w:rPr>
          </w:pPr>
          <w:hyperlink w:anchor="_Toc426549763" w:history="1">
            <w:r w:rsidR="00E35242">
              <w:rPr>
                <w:rStyle w:val="ab"/>
                <w:rFonts w:asciiTheme="majorEastAsia" w:eastAsiaTheme="majorEastAsia" w:hAnsiTheme="majorEastAsia"/>
                <w:b/>
                <w:kern w:val="0"/>
              </w:rPr>
              <w:t xml:space="preserve">3.1 </w:t>
            </w:r>
            <w:r w:rsidR="00E35242">
              <w:rPr>
                <w:rStyle w:val="ab"/>
                <w:rFonts w:asciiTheme="majorEastAsia" w:eastAsiaTheme="majorEastAsia" w:hAnsiTheme="majorEastAsia" w:hint="eastAsia"/>
                <w:b/>
                <w:kern w:val="0"/>
              </w:rPr>
              <w:t>应急组织体系</w:t>
            </w:r>
            <w:r w:rsidR="00E35242">
              <w:tab/>
            </w:r>
            <w:r>
              <w:fldChar w:fldCharType="begin"/>
            </w:r>
            <w:r w:rsidR="00E35242">
              <w:instrText xml:space="preserve"> PAGEREF _Toc426549763 \h </w:instrText>
            </w:r>
            <w:r>
              <w:fldChar w:fldCharType="separate"/>
            </w:r>
            <w:r w:rsidR="00942CF1">
              <w:rPr>
                <w:noProof/>
              </w:rPr>
              <w:t>- 6 -</w:t>
            </w:r>
            <w:r>
              <w:fldChar w:fldCharType="end"/>
            </w:r>
          </w:hyperlink>
        </w:p>
        <w:p w:rsidR="00AC510A" w:rsidRDefault="00FB0260">
          <w:pPr>
            <w:pStyle w:val="3"/>
            <w:rPr>
              <w:rFonts w:asciiTheme="minorHAnsi" w:eastAsiaTheme="minorEastAsia" w:hAnsiTheme="minorHAnsi" w:cstheme="minorBidi"/>
              <w:szCs w:val="22"/>
            </w:rPr>
          </w:pPr>
          <w:hyperlink w:anchor="_Toc426549764" w:history="1">
            <w:r w:rsidR="00E35242">
              <w:rPr>
                <w:rStyle w:val="ab"/>
                <w:rFonts w:asciiTheme="majorEastAsia" w:eastAsiaTheme="majorEastAsia" w:hAnsiTheme="majorEastAsia"/>
                <w:b/>
                <w:kern w:val="0"/>
              </w:rPr>
              <w:t xml:space="preserve">3.1.1 </w:t>
            </w:r>
            <w:r w:rsidR="00E35242">
              <w:rPr>
                <w:rStyle w:val="ab"/>
                <w:rFonts w:asciiTheme="majorEastAsia" w:eastAsiaTheme="majorEastAsia" w:hAnsiTheme="majorEastAsia" w:hint="eastAsia"/>
                <w:b/>
                <w:kern w:val="0"/>
              </w:rPr>
              <w:t>应急指挥领导小组</w:t>
            </w:r>
            <w:r w:rsidR="00E35242">
              <w:tab/>
            </w:r>
            <w:r>
              <w:fldChar w:fldCharType="begin"/>
            </w:r>
            <w:r w:rsidR="00E35242">
              <w:instrText xml:space="preserve"> PAGEREF _Toc426549764 \h </w:instrText>
            </w:r>
            <w:r>
              <w:fldChar w:fldCharType="separate"/>
            </w:r>
            <w:r w:rsidR="00942CF1">
              <w:rPr>
                <w:noProof/>
              </w:rPr>
              <w:t>- 6 -</w:t>
            </w:r>
            <w:r>
              <w:fldChar w:fldCharType="end"/>
            </w:r>
          </w:hyperlink>
        </w:p>
        <w:p w:rsidR="00AC510A" w:rsidRDefault="00FB0260">
          <w:pPr>
            <w:pStyle w:val="3"/>
            <w:rPr>
              <w:rFonts w:asciiTheme="minorHAnsi" w:eastAsiaTheme="minorEastAsia" w:hAnsiTheme="minorHAnsi" w:cstheme="minorBidi"/>
              <w:szCs w:val="22"/>
            </w:rPr>
          </w:pPr>
          <w:hyperlink w:anchor="_Toc426549765" w:history="1">
            <w:r w:rsidR="00E35242">
              <w:rPr>
                <w:rStyle w:val="ab"/>
                <w:rFonts w:asciiTheme="majorEastAsia" w:eastAsiaTheme="majorEastAsia" w:hAnsiTheme="majorEastAsia"/>
                <w:b/>
                <w:kern w:val="0"/>
              </w:rPr>
              <w:t xml:space="preserve">3.1.2 </w:t>
            </w:r>
            <w:r w:rsidR="00E35242">
              <w:rPr>
                <w:rStyle w:val="ab"/>
                <w:rFonts w:asciiTheme="majorEastAsia" w:eastAsiaTheme="majorEastAsia" w:hAnsiTheme="majorEastAsia" w:hint="eastAsia"/>
                <w:b/>
                <w:kern w:val="0"/>
              </w:rPr>
              <w:t>应急救援工作小组</w:t>
            </w:r>
            <w:r w:rsidR="00E35242">
              <w:tab/>
            </w:r>
            <w:r>
              <w:fldChar w:fldCharType="begin"/>
            </w:r>
            <w:r w:rsidR="00E35242">
              <w:instrText xml:space="preserve"> PAGEREF _Toc426549765 \h </w:instrText>
            </w:r>
            <w:r>
              <w:fldChar w:fldCharType="separate"/>
            </w:r>
            <w:r w:rsidR="00942CF1">
              <w:rPr>
                <w:noProof/>
              </w:rPr>
              <w:t>- 6 -</w:t>
            </w:r>
            <w:r>
              <w:fldChar w:fldCharType="end"/>
            </w:r>
          </w:hyperlink>
        </w:p>
        <w:p w:rsidR="00AC510A" w:rsidRDefault="00FB0260">
          <w:pPr>
            <w:pStyle w:val="2"/>
            <w:rPr>
              <w:rFonts w:asciiTheme="minorHAnsi" w:eastAsiaTheme="minorEastAsia" w:hAnsiTheme="minorHAnsi" w:cstheme="minorBidi"/>
              <w:szCs w:val="22"/>
            </w:rPr>
          </w:pPr>
          <w:hyperlink w:anchor="_Toc426549766" w:history="1">
            <w:r w:rsidR="00E35242">
              <w:rPr>
                <w:rStyle w:val="ab"/>
                <w:rFonts w:asciiTheme="majorEastAsia" w:eastAsiaTheme="majorEastAsia" w:hAnsiTheme="majorEastAsia"/>
                <w:b/>
                <w:kern w:val="0"/>
              </w:rPr>
              <w:t xml:space="preserve">3.3 </w:t>
            </w:r>
            <w:r w:rsidR="00E35242">
              <w:rPr>
                <w:rStyle w:val="ab"/>
                <w:rFonts w:asciiTheme="majorEastAsia" w:eastAsiaTheme="majorEastAsia" w:hAnsiTheme="majorEastAsia" w:hint="eastAsia"/>
                <w:b/>
                <w:kern w:val="0"/>
              </w:rPr>
              <w:t>职责</w:t>
            </w:r>
            <w:r w:rsidR="00E35242">
              <w:tab/>
            </w:r>
            <w:r>
              <w:fldChar w:fldCharType="begin"/>
            </w:r>
            <w:r w:rsidR="00E35242">
              <w:instrText xml:space="preserve"> PAGEREF _Toc426549766 \h </w:instrText>
            </w:r>
            <w:r>
              <w:fldChar w:fldCharType="separate"/>
            </w:r>
            <w:r w:rsidR="00942CF1">
              <w:rPr>
                <w:noProof/>
              </w:rPr>
              <w:t>- 7 -</w:t>
            </w:r>
            <w:r>
              <w:fldChar w:fldCharType="end"/>
            </w:r>
          </w:hyperlink>
        </w:p>
        <w:p w:rsidR="00AC510A" w:rsidRDefault="00FB0260">
          <w:pPr>
            <w:pStyle w:val="3"/>
            <w:rPr>
              <w:rFonts w:asciiTheme="minorHAnsi" w:eastAsiaTheme="minorEastAsia" w:hAnsiTheme="minorHAnsi" w:cstheme="minorBidi"/>
              <w:szCs w:val="22"/>
            </w:rPr>
          </w:pPr>
          <w:hyperlink w:anchor="_Toc426549767" w:history="1">
            <w:r w:rsidR="00E35242">
              <w:rPr>
                <w:rStyle w:val="ab"/>
                <w:rFonts w:asciiTheme="majorEastAsia" w:eastAsiaTheme="majorEastAsia" w:hAnsiTheme="majorEastAsia"/>
                <w:b/>
                <w:kern w:val="0"/>
              </w:rPr>
              <w:t xml:space="preserve">3.3.1 </w:t>
            </w:r>
            <w:r w:rsidR="00E35242">
              <w:rPr>
                <w:rStyle w:val="ab"/>
                <w:rFonts w:asciiTheme="majorEastAsia" w:eastAsiaTheme="majorEastAsia" w:hAnsiTheme="majorEastAsia" w:hint="eastAsia"/>
                <w:b/>
                <w:kern w:val="0"/>
              </w:rPr>
              <w:t>应急指挥领导小组主要职责</w:t>
            </w:r>
            <w:r w:rsidR="00E35242">
              <w:tab/>
            </w:r>
            <w:r>
              <w:fldChar w:fldCharType="begin"/>
            </w:r>
            <w:r w:rsidR="00E35242">
              <w:instrText xml:space="preserve"> PAGEREF _Toc426549767 \h </w:instrText>
            </w:r>
            <w:r>
              <w:fldChar w:fldCharType="separate"/>
            </w:r>
            <w:r w:rsidR="00942CF1">
              <w:rPr>
                <w:noProof/>
              </w:rPr>
              <w:t>- 7 -</w:t>
            </w:r>
            <w:r>
              <w:fldChar w:fldCharType="end"/>
            </w:r>
          </w:hyperlink>
        </w:p>
        <w:p w:rsidR="00AC510A" w:rsidRDefault="00FB0260">
          <w:pPr>
            <w:pStyle w:val="3"/>
            <w:rPr>
              <w:rFonts w:asciiTheme="minorHAnsi" w:eastAsiaTheme="minorEastAsia" w:hAnsiTheme="minorHAnsi" w:cstheme="minorBidi"/>
              <w:szCs w:val="22"/>
            </w:rPr>
          </w:pPr>
          <w:hyperlink w:anchor="_Toc426549768" w:history="1">
            <w:r w:rsidR="00E35242">
              <w:rPr>
                <w:rStyle w:val="ab"/>
                <w:rFonts w:asciiTheme="majorEastAsia" w:eastAsiaTheme="majorEastAsia" w:hAnsiTheme="majorEastAsia"/>
                <w:b/>
                <w:kern w:val="0"/>
              </w:rPr>
              <w:t xml:space="preserve">3.3.2 </w:t>
            </w:r>
            <w:r w:rsidR="00E35242">
              <w:rPr>
                <w:rStyle w:val="ab"/>
                <w:rFonts w:asciiTheme="majorEastAsia" w:eastAsiaTheme="majorEastAsia" w:hAnsiTheme="majorEastAsia" w:hint="eastAsia"/>
                <w:b/>
                <w:kern w:val="0"/>
              </w:rPr>
              <w:t>工作小组主要职责</w:t>
            </w:r>
            <w:r w:rsidR="00E35242">
              <w:tab/>
            </w:r>
            <w:r>
              <w:fldChar w:fldCharType="begin"/>
            </w:r>
            <w:r w:rsidR="00E35242">
              <w:instrText xml:space="preserve"> PAGEREF _Toc426549768 \h </w:instrText>
            </w:r>
            <w:r>
              <w:fldChar w:fldCharType="separate"/>
            </w:r>
            <w:r w:rsidR="00942CF1">
              <w:rPr>
                <w:noProof/>
              </w:rPr>
              <w:t>- 8 -</w:t>
            </w:r>
            <w:r>
              <w:fldChar w:fldCharType="end"/>
            </w:r>
          </w:hyperlink>
        </w:p>
        <w:p w:rsidR="00AC510A" w:rsidRDefault="00FB0260">
          <w:pPr>
            <w:pStyle w:val="3"/>
            <w:rPr>
              <w:rFonts w:asciiTheme="minorHAnsi" w:eastAsiaTheme="minorEastAsia" w:hAnsiTheme="minorHAnsi" w:cstheme="minorBidi"/>
              <w:szCs w:val="22"/>
            </w:rPr>
          </w:pPr>
          <w:hyperlink w:anchor="_Toc426549769" w:history="1">
            <w:r w:rsidR="00E35242">
              <w:rPr>
                <w:rStyle w:val="ab"/>
                <w:rFonts w:asciiTheme="majorEastAsia" w:eastAsiaTheme="majorEastAsia" w:hAnsiTheme="majorEastAsia"/>
                <w:b/>
                <w:kern w:val="0"/>
              </w:rPr>
              <w:t xml:space="preserve">3.3.3 </w:t>
            </w:r>
            <w:r w:rsidR="00E35242">
              <w:rPr>
                <w:rStyle w:val="ab"/>
                <w:rFonts w:asciiTheme="majorEastAsia" w:eastAsiaTheme="majorEastAsia" w:hAnsiTheme="majorEastAsia" w:hint="eastAsia"/>
                <w:b/>
                <w:kern w:val="0"/>
              </w:rPr>
              <w:t>应急日常管理办公室主要职责</w:t>
            </w:r>
            <w:r w:rsidR="00E35242">
              <w:tab/>
            </w:r>
            <w:r>
              <w:fldChar w:fldCharType="begin"/>
            </w:r>
            <w:r w:rsidR="00E35242">
              <w:instrText xml:space="preserve"> PAGEREF _Toc426549769 \h </w:instrText>
            </w:r>
            <w:r>
              <w:fldChar w:fldCharType="separate"/>
            </w:r>
            <w:r w:rsidR="00942CF1">
              <w:rPr>
                <w:noProof/>
              </w:rPr>
              <w:t>- 9 -</w:t>
            </w:r>
            <w:r>
              <w:fldChar w:fldCharType="end"/>
            </w:r>
          </w:hyperlink>
        </w:p>
        <w:p w:rsidR="00AC510A" w:rsidRDefault="00FB0260">
          <w:pPr>
            <w:pStyle w:val="3"/>
            <w:rPr>
              <w:rFonts w:asciiTheme="minorHAnsi" w:eastAsiaTheme="minorEastAsia" w:hAnsiTheme="minorHAnsi" w:cstheme="minorBidi"/>
              <w:szCs w:val="22"/>
            </w:rPr>
          </w:pPr>
          <w:hyperlink w:anchor="_Toc426549770" w:history="1">
            <w:r w:rsidR="00E35242">
              <w:rPr>
                <w:rStyle w:val="ab"/>
                <w:rFonts w:asciiTheme="majorEastAsia" w:eastAsiaTheme="majorEastAsia" w:hAnsiTheme="majorEastAsia"/>
                <w:b/>
              </w:rPr>
              <w:t>3</w:t>
            </w:r>
            <w:r w:rsidR="00E35242">
              <w:rPr>
                <w:rFonts w:asciiTheme="minorHAnsi" w:eastAsiaTheme="minorEastAsia" w:hAnsiTheme="minorHAnsi" w:cstheme="minorBidi"/>
                <w:szCs w:val="22"/>
              </w:rPr>
              <w:tab/>
            </w:r>
            <w:r w:rsidR="00E35242">
              <w:rPr>
                <w:rStyle w:val="ab"/>
                <w:rFonts w:asciiTheme="majorEastAsia" w:eastAsiaTheme="majorEastAsia" w:hAnsiTheme="majorEastAsia" w:hint="eastAsia"/>
                <w:b/>
              </w:rPr>
              <w:t>预警及信息报告</w:t>
            </w:r>
            <w:r w:rsidR="00E35242">
              <w:tab/>
            </w:r>
            <w:r>
              <w:fldChar w:fldCharType="begin"/>
            </w:r>
            <w:r w:rsidR="00E35242">
              <w:instrText xml:space="preserve"> PAGEREF _Toc426549770 \h </w:instrText>
            </w:r>
            <w:r>
              <w:fldChar w:fldCharType="separate"/>
            </w:r>
            <w:r w:rsidR="00942CF1">
              <w:rPr>
                <w:noProof/>
              </w:rPr>
              <w:t>- 9 -</w:t>
            </w:r>
            <w:r>
              <w:fldChar w:fldCharType="end"/>
            </w:r>
          </w:hyperlink>
        </w:p>
        <w:p w:rsidR="00AC510A" w:rsidRDefault="00FB0260">
          <w:pPr>
            <w:pStyle w:val="2"/>
            <w:rPr>
              <w:rFonts w:asciiTheme="minorHAnsi" w:eastAsiaTheme="minorEastAsia" w:hAnsiTheme="minorHAnsi" w:cstheme="minorBidi"/>
              <w:szCs w:val="22"/>
            </w:rPr>
          </w:pPr>
          <w:hyperlink w:anchor="_Toc426549771" w:history="1">
            <w:r w:rsidR="00E35242">
              <w:rPr>
                <w:rStyle w:val="ab"/>
                <w:rFonts w:asciiTheme="majorEastAsia" w:eastAsiaTheme="majorEastAsia" w:hAnsiTheme="majorEastAsia"/>
                <w:b/>
                <w:kern w:val="0"/>
              </w:rPr>
              <w:t>4.1</w:t>
            </w:r>
            <w:r w:rsidR="00E35242">
              <w:rPr>
                <w:rStyle w:val="ab"/>
                <w:rFonts w:asciiTheme="majorEastAsia" w:eastAsiaTheme="majorEastAsia" w:hAnsiTheme="majorEastAsia" w:hint="eastAsia"/>
                <w:b/>
                <w:kern w:val="0"/>
              </w:rPr>
              <w:t>预警</w:t>
            </w:r>
            <w:r w:rsidR="00E35242">
              <w:tab/>
            </w:r>
            <w:r>
              <w:fldChar w:fldCharType="begin"/>
            </w:r>
            <w:r w:rsidR="00E35242">
              <w:instrText xml:space="preserve"> PAGEREF _Toc426549771 \h </w:instrText>
            </w:r>
            <w:r>
              <w:fldChar w:fldCharType="separate"/>
            </w:r>
            <w:r w:rsidR="00942CF1">
              <w:rPr>
                <w:noProof/>
              </w:rPr>
              <w:t>- 9 -</w:t>
            </w:r>
            <w:r>
              <w:fldChar w:fldCharType="end"/>
            </w:r>
          </w:hyperlink>
        </w:p>
        <w:p w:rsidR="00AC510A" w:rsidRDefault="00FB0260">
          <w:pPr>
            <w:pStyle w:val="2"/>
            <w:rPr>
              <w:rFonts w:asciiTheme="minorHAnsi" w:eastAsiaTheme="minorEastAsia" w:hAnsiTheme="minorHAnsi" w:cstheme="minorBidi"/>
              <w:szCs w:val="22"/>
            </w:rPr>
          </w:pPr>
          <w:hyperlink w:anchor="_Toc426549772" w:history="1">
            <w:r w:rsidR="00E35242">
              <w:rPr>
                <w:rStyle w:val="ab"/>
                <w:rFonts w:asciiTheme="majorEastAsia" w:eastAsiaTheme="majorEastAsia" w:hAnsiTheme="majorEastAsia"/>
                <w:b/>
                <w:kern w:val="0"/>
              </w:rPr>
              <w:t>4.2</w:t>
            </w:r>
            <w:r w:rsidR="00E35242">
              <w:rPr>
                <w:rStyle w:val="ab"/>
                <w:rFonts w:asciiTheme="majorEastAsia" w:eastAsiaTheme="majorEastAsia" w:hAnsiTheme="majorEastAsia" w:hint="eastAsia"/>
                <w:b/>
                <w:kern w:val="0"/>
              </w:rPr>
              <w:t>信息报告</w:t>
            </w:r>
            <w:r w:rsidR="00E35242">
              <w:tab/>
            </w:r>
            <w:r>
              <w:fldChar w:fldCharType="begin"/>
            </w:r>
            <w:r w:rsidR="00E35242">
              <w:instrText xml:space="preserve"> PAGEREF _Toc426549772 \h </w:instrText>
            </w:r>
            <w:r>
              <w:fldChar w:fldCharType="separate"/>
            </w:r>
            <w:r w:rsidR="00942CF1">
              <w:rPr>
                <w:noProof/>
              </w:rPr>
              <w:t>- 10 -</w:t>
            </w:r>
            <w:r>
              <w:fldChar w:fldCharType="end"/>
            </w:r>
          </w:hyperlink>
        </w:p>
        <w:p w:rsidR="00AC510A" w:rsidRDefault="00FB0260">
          <w:pPr>
            <w:pStyle w:val="3"/>
            <w:rPr>
              <w:rFonts w:asciiTheme="minorHAnsi" w:eastAsiaTheme="minorEastAsia" w:hAnsiTheme="minorHAnsi" w:cstheme="minorBidi"/>
              <w:szCs w:val="22"/>
            </w:rPr>
          </w:pPr>
          <w:hyperlink w:anchor="_Toc426549773" w:history="1">
            <w:r w:rsidR="00E35242">
              <w:rPr>
                <w:rStyle w:val="ab"/>
                <w:rFonts w:asciiTheme="majorEastAsia" w:eastAsiaTheme="majorEastAsia" w:hAnsiTheme="majorEastAsia"/>
                <w:b/>
              </w:rPr>
              <w:t>4</w:t>
            </w:r>
            <w:r w:rsidR="00E35242">
              <w:rPr>
                <w:rFonts w:asciiTheme="minorHAnsi" w:eastAsiaTheme="minorEastAsia" w:hAnsiTheme="minorHAnsi" w:cstheme="minorBidi"/>
                <w:szCs w:val="22"/>
              </w:rPr>
              <w:tab/>
            </w:r>
            <w:r w:rsidR="00E35242">
              <w:rPr>
                <w:rStyle w:val="ab"/>
                <w:rFonts w:asciiTheme="majorEastAsia" w:eastAsiaTheme="majorEastAsia" w:hAnsiTheme="majorEastAsia" w:hint="eastAsia"/>
                <w:b/>
              </w:rPr>
              <w:t>应急响应</w:t>
            </w:r>
            <w:r w:rsidR="00E35242">
              <w:tab/>
            </w:r>
            <w:r>
              <w:fldChar w:fldCharType="begin"/>
            </w:r>
            <w:r w:rsidR="00E35242">
              <w:instrText xml:space="preserve"> PAGEREF _Toc426549773 \h </w:instrText>
            </w:r>
            <w:r>
              <w:fldChar w:fldCharType="separate"/>
            </w:r>
            <w:r w:rsidR="00942CF1">
              <w:rPr>
                <w:noProof/>
              </w:rPr>
              <w:t>- 11 -</w:t>
            </w:r>
            <w:r>
              <w:fldChar w:fldCharType="end"/>
            </w:r>
          </w:hyperlink>
        </w:p>
        <w:p w:rsidR="00AC510A" w:rsidRDefault="00FB0260">
          <w:pPr>
            <w:pStyle w:val="3"/>
            <w:rPr>
              <w:rFonts w:asciiTheme="minorHAnsi" w:eastAsiaTheme="minorEastAsia" w:hAnsiTheme="minorHAnsi" w:cstheme="minorBidi"/>
              <w:szCs w:val="22"/>
            </w:rPr>
          </w:pPr>
          <w:hyperlink w:anchor="_Toc426549774" w:history="1">
            <w:r w:rsidR="00E35242">
              <w:rPr>
                <w:rStyle w:val="ab"/>
                <w:rFonts w:asciiTheme="majorEastAsia" w:eastAsiaTheme="majorEastAsia" w:hAnsiTheme="majorEastAsia"/>
                <w:b/>
              </w:rPr>
              <w:t xml:space="preserve">5.1 </w:t>
            </w:r>
            <w:r w:rsidR="00E35242">
              <w:rPr>
                <w:rStyle w:val="ab"/>
                <w:rFonts w:asciiTheme="majorEastAsia" w:eastAsiaTheme="majorEastAsia" w:hAnsiTheme="majorEastAsia" w:hint="eastAsia"/>
                <w:b/>
              </w:rPr>
              <w:t>应急响应分级</w:t>
            </w:r>
            <w:r w:rsidR="00E35242">
              <w:tab/>
            </w:r>
            <w:r>
              <w:fldChar w:fldCharType="begin"/>
            </w:r>
            <w:r w:rsidR="00E35242">
              <w:instrText xml:space="preserve"> PAGEREF _Toc426549774 \h </w:instrText>
            </w:r>
            <w:r>
              <w:fldChar w:fldCharType="separate"/>
            </w:r>
            <w:r w:rsidR="00942CF1">
              <w:rPr>
                <w:noProof/>
              </w:rPr>
              <w:t>- 11 -</w:t>
            </w:r>
            <w:r>
              <w:fldChar w:fldCharType="end"/>
            </w:r>
          </w:hyperlink>
        </w:p>
        <w:p w:rsidR="00AC510A" w:rsidRDefault="00FB0260">
          <w:pPr>
            <w:pStyle w:val="3"/>
            <w:rPr>
              <w:rFonts w:asciiTheme="minorHAnsi" w:eastAsiaTheme="minorEastAsia" w:hAnsiTheme="minorHAnsi" w:cstheme="minorBidi"/>
              <w:szCs w:val="22"/>
            </w:rPr>
          </w:pPr>
          <w:hyperlink w:anchor="_Toc426549777" w:history="1">
            <w:r w:rsidR="00E35242">
              <w:rPr>
                <w:rStyle w:val="ab"/>
                <w:rFonts w:asciiTheme="majorEastAsia" w:eastAsiaTheme="majorEastAsia" w:hAnsiTheme="majorEastAsia"/>
                <w:b/>
              </w:rPr>
              <w:t xml:space="preserve">5.2 </w:t>
            </w:r>
            <w:r w:rsidR="00E35242">
              <w:rPr>
                <w:rStyle w:val="ab"/>
                <w:rFonts w:asciiTheme="majorEastAsia" w:eastAsiaTheme="majorEastAsia" w:hAnsiTheme="majorEastAsia" w:hint="eastAsia"/>
                <w:b/>
              </w:rPr>
              <w:t>响应程序</w:t>
            </w:r>
            <w:r w:rsidR="00E35242">
              <w:tab/>
            </w:r>
            <w:r>
              <w:fldChar w:fldCharType="begin"/>
            </w:r>
            <w:r w:rsidR="00E35242">
              <w:instrText xml:space="preserve"> PAGEREF _Toc426549777 \h </w:instrText>
            </w:r>
            <w:r>
              <w:fldChar w:fldCharType="separate"/>
            </w:r>
            <w:r w:rsidR="00942CF1">
              <w:rPr>
                <w:noProof/>
              </w:rPr>
              <w:t>- 11 -</w:t>
            </w:r>
            <w:r>
              <w:fldChar w:fldCharType="end"/>
            </w:r>
          </w:hyperlink>
        </w:p>
        <w:p w:rsidR="00AC510A" w:rsidRDefault="00FB0260">
          <w:pPr>
            <w:pStyle w:val="3"/>
            <w:rPr>
              <w:rFonts w:asciiTheme="minorHAnsi" w:eastAsiaTheme="minorEastAsia" w:hAnsiTheme="minorHAnsi" w:cstheme="minorBidi"/>
              <w:szCs w:val="22"/>
            </w:rPr>
          </w:pPr>
          <w:hyperlink w:anchor="_Toc426549778" w:history="1">
            <w:r w:rsidR="00E35242">
              <w:rPr>
                <w:rStyle w:val="ab"/>
                <w:rFonts w:asciiTheme="majorEastAsia" w:eastAsiaTheme="majorEastAsia" w:hAnsiTheme="majorEastAsia"/>
                <w:b/>
              </w:rPr>
              <w:t xml:space="preserve">5.3 </w:t>
            </w:r>
            <w:r w:rsidR="00E35242">
              <w:rPr>
                <w:rStyle w:val="ab"/>
                <w:rFonts w:asciiTheme="majorEastAsia" w:eastAsiaTheme="majorEastAsia" w:hAnsiTheme="majorEastAsia" w:hint="eastAsia"/>
                <w:b/>
              </w:rPr>
              <w:t>处置程序</w:t>
            </w:r>
            <w:r w:rsidR="00E35242">
              <w:tab/>
            </w:r>
            <w:r>
              <w:fldChar w:fldCharType="begin"/>
            </w:r>
            <w:r w:rsidR="00E35242">
              <w:instrText xml:space="preserve"> PAGEREF _Toc426549778 \h </w:instrText>
            </w:r>
            <w:r>
              <w:fldChar w:fldCharType="separate"/>
            </w:r>
            <w:r w:rsidR="00942CF1">
              <w:rPr>
                <w:noProof/>
              </w:rPr>
              <w:t>- 12 -</w:t>
            </w:r>
            <w:r>
              <w:fldChar w:fldCharType="end"/>
            </w:r>
          </w:hyperlink>
        </w:p>
        <w:p w:rsidR="00AC510A" w:rsidRDefault="00FB0260">
          <w:pPr>
            <w:pStyle w:val="3"/>
            <w:rPr>
              <w:rFonts w:asciiTheme="minorHAnsi" w:eastAsiaTheme="minorEastAsia" w:hAnsiTheme="minorHAnsi" w:cstheme="minorBidi"/>
              <w:szCs w:val="22"/>
            </w:rPr>
          </w:pPr>
          <w:hyperlink w:anchor="_Toc426549779" w:history="1">
            <w:r w:rsidR="00E35242">
              <w:rPr>
                <w:rStyle w:val="ab"/>
                <w:rFonts w:asciiTheme="majorEastAsia" w:eastAsiaTheme="majorEastAsia" w:hAnsiTheme="majorEastAsia"/>
                <w:b/>
              </w:rPr>
              <w:t>5.4</w:t>
            </w:r>
            <w:r w:rsidR="00E35242">
              <w:rPr>
                <w:rStyle w:val="ab"/>
                <w:rFonts w:asciiTheme="majorEastAsia" w:eastAsiaTheme="majorEastAsia" w:hAnsiTheme="majorEastAsia" w:hint="eastAsia"/>
                <w:b/>
              </w:rPr>
              <w:t>应急结束</w:t>
            </w:r>
            <w:r w:rsidR="00E35242">
              <w:tab/>
            </w:r>
            <w:r>
              <w:fldChar w:fldCharType="begin"/>
            </w:r>
            <w:r w:rsidR="00E35242">
              <w:instrText xml:space="preserve"> PAGEREF _Toc426549779 \h </w:instrText>
            </w:r>
            <w:r>
              <w:fldChar w:fldCharType="separate"/>
            </w:r>
            <w:r w:rsidR="00942CF1">
              <w:rPr>
                <w:noProof/>
              </w:rPr>
              <w:t>- 12 -</w:t>
            </w:r>
            <w:r>
              <w:fldChar w:fldCharType="end"/>
            </w:r>
          </w:hyperlink>
        </w:p>
        <w:p w:rsidR="00AC510A" w:rsidRDefault="00FB0260">
          <w:pPr>
            <w:pStyle w:val="3"/>
            <w:rPr>
              <w:rFonts w:asciiTheme="minorHAnsi" w:eastAsiaTheme="minorEastAsia" w:hAnsiTheme="minorHAnsi" w:cstheme="minorBidi"/>
              <w:szCs w:val="22"/>
            </w:rPr>
          </w:pPr>
          <w:hyperlink w:anchor="_Toc426549787" w:history="1">
            <w:r w:rsidR="00E35242">
              <w:rPr>
                <w:rStyle w:val="ab"/>
                <w:rFonts w:asciiTheme="majorEastAsia" w:eastAsiaTheme="majorEastAsia" w:hAnsiTheme="majorEastAsia"/>
                <w:b/>
              </w:rPr>
              <w:t>6</w:t>
            </w:r>
            <w:r w:rsidR="00E35242">
              <w:rPr>
                <w:rFonts w:asciiTheme="minorHAnsi" w:eastAsiaTheme="minorEastAsia" w:hAnsiTheme="minorHAnsi" w:cstheme="minorBidi"/>
                <w:szCs w:val="22"/>
              </w:rPr>
              <w:tab/>
            </w:r>
            <w:r w:rsidR="00E35242">
              <w:rPr>
                <w:rStyle w:val="ab"/>
                <w:rFonts w:asciiTheme="majorEastAsia" w:eastAsiaTheme="majorEastAsia" w:hAnsiTheme="majorEastAsia" w:hint="eastAsia"/>
                <w:b/>
              </w:rPr>
              <w:t>信息公开</w:t>
            </w:r>
            <w:r w:rsidR="00E35242">
              <w:tab/>
            </w:r>
            <w:r>
              <w:fldChar w:fldCharType="begin"/>
            </w:r>
            <w:r w:rsidR="00E35242">
              <w:instrText xml:space="preserve"> PAGEREF _Toc426549787 \h </w:instrText>
            </w:r>
            <w:r>
              <w:fldChar w:fldCharType="separate"/>
            </w:r>
            <w:r w:rsidR="00942CF1">
              <w:rPr>
                <w:noProof/>
              </w:rPr>
              <w:t>- 13 -</w:t>
            </w:r>
            <w:r>
              <w:fldChar w:fldCharType="end"/>
            </w:r>
          </w:hyperlink>
        </w:p>
        <w:p w:rsidR="00AC510A" w:rsidRDefault="00FB0260">
          <w:pPr>
            <w:pStyle w:val="3"/>
            <w:rPr>
              <w:rFonts w:asciiTheme="minorHAnsi" w:eastAsiaTheme="minorEastAsia" w:hAnsiTheme="minorHAnsi" w:cstheme="minorBidi"/>
              <w:szCs w:val="22"/>
            </w:rPr>
          </w:pPr>
          <w:hyperlink w:anchor="_Toc426549791" w:history="1">
            <w:r w:rsidR="00E35242">
              <w:rPr>
                <w:rStyle w:val="ab"/>
                <w:rFonts w:asciiTheme="majorEastAsia" w:eastAsiaTheme="majorEastAsia" w:hAnsiTheme="majorEastAsia"/>
                <w:b/>
              </w:rPr>
              <w:t>7</w:t>
            </w:r>
            <w:r w:rsidR="00E35242">
              <w:rPr>
                <w:rFonts w:asciiTheme="minorHAnsi" w:eastAsiaTheme="minorEastAsia" w:hAnsiTheme="minorHAnsi" w:cstheme="minorBidi"/>
                <w:szCs w:val="22"/>
              </w:rPr>
              <w:tab/>
            </w:r>
            <w:r w:rsidR="00E35242">
              <w:rPr>
                <w:rStyle w:val="ab"/>
                <w:rFonts w:asciiTheme="majorEastAsia" w:eastAsiaTheme="majorEastAsia" w:hAnsiTheme="majorEastAsia" w:hint="eastAsia"/>
                <w:b/>
              </w:rPr>
              <w:t>后期处置</w:t>
            </w:r>
            <w:r w:rsidR="00E35242">
              <w:tab/>
            </w:r>
            <w:r>
              <w:fldChar w:fldCharType="begin"/>
            </w:r>
            <w:r w:rsidR="00E35242">
              <w:instrText xml:space="preserve"> PAGEREF _Toc426549791 \h </w:instrText>
            </w:r>
            <w:r>
              <w:fldChar w:fldCharType="separate"/>
            </w:r>
            <w:r w:rsidR="00942CF1">
              <w:rPr>
                <w:noProof/>
              </w:rPr>
              <w:t>- 13 -</w:t>
            </w:r>
            <w:r>
              <w:fldChar w:fldCharType="end"/>
            </w:r>
          </w:hyperlink>
        </w:p>
        <w:p w:rsidR="00AC510A" w:rsidRDefault="00FB0260">
          <w:pPr>
            <w:pStyle w:val="3"/>
            <w:rPr>
              <w:rFonts w:asciiTheme="minorHAnsi" w:eastAsiaTheme="minorEastAsia" w:hAnsiTheme="minorHAnsi" w:cstheme="minorBidi"/>
              <w:szCs w:val="22"/>
            </w:rPr>
          </w:pPr>
          <w:hyperlink w:anchor="_Toc426549794" w:history="1">
            <w:r w:rsidR="00E35242">
              <w:rPr>
                <w:rStyle w:val="ab"/>
                <w:rFonts w:asciiTheme="majorEastAsia" w:eastAsiaTheme="majorEastAsia" w:hAnsiTheme="majorEastAsia"/>
                <w:b/>
              </w:rPr>
              <w:t>8</w:t>
            </w:r>
            <w:r w:rsidR="00E35242">
              <w:rPr>
                <w:rFonts w:asciiTheme="minorHAnsi" w:eastAsiaTheme="minorEastAsia" w:hAnsiTheme="minorHAnsi" w:cstheme="minorBidi"/>
                <w:szCs w:val="22"/>
              </w:rPr>
              <w:tab/>
            </w:r>
            <w:r w:rsidR="00E35242">
              <w:rPr>
                <w:rStyle w:val="ab"/>
                <w:rFonts w:asciiTheme="majorEastAsia" w:eastAsiaTheme="majorEastAsia" w:hAnsiTheme="majorEastAsia" w:hint="eastAsia"/>
                <w:b/>
              </w:rPr>
              <w:t>保障措施</w:t>
            </w:r>
            <w:r w:rsidR="00E35242">
              <w:tab/>
            </w:r>
            <w:r>
              <w:fldChar w:fldCharType="begin"/>
            </w:r>
            <w:r w:rsidR="00E35242">
              <w:instrText xml:space="preserve"> PAGEREF _Toc426549794 \h </w:instrText>
            </w:r>
            <w:r>
              <w:fldChar w:fldCharType="separate"/>
            </w:r>
            <w:r w:rsidR="00942CF1">
              <w:rPr>
                <w:noProof/>
              </w:rPr>
              <w:t>- 14 -</w:t>
            </w:r>
            <w:r>
              <w:fldChar w:fldCharType="end"/>
            </w:r>
          </w:hyperlink>
        </w:p>
        <w:p w:rsidR="00AC510A" w:rsidRDefault="00FB0260">
          <w:pPr>
            <w:pStyle w:val="3"/>
            <w:rPr>
              <w:rFonts w:asciiTheme="minorHAnsi" w:eastAsiaTheme="minorEastAsia" w:hAnsiTheme="minorHAnsi" w:cstheme="minorBidi"/>
              <w:szCs w:val="22"/>
            </w:rPr>
          </w:pPr>
          <w:hyperlink w:anchor="_Toc426549795" w:history="1">
            <w:r w:rsidR="00E35242">
              <w:rPr>
                <w:rStyle w:val="ab"/>
                <w:rFonts w:asciiTheme="majorEastAsia" w:eastAsiaTheme="majorEastAsia" w:hAnsiTheme="majorEastAsia"/>
                <w:b/>
              </w:rPr>
              <w:t xml:space="preserve">8.1 </w:t>
            </w:r>
            <w:r w:rsidR="00E35242">
              <w:rPr>
                <w:rStyle w:val="ab"/>
                <w:rFonts w:asciiTheme="majorEastAsia" w:eastAsiaTheme="majorEastAsia" w:hAnsiTheme="majorEastAsia" w:hint="eastAsia"/>
                <w:b/>
              </w:rPr>
              <w:t>通信与信息保障</w:t>
            </w:r>
            <w:r w:rsidR="00E35242">
              <w:tab/>
            </w:r>
            <w:r>
              <w:fldChar w:fldCharType="begin"/>
            </w:r>
            <w:r w:rsidR="00E35242">
              <w:instrText xml:space="preserve"> PAGEREF _Toc426549795 \h </w:instrText>
            </w:r>
            <w:r>
              <w:fldChar w:fldCharType="separate"/>
            </w:r>
            <w:r w:rsidR="00942CF1">
              <w:rPr>
                <w:noProof/>
              </w:rPr>
              <w:t>- 14 -</w:t>
            </w:r>
            <w:r>
              <w:fldChar w:fldCharType="end"/>
            </w:r>
          </w:hyperlink>
        </w:p>
        <w:p w:rsidR="00AC510A" w:rsidRDefault="00FB0260">
          <w:pPr>
            <w:pStyle w:val="3"/>
            <w:rPr>
              <w:rFonts w:asciiTheme="minorHAnsi" w:eastAsiaTheme="minorEastAsia" w:hAnsiTheme="minorHAnsi" w:cstheme="minorBidi"/>
              <w:szCs w:val="22"/>
            </w:rPr>
          </w:pPr>
          <w:hyperlink w:anchor="_Toc426549806" w:history="1">
            <w:r w:rsidR="00E35242">
              <w:rPr>
                <w:rStyle w:val="ab"/>
                <w:rFonts w:asciiTheme="majorEastAsia" w:eastAsiaTheme="majorEastAsia" w:hAnsiTheme="majorEastAsia"/>
                <w:b/>
              </w:rPr>
              <w:t>8.2</w:t>
            </w:r>
            <w:r w:rsidR="00E35242">
              <w:rPr>
                <w:rStyle w:val="ab"/>
                <w:rFonts w:asciiTheme="majorEastAsia" w:eastAsiaTheme="majorEastAsia" w:hAnsiTheme="majorEastAsia" w:hint="eastAsia"/>
                <w:b/>
              </w:rPr>
              <w:t>应急队伍保障</w:t>
            </w:r>
            <w:r w:rsidR="00E35242">
              <w:tab/>
            </w:r>
            <w:r>
              <w:fldChar w:fldCharType="begin"/>
            </w:r>
            <w:r w:rsidR="00E35242">
              <w:instrText xml:space="preserve"> PAGEREF _Toc426549806 \h </w:instrText>
            </w:r>
            <w:r>
              <w:fldChar w:fldCharType="separate"/>
            </w:r>
            <w:r w:rsidR="00942CF1">
              <w:rPr>
                <w:noProof/>
              </w:rPr>
              <w:t>- 15 -</w:t>
            </w:r>
            <w:r>
              <w:fldChar w:fldCharType="end"/>
            </w:r>
          </w:hyperlink>
        </w:p>
        <w:p w:rsidR="00AC510A" w:rsidRDefault="00FB0260">
          <w:pPr>
            <w:pStyle w:val="3"/>
            <w:rPr>
              <w:rFonts w:asciiTheme="minorHAnsi" w:eastAsiaTheme="minorEastAsia" w:hAnsiTheme="minorHAnsi" w:cstheme="minorBidi"/>
              <w:szCs w:val="22"/>
            </w:rPr>
          </w:pPr>
          <w:hyperlink w:anchor="_Toc426549808" w:history="1">
            <w:r w:rsidR="00E35242">
              <w:rPr>
                <w:rStyle w:val="ab"/>
                <w:rFonts w:asciiTheme="majorEastAsia" w:eastAsiaTheme="majorEastAsia" w:hAnsiTheme="majorEastAsia"/>
                <w:b/>
              </w:rPr>
              <w:t>8.3</w:t>
            </w:r>
            <w:r w:rsidR="00E35242">
              <w:rPr>
                <w:rStyle w:val="ab"/>
                <w:rFonts w:asciiTheme="majorEastAsia" w:eastAsiaTheme="majorEastAsia" w:hAnsiTheme="majorEastAsia" w:hint="eastAsia"/>
                <w:b/>
              </w:rPr>
              <w:t>应急物资装备保障</w:t>
            </w:r>
            <w:r w:rsidR="00E35242">
              <w:tab/>
            </w:r>
            <w:r>
              <w:fldChar w:fldCharType="begin"/>
            </w:r>
            <w:r w:rsidR="00E35242">
              <w:instrText xml:space="preserve"> PAGEREF _Toc426549808 \h </w:instrText>
            </w:r>
            <w:r>
              <w:fldChar w:fldCharType="separate"/>
            </w:r>
            <w:r w:rsidR="00942CF1">
              <w:rPr>
                <w:noProof/>
              </w:rPr>
              <w:t>- 15 -</w:t>
            </w:r>
            <w:r>
              <w:fldChar w:fldCharType="end"/>
            </w:r>
          </w:hyperlink>
        </w:p>
        <w:p w:rsidR="00AC510A" w:rsidRDefault="00FB0260">
          <w:pPr>
            <w:pStyle w:val="3"/>
            <w:rPr>
              <w:rFonts w:asciiTheme="minorHAnsi" w:eastAsiaTheme="minorEastAsia" w:hAnsiTheme="minorHAnsi" w:cstheme="minorBidi"/>
              <w:szCs w:val="22"/>
            </w:rPr>
          </w:pPr>
          <w:hyperlink w:anchor="_Toc426549810" w:history="1">
            <w:r w:rsidR="00E35242">
              <w:rPr>
                <w:rStyle w:val="ab"/>
                <w:rFonts w:asciiTheme="majorEastAsia" w:eastAsiaTheme="majorEastAsia" w:hAnsiTheme="majorEastAsia"/>
                <w:b/>
              </w:rPr>
              <w:t>9</w:t>
            </w:r>
            <w:r w:rsidR="00E35242">
              <w:rPr>
                <w:rFonts w:asciiTheme="minorHAnsi" w:eastAsiaTheme="minorEastAsia" w:hAnsiTheme="minorHAnsi" w:cstheme="minorBidi"/>
                <w:szCs w:val="22"/>
              </w:rPr>
              <w:tab/>
            </w:r>
            <w:r w:rsidR="00E35242">
              <w:rPr>
                <w:rStyle w:val="ab"/>
                <w:rFonts w:asciiTheme="majorEastAsia" w:eastAsiaTheme="majorEastAsia" w:hAnsiTheme="majorEastAsia" w:hint="eastAsia"/>
                <w:b/>
              </w:rPr>
              <w:t>应急预案管理</w:t>
            </w:r>
            <w:r w:rsidR="00E35242">
              <w:tab/>
            </w:r>
            <w:r>
              <w:fldChar w:fldCharType="begin"/>
            </w:r>
            <w:r w:rsidR="00E35242">
              <w:instrText xml:space="preserve"> PAGEREF _Toc426549810 \h </w:instrText>
            </w:r>
            <w:r>
              <w:fldChar w:fldCharType="separate"/>
            </w:r>
            <w:r w:rsidR="00942CF1">
              <w:rPr>
                <w:noProof/>
              </w:rPr>
              <w:t>- 15 -</w:t>
            </w:r>
            <w:r>
              <w:fldChar w:fldCharType="end"/>
            </w:r>
          </w:hyperlink>
        </w:p>
        <w:p w:rsidR="00AC510A" w:rsidRDefault="00FB0260">
          <w:pPr>
            <w:pStyle w:val="3"/>
            <w:rPr>
              <w:rFonts w:asciiTheme="minorHAnsi" w:eastAsiaTheme="minorEastAsia" w:hAnsiTheme="minorHAnsi" w:cstheme="minorBidi"/>
              <w:szCs w:val="22"/>
            </w:rPr>
          </w:pPr>
          <w:hyperlink w:anchor="_Toc426549811" w:history="1">
            <w:r w:rsidR="00E35242">
              <w:rPr>
                <w:rStyle w:val="ab"/>
                <w:rFonts w:asciiTheme="majorEastAsia" w:eastAsiaTheme="majorEastAsia" w:hAnsiTheme="majorEastAsia"/>
                <w:b/>
              </w:rPr>
              <w:t xml:space="preserve">9.1 </w:t>
            </w:r>
            <w:r w:rsidR="00E35242">
              <w:rPr>
                <w:rStyle w:val="ab"/>
                <w:rFonts w:asciiTheme="majorEastAsia" w:eastAsiaTheme="majorEastAsia" w:hAnsiTheme="majorEastAsia" w:hint="eastAsia"/>
                <w:b/>
              </w:rPr>
              <w:t>应急预案培训</w:t>
            </w:r>
            <w:r w:rsidR="00E35242">
              <w:tab/>
            </w:r>
            <w:r>
              <w:fldChar w:fldCharType="begin"/>
            </w:r>
            <w:r w:rsidR="00E35242">
              <w:instrText xml:space="preserve"> PAGEREF _Toc426549811 \h </w:instrText>
            </w:r>
            <w:r>
              <w:fldChar w:fldCharType="separate"/>
            </w:r>
            <w:r w:rsidR="00942CF1">
              <w:rPr>
                <w:noProof/>
              </w:rPr>
              <w:t>- 15 -</w:t>
            </w:r>
            <w:r>
              <w:fldChar w:fldCharType="end"/>
            </w:r>
          </w:hyperlink>
        </w:p>
        <w:p w:rsidR="00AC510A" w:rsidRDefault="00FB0260">
          <w:pPr>
            <w:pStyle w:val="3"/>
            <w:rPr>
              <w:rFonts w:asciiTheme="minorHAnsi" w:eastAsiaTheme="minorEastAsia" w:hAnsiTheme="minorHAnsi" w:cstheme="minorBidi"/>
              <w:szCs w:val="22"/>
            </w:rPr>
          </w:pPr>
          <w:hyperlink w:anchor="_Toc426549814" w:history="1">
            <w:r w:rsidR="00E35242">
              <w:rPr>
                <w:rStyle w:val="ab"/>
                <w:rFonts w:asciiTheme="majorEastAsia" w:eastAsiaTheme="majorEastAsia" w:hAnsiTheme="majorEastAsia"/>
                <w:b/>
              </w:rPr>
              <w:t xml:space="preserve">9.2 </w:t>
            </w:r>
            <w:r w:rsidR="00E35242">
              <w:rPr>
                <w:rStyle w:val="ab"/>
                <w:rFonts w:asciiTheme="majorEastAsia" w:eastAsiaTheme="majorEastAsia" w:hAnsiTheme="majorEastAsia" w:hint="eastAsia"/>
                <w:b/>
              </w:rPr>
              <w:t>应急预案演练</w:t>
            </w:r>
            <w:r w:rsidR="00E35242">
              <w:tab/>
            </w:r>
            <w:r>
              <w:fldChar w:fldCharType="begin"/>
            </w:r>
            <w:r w:rsidR="00E35242">
              <w:instrText xml:space="preserve"> PAGEREF _Toc426549814 \h </w:instrText>
            </w:r>
            <w:r>
              <w:fldChar w:fldCharType="separate"/>
            </w:r>
            <w:r w:rsidR="00942CF1">
              <w:rPr>
                <w:noProof/>
              </w:rPr>
              <w:t>- 15 -</w:t>
            </w:r>
            <w:r>
              <w:fldChar w:fldCharType="end"/>
            </w:r>
          </w:hyperlink>
        </w:p>
        <w:p w:rsidR="00AC510A" w:rsidRDefault="00FB0260">
          <w:pPr>
            <w:pStyle w:val="3"/>
            <w:rPr>
              <w:rFonts w:asciiTheme="minorHAnsi" w:eastAsiaTheme="minorEastAsia" w:hAnsiTheme="minorHAnsi" w:cstheme="minorBidi"/>
              <w:szCs w:val="22"/>
            </w:rPr>
          </w:pPr>
          <w:hyperlink w:anchor="_Toc426549816" w:history="1">
            <w:r w:rsidR="00E35242">
              <w:rPr>
                <w:rStyle w:val="ab"/>
                <w:rFonts w:asciiTheme="majorEastAsia" w:eastAsiaTheme="majorEastAsia" w:hAnsiTheme="majorEastAsia"/>
                <w:b/>
              </w:rPr>
              <w:t>9.3</w:t>
            </w:r>
            <w:r w:rsidR="00E35242">
              <w:rPr>
                <w:rStyle w:val="ab"/>
                <w:rFonts w:asciiTheme="majorEastAsia" w:eastAsiaTheme="majorEastAsia" w:hAnsiTheme="majorEastAsia" w:hint="eastAsia"/>
                <w:b/>
              </w:rPr>
              <w:t>应急预案修订</w:t>
            </w:r>
            <w:r w:rsidR="00E35242">
              <w:tab/>
            </w:r>
            <w:r>
              <w:fldChar w:fldCharType="begin"/>
            </w:r>
            <w:r w:rsidR="00E35242">
              <w:instrText xml:space="preserve"> PAGEREF _Toc426549816 \h </w:instrText>
            </w:r>
            <w:r>
              <w:fldChar w:fldCharType="separate"/>
            </w:r>
            <w:r w:rsidR="00942CF1">
              <w:rPr>
                <w:noProof/>
              </w:rPr>
              <w:t>- 15 -</w:t>
            </w:r>
            <w:r>
              <w:fldChar w:fldCharType="end"/>
            </w:r>
          </w:hyperlink>
        </w:p>
        <w:p w:rsidR="00AC510A" w:rsidRDefault="00FB0260">
          <w:pPr>
            <w:pStyle w:val="3"/>
            <w:rPr>
              <w:rFonts w:asciiTheme="minorHAnsi" w:eastAsiaTheme="minorEastAsia" w:hAnsiTheme="minorHAnsi" w:cstheme="minorBidi"/>
              <w:szCs w:val="22"/>
            </w:rPr>
          </w:pPr>
          <w:hyperlink w:anchor="_Toc426549824" w:history="1">
            <w:r w:rsidR="00E35242">
              <w:rPr>
                <w:rStyle w:val="ab"/>
                <w:rFonts w:asciiTheme="majorEastAsia" w:eastAsiaTheme="majorEastAsia" w:hAnsiTheme="majorEastAsia"/>
                <w:b/>
              </w:rPr>
              <w:t xml:space="preserve">9.4 </w:t>
            </w:r>
            <w:r w:rsidR="00E35242">
              <w:rPr>
                <w:rStyle w:val="ab"/>
                <w:rFonts w:asciiTheme="majorEastAsia" w:eastAsiaTheme="majorEastAsia" w:hAnsiTheme="majorEastAsia" w:hint="eastAsia"/>
                <w:b/>
              </w:rPr>
              <w:t>应急预案备案</w:t>
            </w:r>
            <w:r w:rsidR="00E35242">
              <w:tab/>
            </w:r>
            <w:r>
              <w:fldChar w:fldCharType="begin"/>
            </w:r>
            <w:r w:rsidR="00E35242">
              <w:instrText xml:space="preserve"> PAGEREF _Toc426549824 \h </w:instrText>
            </w:r>
            <w:r>
              <w:fldChar w:fldCharType="separate"/>
            </w:r>
            <w:r w:rsidR="00942CF1">
              <w:rPr>
                <w:noProof/>
              </w:rPr>
              <w:t>- 16 -</w:t>
            </w:r>
            <w:r>
              <w:fldChar w:fldCharType="end"/>
            </w:r>
          </w:hyperlink>
        </w:p>
        <w:p w:rsidR="00AC510A" w:rsidRDefault="00FB0260">
          <w:pPr>
            <w:pStyle w:val="3"/>
            <w:rPr>
              <w:rFonts w:asciiTheme="minorHAnsi" w:eastAsiaTheme="minorEastAsia" w:hAnsiTheme="minorHAnsi" w:cstheme="minorBidi"/>
              <w:szCs w:val="22"/>
            </w:rPr>
          </w:pPr>
          <w:hyperlink w:anchor="_Toc426549826" w:history="1">
            <w:r w:rsidR="00E35242">
              <w:rPr>
                <w:rStyle w:val="ab"/>
                <w:rFonts w:asciiTheme="majorEastAsia" w:eastAsiaTheme="majorEastAsia" w:hAnsiTheme="majorEastAsia"/>
                <w:b/>
              </w:rPr>
              <w:t>9.5</w:t>
            </w:r>
            <w:r w:rsidR="00E35242">
              <w:rPr>
                <w:rStyle w:val="ab"/>
                <w:rFonts w:asciiTheme="majorEastAsia" w:eastAsiaTheme="majorEastAsia" w:hAnsiTheme="majorEastAsia" w:hint="eastAsia"/>
                <w:b/>
              </w:rPr>
              <w:t>应急预案实施</w:t>
            </w:r>
            <w:r w:rsidR="00E35242">
              <w:tab/>
            </w:r>
            <w:r>
              <w:fldChar w:fldCharType="begin"/>
            </w:r>
            <w:r w:rsidR="00E35242">
              <w:instrText xml:space="preserve"> PAGEREF _Toc426549826 \h </w:instrText>
            </w:r>
            <w:r>
              <w:fldChar w:fldCharType="separate"/>
            </w:r>
            <w:r w:rsidR="00942CF1">
              <w:rPr>
                <w:noProof/>
              </w:rPr>
              <w:t>- 16 -</w:t>
            </w:r>
            <w:r>
              <w:fldChar w:fldCharType="end"/>
            </w:r>
          </w:hyperlink>
        </w:p>
        <w:p w:rsidR="00AC510A" w:rsidRDefault="00FB0260">
          <w:pPr>
            <w:pStyle w:val="3"/>
            <w:rPr>
              <w:rFonts w:asciiTheme="minorHAnsi" w:eastAsiaTheme="minorEastAsia" w:hAnsiTheme="minorHAnsi" w:cstheme="minorBidi"/>
              <w:szCs w:val="22"/>
            </w:rPr>
          </w:pPr>
          <w:hyperlink w:anchor="_Toc426549828" w:history="1">
            <w:r w:rsidR="00E35242">
              <w:rPr>
                <w:rStyle w:val="ab"/>
                <w:rFonts w:asciiTheme="majorEastAsia" w:eastAsiaTheme="majorEastAsia" w:hAnsiTheme="majorEastAsia"/>
                <w:b/>
              </w:rPr>
              <w:t xml:space="preserve">9.6 </w:t>
            </w:r>
            <w:r w:rsidR="00E35242">
              <w:rPr>
                <w:rStyle w:val="ab"/>
                <w:rFonts w:asciiTheme="majorEastAsia" w:eastAsiaTheme="majorEastAsia" w:hAnsiTheme="majorEastAsia" w:hint="eastAsia"/>
                <w:b/>
              </w:rPr>
              <w:t>责任与奖惩</w:t>
            </w:r>
            <w:r w:rsidR="00E35242">
              <w:tab/>
            </w:r>
            <w:r>
              <w:fldChar w:fldCharType="begin"/>
            </w:r>
            <w:r w:rsidR="00E35242">
              <w:instrText xml:space="preserve"> PAGEREF _Toc426549828 \h </w:instrText>
            </w:r>
            <w:r>
              <w:fldChar w:fldCharType="separate"/>
            </w:r>
            <w:r w:rsidR="00942CF1">
              <w:rPr>
                <w:noProof/>
              </w:rPr>
              <w:t>- 16 -</w:t>
            </w:r>
            <w:r>
              <w:fldChar w:fldCharType="end"/>
            </w:r>
          </w:hyperlink>
        </w:p>
        <w:p w:rsidR="00AC510A" w:rsidRDefault="00FB0260">
          <w:pPr>
            <w:pStyle w:val="3"/>
            <w:rPr>
              <w:rFonts w:asciiTheme="minorHAnsi" w:eastAsiaTheme="minorEastAsia" w:hAnsiTheme="minorHAnsi" w:cstheme="minorBidi"/>
              <w:szCs w:val="22"/>
            </w:rPr>
          </w:pPr>
          <w:hyperlink w:anchor="_Toc426549832" w:history="1">
            <w:r w:rsidR="00E35242">
              <w:rPr>
                <w:rStyle w:val="ab"/>
                <w:rFonts w:asciiTheme="majorEastAsia" w:eastAsiaTheme="majorEastAsia" w:hAnsiTheme="majorEastAsia"/>
                <w:b/>
              </w:rPr>
              <w:t>10</w:t>
            </w:r>
            <w:r w:rsidR="00E35242">
              <w:rPr>
                <w:rFonts w:asciiTheme="minorHAnsi" w:eastAsiaTheme="minorEastAsia" w:hAnsiTheme="minorHAnsi" w:cstheme="minorBidi"/>
                <w:szCs w:val="22"/>
              </w:rPr>
              <w:tab/>
            </w:r>
            <w:r w:rsidR="00E35242">
              <w:rPr>
                <w:rStyle w:val="ab"/>
                <w:rFonts w:asciiTheme="majorEastAsia" w:eastAsiaTheme="majorEastAsia" w:hAnsiTheme="majorEastAsia" w:hint="eastAsia"/>
                <w:b/>
              </w:rPr>
              <w:t>附则</w:t>
            </w:r>
            <w:r w:rsidR="00E35242">
              <w:tab/>
            </w:r>
            <w:r>
              <w:fldChar w:fldCharType="begin"/>
            </w:r>
            <w:r w:rsidR="00E35242">
              <w:instrText xml:space="preserve"> PAGEREF _Toc426549832 \h </w:instrText>
            </w:r>
            <w:r>
              <w:fldChar w:fldCharType="separate"/>
            </w:r>
            <w:r w:rsidR="00942CF1">
              <w:rPr>
                <w:noProof/>
              </w:rPr>
              <w:t>- 16 -</w:t>
            </w:r>
            <w:r>
              <w:fldChar w:fldCharType="end"/>
            </w:r>
          </w:hyperlink>
        </w:p>
        <w:p w:rsidR="00AC510A" w:rsidRDefault="00FB0260">
          <w:pPr>
            <w:pStyle w:val="3"/>
            <w:rPr>
              <w:rFonts w:asciiTheme="minorHAnsi" w:eastAsiaTheme="minorEastAsia" w:hAnsiTheme="minorHAnsi" w:cstheme="minorBidi"/>
              <w:szCs w:val="22"/>
            </w:rPr>
          </w:pPr>
          <w:hyperlink w:anchor="_Toc426549833" w:history="1">
            <w:r w:rsidR="00E35242">
              <w:rPr>
                <w:rStyle w:val="ab"/>
                <w:rFonts w:asciiTheme="majorEastAsia" w:eastAsiaTheme="majorEastAsia" w:hAnsiTheme="majorEastAsia"/>
                <w:b/>
              </w:rPr>
              <w:t>10.1</w:t>
            </w:r>
            <w:r w:rsidR="00E35242">
              <w:rPr>
                <w:rStyle w:val="ab"/>
                <w:rFonts w:asciiTheme="majorEastAsia" w:eastAsiaTheme="majorEastAsia" w:hAnsiTheme="majorEastAsia" w:hint="eastAsia"/>
                <w:b/>
              </w:rPr>
              <w:t>预案编制及解释</w:t>
            </w:r>
            <w:r w:rsidR="00E35242">
              <w:tab/>
            </w:r>
            <w:r>
              <w:fldChar w:fldCharType="begin"/>
            </w:r>
            <w:r w:rsidR="00E35242">
              <w:instrText xml:space="preserve"> PAGEREF _Toc426549833 \h </w:instrText>
            </w:r>
            <w:r>
              <w:fldChar w:fldCharType="separate"/>
            </w:r>
            <w:r w:rsidR="00942CF1">
              <w:rPr>
                <w:noProof/>
              </w:rPr>
              <w:t>- 16 -</w:t>
            </w:r>
            <w:r>
              <w:fldChar w:fldCharType="end"/>
            </w:r>
          </w:hyperlink>
        </w:p>
        <w:p w:rsidR="00AC510A" w:rsidRDefault="00FB0260">
          <w:pPr>
            <w:pStyle w:val="3"/>
            <w:rPr>
              <w:rFonts w:asciiTheme="minorHAnsi" w:eastAsiaTheme="minorEastAsia" w:hAnsiTheme="minorHAnsi" w:cstheme="minorBidi"/>
              <w:szCs w:val="22"/>
            </w:rPr>
          </w:pPr>
          <w:hyperlink w:anchor="_Toc426549841" w:history="1">
            <w:r w:rsidR="00E35242">
              <w:rPr>
                <w:rStyle w:val="ab"/>
                <w:rFonts w:asciiTheme="majorEastAsia" w:eastAsiaTheme="majorEastAsia" w:hAnsiTheme="majorEastAsia"/>
                <w:b/>
              </w:rPr>
              <w:t>10.2</w:t>
            </w:r>
            <w:r w:rsidR="00E35242">
              <w:rPr>
                <w:rStyle w:val="ab"/>
                <w:rFonts w:asciiTheme="majorEastAsia" w:eastAsiaTheme="majorEastAsia" w:hAnsiTheme="majorEastAsia" w:hint="eastAsia"/>
                <w:b/>
              </w:rPr>
              <w:t>预案实施</w:t>
            </w:r>
            <w:r w:rsidR="00E35242">
              <w:tab/>
            </w:r>
            <w:r>
              <w:fldChar w:fldCharType="begin"/>
            </w:r>
            <w:r w:rsidR="00E35242">
              <w:instrText xml:space="preserve"> PAGEREF _Toc426549841 \h </w:instrText>
            </w:r>
            <w:r>
              <w:fldChar w:fldCharType="separate"/>
            </w:r>
            <w:r w:rsidR="00942CF1">
              <w:rPr>
                <w:noProof/>
              </w:rPr>
              <w:t>- 17 -</w:t>
            </w:r>
            <w:r>
              <w:fldChar w:fldCharType="end"/>
            </w:r>
          </w:hyperlink>
        </w:p>
        <w:p w:rsidR="00AC510A" w:rsidRDefault="00FB0260">
          <w:pPr>
            <w:pStyle w:val="3"/>
            <w:rPr>
              <w:rFonts w:asciiTheme="minorHAnsi" w:eastAsiaTheme="minorEastAsia" w:hAnsiTheme="minorHAnsi" w:cstheme="minorBidi"/>
              <w:szCs w:val="22"/>
            </w:rPr>
          </w:pPr>
          <w:hyperlink w:anchor="_Toc426549842" w:history="1">
            <w:r w:rsidR="00E35242">
              <w:rPr>
                <w:rStyle w:val="ab"/>
                <w:rFonts w:asciiTheme="majorEastAsia" w:eastAsiaTheme="majorEastAsia" w:hAnsiTheme="majorEastAsia"/>
                <w:b/>
              </w:rPr>
              <w:t>11</w:t>
            </w:r>
            <w:r w:rsidR="00E35242">
              <w:rPr>
                <w:rFonts w:asciiTheme="minorHAnsi" w:eastAsiaTheme="minorEastAsia" w:hAnsiTheme="minorHAnsi" w:cstheme="minorBidi"/>
                <w:szCs w:val="22"/>
              </w:rPr>
              <w:tab/>
            </w:r>
            <w:r w:rsidR="00E35242">
              <w:rPr>
                <w:rStyle w:val="ab"/>
                <w:rFonts w:asciiTheme="majorEastAsia" w:eastAsiaTheme="majorEastAsia" w:hAnsiTheme="majorEastAsia" w:hint="eastAsia"/>
                <w:b/>
              </w:rPr>
              <w:t>附件</w:t>
            </w:r>
            <w:r w:rsidR="00E35242">
              <w:tab/>
            </w:r>
            <w:r>
              <w:fldChar w:fldCharType="begin"/>
            </w:r>
            <w:r w:rsidR="00E35242">
              <w:instrText xml:space="preserve"> PAGEREF _Toc426549842 \h </w:instrText>
            </w:r>
            <w:r>
              <w:fldChar w:fldCharType="separate"/>
            </w:r>
            <w:r w:rsidR="00942CF1">
              <w:rPr>
                <w:noProof/>
              </w:rPr>
              <w:t>- 17 -</w:t>
            </w:r>
            <w:r>
              <w:fldChar w:fldCharType="end"/>
            </w:r>
          </w:hyperlink>
        </w:p>
        <w:p w:rsidR="00AC510A" w:rsidRDefault="00FB0260">
          <w:pPr>
            <w:pStyle w:val="3"/>
            <w:rPr>
              <w:rFonts w:asciiTheme="minorHAnsi" w:eastAsiaTheme="minorEastAsia" w:hAnsiTheme="minorHAnsi" w:cstheme="minorBidi"/>
              <w:szCs w:val="22"/>
            </w:rPr>
          </w:pPr>
          <w:hyperlink w:anchor="_Toc426549843" w:history="1">
            <w:r w:rsidR="00E35242">
              <w:rPr>
                <w:rStyle w:val="ab"/>
                <w:rFonts w:asciiTheme="majorEastAsia" w:eastAsiaTheme="majorEastAsia" w:hAnsiTheme="majorEastAsia"/>
                <w:b/>
              </w:rPr>
              <w:t>11.1</w:t>
            </w:r>
            <w:r w:rsidR="00E35242">
              <w:rPr>
                <w:rStyle w:val="ab"/>
                <w:rFonts w:asciiTheme="majorEastAsia" w:eastAsiaTheme="majorEastAsia" w:hAnsiTheme="majorEastAsia" w:hint="eastAsia"/>
                <w:b/>
              </w:rPr>
              <w:t>应急机构、人员及联系方式</w:t>
            </w:r>
            <w:r w:rsidR="00E35242">
              <w:tab/>
            </w:r>
            <w:r>
              <w:fldChar w:fldCharType="begin"/>
            </w:r>
            <w:r w:rsidR="00E35242">
              <w:instrText xml:space="preserve"> PAGEREF _Toc426549843 \h </w:instrText>
            </w:r>
            <w:r>
              <w:fldChar w:fldCharType="separate"/>
            </w:r>
            <w:r w:rsidR="00942CF1">
              <w:rPr>
                <w:noProof/>
              </w:rPr>
              <w:t>- 17 -</w:t>
            </w:r>
            <w:r>
              <w:fldChar w:fldCharType="end"/>
            </w:r>
          </w:hyperlink>
        </w:p>
        <w:p w:rsidR="00AC510A" w:rsidRDefault="00FB0260">
          <w:pPr>
            <w:pStyle w:val="3"/>
            <w:rPr>
              <w:rFonts w:asciiTheme="minorHAnsi" w:eastAsiaTheme="minorEastAsia" w:hAnsiTheme="minorHAnsi" w:cstheme="minorBidi"/>
              <w:szCs w:val="22"/>
            </w:rPr>
          </w:pPr>
          <w:hyperlink w:anchor="_Toc426549844" w:history="1">
            <w:r w:rsidR="00E35242">
              <w:rPr>
                <w:rStyle w:val="ab"/>
                <w:rFonts w:asciiTheme="majorEastAsia" w:eastAsiaTheme="majorEastAsia" w:hAnsiTheme="majorEastAsia"/>
                <w:b/>
              </w:rPr>
              <w:t>11.1.1</w:t>
            </w:r>
            <w:r w:rsidR="00E35242">
              <w:rPr>
                <w:rStyle w:val="ab"/>
                <w:rFonts w:asciiTheme="majorEastAsia" w:eastAsiaTheme="majorEastAsia" w:hAnsiTheme="majorEastAsia" w:hint="eastAsia"/>
                <w:b/>
              </w:rPr>
              <w:t>应急机构通讯名录</w:t>
            </w:r>
            <w:r w:rsidR="00E35242">
              <w:tab/>
            </w:r>
            <w:r>
              <w:fldChar w:fldCharType="begin"/>
            </w:r>
            <w:r w:rsidR="00E35242">
              <w:instrText xml:space="preserve"> PAGEREF _Toc426549844 \h </w:instrText>
            </w:r>
            <w:r>
              <w:fldChar w:fldCharType="separate"/>
            </w:r>
            <w:r w:rsidR="00942CF1">
              <w:rPr>
                <w:noProof/>
              </w:rPr>
              <w:t>- 17 -</w:t>
            </w:r>
            <w:r>
              <w:fldChar w:fldCharType="end"/>
            </w:r>
          </w:hyperlink>
        </w:p>
        <w:p w:rsidR="00AC510A" w:rsidRDefault="00FB0260">
          <w:pPr>
            <w:pStyle w:val="3"/>
            <w:rPr>
              <w:rFonts w:asciiTheme="minorHAnsi" w:eastAsiaTheme="minorEastAsia" w:hAnsiTheme="minorHAnsi" w:cstheme="minorBidi"/>
              <w:szCs w:val="22"/>
            </w:rPr>
          </w:pPr>
          <w:hyperlink w:anchor="_Toc426549845" w:history="1">
            <w:r w:rsidR="00E35242">
              <w:rPr>
                <w:rStyle w:val="ab"/>
                <w:rFonts w:asciiTheme="majorEastAsia" w:eastAsiaTheme="majorEastAsia" w:hAnsiTheme="majorEastAsia"/>
                <w:b/>
              </w:rPr>
              <w:t>11.1.2</w:t>
            </w:r>
            <w:r w:rsidR="00E35242">
              <w:rPr>
                <w:rStyle w:val="ab"/>
                <w:rFonts w:asciiTheme="majorEastAsia" w:eastAsiaTheme="majorEastAsia" w:hAnsiTheme="majorEastAsia" w:hint="eastAsia"/>
                <w:b/>
              </w:rPr>
              <w:t>相关单位通讯录</w:t>
            </w:r>
            <w:r w:rsidR="00E35242">
              <w:tab/>
            </w:r>
            <w:r>
              <w:fldChar w:fldCharType="begin"/>
            </w:r>
            <w:r w:rsidR="00E35242">
              <w:instrText xml:space="preserve"> PAGEREF _Toc426549845 \h </w:instrText>
            </w:r>
            <w:r>
              <w:fldChar w:fldCharType="separate"/>
            </w:r>
            <w:r w:rsidR="00942CF1">
              <w:rPr>
                <w:noProof/>
              </w:rPr>
              <w:t>- 18 -</w:t>
            </w:r>
            <w:r>
              <w:fldChar w:fldCharType="end"/>
            </w:r>
          </w:hyperlink>
        </w:p>
        <w:p w:rsidR="00AC510A" w:rsidRDefault="00FB0260">
          <w:pPr>
            <w:pStyle w:val="3"/>
            <w:rPr>
              <w:rFonts w:asciiTheme="minorHAnsi" w:eastAsiaTheme="minorEastAsia" w:hAnsiTheme="minorHAnsi" w:cstheme="minorBidi"/>
              <w:szCs w:val="22"/>
            </w:rPr>
          </w:pPr>
          <w:hyperlink w:anchor="_Toc426549846" w:history="1">
            <w:r w:rsidR="00E35242">
              <w:rPr>
                <w:rStyle w:val="ab"/>
                <w:rFonts w:asciiTheme="majorEastAsia" w:eastAsiaTheme="majorEastAsia" w:hAnsiTheme="majorEastAsia"/>
                <w:b/>
              </w:rPr>
              <w:t>11.1.3</w:t>
            </w:r>
            <w:r w:rsidR="00E35242">
              <w:rPr>
                <w:rStyle w:val="ab"/>
                <w:rFonts w:asciiTheme="majorEastAsia" w:eastAsiaTheme="majorEastAsia" w:hAnsiTheme="majorEastAsia" w:hint="eastAsia"/>
                <w:b/>
              </w:rPr>
              <w:t>应急队伍通讯录</w:t>
            </w:r>
            <w:r w:rsidR="00E35242">
              <w:tab/>
            </w:r>
            <w:r>
              <w:fldChar w:fldCharType="begin"/>
            </w:r>
            <w:r w:rsidR="00E35242">
              <w:instrText xml:space="preserve"> PAGEREF _Toc426549846 \h </w:instrText>
            </w:r>
            <w:r>
              <w:fldChar w:fldCharType="separate"/>
            </w:r>
            <w:r w:rsidR="00942CF1">
              <w:rPr>
                <w:noProof/>
              </w:rPr>
              <w:t>- 18 -</w:t>
            </w:r>
            <w:r>
              <w:fldChar w:fldCharType="end"/>
            </w:r>
          </w:hyperlink>
        </w:p>
        <w:p w:rsidR="00AC510A" w:rsidRDefault="00FB0260">
          <w:pPr>
            <w:pStyle w:val="3"/>
            <w:rPr>
              <w:rFonts w:asciiTheme="minorHAnsi" w:eastAsiaTheme="minorEastAsia" w:hAnsiTheme="minorHAnsi" w:cstheme="minorBidi"/>
              <w:szCs w:val="22"/>
            </w:rPr>
          </w:pPr>
          <w:hyperlink w:anchor="_Toc426549847" w:history="1">
            <w:r w:rsidR="00E35242">
              <w:rPr>
                <w:rStyle w:val="ab"/>
                <w:rFonts w:asciiTheme="majorEastAsia" w:eastAsiaTheme="majorEastAsia" w:hAnsiTheme="majorEastAsia"/>
                <w:b/>
              </w:rPr>
              <w:t>11.2</w:t>
            </w:r>
            <w:r w:rsidR="00E35242">
              <w:rPr>
                <w:rStyle w:val="ab"/>
                <w:rFonts w:asciiTheme="majorEastAsia" w:eastAsiaTheme="majorEastAsia" w:hAnsiTheme="majorEastAsia" w:hint="eastAsia"/>
                <w:b/>
              </w:rPr>
              <w:t>救援器材一览表</w:t>
            </w:r>
            <w:r w:rsidR="00E35242">
              <w:tab/>
            </w:r>
            <w:r>
              <w:fldChar w:fldCharType="begin"/>
            </w:r>
            <w:r w:rsidR="00E35242">
              <w:instrText xml:space="preserve"> PAGEREF _Toc426549847 \h </w:instrText>
            </w:r>
            <w:r>
              <w:fldChar w:fldCharType="separate"/>
            </w:r>
            <w:r w:rsidR="00942CF1">
              <w:rPr>
                <w:noProof/>
              </w:rPr>
              <w:t>- 21 -</w:t>
            </w:r>
            <w:r>
              <w:fldChar w:fldCharType="end"/>
            </w:r>
          </w:hyperlink>
        </w:p>
        <w:p w:rsidR="00AC510A" w:rsidRDefault="00FB0260">
          <w:pPr>
            <w:pStyle w:val="3"/>
            <w:rPr>
              <w:rFonts w:asciiTheme="minorHAnsi" w:eastAsiaTheme="minorEastAsia" w:hAnsiTheme="minorHAnsi" w:cstheme="minorBidi"/>
              <w:szCs w:val="22"/>
            </w:rPr>
          </w:pPr>
          <w:hyperlink w:anchor="_Toc426549848" w:history="1">
            <w:r w:rsidR="00E35242">
              <w:rPr>
                <w:rStyle w:val="ab"/>
                <w:rFonts w:asciiTheme="majorEastAsia" w:eastAsiaTheme="majorEastAsia" w:hAnsiTheme="majorEastAsia"/>
                <w:b/>
              </w:rPr>
              <w:t>11.3</w:t>
            </w:r>
            <w:r w:rsidR="00E35242">
              <w:rPr>
                <w:rStyle w:val="ab"/>
                <w:rFonts w:asciiTheme="majorEastAsia" w:eastAsiaTheme="majorEastAsia" w:hAnsiTheme="majorEastAsia" w:hint="eastAsia"/>
                <w:b/>
              </w:rPr>
              <w:t>范文格式文本</w:t>
            </w:r>
            <w:r w:rsidR="00E35242">
              <w:tab/>
            </w:r>
            <w:r>
              <w:fldChar w:fldCharType="begin"/>
            </w:r>
            <w:r w:rsidR="00E35242">
              <w:instrText xml:space="preserve"> PAGEREF _Toc426549848 \h </w:instrText>
            </w:r>
            <w:r>
              <w:fldChar w:fldCharType="separate"/>
            </w:r>
            <w:r w:rsidR="00942CF1">
              <w:rPr>
                <w:noProof/>
              </w:rPr>
              <w:t>- 21 -</w:t>
            </w:r>
            <w:r>
              <w:fldChar w:fldCharType="end"/>
            </w:r>
          </w:hyperlink>
        </w:p>
        <w:p w:rsidR="00AC510A" w:rsidRDefault="00FB0260">
          <w:pPr>
            <w:pStyle w:val="3"/>
            <w:rPr>
              <w:rFonts w:asciiTheme="minorHAnsi" w:eastAsiaTheme="minorEastAsia" w:hAnsiTheme="minorHAnsi" w:cstheme="minorBidi"/>
              <w:szCs w:val="22"/>
            </w:rPr>
          </w:pPr>
          <w:hyperlink w:anchor="_Toc426549849" w:history="1">
            <w:r w:rsidR="00E35242">
              <w:rPr>
                <w:rStyle w:val="ab"/>
                <w:rFonts w:asciiTheme="majorEastAsia" w:eastAsiaTheme="majorEastAsia" w:hAnsiTheme="majorEastAsia"/>
                <w:b/>
              </w:rPr>
              <w:t>11.3.1</w:t>
            </w:r>
            <w:r w:rsidR="00E35242">
              <w:rPr>
                <w:rStyle w:val="ab"/>
                <w:rFonts w:asciiTheme="majorEastAsia" w:eastAsiaTheme="majorEastAsia" w:hAnsiTheme="majorEastAsia" w:hint="eastAsia"/>
                <w:b/>
              </w:rPr>
              <w:t>应急预案启动</w:t>
            </w:r>
            <w:r w:rsidR="00E35242">
              <w:tab/>
            </w:r>
            <w:r>
              <w:fldChar w:fldCharType="begin"/>
            </w:r>
            <w:r w:rsidR="00E35242">
              <w:instrText xml:space="preserve"> PAGEREF _Toc426549849 \h </w:instrText>
            </w:r>
            <w:r>
              <w:fldChar w:fldCharType="separate"/>
            </w:r>
            <w:r w:rsidR="00942CF1">
              <w:rPr>
                <w:noProof/>
              </w:rPr>
              <w:t>- 21 -</w:t>
            </w:r>
            <w:r>
              <w:fldChar w:fldCharType="end"/>
            </w:r>
          </w:hyperlink>
        </w:p>
        <w:p w:rsidR="00AC510A" w:rsidRDefault="00FB0260">
          <w:pPr>
            <w:pStyle w:val="3"/>
            <w:rPr>
              <w:rFonts w:asciiTheme="minorHAnsi" w:eastAsiaTheme="minorEastAsia" w:hAnsiTheme="minorHAnsi" w:cstheme="minorBidi"/>
              <w:szCs w:val="22"/>
            </w:rPr>
          </w:pPr>
          <w:hyperlink w:anchor="_Toc426549850" w:history="1">
            <w:r w:rsidR="00E35242">
              <w:rPr>
                <w:rStyle w:val="ab"/>
                <w:rFonts w:asciiTheme="majorEastAsia" w:eastAsiaTheme="majorEastAsia" w:hAnsiTheme="majorEastAsia"/>
                <w:b/>
              </w:rPr>
              <w:t>11.3.2</w:t>
            </w:r>
            <w:r w:rsidR="00E35242">
              <w:rPr>
                <w:rStyle w:val="ab"/>
                <w:rFonts w:asciiTheme="majorEastAsia" w:eastAsiaTheme="majorEastAsia" w:hAnsiTheme="majorEastAsia" w:hint="eastAsia"/>
                <w:b/>
              </w:rPr>
              <w:t>事故情况通报</w:t>
            </w:r>
            <w:r w:rsidR="00E35242">
              <w:tab/>
            </w:r>
            <w:r>
              <w:fldChar w:fldCharType="begin"/>
            </w:r>
            <w:r w:rsidR="00E35242">
              <w:instrText xml:space="preserve"> PAGEREF _Toc426549850 \h </w:instrText>
            </w:r>
            <w:r>
              <w:fldChar w:fldCharType="separate"/>
            </w:r>
            <w:r w:rsidR="00942CF1">
              <w:rPr>
                <w:noProof/>
              </w:rPr>
              <w:t>- 22 -</w:t>
            </w:r>
            <w:r>
              <w:fldChar w:fldCharType="end"/>
            </w:r>
          </w:hyperlink>
        </w:p>
        <w:p w:rsidR="00AC510A" w:rsidRDefault="00FB0260">
          <w:pPr>
            <w:pStyle w:val="3"/>
            <w:rPr>
              <w:rFonts w:asciiTheme="minorHAnsi" w:eastAsiaTheme="minorEastAsia" w:hAnsiTheme="minorHAnsi" w:cstheme="minorBidi"/>
              <w:szCs w:val="22"/>
            </w:rPr>
          </w:pPr>
          <w:hyperlink w:anchor="_Toc426549851" w:history="1">
            <w:r w:rsidR="00E35242">
              <w:rPr>
                <w:rStyle w:val="ab"/>
                <w:rFonts w:asciiTheme="majorEastAsia" w:eastAsiaTheme="majorEastAsia" w:hAnsiTheme="majorEastAsia"/>
                <w:b/>
              </w:rPr>
              <w:t>11.3.3</w:t>
            </w:r>
            <w:r w:rsidR="00E35242">
              <w:rPr>
                <w:rStyle w:val="ab"/>
                <w:rFonts w:asciiTheme="majorEastAsia" w:eastAsiaTheme="majorEastAsia" w:hAnsiTheme="majorEastAsia" w:hint="eastAsia"/>
                <w:b/>
              </w:rPr>
              <w:t>应急结束</w:t>
            </w:r>
            <w:r w:rsidR="00E35242">
              <w:tab/>
            </w:r>
            <w:r>
              <w:fldChar w:fldCharType="begin"/>
            </w:r>
            <w:r w:rsidR="00E35242">
              <w:instrText xml:space="preserve"> PAGEREF _Toc426549851 \h </w:instrText>
            </w:r>
            <w:r>
              <w:fldChar w:fldCharType="separate"/>
            </w:r>
            <w:r w:rsidR="00942CF1">
              <w:rPr>
                <w:noProof/>
              </w:rPr>
              <w:t>- 23 -</w:t>
            </w:r>
            <w:r>
              <w:fldChar w:fldCharType="end"/>
            </w:r>
          </w:hyperlink>
        </w:p>
        <w:p w:rsidR="00AC510A" w:rsidRDefault="00FB0260">
          <w:pPr>
            <w:pStyle w:val="3"/>
            <w:rPr>
              <w:rFonts w:asciiTheme="minorHAnsi" w:eastAsiaTheme="minorEastAsia" w:hAnsiTheme="minorHAnsi" w:cstheme="minorBidi"/>
              <w:szCs w:val="22"/>
            </w:rPr>
          </w:pPr>
          <w:hyperlink w:anchor="_Toc426549852" w:history="1">
            <w:r w:rsidR="00E35242">
              <w:rPr>
                <w:rStyle w:val="ab"/>
                <w:rFonts w:asciiTheme="majorEastAsia" w:eastAsiaTheme="majorEastAsia" w:hAnsiTheme="majorEastAsia"/>
                <w:b/>
              </w:rPr>
              <w:t>11.4</w:t>
            </w:r>
            <w:r w:rsidR="00E35242">
              <w:rPr>
                <w:rStyle w:val="ab"/>
                <w:rFonts w:asciiTheme="majorEastAsia" w:eastAsiaTheme="majorEastAsia" w:hAnsiTheme="majorEastAsia" w:hint="eastAsia"/>
                <w:b/>
              </w:rPr>
              <w:t>生产安全事故专项应急预案目录</w:t>
            </w:r>
            <w:r w:rsidR="00E35242">
              <w:tab/>
            </w:r>
            <w:r>
              <w:fldChar w:fldCharType="begin"/>
            </w:r>
            <w:r w:rsidR="00E35242">
              <w:instrText xml:space="preserve"> PAGEREF _Toc426549852 \h </w:instrText>
            </w:r>
            <w:r>
              <w:fldChar w:fldCharType="separate"/>
            </w:r>
            <w:r w:rsidR="00942CF1">
              <w:rPr>
                <w:noProof/>
              </w:rPr>
              <w:t>- 24 -</w:t>
            </w:r>
            <w:r>
              <w:fldChar w:fldCharType="end"/>
            </w:r>
          </w:hyperlink>
        </w:p>
        <w:p w:rsidR="00AC510A" w:rsidRDefault="00FB0260">
          <w:pPr>
            <w:pStyle w:val="3"/>
            <w:rPr>
              <w:rFonts w:asciiTheme="minorHAnsi" w:eastAsiaTheme="minorEastAsia" w:hAnsiTheme="minorHAnsi" w:cstheme="minorBidi"/>
              <w:szCs w:val="22"/>
            </w:rPr>
          </w:pPr>
          <w:hyperlink w:anchor="_Toc426549853" w:history="1">
            <w:r w:rsidR="00E35242">
              <w:rPr>
                <w:rStyle w:val="ab"/>
                <w:rFonts w:asciiTheme="majorEastAsia" w:eastAsiaTheme="majorEastAsia" w:hAnsiTheme="majorEastAsia"/>
                <w:b/>
              </w:rPr>
              <w:t>11.5</w:t>
            </w:r>
            <w:r w:rsidR="00E35242">
              <w:rPr>
                <w:rStyle w:val="ab"/>
                <w:rFonts w:asciiTheme="majorEastAsia" w:eastAsiaTheme="majorEastAsia" w:hAnsiTheme="majorEastAsia" w:hint="eastAsia"/>
                <w:b/>
              </w:rPr>
              <w:t>生产安全事故现场处置方案目录</w:t>
            </w:r>
            <w:r w:rsidR="00E35242">
              <w:tab/>
            </w:r>
            <w:r>
              <w:fldChar w:fldCharType="begin"/>
            </w:r>
            <w:r w:rsidR="00E35242">
              <w:instrText xml:space="preserve"> PAGEREF _Toc426549853 \h </w:instrText>
            </w:r>
            <w:r>
              <w:fldChar w:fldCharType="separate"/>
            </w:r>
            <w:r w:rsidR="00942CF1">
              <w:rPr>
                <w:noProof/>
              </w:rPr>
              <w:t>- 24 -</w:t>
            </w:r>
            <w:r>
              <w:fldChar w:fldCharType="end"/>
            </w:r>
          </w:hyperlink>
        </w:p>
        <w:p w:rsidR="00AC510A" w:rsidRDefault="00FB0260">
          <w:pPr>
            <w:pStyle w:val="3"/>
            <w:rPr>
              <w:rFonts w:asciiTheme="minorHAnsi" w:eastAsiaTheme="minorEastAsia" w:hAnsiTheme="minorHAnsi" w:cstheme="minorBidi"/>
              <w:szCs w:val="22"/>
            </w:rPr>
          </w:pPr>
          <w:hyperlink w:anchor="_Toc426549854" w:history="1">
            <w:r w:rsidR="00E35242">
              <w:rPr>
                <w:rStyle w:val="ab"/>
                <w:rFonts w:asciiTheme="majorEastAsia" w:eastAsiaTheme="majorEastAsia" w:hAnsiTheme="majorEastAsia"/>
                <w:b/>
              </w:rPr>
              <w:t>11.6</w:t>
            </w:r>
            <w:r w:rsidR="00E35242">
              <w:rPr>
                <w:rStyle w:val="ab"/>
                <w:rFonts w:asciiTheme="majorEastAsia" w:eastAsiaTheme="majorEastAsia" w:hAnsiTheme="majorEastAsia" w:hint="eastAsia"/>
                <w:b/>
              </w:rPr>
              <w:t>事故现场伤员急救方法</w:t>
            </w:r>
            <w:r w:rsidR="00E35242">
              <w:tab/>
            </w:r>
            <w:r>
              <w:fldChar w:fldCharType="begin"/>
            </w:r>
            <w:r w:rsidR="00E35242">
              <w:instrText xml:space="preserve"> PAGEREF _Toc426549854 \h </w:instrText>
            </w:r>
            <w:r>
              <w:fldChar w:fldCharType="separate"/>
            </w:r>
            <w:r w:rsidR="00942CF1">
              <w:rPr>
                <w:noProof/>
              </w:rPr>
              <w:t>- 25 -</w:t>
            </w:r>
            <w:r>
              <w:fldChar w:fldCharType="end"/>
            </w:r>
          </w:hyperlink>
        </w:p>
        <w:p w:rsidR="00AC510A" w:rsidRDefault="00FB0260">
          <w:pPr>
            <w:pStyle w:val="3"/>
            <w:rPr>
              <w:rFonts w:asciiTheme="minorHAnsi" w:eastAsiaTheme="minorEastAsia" w:hAnsiTheme="minorHAnsi" w:cstheme="minorBidi"/>
              <w:szCs w:val="22"/>
            </w:rPr>
          </w:pPr>
          <w:hyperlink w:anchor="_Toc426549855" w:history="1">
            <w:r w:rsidR="00E35242">
              <w:rPr>
                <w:rStyle w:val="ab"/>
                <w:rFonts w:asciiTheme="majorEastAsia" w:eastAsiaTheme="majorEastAsia" w:hAnsiTheme="majorEastAsia"/>
                <w:b/>
              </w:rPr>
              <w:t>11.6.1</w:t>
            </w:r>
            <w:r w:rsidR="00E35242">
              <w:rPr>
                <w:rStyle w:val="ab"/>
                <w:rFonts w:asciiTheme="majorEastAsia" w:eastAsiaTheme="majorEastAsia" w:hAnsiTheme="majorEastAsia" w:hint="eastAsia"/>
                <w:b/>
              </w:rPr>
              <w:t>硫化氢中毒急救方法</w:t>
            </w:r>
            <w:r w:rsidR="00E35242">
              <w:tab/>
            </w:r>
            <w:r>
              <w:fldChar w:fldCharType="begin"/>
            </w:r>
            <w:r w:rsidR="00E35242">
              <w:instrText xml:space="preserve"> PAGEREF _Toc426549855 \h </w:instrText>
            </w:r>
            <w:r>
              <w:fldChar w:fldCharType="separate"/>
            </w:r>
            <w:r w:rsidR="00942CF1">
              <w:rPr>
                <w:noProof/>
              </w:rPr>
              <w:t>- 25 -</w:t>
            </w:r>
            <w:r>
              <w:fldChar w:fldCharType="end"/>
            </w:r>
          </w:hyperlink>
        </w:p>
        <w:p w:rsidR="00AC510A" w:rsidRDefault="00FB0260">
          <w:pPr>
            <w:pStyle w:val="3"/>
            <w:rPr>
              <w:rFonts w:asciiTheme="minorHAnsi" w:eastAsiaTheme="minorEastAsia" w:hAnsiTheme="minorHAnsi" w:cstheme="minorBidi"/>
              <w:szCs w:val="22"/>
            </w:rPr>
          </w:pPr>
          <w:hyperlink w:anchor="_Toc426549856" w:history="1">
            <w:r w:rsidR="00E35242">
              <w:rPr>
                <w:rStyle w:val="ab"/>
                <w:rFonts w:asciiTheme="majorEastAsia" w:eastAsiaTheme="majorEastAsia" w:hAnsiTheme="majorEastAsia"/>
                <w:b/>
              </w:rPr>
              <w:t>11.6.2</w:t>
            </w:r>
            <w:r w:rsidR="00E35242">
              <w:rPr>
                <w:rStyle w:val="ab"/>
                <w:rFonts w:asciiTheme="majorEastAsia" w:eastAsiaTheme="majorEastAsia" w:hAnsiTheme="majorEastAsia" w:hint="eastAsia"/>
                <w:b/>
              </w:rPr>
              <w:t>触电急救方法</w:t>
            </w:r>
            <w:r w:rsidR="00E35242">
              <w:tab/>
            </w:r>
            <w:r>
              <w:fldChar w:fldCharType="begin"/>
            </w:r>
            <w:r w:rsidR="00E35242">
              <w:instrText xml:space="preserve"> PAGEREF _Toc426549856 \h </w:instrText>
            </w:r>
            <w:r>
              <w:fldChar w:fldCharType="separate"/>
            </w:r>
            <w:r w:rsidR="00942CF1">
              <w:rPr>
                <w:noProof/>
              </w:rPr>
              <w:t>- 26 -</w:t>
            </w:r>
            <w:r>
              <w:fldChar w:fldCharType="end"/>
            </w:r>
          </w:hyperlink>
        </w:p>
        <w:p w:rsidR="00AC510A" w:rsidRDefault="00FB0260">
          <w:pPr>
            <w:pStyle w:val="3"/>
            <w:rPr>
              <w:rFonts w:asciiTheme="minorHAnsi" w:eastAsiaTheme="minorEastAsia" w:hAnsiTheme="minorHAnsi" w:cstheme="minorBidi"/>
              <w:szCs w:val="22"/>
            </w:rPr>
          </w:pPr>
          <w:hyperlink w:anchor="_Toc426549857" w:history="1">
            <w:r w:rsidR="00E35242">
              <w:rPr>
                <w:rStyle w:val="ab"/>
                <w:rFonts w:asciiTheme="majorEastAsia" w:eastAsiaTheme="majorEastAsia" w:hAnsiTheme="majorEastAsia"/>
                <w:b/>
              </w:rPr>
              <w:t>11.7</w:t>
            </w:r>
            <w:r w:rsidR="00E35242">
              <w:rPr>
                <w:rStyle w:val="ab"/>
                <w:rFonts w:asciiTheme="majorEastAsia" w:eastAsiaTheme="majorEastAsia" w:hAnsiTheme="majorEastAsia" w:hint="eastAsia"/>
                <w:b/>
              </w:rPr>
              <w:t>厂区周边环境示意图</w:t>
            </w:r>
            <w:r w:rsidR="00E35242">
              <w:tab/>
            </w:r>
            <w:r>
              <w:fldChar w:fldCharType="begin"/>
            </w:r>
            <w:r w:rsidR="00E35242">
              <w:instrText xml:space="preserve"> PAGEREF _Toc426549857 \h </w:instrText>
            </w:r>
            <w:r>
              <w:fldChar w:fldCharType="separate"/>
            </w:r>
            <w:r w:rsidR="00942CF1">
              <w:rPr>
                <w:noProof/>
              </w:rPr>
              <w:t>- 30 -</w:t>
            </w:r>
            <w:r>
              <w:fldChar w:fldCharType="end"/>
            </w:r>
          </w:hyperlink>
        </w:p>
        <w:p w:rsidR="00AC510A" w:rsidRDefault="00FB0260">
          <w:pPr>
            <w:pStyle w:val="3"/>
            <w:rPr>
              <w:rFonts w:asciiTheme="minorHAnsi" w:eastAsiaTheme="minorEastAsia" w:hAnsiTheme="minorHAnsi" w:cstheme="minorBidi"/>
              <w:szCs w:val="22"/>
            </w:rPr>
          </w:pPr>
          <w:hyperlink w:anchor="_Toc426549858" w:history="1">
            <w:r w:rsidR="00E35242">
              <w:rPr>
                <w:rStyle w:val="ab"/>
                <w:rFonts w:asciiTheme="majorEastAsia" w:eastAsiaTheme="majorEastAsia" w:hAnsiTheme="majorEastAsia"/>
                <w:b/>
              </w:rPr>
              <w:t>12</w:t>
            </w:r>
            <w:r w:rsidR="00E35242">
              <w:rPr>
                <w:rFonts w:asciiTheme="minorHAnsi" w:eastAsiaTheme="minorEastAsia" w:hAnsiTheme="minorHAnsi" w:cstheme="minorBidi"/>
                <w:szCs w:val="22"/>
              </w:rPr>
              <w:tab/>
            </w:r>
            <w:r w:rsidR="00E35242">
              <w:rPr>
                <w:rStyle w:val="ab"/>
                <w:rFonts w:asciiTheme="majorEastAsia" w:eastAsiaTheme="majorEastAsia" w:hAnsiTheme="majorEastAsia" w:hint="eastAsia"/>
                <w:b/>
              </w:rPr>
              <w:t>附件</w:t>
            </w:r>
            <w:r w:rsidR="00E35242">
              <w:tab/>
            </w:r>
            <w:r>
              <w:fldChar w:fldCharType="begin"/>
            </w:r>
            <w:r w:rsidR="00E35242">
              <w:instrText xml:space="preserve"> PAGEREF _Toc426549858 \h </w:instrText>
            </w:r>
            <w:r>
              <w:fldChar w:fldCharType="separate"/>
            </w:r>
            <w:r w:rsidR="00942CF1">
              <w:rPr>
                <w:noProof/>
              </w:rPr>
              <w:t>- 33 -</w:t>
            </w:r>
            <w:r>
              <w:fldChar w:fldCharType="end"/>
            </w:r>
          </w:hyperlink>
        </w:p>
        <w:p w:rsidR="00AC510A" w:rsidRDefault="00FB0260">
          <w:pPr>
            <w:pStyle w:val="3"/>
            <w:rPr>
              <w:rFonts w:asciiTheme="minorHAnsi" w:eastAsiaTheme="minorEastAsia" w:hAnsiTheme="minorHAnsi" w:cstheme="minorBidi"/>
              <w:szCs w:val="22"/>
            </w:rPr>
          </w:pPr>
          <w:hyperlink w:anchor="_Toc426549859" w:history="1">
            <w:r w:rsidR="00E35242">
              <w:rPr>
                <w:rStyle w:val="ab"/>
                <w:rFonts w:asciiTheme="majorEastAsia" w:eastAsiaTheme="majorEastAsia" w:hAnsiTheme="majorEastAsia"/>
                <w:b/>
              </w:rPr>
              <w:t>12.1</w:t>
            </w:r>
            <w:r w:rsidR="00E35242">
              <w:rPr>
                <w:rStyle w:val="ab"/>
                <w:rFonts w:asciiTheme="majorEastAsia" w:eastAsiaTheme="majorEastAsia" w:hAnsiTheme="majorEastAsia" w:hint="eastAsia"/>
                <w:b/>
              </w:rPr>
              <w:t>生产安全事故应急预案体系图</w:t>
            </w:r>
            <w:r w:rsidR="00E35242">
              <w:tab/>
            </w:r>
            <w:r>
              <w:fldChar w:fldCharType="begin"/>
            </w:r>
            <w:r w:rsidR="00E35242">
              <w:instrText xml:space="preserve"> PAGEREF _Toc426549859 \h </w:instrText>
            </w:r>
            <w:r>
              <w:fldChar w:fldCharType="separate"/>
            </w:r>
            <w:r w:rsidR="00942CF1">
              <w:rPr>
                <w:noProof/>
              </w:rPr>
              <w:t>- 33 -</w:t>
            </w:r>
            <w:r>
              <w:fldChar w:fldCharType="end"/>
            </w:r>
          </w:hyperlink>
        </w:p>
        <w:p w:rsidR="00AC510A" w:rsidRDefault="00FB0260">
          <w:pPr>
            <w:pStyle w:val="3"/>
            <w:rPr>
              <w:rFonts w:asciiTheme="minorHAnsi" w:eastAsiaTheme="minorEastAsia" w:hAnsiTheme="minorHAnsi" w:cstheme="minorBidi"/>
              <w:szCs w:val="22"/>
            </w:rPr>
          </w:pPr>
          <w:hyperlink w:anchor="_Toc426549860" w:history="1">
            <w:r w:rsidR="00E35242">
              <w:rPr>
                <w:rStyle w:val="ab"/>
                <w:rFonts w:asciiTheme="majorEastAsia" w:eastAsiaTheme="majorEastAsia" w:hAnsiTheme="majorEastAsia"/>
                <w:b/>
              </w:rPr>
              <w:t>12.2</w:t>
            </w:r>
            <w:r w:rsidR="00E35242">
              <w:rPr>
                <w:rStyle w:val="ab"/>
                <w:rFonts w:asciiTheme="majorEastAsia" w:eastAsiaTheme="majorEastAsia" w:hAnsiTheme="majorEastAsia" w:hint="eastAsia"/>
                <w:b/>
              </w:rPr>
              <w:t>企业应急指挥机构图</w:t>
            </w:r>
            <w:r w:rsidR="00E35242">
              <w:tab/>
            </w:r>
            <w:r>
              <w:fldChar w:fldCharType="begin"/>
            </w:r>
            <w:r w:rsidR="00E35242">
              <w:instrText xml:space="preserve"> PAGEREF _Toc426549860 \h </w:instrText>
            </w:r>
            <w:r>
              <w:fldChar w:fldCharType="separate"/>
            </w:r>
            <w:r w:rsidR="00942CF1">
              <w:rPr>
                <w:noProof/>
              </w:rPr>
              <w:t>- 33 -</w:t>
            </w:r>
            <w:r>
              <w:fldChar w:fldCharType="end"/>
            </w:r>
          </w:hyperlink>
        </w:p>
        <w:p w:rsidR="00AC510A" w:rsidRDefault="00FB0260">
          <w:pPr>
            <w:pStyle w:val="3"/>
            <w:rPr>
              <w:rFonts w:asciiTheme="minorHAnsi" w:eastAsiaTheme="minorEastAsia" w:hAnsiTheme="minorHAnsi" w:cstheme="minorBidi"/>
              <w:szCs w:val="22"/>
            </w:rPr>
          </w:pPr>
          <w:hyperlink w:anchor="_Toc426549861" w:history="1">
            <w:r w:rsidR="00E35242">
              <w:rPr>
                <w:rStyle w:val="ab"/>
                <w:rFonts w:asciiTheme="majorEastAsia" w:eastAsiaTheme="majorEastAsia" w:hAnsiTheme="majorEastAsia"/>
                <w:b/>
              </w:rPr>
              <w:t>12.3</w:t>
            </w:r>
            <w:r w:rsidR="00E35242">
              <w:rPr>
                <w:rStyle w:val="ab"/>
                <w:rFonts w:asciiTheme="majorEastAsia" w:eastAsiaTheme="majorEastAsia" w:hAnsiTheme="majorEastAsia" w:hint="eastAsia"/>
                <w:b/>
              </w:rPr>
              <w:t>应急救援体系</w:t>
            </w:r>
            <w:r w:rsidR="00E35242">
              <w:tab/>
            </w:r>
            <w:r>
              <w:fldChar w:fldCharType="begin"/>
            </w:r>
            <w:r w:rsidR="00E35242">
              <w:instrText xml:space="preserve"> PAGEREF _Toc426549861 \h </w:instrText>
            </w:r>
            <w:r>
              <w:fldChar w:fldCharType="separate"/>
            </w:r>
            <w:r w:rsidR="00942CF1">
              <w:rPr>
                <w:noProof/>
              </w:rPr>
              <w:t>- 34 -</w:t>
            </w:r>
            <w:r>
              <w:fldChar w:fldCharType="end"/>
            </w:r>
          </w:hyperlink>
        </w:p>
        <w:p w:rsidR="00AC510A" w:rsidRDefault="00FB0260">
          <w:pPr>
            <w:pStyle w:val="3"/>
            <w:rPr>
              <w:rFonts w:asciiTheme="minorHAnsi" w:eastAsiaTheme="minorEastAsia" w:hAnsiTheme="minorHAnsi" w:cstheme="minorBidi"/>
              <w:szCs w:val="22"/>
            </w:rPr>
          </w:pPr>
          <w:hyperlink w:anchor="_Toc426549862" w:history="1">
            <w:r w:rsidR="00E35242">
              <w:rPr>
                <w:rStyle w:val="ab"/>
                <w:rFonts w:asciiTheme="majorEastAsia" w:eastAsiaTheme="majorEastAsia" w:hAnsiTheme="majorEastAsia"/>
                <w:b/>
              </w:rPr>
              <w:t>12.4</w:t>
            </w:r>
            <w:r w:rsidR="00E35242">
              <w:rPr>
                <w:rStyle w:val="ab"/>
                <w:rFonts w:asciiTheme="majorEastAsia" w:eastAsiaTheme="majorEastAsia" w:hAnsiTheme="majorEastAsia" w:hint="eastAsia"/>
                <w:b/>
              </w:rPr>
              <w:t>应急反应系统图</w:t>
            </w:r>
            <w:r w:rsidR="00E35242">
              <w:tab/>
            </w:r>
            <w:r>
              <w:fldChar w:fldCharType="begin"/>
            </w:r>
            <w:r w:rsidR="00E35242">
              <w:instrText xml:space="preserve"> PAGEREF _Toc426549862 \h </w:instrText>
            </w:r>
            <w:r>
              <w:fldChar w:fldCharType="separate"/>
            </w:r>
            <w:r w:rsidR="00942CF1">
              <w:rPr>
                <w:noProof/>
              </w:rPr>
              <w:t>- 35 -</w:t>
            </w:r>
            <w:r>
              <w:fldChar w:fldCharType="end"/>
            </w:r>
          </w:hyperlink>
        </w:p>
        <w:p w:rsidR="00AC510A" w:rsidRDefault="00FB0260">
          <w:pPr>
            <w:pStyle w:val="3"/>
            <w:rPr>
              <w:rFonts w:asciiTheme="minorHAnsi" w:eastAsiaTheme="minorEastAsia" w:hAnsiTheme="minorHAnsi" w:cstheme="minorBidi"/>
              <w:szCs w:val="22"/>
            </w:rPr>
          </w:pPr>
          <w:hyperlink w:anchor="_Toc426549863" w:history="1">
            <w:r w:rsidR="00E35242">
              <w:rPr>
                <w:rStyle w:val="ab"/>
                <w:rFonts w:asciiTheme="majorEastAsia" w:eastAsiaTheme="majorEastAsia" w:hAnsiTheme="majorEastAsia"/>
                <w:b/>
              </w:rPr>
              <w:t>12.5</w:t>
            </w:r>
            <w:r w:rsidR="00E35242">
              <w:rPr>
                <w:rStyle w:val="ab"/>
                <w:rFonts w:asciiTheme="majorEastAsia" w:eastAsiaTheme="majorEastAsia" w:hAnsiTheme="majorEastAsia" w:hint="eastAsia"/>
                <w:b/>
              </w:rPr>
              <w:t>生产安全事故应急响应程序图</w:t>
            </w:r>
            <w:r w:rsidR="00E35242">
              <w:tab/>
            </w:r>
            <w:r>
              <w:fldChar w:fldCharType="begin"/>
            </w:r>
            <w:r w:rsidR="00E35242">
              <w:instrText xml:space="preserve"> PAGEREF _Toc426549863 \h </w:instrText>
            </w:r>
            <w:r>
              <w:fldChar w:fldCharType="separate"/>
            </w:r>
            <w:r w:rsidR="00942CF1">
              <w:rPr>
                <w:noProof/>
              </w:rPr>
              <w:t>- 36 -</w:t>
            </w:r>
            <w:r>
              <w:fldChar w:fldCharType="end"/>
            </w:r>
          </w:hyperlink>
        </w:p>
        <w:p w:rsidR="00AC510A" w:rsidRDefault="00FB0260">
          <w:pPr>
            <w:pStyle w:val="3"/>
            <w:rPr>
              <w:rFonts w:asciiTheme="minorHAnsi" w:eastAsiaTheme="minorEastAsia" w:hAnsiTheme="minorHAnsi" w:cstheme="minorBidi"/>
              <w:szCs w:val="22"/>
            </w:rPr>
          </w:pPr>
          <w:hyperlink w:anchor="_Toc426549864" w:history="1">
            <w:r w:rsidR="00E35242">
              <w:rPr>
                <w:rStyle w:val="ab"/>
                <w:rFonts w:asciiTheme="majorEastAsia" w:eastAsiaTheme="majorEastAsia" w:hAnsiTheme="majorEastAsia"/>
                <w:b/>
              </w:rPr>
              <w:t>12.6</w:t>
            </w:r>
            <w:r w:rsidR="00E35242">
              <w:rPr>
                <w:rStyle w:val="ab"/>
                <w:rFonts w:asciiTheme="majorEastAsia" w:eastAsiaTheme="majorEastAsia" w:hAnsiTheme="majorEastAsia" w:hint="eastAsia"/>
                <w:b/>
              </w:rPr>
              <w:t>重大事故报告和办理程序图</w:t>
            </w:r>
            <w:r w:rsidR="00E35242">
              <w:tab/>
            </w:r>
            <w:r>
              <w:fldChar w:fldCharType="begin"/>
            </w:r>
            <w:r w:rsidR="00E35242">
              <w:instrText xml:space="preserve"> PAGEREF _Toc426549864 \h </w:instrText>
            </w:r>
            <w:r>
              <w:fldChar w:fldCharType="separate"/>
            </w:r>
            <w:r w:rsidR="00942CF1">
              <w:rPr>
                <w:noProof/>
              </w:rPr>
              <w:t>0</w:t>
            </w:r>
            <w:r>
              <w:fldChar w:fldCharType="end"/>
            </w:r>
          </w:hyperlink>
        </w:p>
        <w:p w:rsidR="00AC510A" w:rsidRDefault="00FB0260">
          <w:pPr>
            <w:pStyle w:val="3"/>
            <w:rPr>
              <w:rFonts w:asciiTheme="minorHAnsi" w:eastAsiaTheme="minorEastAsia" w:hAnsiTheme="minorHAnsi" w:cstheme="minorBidi"/>
              <w:szCs w:val="22"/>
            </w:rPr>
          </w:pPr>
          <w:hyperlink w:anchor="_Toc426549865" w:history="1">
            <w:r w:rsidR="00E35242">
              <w:rPr>
                <w:rStyle w:val="ab"/>
                <w:rFonts w:asciiTheme="majorEastAsia" w:eastAsiaTheme="majorEastAsia" w:hAnsiTheme="majorEastAsia"/>
                <w:b/>
              </w:rPr>
              <w:t>12.7</w:t>
            </w:r>
            <w:r w:rsidR="00E35242">
              <w:rPr>
                <w:rStyle w:val="ab"/>
                <w:rFonts w:asciiTheme="majorEastAsia" w:eastAsiaTheme="majorEastAsia" w:hAnsiTheme="majorEastAsia" w:hint="eastAsia"/>
                <w:b/>
              </w:rPr>
              <w:t>隔离事故现场，设置警戒区示意图</w:t>
            </w:r>
            <w:r w:rsidR="00E35242">
              <w:tab/>
            </w:r>
            <w:r>
              <w:fldChar w:fldCharType="begin"/>
            </w:r>
            <w:r w:rsidR="00E35242">
              <w:instrText xml:space="preserve"> PAGEREF _Toc426549865 \h </w:instrText>
            </w:r>
            <w:r>
              <w:fldChar w:fldCharType="separate"/>
            </w:r>
            <w:r w:rsidR="00942CF1">
              <w:rPr>
                <w:rFonts w:hint="eastAsia"/>
                <w:b/>
                <w:bCs/>
                <w:noProof/>
              </w:rPr>
              <w:t>错误！未定义书签。</w:t>
            </w:r>
            <w:r>
              <w:fldChar w:fldCharType="end"/>
            </w:r>
          </w:hyperlink>
        </w:p>
        <w:p w:rsidR="00AC510A" w:rsidRDefault="00FB0260">
          <w:r>
            <w:fldChar w:fldCharType="end"/>
          </w:r>
        </w:p>
      </w:sdtContent>
    </w:sdt>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Pr>
        <w:widowControl/>
        <w:jc w:val="left"/>
        <w:sectPr w:rsidR="00AC510A">
          <w:headerReference w:type="default" r:id="rId9"/>
          <w:pgSz w:w="11906" w:h="16838"/>
          <w:pgMar w:top="1440" w:right="1800" w:bottom="1440" w:left="1800" w:header="851" w:footer="992" w:gutter="0"/>
          <w:pgNumType w:fmt="numberInDash" w:start="1"/>
          <w:cols w:space="425"/>
          <w:docGrid w:type="lines" w:linePitch="312"/>
        </w:sectPr>
      </w:pPr>
    </w:p>
    <w:p w:rsidR="00AC510A" w:rsidRDefault="00E35242">
      <w:pPr>
        <w:widowControl/>
        <w:spacing w:line="360" w:lineRule="auto"/>
        <w:jc w:val="left"/>
        <w:outlineLvl w:val="0"/>
      </w:pPr>
      <w:bookmarkStart w:id="1" w:name="_Toc259104671"/>
      <w:bookmarkStart w:id="2" w:name="_Toc313285689"/>
      <w:bookmarkStart w:id="3" w:name="_Toc426549749"/>
      <w:bookmarkStart w:id="4" w:name="_Toc202001484"/>
      <w:bookmarkStart w:id="5" w:name="_Toc202580209"/>
      <w:r>
        <w:rPr>
          <w:rFonts w:asciiTheme="majorEastAsia" w:eastAsiaTheme="majorEastAsia" w:hAnsiTheme="majorEastAsia" w:hint="eastAsia"/>
          <w:b/>
          <w:sz w:val="32"/>
          <w:szCs w:val="32"/>
        </w:rPr>
        <w:lastRenderedPageBreak/>
        <w:t>1</w:t>
      </w:r>
      <w:r>
        <w:rPr>
          <w:rFonts w:asciiTheme="majorEastAsia" w:eastAsiaTheme="majorEastAsia" w:hAnsiTheme="majorEastAsia"/>
          <w:b/>
          <w:sz w:val="32"/>
          <w:szCs w:val="32"/>
        </w:rPr>
        <w:t>总则</w:t>
      </w:r>
      <w:bookmarkEnd w:id="1"/>
      <w:bookmarkEnd w:id="2"/>
      <w:bookmarkEnd w:id="3"/>
      <w:bookmarkEnd w:id="4"/>
      <w:bookmarkEnd w:id="5"/>
    </w:p>
    <w:p w:rsidR="00AC510A" w:rsidRDefault="00E35242">
      <w:pPr>
        <w:spacing w:line="360" w:lineRule="auto"/>
        <w:ind w:firstLineChars="200" w:firstLine="560"/>
        <w:rPr>
          <w:rFonts w:ascii="仿宋_GB2312" w:eastAsia="仿宋_GB2312" w:hAnsiTheme="minorEastAsia"/>
          <w:sz w:val="28"/>
          <w:szCs w:val="28"/>
        </w:rPr>
      </w:pPr>
      <w:bookmarkStart w:id="6" w:name="_Toc202001486"/>
      <w:r>
        <w:rPr>
          <w:rFonts w:ascii="仿宋_GB2312" w:eastAsia="仿宋_GB2312" w:hAnsiTheme="minorEastAsia" w:hint="eastAsia"/>
          <w:sz w:val="28"/>
          <w:szCs w:val="28"/>
        </w:rPr>
        <w:t>为保障和提高</w:t>
      </w:r>
      <w:r>
        <w:rPr>
          <w:rFonts w:ascii="仿宋_GB2312" w:eastAsia="仿宋_GB2312" w:hAnsi="仿宋_GB2312" w:hint="eastAsia"/>
          <w:sz w:val="28"/>
          <w:szCs w:val="28"/>
        </w:rPr>
        <w:t>沈阳振兴环保工程有限公司下属五座</w:t>
      </w:r>
      <w:r>
        <w:rPr>
          <w:rFonts w:ascii="仿宋_GB2312" w:eastAsia="仿宋_GB2312" w:hAnsiTheme="minorEastAsia" w:hint="eastAsia"/>
          <w:sz w:val="28"/>
          <w:szCs w:val="28"/>
        </w:rPr>
        <w:t>水厂（新城子污水处理厂、东陵白塔污水处理厂、沙岭污水处理厂、造化污水处理厂、化工园污水处理厂以下简称水厂）处置突发事件的能力，最大程度地预防和减少突发事件及其造成的损害，保障员工的生命健康安全，促进水厂全面、协调、可持续发展。</w:t>
      </w:r>
      <w:bookmarkEnd w:id="6"/>
      <w:r>
        <w:rPr>
          <w:rFonts w:ascii="仿宋_GB2312" w:eastAsia="仿宋_GB2312" w:hAnsiTheme="minorEastAsia" w:hint="eastAsia"/>
          <w:sz w:val="28"/>
          <w:szCs w:val="28"/>
        </w:rPr>
        <w:t>通过预案的实施使应急管理工作协调统一、紧急有序，从而达到有效预防、迅速控制事态发展，减少或消除人员伤亡和各种经济损失。</w:t>
      </w:r>
    </w:p>
    <w:p w:rsidR="00AC510A" w:rsidRDefault="00E35242">
      <w:pPr>
        <w:pStyle w:val="ac"/>
        <w:tabs>
          <w:tab w:val="clear" w:pos="2880"/>
        </w:tabs>
        <w:spacing w:line="360" w:lineRule="auto"/>
        <w:ind w:left="0" w:firstLine="0"/>
        <w:outlineLvl w:val="1"/>
        <w:rPr>
          <w:rFonts w:asciiTheme="minorEastAsia" w:eastAsiaTheme="minorEastAsia" w:hAnsiTheme="minorEastAsia"/>
          <w:b/>
          <w:sz w:val="28"/>
          <w:szCs w:val="28"/>
        </w:rPr>
      </w:pPr>
      <w:bookmarkStart w:id="7" w:name="_Toc426549750"/>
      <w:bookmarkStart w:id="8" w:name="_Toc313285690"/>
      <w:bookmarkStart w:id="9" w:name="_Toc202001485"/>
      <w:bookmarkStart w:id="10" w:name="_Toc201050240"/>
      <w:bookmarkStart w:id="11" w:name="_Toc199859228"/>
      <w:r>
        <w:rPr>
          <w:rFonts w:asciiTheme="minorEastAsia" w:eastAsiaTheme="minorEastAsia" w:hAnsiTheme="minorEastAsia" w:hint="eastAsia"/>
          <w:b/>
          <w:sz w:val="28"/>
          <w:szCs w:val="28"/>
        </w:rPr>
        <w:t>1.1</w:t>
      </w:r>
      <w:r>
        <w:rPr>
          <w:rFonts w:asciiTheme="minorEastAsia" w:eastAsiaTheme="minorEastAsia" w:hAnsiTheme="minorEastAsia"/>
          <w:b/>
          <w:sz w:val="28"/>
          <w:szCs w:val="28"/>
        </w:rPr>
        <w:t>编制目的</w:t>
      </w:r>
      <w:bookmarkEnd w:id="7"/>
      <w:bookmarkEnd w:id="8"/>
      <w:bookmarkEnd w:id="9"/>
    </w:p>
    <w:p w:rsidR="00AC510A" w:rsidRDefault="00E35242">
      <w:pPr>
        <w:spacing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1.1.1通过危险源的辨识、分级、风险评价，制定控制风险计划，建立应急救援机制，明确职责，规范应急管理工作，提高水厂应对风险防范、安全生产事故和抵御事故灾难的能力，最大限度地控制危险源，以达到安全生产“预防为主、救援为辅”，变控制事故向控制隐患（危险源）转变，实现水厂安全发展。</w:t>
      </w:r>
    </w:p>
    <w:p w:rsidR="00AC510A" w:rsidRDefault="00E35242">
      <w:pPr>
        <w:spacing w:line="360" w:lineRule="auto"/>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1.1.2一旦发生事故能够迅速、及时、有序、有效地开展应急救援行动，采取有效防范措施，防止灾情和事态的进一步漫延，最大限度地减少人员伤亡和财产经济损失，保障员工人身安全和健康安全发展。</w:t>
      </w:r>
    </w:p>
    <w:p w:rsidR="00AC510A" w:rsidRDefault="00E35242">
      <w:pPr>
        <w:pStyle w:val="ac"/>
        <w:tabs>
          <w:tab w:val="clear" w:pos="2880"/>
        </w:tabs>
        <w:spacing w:line="360" w:lineRule="auto"/>
        <w:ind w:left="0" w:firstLine="0"/>
        <w:outlineLvl w:val="1"/>
        <w:rPr>
          <w:rFonts w:asciiTheme="minorEastAsia" w:eastAsiaTheme="minorEastAsia" w:hAnsiTheme="minorEastAsia"/>
          <w:b/>
          <w:sz w:val="28"/>
          <w:szCs w:val="28"/>
        </w:rPr>
      </w:pPr>
      <w:bookmarkStart w:id="12" w:name="_Toc313285691"/>
      <w:bookmarkStart w:id="13" w:name="_Toc426549751"/>
      <w:bookmarkStart w:id="14" w:name="_Toc202001487"/>
      <w:r>
        <w:rPr>
          <w:rFonts w:asciiTheme="minorEastAsia" w:eastAsiaTheme="minorEastAsia" w:hAnsiTheme="minorEastAsia"/>
          <w:b/>
          <w:sz w:val="28"/>
          <w:szCs w:val="28"/>
        </w:rPr>
        <w:t>1.2 编制依据</w:t>
      </w:r>
      <w:bookmarkEnd w:id="12"/>
      <w:bookmarkEnd w:id="13"/>
      <w:bookmarkEnd w:id="14"/>
    </w:p>
    <w:p w:rsidR="00AC510A" w:rsidRDefault="00E35242">
      <w:pPr>
        <w:autoSpaceDN w:val="0"/>
        <w:spacing w:line="360" w:lineRule="auto"/>
        <w:jc w:val="left"/>
        <w:outlineLvl w:val="2"/>
        <w:rPr>
          <w:rFonts w:asciiTheme="majorEastAsia" w:eastAsiaTheme="majorEastAsia" w:hAnsiTheme="majorEastAsia"/>
          <w:b/>
          <w:kern w:val="0"/>
          <w:sz w:val="28"/>
          <w:szCs w:val="28"/>
        </w:rPr>
      </w:pPr>
      <w:bookmarkStart w:id="15" w:name="_Toc426549752"/>
      <w:r>
        <w:rPr>
          <w:rFonts w:asciiTheme="majorEastAsia" w:eastAsiaTheme="majorEastAsia" w:hAnsiTheme="majorEastAsia" w:hint="eastAsia"/>
          <w:b/>
          <w:kern w:val="0"/>
          <w:sz w:val="28"/>
          <w:szCs w:val="28"/>
        </w:rPr>
        <w:t>1.2.1 法律、法规、规章、规范性文件</w:t>
      </w:r>
      <w:bookmarkEnd w:id="15"/>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（1）《中华人民共和国安全生产法》（中华人民共和国主席令第[2014]第13号）；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lastRenderedPageBreak/>
        <w:t>（2）《中华人民共和国特种设备安全法》（中华人民共和国主席令[2013]年第4号）；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（3）《中华人民共和国劳动法》（中华人民共和国主席令[2008]第28号）；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（4）《中华人民共和国消防法》（中华人民共和国主席令[2009]第6号）；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（5）《中华人民共和国职业病防治法》（中华人民共和国主席令[2011]第52号）；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（6）《中华人民共和国环境保护法》（中华人民共和国主席令[2014]第9号）；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（7）《中华人民共和国防震减灾法》（中华人民共和国主席令[2009]第7号）；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（8）《中华人民共和国突发事件应对法》（中华人民共和国主席令[2007]第69号）；</w:t>
      </w:r>
    </w:p>
    <w:p w:rsidR="00AC510A" w:rsidRDefault="00E35242">
      <w:pPr>
        <w:tabs>
          <w:tab w:val="left" w:pos="180"/>
        </w:tabs>
        <w:spacing w:line="360" w:lineRule="auto"/>
        <w:ind w:firstLineChars="200" w:firstLine="560"/>
        <w:jc w:val="left"/>
        <w:rPr>
          <w:rFonts w:ascii="仿宋_GB2312" w:eastAsia="仿宋_GB2312" w:hAnsi="宋体"/>
          <w:spacing w:val="-10"/>
          <w:sz w:val="28"/>
          <w:szCs w:val="28"/>
        </w:rPr>
      </w:pPr>
      <w:r>
        <w:rPr>
          <w:rFonts w:ascii="仿宋_GB2312" w:eastAsia="仿宋_GB2312" w:hAnsi="宋体" w:hint="eastAsia"/>
          <w:sz w:val="28"/>
          <w:szCs w:val="28"/>
        </w:rPr>
        <w:t>（9）</w:t>
      </w:r>
      <w:r>
        <w:rPr>
          <w:rFonts w:ascii="仿宋_GB2312" w:eastAsia="仿宋_GB2312" w:hAnsi="宋体" w:hint="eastAsia"/>
          <w:spacing w:val="-10"/>
          <w:sz w:val="28"/>
          <w:szCs w:val="28"/>
        </w:rPr>
        <w:t>《国务院关于进一步加强企业安全生产工作的通知》（国发[2010]23号）；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（10）《危险化学品安全管理条例》（中华人民共和国主席令[2011]第591号）；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（11）《生产安全事故应急预案管理办法》（国家安全生产监督管理总局令第17号）；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（12）《国家安全监管总局办公厅关于印发首批重点监管的危险化学品安全措施和应急处置原则的通知》（安监总管三[2011]142号）；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lastRenderedPageBreak/>
        <w:t>（13）《国家安全监管总局关于公布首批重点监管的危险化学品名录的通知》（安监总管三[2011]95号）；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（14）《国家安全监管总局关于公布第二批重点监管危险化学品名录的通知》（安监总管三[2013]12号）；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（15）《关于印发辽宁省生产安全事故应急预案管理办法的通知》（辽安委[2009]第2号）；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（16）《生产安全事故应急预案管理办法》（安监总局令[2009]第17号）；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（17）《辽宁省消防条例》（辽宁省人民代表大会常务委员会公告第53号）；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（18）《辽宁省突发事件应对条例》（辽宁省人民代表大会常务委员会公告[2009]第17号）；</w:t>
      </w:r>
    </w:p>
    <w:p w:rsidR="00AC510A" w:rsidRDefault="00E35242">
      <w:pPr>
        <w:tabs>
          <w:tab w:val="left" w:pos="180"/>
        </w:tabs>
        <w:spacing w:line="360" w:lineRule="auto"/>
        <w:ind w:firstLineChars="200" w:firstLine="560"/>
        <w:jc w:val="left"/>
        <w:rPr>
          <w:rFonts w:ascii="仿宋_GB2312" w:eastAsia="仿宋_GB2312" w:hAnsi="宋体"/>
          <w:spacing w:val="-10"/>
          <w:sz w:val="28"/>
          <w:szCs w:val="28"/>
        </w:rPr>
      </w:pPr>
      <w:r>
        <w:rPr>
          <w:rFonts w:ascii="仿宋_GB2312" w:eastAsia="仿宋_GB2312" w:hAnsi="宋体" w:hint="eastAsia"/>
          <w:sz w:val="28"/>
          <w:szCs w:val="28"/>
        </w:rPr>
        <w:t>（19）</w:t>
      </w:r>
      <w:r>
        <w:rPr>
          <w:rFonts w:ascii="仿宋_GB2312" w:eastAsia="仿宋_GB2312" w:hAnsi="宋体" w:hint="eastAsia"/>
          <w:spacing w:val="-10"/>
          <w:sz w:val="28"/>
          <w:szCs w:val="28"/>
        </w:rPr>
        <w:t>《辽宁省安全生产监督管理规定》（辽宁省人民政府令[2005]第178号）；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（20）《关于进一步加强全省安全生产应急救援体系建设的实施意见》（辽安委办〔2011〕9号）；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（21）《辽宁省企业安全生产主体责任规定》（辽宁省人民政府令[2011]第264号）；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（22）《辽宁省生产安全事故应急预案管理办法实施细则》（辽安监应急[2010]30号）；</w:t>
      </w:r>
    </w:p>
    <w:p w:rsidR="00AC510A" w:rsidRDefault="00E35242">
      <w:pPr>
        <w:tabs>
          <w:tab w:val="left" w:pos="180"/>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（23）《中国国电集团重大突发性事件应急预案》。</w:t>
      </w:r>
    </w:p>
    <w:p w:rsidR="00AC510A" w:rsidRDefault="00E35242">
      <w:pPr>
        <w:autoSpaceDN w:val="0"/>
        <w:spacing w:line="360" w:lineRule="auto"/>
        <w:jc w:val="left"/>
        <w:outlineLvl w:val="2"/>
        <w:rPr>
          <w:rFonts w:asciiTheme="majorEastAsia" w:eastAsiaTheme="majorEastAsia" w:hAnsiTheme="majorEastAsia"/>
          <w:b/>
          <w:kern w:val="0"/>
          <w:sz w:val="28"/>
          <w:szCs w:val="28"/>
        </w:rPr>
      </w:pPr>
      <w:bookmarkStart w:id="16" w:name="_Toc426549753"/>
      <w:r>
        <w:rPr>
          <w:rFonts w:asciiTheme="majorEastAsia" w:eastAsiaTheme="majorEastAsia" w:hAnsiTheme="majorEastAsia" w:hint="eastAsia"/>
          <w:b/>
          <w:kern w:val="0"/>
          <w:sz w:val="28"/>
          <w:szCs w:val="28"/>
        </w:rPr>
        <w:t>1.2.2 标准、规范</w:t>
      </w:r>
      <w:bookmarkEnd w:id="16"/>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lastRenderedPageBreak/>
        <w:t>（1）《建筑设计防火规范》(GB500l6-2014)；</w:t>
      </w: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（2）《建筑灭火器配置设计规范》(GB50140-2005)；</w:t>
      </w: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（3）《生产经营单位生产安全事故应急预案编制导则》(GB/T29639-2013)；</w:t>
      </w: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（4）《工业企业总平面设计规范》(GB50187-2012)；</w:t>
      </w: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（5）《工业企业设计卫生标准》(GBZl-2010)；</w:t>
      </w: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（6）《危险化学品重大危险源辨识》（GB18218-2009）；</w:t>
      </w:r>
    </w:p>
    <w:p w:rsidR="00AC510A" w:rsidRDefault="00E35242">
      <w:pPr>
        <w:tabs>
          <w:tab w:val="left" w:pos="7605"/>
        </w:tabs>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（7）《常用化学危险品贮存通则》（GB15603-1995）；</w:t>
      </w:r>
      <w:r>
        <w:rPr>
          <w:rFonts w:ascii="仿宋_GB2312" w:eastAsia="仿宋_GB2312" w:hAnsi="宋体" w:hint="eastAsia"/>
          <w:sz w:val="28"/>
          <w:szCs w:val="28"/>
        </w:rPr>
        <w:tab/>
      </w: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（8）《企业职工伤亡事故分类标准》（GB6441-1986）；</w:t>
      </w: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（9）生产安全事故应急演练指南》（AQ/T9007-2011）；</w:t>
      </w: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（10）《个体防护装备配备基本要求》（GB/T29510-2013）；</w:t>
      </w: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（11）《应急导向系统设置原则与要求》（GB/T23809-2009）；</w:t>
      </w: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（12）《消防应急照明和疏散指示系统》（GB17945-2010）；</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宋体" w:hint="eastAsia"/>
          <w:sz w:val="28"/>
          <w:szCs w:val="28"/>
        </w:rPr>
        <w:t>（13）《</w:t>
      </w:r>
      <w:hyperlink r:id="rId10" w:tgtFrame="_blank" w:history="1">
        <w:r>
          <w:rPr>
            <w:rFonts w:ascii="仿宋_GB2312" w:eastAsia="仿宋_GB2312" w:hAnsi="宋体" w:hint="eastAsia"/>
            <w:sz w:val="28"/>
            <w:szCs w:val="28"/>
          </w:rPr>
          <w:t>疏散平面图 设计原则与要求</w:t>
        </w:r>
      </w:hyperlink>
      <w:r>
        <w:rPr>
          <w:rFonts w:ascii="仿宋_GB2312" w:eastAsia="仿宋_GB2312" w:hAnsi="宋体" w:hint="eastAsia"/>
          <w:sz w:val="28"/>
          <w:szCs w:val="28"/>
        </w:rPr>
        <w:t>》（GB/T25894-201</w:t>
      </w:r>
      <w:r>
        <w:rPr>
          <w:rFonts w:ascii="仿宋_GB2312" w:eastAsia="仿宋_GB2312" w:hAnsi="宋体" w:cs="宋体" w:hint="eastAsia"/>
          <w:sz w:val="28"/>
          <w:szCs w:val="28"/>
        </w:rPr>
        <w:t>0）。</w:t>
      </w:r>
    </w:p>
    <w:p w:rsidR="00AC510A" w:rsidRDefault="00E35242">
      <w:pPr>
        <w:pStyle w:val="ac"/>
        <w:tabs>
          <w:tab w:val="clear" w:pos="2880"/>
        </w:tabs>
        <w:spacing w:line="360" w:lineRule="auto"/>
        <w:ind w:left="0" w:firstLine="0"/>
        <w:outlineLvl w:val="1"/>
        <w:rPr>
          <w:rFonts w:asciiTheme="minorEastAsia" w:eastAsiaTheme="minorEastAsia" w:hAnsiTheme="minorEastAsia"/>
          <w:b/>
          <w:sz w:val="28"/>
          <w:szCs w:val="28"/>
        </w:rPr>
      </w:pPr>
      <w:bookmarkStart w:id="17" w:name="_Toc426549754"/>
      <w:bookmarkStart w:id="18" w:name="_Toc313285692"/>
      <w:bookmarkStart w:id="19" w:name="_Toc202001490"/>
      <w:r>
        <w:rPr>
          <w:rFonts w:asciiTheme="minorEastAsia" w:eastAsiaTheme="minorEastAsia" w:hAnsiTheme="minorEastAsia"/>
          <w:b/>
          <w:sz w:val="28"/>
          <w:szCs w:val="28"/>
        </w:rPr>
        <w:t>1.3 适用范围</w:t>
      </w:r>
      <w:bookmarkEnd w:id="17"/>
      <w:bookmarkEnd w:id="18"/>
    </w:p>
    <w:p w:rsidR="00AC510A" w:rsidRDefault="00E35242">
      <w:pPr>
        <w:pStyle w:val="ae"/>
        <w:tabs>
          <w:tab w:val="clear" w:pos="1674"/>
        </w:tabs>
        <w:spacing w:line="360" w:lineRule="auto"/>
        <w:ind w:left="0" w:firstLineChars="200" w:firstLine="560"/>
        <w:jc w:val="left"/>
        <w:rPr>
          <w:rFonts w:ascii="仿宋_GB2312" w:eastAsia="仿宋_GB2312" w:cs="Times New Roman"/>
          <w:sz w:val="28"/>
          <w:szCs w:val="28"/>
        </w:rPr>
      </w:pPr>
      <w:r>
        <w:rPr>
          <w:rFonts w:ascii="仿宋_GB2312" w:eastAsia="仿宋_GB2312" w:cs="Times New Roman" w:hint="eastAsia"/>
          <w:sz w:val="28"/>
          <w:szCs w:val="28"/>
        </w:rPr>
        <w:t>本预案适用于沈阳</w:t>
      </w:r>
      <w:r>
        <w:rPr>
          <w:rFonts w:ascii="仿宋_GB2312" w:eastAsia="仿宋_GB2312" w:hAnsi="仿宋_GB2312" w:hint="eastAsia"/>
          <w:sz w:val="28"/>
          <w:szCs w:val="28"/>
        </w:rPr>
        <w:t>振兴环保工程有限公司下属五座</w:t>
      </w:r>
      <w:r>
        <w:rPr>
          <w:rFonts w:ascii="仿宋_GB2312" w:eastAsia="仿宋_GB2312" w:hAnsiTheme="minorEastAsia" w:hint="eastAsia"/>
          <w:sz w:val="28"/>
          <w:szCs w:val="28"/>
        </w:rPr>
        <w:t>水厂</w:t>
      </w:r>
      <w:r>
        <w:rPr>
          <w:rFonts w:ascii="仿宋_GB2312" w:eastAsia="仿宋_GB2312" w:cs="Times New Roman" w:hint="eastAsia"/>
          <w:sz w:val="28"/>
          <w:szCs w:val="28"/>
        </w:rPr>
        <w:t>，针对突然发生，造成或者可能造成重大人员伤亡、财产损失、环境破坏严重、自然灾害、危及公共卫生及社会安全的突发事件。</w:t>
      </w:r>
    </w:p>
    <w:p w:rsidR="00AC510A" w:rsidRDefault="00E35242">
      <w:pPr>
        <w:pStyle w:val="ac"/>
        <w:tabs>
          <w:tab w:val="clear" w:pos="2880"/>
        </w:tabs>
        <w:spacing w:line="360" w:lineRule="auto"/>
        <w:ind w:left="0" w:firstLine="0"/>
        <w:outlineLvl w:val="1"/>
        <w:rPr>
          <w:rFonts w:asciiTheme="minorEastAsia" w:eastAsiaTheme="minorEastAsia" w:hAnsiTheme="minorEastAsia"/>
          <w:b/>
          <w:sz w:val="28"/>
          <w:szCs w:val="28"/>
        </w:rPr>
      </w:pPr>
      <w:bookmarkStart w:id="20" w:name="_Toc313285694"/>
      <w:bookmarkStart w:id="21" w:name="_Toc426549755"/>
      <w:bookmarkStart w:id="22" w:name="_Toc313285693"/>
      <w:r>
        <w:rPr>
          <w:rFonts w:asciiTheme="minorEastAsia" w:eastAsiaTheme="minorEastAsia" w:hAnsiTheme="minorEastAsia"/>
          <w:b/>
          <w:sz w:val="28"/>
          <w:szCs w:val="28"/>
        </w:rPr>
        <w:t>1.</w:t>
      </w:r>
      <w:r>
        <w:rPr>
          <w:rFonts w:asciiTheme="minorEastAsia" w:eastAsiaTheme="minorEastAsia" w:hAnsiTheme="minorEastAsia" w:hint="eastAsia"/>
          <w:b/>
          <w:sz w:val="28"/>
          <w:szCs w:val="28"/>
        </w:rPr>
        <w:t>4应急</w:t>
      </w:r>
      <w:r>
        <w:rPr>
          <w:rFonts w:asciiTheme="minorEastAsia" w:eastAsiaTheme="minorEastAsia" w:hAnsiTheme="minorEastAsia"/>
          <w:b/>
          <w:sz w:val="28"/>
          <w:szCs w:val="28"/>
        </w:rPr>
        <w:t>预案体系</w:t>
      </w:r>
      <w:bookmarkEnd w:id="20"/>
      <w:bookmarkEnd w:id="21"/>
    </w:p>
    <w:p w:rsidR="00AC510A" w:rsidRDefault="00E35242">
      <w:pPr>
        <w:pStyle w:val="ad"/>
        <w:spacing w:line="360" w:lineRule="auto"/>
        <w:ind w:firstLine="560"/>
        <w:rPr>
          <w:rFonts w:ascii="仿宋_GB2312" w:eastAsia="仿宋_GB2312" w:cs="Times New Roman"/>
          <w:sz w:val="28"/>
          <w:szCs w:val="28"/>
        </w:rPr>
      </w:pPr>
      <w:r>
        <w:rPr>
          <w:rFonts w:ascii="仿宋_GB2312" w:eastAsia="仿宋_GB2312" w:cs="Times New Roman" w:hint="eastAsia"/>
          <w:sz w:val="28"/>
          <w:szCs w:val="28"/>
        </w:rPr>
        <w:t>沈阳</w:t>
      </w:r>
      <w:r>
        <w:rPr>
          <w:rFonts w:ascii="仿宋_GB2312" w:eastAsia="仿宋_GB2312" w:hAnsi="仿宋_GB2312" w:hint="eastAsia"/>
          <w:sz w:val="28"/>
          <w:szCs w:val="28"/>
        </w:rPr>
        <w:t>振兴环保工程有限公司</w:t>
      </w:r>
      <w:r>
        <w:rPr>
          <w:rFonts w:ascii="仿宋_GB2312" w:eastAsia="仿宋_GB2312" w:cs="Times New Roman" w:hint="eastAsia"/>
          <w:sz w:val="28"/>
          <w:szCs w:val="28"/>
        </w:rPr>
        <w:t>应急预案体系由综合预案、专项预案和现场处置方案构成。</w:t>
      </w:r>
    </w:p>
    <w:p w:rsidR="00AC510A" w:rsidRDefault="00E35242">
      <w:pPr>
        <w:pStyle w:val="ac"/>
        <w:tabs>
          <w:tab w:val="clear" w:pos="2880"/>
        </w:tabs>
        <w:spacing w:line="360" w:lineRule="auto"/>
        <w:ind w:left="0" w:firstLine="0"/>
        <w:outlineLvl w:val="1"/>
        <w:rPr>
          <w:rFonts w:asciiTheme="minorEastAsia" w:eastAsiaTheme="minorEastAsia" w:hAnsiTheme="minorEastAsia"/>
          <w:b/>
          <w:sz w:val="28"/>
          <w:szCs w:val="28"/>
        </w:rPr>
      </w:pPr>
      <w:bookmarkStart w:id="23" w:name="_Toc426549756"/>
      <w:r>
        <w:rPr>
          <w:rFonts w:asciiTheme="minorEastAsia" w:eastAsiaTheme="minorEastAsia" w:hAnsiTheme="minorEastAsia"/>
          <w:b/>
          <w:sz w:val="28"/>
          <w:szCs w:val="28"/>
        </w:rPr>
        <w:t>1.</w:t>
      </w:r>
      <w:r>
        <w:rPr>
          <w:rFonts w:asciiTheme="minorEastAsia" w:eastAsiaTheme="minorEastAsia" w:hAnsiTheme="minorEastAsia" w:hint="eastAsia"/>
          <w:b/>
          <w:sz w:val="28"/>
          <w:szCs w:val="28"/>
        </w:rPr>
        <w:t>5</w:t>
      </w:r>
      <w:r>
        <w:rPr>
          <w:rFonts w:asciiTheme="minorEastAsia" w:eastAsiaTheme="minorEastAsia" w:hAnsiTheme="minorEastAsia"/>
          <w:b/>
          <w:sz w:val="28"/>
          <w:szCs w:val="28"/>
        </w:rPr>
        <w:t>工作原则</w:t>
      </w:r>
      <w:bookmarkEnd w:id="19"/>
      <w:bookmarkEnd w:id="22"/>
      <w:bookmarkEnd w:id="23"/>
    </w:p>
    <w:p w:rsidR="00AC510A" w:rsidRDefault="00E35242">
      <w:pPr>
        <w:pStyle w:val="ad"/>
        <w:spacing w:line="360" w:lineRule="auto"/>
        <w:ind w:firstLine="560"/>
        <w:rPr>
          <w:rFonts w:ascii="仿宋_GB2312" w:eastAsia="仿宋_GB2312" w:cs="Times New Roman"/>
          <w:sz w:val="28"/>
          <w:szCs w:val="28"/>
        </w:rPr>
      </w:pPr>
      <w:r>
        <w:rPr>
          <w:rFonts w:ascii="仿宋_GB2312" w:eastAsia="仿宋_GB2312" w:cs="Times New Roman" w:hint="eastAsia"/>
          <w:sz w:val="28"/>
          <w:szCs w:val="28"/>
        </w:rPr>
        <w:lastRenderedPageBreak/>
        <w:t>1.5.1 以人为本，减少危害。把保障员工生命安全和身体健康，最大程度地预防、减少和消除突发事件造成的人员伤亡、财产损失和社会影响作为首要任务，切实加强突发事件管理工作。</w:t>
      </w:r>
    </w:p>
    <w:p w:rsidR="00AC510A" w:rsidRDefault="00E35242">
      <w:pPr>
        <w:pStyle w:val="ad"/>
        <w:spacing w:line="360" w:lineRule="auto"/>
        <w:ind w:firstLine="560"/>
        <w:rPr>
          <w:rFonts w:ascii="仿宋_GB2312" w:eastAsia="仿宋_GB2312" w:cs="Times New Roman"/>
          <w:sz w:val="28"/>
          <w:szCs w:val="28"/>
        </w:rPr>
      </w:pPr>
      <w:r>
        <w:rPr>
          <w:rFonts w:ascii="仿宋_GB2312" w:eastAsia="仿宋_GB2312" w:cs="Times New Roman" w:hint="eastAsia"/>
          <w:sz w:val="28"/>
          <w:szCs w:val="28"/>
        </w:rPr>
        <w:t>1.5.2 统一领导，分级负责。在沈阳</w:t>
      </w:r>
      <w:r>
        <w:rPr>
          <w:rFonts w:ascii="仿宋_GB2312" w:eastAsia="仿宋_GB2312" w:hAnsi="仿宋_GB2312" w:hint="eastAsia"/>
          <w:sz w:val="28"/>
          <w:szCs w:val="28"/>
        </w:rPr>
        <w:t>振兴环保工程有限公司</w:t>
      </w:r>
      <w:r>
        <w:rPr>
          <w:rFonts w:ascii="仿宋_GB2312" w:eastAsia="仿宋_GB2312" w:cs="Times New Roman" w:hint="eastAsia"/>
          <w:sz w:val="28"/>
          <w:szCs w:val="28"/>
        </w:rPr>
        <w:t>统一领导和沈阳</w:t>
      </w:r>
      <w:r>
        <w:rPr>
          <w:rFonts w:ascii="仿宋_GB2312" w:eastAsia="仿宋_GB2312" w:hAnsi="仿宋_GB2312" w:hint="eastAsia"/>
          <w:sz w:val="28"/>
          <w:szCs w:val="28"/>
        </w:rPr>
        <w:t>振兴环保工程有限公司</w:t>
      </w:r>
      <w:r>
        <w:rPr>
          <w:rFonts w:ascii="仿宋_GB2312" w:eastAsia="仿宋_GB2312" w:cs="Times New Roman" w:hint="eastAsia"/>
          <w:sz w:val="28"/>
          <w:szCs w:val="28"/>
        </w:rPr>
        <w:t>重大突发事件应急指挥机构组织协调下，各部门按照各自的职责和权限，负责有关事故灾难的应急管理和应急处置工作，建立健全应急预案和应急机制。</w:t>
      </w:r>
    </w:p>
    <w:p w:rsidR="00AC510A" w:rsidRDefault="00E35242">
      <w:pPr>
        <w:pStyle w:val="ad"/>
        <w:spacing w:line="360" w:lineRule="auto"/>
        <w:ind w:firstLine="560"/>
        <w:rPr>
          <w:rFonts w:ascii="仿宋_GB2312" w:eastAsia="仿宋_GB2312" w:cs="Times New Roman"/>
          <w:sz w:val="28"/>
          <w:szCs w:val="28"/>
        </w:rPr>
      </w:pPr>
      <w:r>
        <w:rPr>
          <w:rFonts w:ascii="仿宋_GB2312" w:eastAsia="仿宋_GB2312" w:cs="Times New Roman" w:hint="eastAsia"/>
          <w:sz w:val="28"/>
          <w:szCs w:val="28"/>
        </w:rPr>
        <w:t>1.5.3 依靠科学，依法规范。采用先进的救援装备和技术，增强应急救援能力。依法规范应急救援工作，确保应急预案的科学性、权威性和可操作性。</w:t>
      </w:r>
    </w:p>
    <w:p w:rsidR="00AC510A" w:rsidRDefault="00E35242">
      <w:pPr>
        <w:pStyle w:val="ad"/>
        <w:spacing w:line="360" w:lineRule="auto"/>
        <w:ind w:firstLine="560"/>
        <w:rPr>
          <w:rFonts w:ascii="仿宋_GB2312" w:eastAsia="仿宋_GB2312" w:cs="Times New Roman"/>
          <w:sz w:val="28"/>
          <w:szCs w:val="28"/>
        </w:rPr>
      </w:pPr>
      <w:r>
        <w:rPr>
          <w:rFonts w:ascii="仿宋_GB2312" w:eastAsia="仿宋_GB2312" w:cs="Times New Roman" w:hint="eastAsia"/>
          <w:sz w:val="28"/>
          <w:szCs w:val="28"/>
        </w:rPr>
        <w:t>1.5.4 预防为主，平战结合。贯彻落实“安全第一，预防为主，综合治理”的方针，坚持事故灾难应急与预防工作相结合。做好预防、预测、预警和预报工作，做好常态下的风险评估、物资储备、队伍建设、完善装备、预案演练等工作。</w:t>
      </w:r>
      <w:bookmarkStart w:id="24" w:name="_Toc202001489"/>
    </w:p>
    <w:p w:rsidR="00AC510A" w:rsidRDefault="00E35242">
      <w:pPr>
        <w:pStyle w:val="ac"/>
        <w:numPr>
          <w:ilvl w:val="0"/>
          <w:numId w:val="2"/>
        </w:numPr>
        <w:spacing w:line="360" w:lineRule="auto"/>
        <w:ind w:left="357" w:hanging="357"/>
        <w:outlineLvl w:val="0"/>
        <w:rPr>
          <w:rFonts w:asciiTheme="majorEastAsia" w:eastAsiaTheme="majorEastAsia" w:hAnsiTheme="majorEastAsia"/>
          <w:b/>
          <w:sz w:val="32"/>
          <w:szCs w:val="32"/>
        </w:rPr>
      </w:pPr>
      <w:bookmarkStart w:id="25" w:name="_Toc202580212"/>
      <w:bookmarkStart w:id="26" w:name="_Toc313285695"/>
      <w:bookmarkStart w:id="27" w:name="_Toc259104672"/>
      <w:bookmarkStart w:id="28" w:name="_Toc202001495"/>
      <w:bookmarkStart w:id="29" w:name="_Toc426549757"/>
      <w:bookmarkEnd w:id="10"/>
      <w:bookmarkEnd w:id="11"/>
      <w:bookmarkEnd w:id="24"/>
      <w:r>
        <w:rPr>
          <w:rFonts w:asciiTheme="majorEastAsia" w:eastAsiaTheme="majorEastAsia" w:hAnsiTheme="majorEastAsia"/>
          <w:b/>
          <w:sz w:val="32"/>
          <w:szCs w:val="32"/>
        </w:rPr>
        <w:t>风险分析</w:t>
      </w:r>
      <w:bookmarkEnd w:id="25"/>
      <w:bookmarkEnd w:id="26"/>
      <w:bookmarkEnd w:id="27"/>
      <w:bookmarkEnd w:id="28"/>
      <w:bookmarkEnd w:id="29"/>
    </w:p>
    <w:p w:rsidR="00AC510A" w:rsidRDefault="00E35242">
      <w:pPr>
        <w:pStyle w:val="ac"/>
        <w:tabs>
          <w:tab w:val="clear" w:pos="2880"/>
        </w:tabs>
        <w:spacing w:line="360" w:lineRule="auto"/>
        <w:ind w:left="0" w:firstLine="0"/>
        <w:outlineLvl w:val="1"/>
        <w:rPr>
          <w:rFonts w:asciiTheme="minorEastAsia" w:eastAsiaTheme="minorEastAsia" w:hAnsiTheme="minorEastAsia"/>
          <w:b/>
          <w:sz w:val="28"/>
          <w:szCs w:val="28"/>
        </w:rPr>
      </w:pPr>
      <w:bookmarkStart w:id="30" w:name="_Toc426549758"/>
      <w:bookmarkStart w:id="31" w:name="_Toc313285696"/>
      <w:bookmarkStart w:id="32" w:name="_Toc202001496"/>
      <w:r>
        <w:rPr>
          <w:rFonts w:asciiTheme="minorEastAsia" w:eastAsiaTheme="minorEastAsia" w:hAnsiTheme="minorEastAsia"/>
          <w:b/>
          <w:sz w:val="28"/>
          <w:szCs w:val="28"/>
        </w:rPr>
        <w:t>2.1 单位概况</w:t>
      </w:r>
      <w:bookmarkEnd w:id="30"/>
      <w:bookmarkEnd w:id="31"/>
      <w:bookmarkEnd w:id="32"/>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33" w:name="_Toc426442786"/>
      <w:bookmarkStart w:id="34" w:name="_Toc426548559"/>
      <w:bookmarkStart w:id="35" w:name="_Toc426549114"/>
      <w:bookmarkStart w:id="36" w:name="_Toc426549759"/>
      <w:r>
        <w:rPr>
          <w:rFonts w:ascii="仿宋_GB2312" w:eastAsia="仿宋_GB2312" w:hAnsi="仿宋_GB2312" w:hint="eastAsia"/>
          <w:sz w:val="28"/>
          <w:szCs w:val="28"/>
        </w:rPr>
        <w:t>沈阳振兴环保工程有限公司下属五座</w:t>
      </w:r>
      <w:r>
        <w:rPr>
          <w:rFonts w:ascii="仿宋_GB2312" w:eastAsia="仿宋_GB2312" w:hAnsiTheme="minorEastAsia" w:hint="eastAsia"/>
          <w:sz w:val="28"/>
          <w:szCs w:val="28"/>
        </w:rPr>
        <w:t>水厂（新城子污水处理厂、东陵白塔污水处理厂、沙岭污水处理厂、造化污水处理厂、化工园污水处理厂以下简称水厂）主要</w:t>
      </w:r>
      <w:r>
        <w:rPr>
          <w:rFonts w:ascii="仿宋_GB2312" w:eastAsia="仿宋_GB2312" w:hint="eastAsia"/>
          <w:sz w:val="28"/>
          <w:szCs w:val="28"/>
        </w:rPr>
        <w:t>采用AO、A</w:t>
      </w:r>
      <w:r>
        <w:rPr>
          <w:rFonts w:ascii="仿宋_GB2312" w:eastAsia="仿宋_GB2312" w:hint="eastAsia"/>
          <w:sz w:val="28"/>
          <w:szCs w:val="28"/>
          <w:vertAlign w:val="superscript"/>
        </w:rPr>
        <w:t>2</w:t>
      </w:r>
      <w:r>
        <w:rPr>
          <w:rFonts w:ascii="仿宋_GB2312" w:eastAsia="仿宋_GB2312" w:hint="eastAsia"/>
          <w:sz w:val="28"/>
          <w:szCs w:val="28"/>
        </w:rPr>
        <w:t>O、酸化水解</w:t>
      </w:r>
      <m:oMath>
        <m:r>
          <m:rPr>
            <m:sty m:val="p"/>
          </m:rPr>
          <w:rPr>
            <w:rFonts w:ascii="Cambria Math" w:eastAsia="仿宋_GB2312" w:hAnsi="Cambria Math" w:hint="eastAsia"/>
            <w:sz w:val="28"/>
            <w:szCs w:val="28"/>
          </w:rPr>
          <m:t>＋</m:t>
        </m:r>
      </m:oMath>
      <w:r>
        <w:rPr>
          <w:rFonts w:ascii="仿宋_GB2312" w:eastAsia="仿宋_GB2312" w:hint="eastAsia"/>
          <w:sz w:val="28"/>
          <w:szCs w:val="28"/>
        </w:rPr>
        <w:t>曝气生物池工艺，主要构筑物包括粗格栅间、提升泵房、高效反应沉淀池和酸化水解池、二沉池、加药间等。主要设备有回转式格栅机、螺旋输送机、压榨机，主要用于拦截悬浮物、漂浮物。经过粗格栅间后污水进入提</w:t>
      </w:r>
      <w:r>
        <w:rPr>
          <w:rFonts w:ascii="仿宋_GB2312" w:eastAsia="仿宋_GB2312" w:hint="eastAsia"/>
          <w:sz w:val="28"/>
          <w:szCs w:val="28"/>
        </w:rPr>
        <w:lastRenderedPageBreak/>
        <w:t>升泵房，提升泵房有提升泵，作用是将污水提升至旋流沉砂池或高密度沉砂池，之后进入生化池或曝酸化水解</w:t>
      </w:r>
      <m:oMath>
        <m:r>
          <m:rPr>
            <m:sty m:val="p"/>
          </m:rPr>
          <w:rPr>
            <w:rFonts w:ascii="Cambria Math" w:eastAsia="仿宋_GB2312" w:hAnsi="Cambria Math" w:hint="eastAsia"/>
            <w:sz w:val="28"/>
            <w:szCs w:val="28"/>
          </w:rPr>
          <m:t>＋</m:t>
        </m:r>
        <m:r>
          <m:rPr>
            <m:sty m:val="p"/>
          </m:rPr>
          <w:rPr>
            <w:rFonts w:ascii="Cambria Math" w:eastAsia="仿宋_GB2312" w:hAnsi="Cambria Math"/>
            <w:sz w:val="28"/>
            <w:szCs w:val="28"/>
          </w:rPr>
          <m:t>生化池，最后进入二沉池</m:t>
        </m:r>
      </m:oMath>
      <w:r>
        <w:rPr>
          <w:rFonts w:ascii="仿宋_GB2312" w:eastAsia="仿宋_GB2312" w:hint="eastAsia"/>
          <w:sz w:val="28"/>
          <w:szCs w:val="28"/>
        </w:rPr>
        <w:t>。生化池主要功能是去除有机污染物，去除氨氮。通过微生物的新陈代谢消耗污水中的污染物质，最终实现达标排放。</w:t>
      </w:r>
      <w:bookmarkEnd w:id="33"/>
      <w:bookmarkEnd w:id="34"/>
      <w:bookmarkEnd w:id="35"/>
      <w:bookmarkEnd w:id="36"/>
    </w:p>
    <w:p w:rsidR="00AC510A" w:rsidRDefault="00E35242">
      <w:pPr>
        <w:pStyle w:val="ac"/>
        <w:tabs>
          <w:tab w:val="clear" w:pos="2880"/>
        </w:tabs>
        <w:spacing w:line="360" w:lineRule="auto"/>
        <w:ind w:left="0" w:firstLine="0"/>
        <w:outlineLvl w:val="1"/>
        <w:rPr>
          <w:rFonts w:asciiTheme="minorEastAsia" w:eastAsiaTheme="minorEastAsia" w:hAnsiTheme="minorEastAsia"/>
          <w:b/>
          <w:sz w:val="28"/>
          <w:szCs w:val="28"/>
        </w:rPr>
      </w:pPr>
      <w:bookmarkStart w:id="37" w:name="_Toc426549760"/>
      <w:r>
        <w:rPr>
          <w:rFonts w:asciiTheme="minorEastAsia" w:eastAsiaTheme="minorEastAsia" w:hAnsiTheme="minorEastAsia"/>
          <w:b/>
          <w:sz w:val="28"/>
          <w:szCs w:val="28"/>
        </w:rPr>
        <w:t>2.2</w:t>
      </w:r>
      <w:r>
        <w:rPr>
          <w:rFonts w:asciiTheme="minorEastAsia" w:eastAsiaTheme="minorEastAsia" w:hAnsiTheme="minorEastAsia" w:hint="eastAsia"/>
          <w:b/>
          <w:sz w:val="28"/>
          <w:szCs w:val="28"/>
        </w:rPr>
        <w:t>事故</w:t>
      </w:r>
      <w:r>
        <w:rPr>
          <w:rFonts w:asciiTheme="minorEastAsia" w:eastAsiaTheme="minorEastAsia" w:hAnsiTheme="minorEastAsia"/>
          <w:b/>
          <w:sz w:val="28"/>
          <w:szCs w:val="28"/>
        </w:rPr>
        <w:t>风险</w:t>
      </w:r>
      <w:r>
        <w:rPr>
          <w:rFonts w:asciiTheme="minorEastAsia" w:eastAsiaTheme="minorEastAsia" w:hAnsiTheme="minorEastAsia" w:hint="eastAsia"/>
          <w:b/>
          <w:sz w:val="28"/>
          <w:szCs w:val="28"/>
        </w:rPr>
        <w:t>描述</w:t>
      </w:r>
      <w:bookmarkEnd w:id="37"/>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38" w:name="_Toc426549761"/>
      <w:bookmarkStart w:id="39" w:name="_Toc426442788"/>
      <w:bookmarkStart w:id="40" w:name="_Toc426549116"/>
      <w:bookmarkStart w:id="41" w:name="_Toc426548561"/>
      <w:r>
        <w:rPr>
          <w:rFonts w:ascii="仿宋_GB2312" w:eastAsia="仿宋_GB2312" w:hint="eastAsia"/>
          <w:sz w:val="28"/>
          <w:szCs w:val="28"/>
        </w:rPr>
        <w:t>存在影响本厂安全生产，并对厂安全生产构成重大威胁的洪水、地震等自然灾害；突发公共卫生事件；由于运行操作不当、检修过程中易引起发生的人身伤亡事故；水厂工艺特点易发生高空坠落、溺水等伤亡事故；厂内噪声、硫化氢、废渣等污染物或废弃物的储存、排放等也可能造成不良的环境影响。化验室危险化学品、油库、食堂、库房等都存在危险点，如处理不当也会发生人身伤害和事故。</w:t>
      </w:r>
      <w:bookmarkEnd w:id="38"/>
      <w:bookmarkEnd w:id="39"/>
      <w:bookmarkEnd w:id="40"/>
      <w:bookmarkEnd w:id="41"/>
    </w:p>
    <w:p w:rsidR="00AC510A" w:rsidRDefault="00E35242">
      <w:pPr>
        <w:pStyle w:val="ac"/>
        <w:numPr>
          <w:ilvl w:val="0"/>
          <w:numId w:val="2"/>
        </w:numPr>
        <w:spacing w:line="360" w:lineRule="auto"/>
        <w:ind w:left="357" w:hanging="357"/>
        <w:outlineLvl w:val="0"/>
        <w:rPr>
          <w:rFonts w:asciiTheme="majorEastAsia" w:eastAsiaTheme="majorEastAsia" w:hAnsiTheme="majorEastAsia"/>
          <w:b/>
          <w:sz w:val="32"/>
          <w:szCs w:val="32"/>
        </w:rPr>
      </w:pPr>
      <w:bookmarkStart w:id="42" w:name="_Toc202580213"/>
      <w:bookmarkStart w:id="43" w:name="_Toc202001497"/>
      <w:bookmarkStart w:id="44" w:name="_Toc313285698"/>
      <w:bookmarkStart w:id="45" w:name="_Toc259104673"/>
      <w:bookmarkStart w:id="46" w:name="_Toc426549762"/>
      <w:r>
        <w:rPr>
          <w:rFonts w:asciiTheme="majorEastAsia" w:eastAsiaTheme="majorEastAsia" w:hAnsiTheme="majorEastAsia"/>
          <w:b/>
          <w:sz w:val="32"/>
          <w:szCs w:val="32"/>
        </w:rPr>
        <w:t>组织机构及职</w:t>
      </w:r>
      <w:bookmarkEnd w:id="42"/>
      <w:bookmarkEnd w:id="43"/>
      <w:r>
        <w:rPr>
          <w:rFonts w:asciiTheme="majorEastAsia" w:eastAsiaTheme="majorEastAsia" w:hAnsiTheme="majorEastAsia"/>
          <w:b/>
          <w:sz w:val="32"/>
          <w:szCs w:val="32"/>
        </w:rPr>
        <w:t>责</w:t>
      </w:r>
      <w:bookmarkEnd w:id="44"/>
      <w:bookmarkEnd w:id="45"/>
      <w:bookmarkEnd w:id="46"/>
    </w:p>
    <w:p w:rsidR="00AC510A" w:rsidRDefault="00E35242">
      <w:pPr>
        <w:autoSpaceDN w:val="0"/>
        <w:spacing w:line="360" w:lineRule="auto"/>
        <w:jc w:val="left"/>
        <w:outlineLvl w:val="1"/>
        <w:rPr>
          <w:rFonts w:asciiTheme="majorEastAsia" w:eastAsiaTheme="majorEastAsia" w:hAnsiTheme="majorEastAsia"/>
          <w:b/>
          <w:kern w:val="0"/>
          <w:sz w:val="28"/>
          <w:szCs w:val="28"/>
        </w:rPr>
      </w:pPr>
      <w:bookmarkStart w:id="47" w:name="_Toc199844765"/>
      <w:bookmarkStart w:id="48" w:name="_Toc199859231"/>
      <w:bookmarkStart w:id="49" w:name="_Toc201050243"/>
      <w:bookmarkStart w:id="50" w:name="_Toc202001498"/>
      <w:bookmarkStart w:id="51" w:name="_Toc313285699"/>
      <w:bookmarkStart w:id="52" w:name="_Toc426549763"/>
      <w:r>
        <w:rPr>
          <w:rFonts w:asciiTheme="majorEastAsia" w:eastAsiaTheme="majorEastAsia" w:hAnsiTheme="majorEastAsia"/>
          <w:b/>
          <w:kern w:val="0"/>
          <w:sz w:val="28"/>
          <w:szCs w:val="28"/>
        </w:rPr>
        <w:t>3.1 应急组织体系</w:t>
      </w:r>
      <w:bookmarkEnd w:id="47"/>
      <w:bookmarkEnd w:id="48"/>
      <w:bookmarkEnd w:id="49"/>
      <w:bookmarkEnd w:id="50"/>
      <w:r w:rsidR="00FB0260">
        <w:rPr>
          <w:rFonts w:asciiTheme="majorEastAsia" w:eastAsiaTheme="majorEastAsia" w:hAnsiTheme="majorEastAsia"/>
          <w:b/>
          <w:kern w:val="0"/>
          <w:sz w:val="28"/>
          <w:szCs w:val="28"/>
        </w:rPr>
        <w:pict>
          <v:line id="_x0000_s1045" style="position:absolute;z-index:251660288;mso-position-horizontal-relative:text;mso-position-vertical-relative:text" from="207pt,708.15pt" to="254.25pt,708.15pt">
            <v:stroke endarrow="block"/>
          </v:line>
        </w:pict>
      </w:r>
      <w:bookmarkEnd w:id="51"/>
      <w:bookmarkEnd w:id="52"/>
    </w:p>
    <w:p w:rsidR="00AC510A" w:rsidRDefault="00E35242" w:rsidP="00AC510A">
      <w:pPr>
        <w:autoSpaceDN w:val="0"/>
        <w:spacing w:line="360" w:lineRule="auto"/>
        <w:ind w:firstLineChars="196" w:firstLine="549"/>
        <w:jc w:val="left"/>
        <w:rPr>
          <w:rFonts w:ascii="仿宋_GB2312" w:eastAsia="仿宋_GB2312"/>
          <w:kern w:val="0"/>
          <w:sz w:val="28"/>
          <w:szCs w:val="28"/>
        </w:rPr>
      </w:pPr>
      <w:bookmarkStart w:id="53" w:name="_Toc199859234"/>
      <w:bookmarkStart w:id="54" w:name="_Toc201050244"/>
      <w:bookmarkStart w:id="55" w:name="_Toc199844766"/>
      <w:r>
        <w:rPr>
          <w:rFonts w:ascii="仿宋_GB2312" w:eastAsia="仿宋_GB2312" w:hAnsi="仿宋_GB2312" w:hint="eastAsia"/>
          <w:sz w:val="28"/>
          <w:szCs w:val="28"/>
        </w:rPr>
        <w:t>沈阳振兴环保工程有限公司</w:t>
      </w:r>
      <w:r>
        <w:rPr>
          <w:rFonts w:ascii="仿宋_GB2312" w:eastAsia="仿宋_GB2312" w:hint="eastAsia"/>
          <w:kern w:val="0"/>
          <w:sz w:val="28"/>
          <w:szCs w:val="28"/>
        </w:rPr>
        <w:t>成立应急指挥领导小组，下设安全生产应急管理工作小组、稳定应急管理工作小组、公共卫生突发事件应急管理工作小组，负责重大突发事件的应急管理工作。</w:t>
      </w:r>
    </w:p>
    <w:p w:rsidR="00AC510A" w:rsidRDefault="00E35242">
      <w:pPr>
        <w:autoSpaceDN w:val="0"/>
        <w:spacing w:line="360" w:lineRule="auto"/>
        <w:jc w:val="left"/>
        <w:outlineLvl w:val="2"/>
        <w:rPr>
          <w:rFonts w:asciiTheme="majorEastAsia" w:eastAsiaTheme="majorEastAsia" w:hAnsiTheme="majorEastAsia"/>
          <w:b/>
          <w:kern w:val="0"/>
          <w:sz w:val="28"/>
          <w:szCs w:val="28"/>
        </w:rPr>
      </w:pPr>
      <w:bookmarkStart w:id="56" w:name="_Toc426549764"/>
      <w:r>
        <w:rPr>
          <w:rFonts w:asciiTheme="majorEastAsia" w:eastAsiaTheme="majorEastAsia" w:hAnsiTheme="majorEastAsia"/>
          <w:b/>
          <w:kern w:val="0"/>
          <w:sz w:val="28"/>
          <w:szCs w:val="28"/>
        </w:rPr>
        <w:t>3.1.1 应急指挥领导小组</w:t>
      </w:r>
      <w:bookmarkEnd w:id="56"/>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组  长：总经理 、党支部书记</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副组长: 党支部副书记、厂长、</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成  员：各厂厂长助理、兼职安全员、在职人员</w:t>
      </w:r>
    </w:p>
    <w:p w:rsidR="00AC510A" w:rsidRDefault="00E35242">
      <w:pPr>
        <w:autoSpaceDN w:val="0"/>
        <w:spacing w:line="360" w:lineRule="auto"/>
        <w:jc w:val="left"/>
        <w:outlineLvl w:val="2"/>
        <w:rPr>
          <w:rFonts w:asciiTheme="majorEastAsia" w:eastAsiaTheme="majorEastAsia" w:hAnsiTheme="majorEastAsia"/>
          <w:b/>
          <w:kern w:val="0"/>
          <w:sz w:val="28"/>
          <w:szCs w:val="28"/>
        </w:rPr>
      </w:pPr>
      <w:bookmarkStart w:id="57" w:name="_Toc426549765"/>
      <w:r>
        <w:rPr>
          <w:rFonts w:asciiTheme="majorEastAsia" w:eastAsiaTheme="majorEastAsia" w:hAnsiTheme="majorEastAsia"/>
          <w:b/>
          <w:kern w:val="0"/>
          <w:sz w:val="28"/>
          <w:szCs w:val="28"/>
        </w:rPr>
        <w:t>3.1.2 应急</w:t>
      </w:r>
      <w:r>
        <w:rPr>
          <w:rFonts w:asciiTheme="majorEastAsia" w:eastAsiaTheme="majorEastAsia" w:hAnsiTheme="majorEastAsia" w:hint="eastAsia"/>
          <w:b/>
          <w:kern w:val="0"/>
          <w:sz w:val="28"/>
          <w:szCs w:val="28"/>
        </w:rPr>
        <w:t>救援</w:t>
      </w:r>
      <w:r>
        <w:rPr>
          <w:rFonts w:asciiTheme="majorEastAsia" w:eastAsiaTheme="majorEastAsia" w:hAnsiTheme="majorEastAsia"/>
          <w:b/>
          <w:kern w:val="0"/>
          <w:sz w:val="28"/>
          <w:szCs w:val="28"/>
        </w:rPr>
        <w:t>工作小组</w:t>
      </w:r>
      <w:bookmarkEnd w:id="57"/>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应急指挥领导组下设五个救援工作小组，分别为：</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lastRenderedPageBreak/>
        <w:t>（1）警戒疏散组</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组长：各厂厂长</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成员：各厂厂长助理及在岗人员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（2）现场抢救组</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组长：各厂厂长</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成员：各厂厂长助理及在岗人员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（3）后勤保障组</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组长：综合办公室副主任</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成员：各厂办公室人员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（4）事故调查组</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组长：安全生产部副主任</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成员：各厂厂长、厂长助理及安全员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（5）善后处理组</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组长：政工部副主任</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成员：工会成员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各厂厂长办公室，负责本预案的执行和日常管理工作。根据发生事件性质有关部门建立应急救援抢险队，各组组长担任工作领队，成员由各厂相关人员组成。</w:t>
      </w:r>
    </w:p>
    <w:p w:rsidR="00AC510A" w:rsidRDefault="00E35242">
      <w:pPr>
        <w:autoSpaceDN w:val="0"/>
        <w:spacing w:line="360" w:lineRule="auto"/>
        <w:jc w:val="left"/>
        <w:outlineLvl w:val="1"/>
        <w:rPr>
          <w:rFonts w:asciiTheme="majorEastAsia" w:eastAsiaTheme="majorEastAsia" w:hAnsiTheme="majorEastAsia"/>
          <w:b/>
          <w:kern w:val="0"/>
          <w:sz w:val="28"/>
          <w:szCs w:val="28"/>
        </w:rPr>
      </w:pPr>
      <w:bookmarkStart w:id="58" w:name="_Toc201050247"/>
      <w:bookmarkStart w:id="59" w:name="_Toc313285700"/>
      <w:bookmarkStart w:id="60" w:name="_Toc202001500"/>
      <w:bookmarkStart w:id="61" w:name="_Toc426549766"/>
      <w:bookmarkEnd w:id="53"/>
      <w:bookmarkEnd w:id="54"/>
      <w:bookmarkEnd w:id="55"/>
      <w:r>
        <w:rPr>
          <w:rFonts w:asciiTheme="majorEastAsia" w:eastAsiaTheme="majorEastAsia" w:hAnsiTheme="majorEastAsia"/>
          <w:b/>
          <w:kern w:val="0"/>
          <w:sz w:val="28"/>
          <w:szCs w:val="28"/>
        </w:rPr>
        <w:t>3.3 职责</w:t>
      </w:r>
      <w:bookmarkEnd w:id="58"/>
      <w:bookmarkEnd w:id="59"/>
      <w:bookmarkEnd w:id="60"/>
      <w:bookmarkEnd w:id="61"/>
    </w:p>
    <w:p w:rsidR="00AC510A" w:rsidRDefault="00E35242">
      <w:pPr>
        <w:autoSpaceDN w:val="0"/>
        <w:spacing w:line="360" w:lineRule="auto"/>
        <w:jc w:val="left"/>
        <w:outlineLvl w:val="2"/>
        <w:rPr>
          <w:rFonts w:asciiTheme="majorEastAsia" w:eastAsiaTheme="majorEastAsia" w:hAnsiTheme="majorEastAsia"/>
          <w:b/>
          <w:kern w:val="0"/>
          <w:sz w:val="28"/>
          <w:szCs w:val="28"/>
        </w:rPr>
      </w:pPr>
      <w:bookmarkStart w:id="62" w:name="_Toc426549767"/>
      <w:r>
        <w:rPr>
          <w:rFonts w:asciiTheme="majorEastAsia" w:eastAsiaTheme="majorEastAsia" w:hAnsiTheme="majorEastAsia"/>
          <w:b/>
          <w:kern w:val="0"/>
          <w:sz w:val="28"/>
          <w:szCs w:val="28"/>
        </w:rPr>
        <w:t>3.3.1 应急指挥领导小组主要职责</w:t>
      </w:r>
      <w:bookmarkEnd w:id="62"/>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（1）贯彻落实国家和集团公司有关重大突发事件管理工作的法</w:t>
      </w:r>
      <w:r>
        <w:rPr>
          <w:rFonts w:ascii="仿宋_GB2312" w:eastAsia="仿宋_GB2312" w:hint="eastAsia"/>
          <w:kern w:val="0"/>
          <w:sz w:val="28"/>
          <w:szCs w:val="28"/>
        </w:rPr>
        <w:lastRenderedPageBreak/>
        <w:t>律、法规、制度，执行上级单位和政府有关部门关于重大突发事件处理的重大部署；</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（2）监督应急管理责任制的落实情况，协调各部门职责的划分，并监督各部门、专业应急预案的编写、学习、演练和修订完善；</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 xml:space="preserve">（3）负责总体指挥协调各类不安全和不稳定突发事件的处理，负责出现危急事件时应急预案的启动和应急预案的终结； </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（4）部署重大突发事件发生后的善后处理及生产、生活恢复工作；</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（5）及时向政府部门及上级集团公司管理部门报告重大突发事件的发生及处理情况；</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（6）负责监督、指导各职能机构对各类突发事件进行调查分析，并对相关部门或人员落实考核。</w:t>
      </w:r>
    </w:p>
    <w:p w:rsidR="00AC510A" w:rsidRDefault="00E35242">
      <w:pPr>
        <w:autoSpaceDN w:val="0"/>
        <w:spacing w:line="360" w:lineRule="auto"/>
        <w:jc w:val="left"/>
        <w:outlineLvl w:val="2"/>
        <w:rPr>
          <w:rFonts w:asciiTheme="majorEastAsia" w:eastAsiaTheme="majorEastAsia" w:hAnsiTheme="majorEastAsia"/>
          <w:b/>
          <w:kern w:val="0"/>
          <w:sz w:val="28"/>
          <w:szCs w:val="28"/>
        </w:rPr>
      </w:pPr>
      <w:bookmarkStart w:id="63" w:name="_Toc426549768"/>
      <w:r>
        <w:rPr>
          <w:rFonts w:asciiTheme="majorEastAsia" w:eastAsiaTheme="majorEastAsia" w:hAnsiTheme="majorEastAsia"/>
          <w:b/>
          <w:kern w:val="0"/>
          <w:sz w:val="28"/>
          <w:szCs w:val="28"/>
        </w:rPr>
        <w:t>3.3.2 工作小组主要职责</w:t>
      </w:r>
      <w:bookmarkEnd w:id="63"/>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（1）警戒疏散组：责事故现场治安，设立警戒线以防止与事故现场无关人员进入警戒区，指导疏散职工，以及各种物质保卫的调配和管理。</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（2）现场抢救组：责现场伤员救护，尽量减少人员伤亡；积极采取措施防止事故进一步扩大；制定和实施抢险方案；负责制定生产运行突发事件的应急预案。</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（3）后勤保障组：责提供应急救援人员所需物资器材；负责保障救援人员所需食品供应；负责应急救援经费的供应。</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（4）事故调查组：责监视事故发展趋势，初步估计事故损失；</w:t>
      </w:r>
      <w:r>
        <w:rPr>
          <w:rFonts w:ascii="仿宋_GB2312" w:eastAsia="仿宋_GB2312" w:hint="eastAsia"/>
          <w:kern w:val="0"/>
          <w:sz w:val="28"/>
          <w:szCs w:val="28"/>
        </w:rPr>
        <w:lastRenderedPageBreak/>
        <w:t>配合有关部门做好事故原因的调查及处理。具体负责应急指挥机构的日常工作，及时向应急指挥机构领导小组报告突发事件情况。</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（5）善后处理组：负责做好事故伤亡人员家属的安抚工作；依政策负责事故遇难者及家属的善后处理及受伤人员的医疗救助等。</w:t>
      </w:r>
    </w:p>
    <w:p w:rsidR="00AC510A" w:rsidRDefault="00E35242">
      <w:pPr>
        <w:autoSpaceDN w:val="0"/>
        <w:spacing w:line="360" w:lineRule="auto"/>
        <w:jc w:val="left"/>
        <w:outlineLvl w:val="2"/>
        <w:rPr>
          <w:rFonts w:asciiTheme="majorEastAsia" w:eastAsiaTheme="majorEastAsia" w:hAnsiTheme="majorEastAsia"/>
          <w:b/>
          <w:kern w:val="0"/>
          <w:sz w:val="28"/>
          <w:szCs w:val="28"/>
        </w:rPr>
      </w:pPr>
      <w:bookmarkStart w:id="64" w:name="_Toc426549769"/>
      <w:r>
        <w:rPr>
          <w:rFonts w:asciiTheme="majorEastAsia" w:eastAsiaTheme="majorEastAsia" w:hAnsiTheme="majorEastAsia"/>
          <w:b/>
          <w:kern w:val="0"/>
          <w:sz w:val="28"/>
          <w:szCs w:val="28"/>
        </w:rPr>
        <w:t>3.3.3 应急日常管理办公室主要职责</w:t>
      </w:r>
      <w:bookmarkEnd w:id="64"/>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（1）具体负责水厂应急管理的日常工作，及时向应急指挥机构领导小组报告重大突发事件；</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（2）归口重大突发事件应急管理工作，负责传达政府、行业及上级公司有关重大突发事件应急管理的方针、政策和规定；</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（3）组织落实应急指挥机构领导小组提出的各项措施、要求，监督各部门的落实；</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（4）制定重大突发事件管理工作的各项规章制度，指导各部门重大突发事件的管理工作；负责制定安全生产突发事件管理工作规定；</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（5）检查各部门重大突发事件应急预案、日常应急准备工作、组织演练的情况；指导、协调重大突发事件的处理工作；</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（6）危急事件处理完毕后，认真分析危急事件发生原因，总结危急事件处理过程中的经验教训，进一步完善相应的应急预案；</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（7）对各部门的重大突发事件管理工作进行考核。</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（8）负责召集和指挥水厂应急救援抢险队伍应对突发事件。</w:t>
      </w:r>
    </w:p>
    <w:p w:rsidR="00AC510A" w:rsidRDefault="00E35242">
      <w:pPr>
        <w:pStyle w:val="ac"/>
        <w:numPr>
          <w:ilvl w:val="0"/>
          <w:numId w:val="2"/>
        </w:numPr>
        <w:spacing w:line="360" w:lineRule="auto"/>
        <w:ind w:left="357" w:hanging="357"/>
        <w:outlineLvl w:val="0"/>
        <w:rPr>
          <w:rFonts w:asciiTheme="majorEastAsia" w:eastAsiaTheme="majorEastAsia" w:hAnsiTheme="majorEastAsia"/>
          <w:b/>
          <w:sz w:val="32"/>
          <w:szCs w:val="32"/>
        </w:rPr>
      </w:pPr>
      <w:bookmarkStart w:id="65" w:name="_Toc202580214"/>
      <w:bookmarkStart w:id="66" w:name="_Toc259104674"/>
      <w:bookmarkStart w:id="67" w:name="_Toc313285701"/>
      <w:bookmarkStart w:id="68" w:name="_Toc426549770"/>
      <w:r>
        <w:rPr>
          <w:rFonts w:asciiTheme="majorEastAsia" w:eastAsiaTheme="majorEastAsia" w:hAnsiTheme="majorEastAsia"/>
          <w:b/>
          <w:sz w:val="32"/>
          <w:szCs w:val="32"/>
        </w:rPr>
        <w:t>预警</w:t>
      </w:r>
      <w:bookmarkEnd w:id="65"/>
      <w:bookmarkEnd w:id="66"/>
      <w:bookmarkEnd w:id="67"/>
      <w:r>
        <w:rPr>
          <w:rFonts w:asciiTheme="majorEastAsia" w:eastAsiaTheme="majorEastAsia" w:hAnsiTheme="majorEastAsia" w:hint="eastAsia"/>
          <w:b/>
          <w:sz w:val="32"/>
          <w:szCs w:val="32"/>
        </w:rPr>
        <w:t>及信息报告</w:t>
      </w:r>
      <w:bookmarkEnd w:id="68"/>
    </w:p>
    <w:p w:rsidR="00AC510A" w:rsidRDefault="00E35242">
      <w:pPr>
        <w:autoSpaceDN w:val="0"/>
        <w:spacing w:line="360" w:lineRule="auto"/>
        <w:jc w:val="left"/>
        <w:outlineLvl w:val="1"/>
        <w:rPr>
          <w:rFonts w:asciiTheme="majorEastAsia" w:eastAsiaTheme="majorEastAsia" w:hAnsiTheme="majorEastAsia"/>
          <w:b/>
          <w:kern w:val="0"/>
          <w:sz w:val="28"/>
          <w:szCs w:val="28"/>
        </w:rPr>
      </w:pPr>
      <w:bookmarkStart w:id="69" w:name="_Toc202001505"/>
      <w:bookmarkStart w:id="70" w:name="_Toc313285703"/>
      <w:bookmarkStart w:id="71" w:name="_Toc426549771"/>
      <w:r>
        <w:rPr>
          <w:rFonts w:asciiTheme="majorEastAsia" w:eastAsiaTheme="majorEastAsia" w:hAnsiTheme="majorEastAsia" w:hint="eastAsia"/>
          <w:b/>
          <w:kern w:val="0"/>
          <w:sz w:val="28"/>
          <w:szCs w:val="28"/>
        </w:rPr>
        <w:t>4.1</w:t>
      </w:r>
      <w:r>
        <w:rPr>
          <w:rFonts w:asciiTheme="majorEastAsia" w:eastAsiaTheme="majorEastAsia" w:hAnsiTheme="majorEastAsia"/>
          <w:b/>
          <w:kern w:val="0"/>
          <w:sz w:val="28"/>
          <w:szCs w:val="28"/>
        </w:rPr>
        <w:t>预警</w:t>
      </w:r>
      <w:bookmarkEnd w:id="69"/>
      <w:bookmarkEnd w:id="70"/>
      <w:bookmarkEnd w:id="71"/>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4.1.1 按照早发现、早报告、早处置的原则，各工作小组成员负</w:t>
      </w:r>
      <w:r>
        <w:rPr>
          <w:rFonts w:ascii="仿宋_GB2312" w:eastAsia="仿宋_GB2312" w:hint="eastAsia"/>
          <w:kern w:val="0"/>
          <w:sz w:val="28"/>
          <w:szCs w:val="28"/>
        </w:rPr>
        <w:lastRenderedPageBreak/>
        <w:t>责对所管理范围内各种可能发生的突发事件的信息、常规监测数据等，定期开展跟踪监测、信息接收、报告处理、综合分析和风险评估。</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4.1.2 根据预测分析结果，对可能发生和可以预警的突发事件进行预警。预警级别依据突发事件可能造成的危害程度、紧急程度和发展势态，一般划分为四级：红色Ⅰ级预警、橙色Ⅱ级预警、黄色Ⅲ级预警和蓝色Ⅳ级预警。</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 xml:space="preserve">4.1.3 预警信息的发布一般通过通讯的方式进行，预警信息包括突发事件的类别、预警级别、起始时间、可能影响范围、警示事项、应采取的措施和发布部门等。 </w:t>
      </w:r>
    </w:p>
    <w:p w:rsidR="00AC510A" w:rsidRDefault="00E35242">
      <w:pPr>
        <w:autoSpaceDN w:val="0"/>
        <w:spacing w:line="360" w:lineRule="auto"/>
        <w:jc w:val="left"/>
        <w:outlineLvl w:val="1"/>
        <w:rPr>
          <w:rFonts w:asciiTheme="majorEastAsia" w:eastAsiaTheme="majorEastAsia" w:hAnsiTheme="majorEastAsia"/>
          <w:b/>
          <w:kern w:val="0"/>
          <w:sz w:val="28"/>
          <w:szCs w:val="28"/>
        </w:rPr>
      </w:pPr>
      <w:bookmarkStart w:id="72" w:name="_Toc313285704"/>
      <w:bookmarkStart w:id="73" w:name="_Toc426549772"/>
      <w:r>
        <w:rPr>
          <w:rFonts w:asciiTheme="majorEastAsia" w:eastAsiaTheme="majorEastAsia" w:hAnsiTheme="majorEastAsia"/>
          <w:b/>
          <w:kern w:val="0"/>
          <w:sz w:val="28"/>
          <w:szCs w:val="28"/>
        </w:rPr>
        <w:t>4.</w:t>
      </w:r>
      <w:r>
        <w:rPr>
          <w:rFonts w:asciiTheme="majorEastAsia" w:eastAsiaTheme="majorEastAsia" w:hAnsiTheme="majorEastAsia" w:hint="eastAsia"/>
          <w:b/>
          <w:kern w:val="0"/>
          <w:sz w:val="28"/>
          <w:szCs w:val="28"/>
        </w:rPr>
        <w:t>2</w:t>
      </w:r>
      <w:r>
        <w:rPr>
          <w:rFonts w:asciiTheme="majorEastAsia" w:eastAsiaTheme="majorEastAsia" w:hAnsiTheme="majorEastAsia"/>
          <w:b/>
          <w:kern w:val="0"/>
          <w:sz w:val="28"/>
          <w:szCs w:val="28"/>
        </w:rPr>
        <w:t>信息报告</w:t>
      </w:r>
      <w:bookmarkEnd w:id="72"/>
      <w:bookmarkEnd w:id="73"/>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4.2.1 水厂24小时应急机构值班电话：13840390990。</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4.2.2 突发事件发生后，根据情况立即用电话、传真、OA或电子邮件逐级上报上级主管单位，最迟不得超过1小时，同时按规定上报所在地区政府安全监督部门。</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4.2.3 应急处置过程中，要及时续报有关情况。</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4.2.4 应急救援工作结束后，按照响应由组织部门对应急救援工作进行总结，并报上级主管部门备案。</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4.2.5 造成事故的在事故结束后上报《事故调查报告书》。</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4.2.6《事故调查报告书》由事故调查的组织部门以文件形式在事故发生后的30天内报出。特殊情况下，经集团公司同意可延至45天。由政府部门组织调查的事故上报时限从其规定，但事故单位在接到地方政府批复事故结案后7日内逐级上报上级主管单位。</w:t>
      </w:r>
    </w:p>
    <w:p w:rsidR="00AC510A" w:rsidRDefault="00E35242">
      <w:pPr>
        <w:pStyle w:val="ac"/>
        <w:numPr>
          <w:ilvl w:val="0"/>
          <w:numId w:val="2"/>
        </w:numPr>
        <w:spacing w:line="360" w:lineRule="auto"/>
        <w:ind w:left="357" w:hanging="357"/>
        <w:outlineLvl w:val="0"/>
        <w:rPr>
          <w:rFonts w:asciiTheme="majorEastAsia" w:eastAsiaTheme="majorEastAsia" w:hAnsiTheme="majorEastAsia"/>
          <w:b/>
          <w:sz w:val="32"/>
          <w:szCs w:val="32"/>
        </w:rPr>
      </w:pPr>
      <w:bookmarkStart w:id="74" w:name="_Toc202001507"/>
      <w:bookmarkStart w:id="75" w:name="_Toc202580215"/>
      <w:bookmarkStart w:id="76" w:name="_Toc259104675"/>
      <w:bookmarkStart w:id="77" w:name="_Toc313285705"/>
      <w:bookmarkStart w:id="78" w:name="_Toc426549773"/>
      <w:r>
        <w:rPr>
          <w:rFonts w:asciiTheme="majorEastAsia" w:eastAsiaTheme="majorEastAsia" w:hAnsiTheme="majorEastAsia"/>
          <w:b/>
          <w:sz w:val="32"/>
          <w:szCs w:val="32"/>
        </w:rPr>
        <w:lastRenderedPageBreak/>
        <w:t>应急响应</w:t>
      </w:r>
      <w:bookmarkEnd w:id="74"/>
      <w:bookmarkEnd w:id="75"/>
      <w:bookmarkEnd w:id="76"/>
      <w:bookmarkEnd w:id="77"/>
      <w:bookmarkEnd w:id="78"/>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79" w:name="_Toc313285706"/>
      <w:bookmarkStart w:id="80" w:name="_Toc426549774"/>
      <w:r>
        <w:rPr>
          <w:rFonts w:asciiTheme="majorEastAsia" w:eastAsiaTheme="majorEastAsia" w:hAnsiTheme="majorEastAsia"/>
          <w:b/>
          <w:sz w:val="28"/>
          <w:szCs w:val="28"/>
        </w:rPr>
        <w:t>5.1 应急响应分级</w:t>
      </w:r>
      <w:bookmarkEnd w:id="79"/>
      <w:bookmarkEnd w:id="80"/>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81" w:name="_Toc426442802"/>
      <w:bookmarkStart w:id="82" w:name="_Toc426549775"/>
      <w:bookmarkStart w:id="83" w:name="_Toc426548575"/>
      <w:bookmarkStart w:id="84" w:name="_Toc426549130"/>
      <w:bookmarkStart w:id="85" w:name="_Toc202001508"/>
      <w:r>
        <w:rPr>
          <w:rFonts w:ascii="仿宋_GB2312" w:eastAsia="仿宋_GB2312" w:hint="eastAsia"/>
          <w:sz w:val="28"/>
          <w:szCs w:val="28"/>
        </w:rPr>
        <w:t>按突发事件的可控性、严重程度和影响范围，突发事件的应急响应一般分为特别重大（红-Ⅰ级响应）、重大（橙-Ⅱ级响应）、较大（黄-Ⅲ级响应）、一般（蓝-Ⅳ级响应）四级预警。</w:t>
      </w:r>
      <w:bookmarkEnd w:id="81"/>
      <w:bookmarkEnd w:id="82"/>
      <w:bookmarkEnd w:id="83"/>
      <w:bookmarkEnd w:id="84"/>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86" w:name="_Toc426442803"/>
      <w:bookmarkStart w:id="87" w:name="_Toc426549131"/>
      <w:bookmarkStart w:id="88" w:name="_Toc426548576"/>
      <w:bookmarkStart w:id="89" w:name="_Toc426549776"/>
      <w:r>
        <w:rPr>
          <w:rFonts w:ascii="仿宋_GB2312" w:eastAsia="仿宋_GB2312" w:hint="eastAsia"/>
          <w:sz w:val="28"/>
          <w:szCs w:val="28"/>
        </w:rPr>
        <w:t>Ⅰ级和Ⅱ级应急响应由集团公司组织实施，Ⅲ级和Ⅳ级应急响应由本厂组织实施。</w:t>
      </w:r>
      <w:bookmarkEnd w:id="86"/>
      <w:bookmarkEnd w:id="87"/>
      <w:bookmarkEnd w:id="88"/>
      <w:bookmarkEnd w:id="89"/>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90" w:name="_Toc313285707"/>
      <w:bookmarkStart w:id="91" w:name="_Toc426549777"/>
      <w:r>
        <w:rPr>
          <w:rFonts w:asciiTheme="majorEastAsia" w:eastAsiaTheme="majorEastAsia" w:hAnsiTheme="majorEastAsia"/>
          <w:b/>
          <w:sz w:val="28"/>
          <w:szCs w:val="28"/>
        </w:rPr>
        <w:t>5.2 响应程序</w:t>
      </w:r>
      <w:bookmarkEnd w:id="85"/>
      <w:bookmarkEnd w:id="90"/>
      <w:bookmarkEnd w:id="91"/>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5.2.1出现下列情况时启动Ⅰ级响应：造成30人以上死亡，或者100人以上重伤（包括急性工业中毒），或者1亿元以上直接经济损失的，或对</w:t>
      </w:r>
      <w:r>
        <w:rPr>
          <w:rFonts w:ascii="仿宋_GB2312" w:eastAsia="仿宋_GB2312" w:hAnsi="仿宋_GB2312" w:hint="eastAsia"/>
          <w:sz w:val="28"/>
          <w:szCs w:val="28"/>
        </w:rPr>
        <w:t>沈阳振兴环保工程有限公司</w:t>
      </w:r>
      <w:r>
        <w:rPr>
          <w:rFonts w:ascii="仿宋_GB2312" w:eastAsia="仿宋_GB2312" w:hint="eastAsia"/>
          <w:kern w:val="0"/>
          <w:sz w:val="28"/>
          <w:szCs w:val="28"/>
        </w:rPr>
        <w:t>产生严重负面影响的各类突发事件。</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5.2.2出现下列情况时启动Ⅱ级响应：造成10人以上30人以下死亡，或者50人以上100人以下重伤（包括急性工业中毒），或者5000万元以上1亿元以下直接经济损失未构成特大事故的，重大设备或对</w:t>
      </w:r>
      <w:r>
        <w:rPr>
          <w:rFonts w:ascii="仿宋_GB2312" w:eastAsia="仿宋_GB2312" w:hAnsi="仿宋_GB2312" w:hint="eastAsia"/>
          <w:sz w:val="28"/>
          <w:szCs w:val="28"/>
        </w:rPr>
        <w:t>沈阳振兴环保工程有限公司</w:t>
      </w:r>
      <w:r>
        <w:rPr>
          <w:rFonts w:ascii="仿宋_GB2312" w:eastAsia="仿宋_GB2312" w:hint="eastAsia"/>
          <w:kern w:val="0"/>
          <w:sz w:val="28"/>
          <w:szCs w:val="28"/>
        </w:rPr>
        <w:t>产生较重负面影响的各类突发事件。</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5.2.3出现下列情况时启动Ⅲ级响应：造成或可能造成3人以上10人以下死亡，或者10人以上50人以下重伤（包括急性工业中毒），或者1000万元以上5000万元以下直接经济损失未构成重大事故的，较大设备事故和污水处理有关的事故等各类突发事件。</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5.2.4出现下列情况时启动Ⅳ级响应：造成或可能造成3人以下死亡，或者10人以下重伤（包括急性工业中毒），或者1000万元以下直</w:t>
      </w:r>
      <w:r>
        <w:rPr>
          <w:rFonts w:ascii="仿宋_GB2312" w:eastAsia="仿宋_GB2312" w:hint="eastAsia"/>
          <w:kern w:val="0"/>
          <w:sz w:val="28"/>
          <w:szCs w:val="28"/>
        </w:rPr>
        <w:lastRenderedPageBreak/>
        <w:t>接经济损失未构成较大事故的，一般设备损坏、机组停运等各类突发事件。</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5.2.5超出本企业应急处置能力时，应及时请求上一级应急救援指挥机构或地方政府启动上一级应急预案。</w:t>
      </w:r>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92" w:name="_Toc426549778"/>
      <w:r>
        <w:rPr>
          <w:rFonts w:asciiTheme="majorEastAsia" w:eastAsiaTheme="majorEastAsia" w:hAnsiTheme="majorEastAsia"/>
          <w:b/>
          <w:sz w:val="28"/>
          <w:szCs w:val="28"/>
        </w:rPr>
        <w:t>5.</w:t>
      </w:r>
      <w:r>
        <w:rPr>
          <w:rFonts w:asciiTheme="majorEastAsia" w:eastAsiaTheme="majorEastAsia" w:hAnsiTheme="majorEastAsia" w:hint="eastAsia"/>
          <w:b/>
          <w:sz w:val="28"/>
          <w:szCs w:val="28"/>
        </w:rPr>
        <w:t>3处置</w:t>
      </w:r>
      <w:r>
        <w:rPr>
          <w:rFonts w:asciiTheme="majorEastAsia" w:eastAsiaTheme="majorEastAsia" w:hAnsiTheme="majorEastAsia"/>
          <w:b/>
          <w:sz w:val="28"/>
          <w:szCs w:val="28"/>
        </w:rPr>
        <w:t>程序</w:t>
      </w:r>
      <w:bookmarkEnd w:id="92"/>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5.3.1</w:t>
      </w:r>
      <w:r>
        <w:rPr>
          <w:rFonts w:ascii="仿宋_GB2312" w:eastAsia="仿宋_GB2312"/>
          <w:kern w:val="0"/>
          <w:sz w:val="28"/>
          <w:szCs w:val="28"/>
        </w:rPr>
        <w:t>当发生突发事件时，由值班人员立即通知应急管理办公室，应急管理办公室向对应的突发事件应急指挥领导小组汇报，在应急指挥领导小组的领导下立即启动厂对应的应急预案，组织实施现场应急响应，控制事态影响扩大；各部门按职责分工，立即组织开展应急处理工作；</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5.3.2</w:t>
      </w:r>
      <w:r>
        <w:rPr>
          <w:rFonts w:ascii="仿宋_GB2312" w:eastAsia="仿宋_GB2312"/>
          <w:kern w:val="0"/>
          <w:sz w:val="28"/>
          <w:szCs w:val="28"/>
        </w:rPr>
        <w:t>厂应急领导小组立即向上级主管部门报告，应急指挥领导小组组织现场应急救援工作；</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5.3.3</w:t>
      </w:r>
      <w:r>
        <w:rPr>
          <w:rFonts w:ascii="仿宋_GB2312" w:eastAsia="仿宋_GB2312"/>
          <w:kern w:val="0"/>
          <w:sz w:val="28"/>
          <w:szCs w:val="28"/>
        </w:rPr>
        <w:t>及时向地方政府主管部门等报告突发事件基本情况和应急救援的进展情况，根据地方政府的要求开展应急救援工作；</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5.3.4</w:t>
      </w:r>
      <w:r>
        <w:rPr>
          <w:rFonts w:ascii="仿宋_GB2312" w:eastAsia="仿宋_GB2312"/>
          <w:kern w:val="0"/>
          <w:sz w:val="28"/>
          <w:szCs w:val="28"/>
        </w:rPr>
        <w:t>应急管理办公室组织本厂相关专业人员分析情况，根据专业人员的建议以及地方政府应急要求，组织本厂相关应急救援力量参与应急救援，同时为政府应急指挥机构提供人员、技术和物质支持；</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5.3.5</w:t>
      </w:r>
      <w:r>
        <w:rPr>
          <w:rFonts w:ascii="仿宋_GB2312" w:eastAsia="仿宋_GB2312"/>
          <w:kern w:val="0"/>
          <w:sz w:val="28"/>
          <w:szCs w:val="28"/>
        </w:rPr>
        <w:t>突发事件相关部门，主动向现场应急指挥部提供应急救援有关的基础资料，供现场应急指挥部研究救援和处置方案时参考。需要有关应急力量支援时，应及时向地方政府，上级主管部门汇报请求。</w:t>
      </w:r>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93" w:name="_Toc202001509"/>
      <w:bookmarkStart w:id="94" w:name="_Toc313285708"/>
      <w:bookmarkStart w:id="95" w:name="_Toc426549779"/>
      <w:r>
        <w:rPr>
          <w:rFonts w:asciiTheme="majorEastAsia" w:eastAsiaTheme="majorEastAsia" w:hAnsiTheme="majorEastAsia"/>
          <w:b/>
          <w:sz w:val="28"/>
          <w:szCs w:val="28"/>
        </w:rPr>
        <w:t>5.</w:t>
      </w:r>
      <w:r>
        <w:rPr>
          <w:rFonts w:asciiTheme="majorEastAsia" w:eastAsiaTheme="majorEastAsia" w:hAnsiTheme="majorEastAsia" w:hint="eastAsia"/>
          <w:b/>
          <w:sz w:val="28"/>
          <w:szCs w:val="28"/>
        </w:rPr>
        <w:t>4</w:t>
      </w:r>
      <w:r>
        <w:rPr>
          <w:rFonts w:asciiTheme="majorEastAsia" w:eastAsiaTheme="majorEastAsia" w:hAnsiTheme="majorEastAsia"/>
          <w:b/>
          <w:sz w:val="28"/>
          <w:szCs w:val="28"/>
        </w:rPr>
        <w:t>应急结束</w:t>
      </w:r>
      <w:bookmarkEnd w:id="93"/>
      <w:bookmarkEnd w:id="94"/>
      <w:bookmarkEnd w:id="95"/>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96" w:name="_Toc426442807"/>
      <w:bookmarkStart w:id="97" w:name="_Toc426548580"/>
      <w:bookmarkStart w:id="98" w:name="_Toc426549135"/>
      <w:bookmarkStart w:id="99" w:name="_Toc426549780"/>
      <w:r>
        <w:rPr>
          <w:rFonts w:ascii="仿宋_GB2312" w:eastAsia="仿宋_GB2312"/>
          <w:sz w:val="28"/>
          <w:szCs w:val="28"/>
        </w:rPr>
        <w:t>5.</w:t>
      </w:r>
      <w:r>
        <w:rPr>
          <w:rFonts w:ascii="仿宋_GB2312" w:eastAsia="仿宋_GB2312" w:hint="eastAsia"/>
          <w:sz w:val="28"/>
          <w:szCs w:val="28"/>
        </w:rPr>
        <w:t>4</w:t>
      </w:r>
      <w:r>
        <w:rPr>
          <w:rFonts w:ascii="仿宋_GB2312" w:eastAsia="仿宋_GB2312"/>
          <w:sz w:val="28"/>
          <w:szCs w:val="28"/>
        </w:rPr>
        <w:t>.1 应急终止条件</w:t>
      </w:r>
      <w:bookmarkEnd w:id="96"/>
      <w:bookmarkEnd w:id="97"/>
      <w:bookmarkEnd w:id="98"/>
      <w:bookmarkEnd w:id="99"/>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00" w:name="_Toc426442808"/>
      <w:bookmarkStart w:id="101" w:name="_Toc426548581"/>
      <w:bookmarkStart w:id="102" w:name="_Toc426549781"/>
      <w:bookmarkStart w:id="103" w:name="_Toc426549136"/>
      <w:r>
        <w:rPr>
          <w:rFonts w:ascii="仿宋_GB2312" w:eastAsia="仿宋_GB2312"/>
          <w:sz w:val="28"/>
          <w:szCs w:val="28"/>
        </w:rPr>
        <w:lastRenderedPageBreak/>
        <w:t>（1）事件现场得到控制，导致次生、衍生事故隐患消除；</w:t>
      </w:r>
      <w:bookmarkEnd w:id="100"/>
      <w:bookmarkEnd w:id="101"/>
      <w:bookmarkEnd w:id="102"/>
      <w:bookmarkEnd w:id="103"/>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04" w:name="_Toc426442809"/>
      <w:bookmarkStart w:id="105" w:name="_Toc426548582"/>
      <w:bookmarkStart w:id="106" w:name="_Toc426549137"/>
      <w:bookmarkStart w:id="107" w:name="_Toc426549782"/>
      <w:r>
        <w:rPr>
          <w:rFonts w:ascii="仿宋_GB2312" w:eastAsia="仿宋_GB2312"/>
          <w:sz w:val="28"/>
          <w:szCs w:val="28"/>
        </w:rPr>
        <w:t>（2）环境符合有关标准；</w:t>
      </w:r>
      <w:bookmarkEnd w:id="104"/>
      <w:bookmarkEnd w:id="105"/>
      <w:bookmarkEnd w:id="106"/>
      <w:bookmarkEnd w:id="107"/>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08" w:name="_Toc426442810"/>
      <w:bookmarkStart w:id="109" w:name="_Toc426548583"/>
      <w:bookmarkStart w:id="110" w:name="_Toc426549138"/>
      <w:bookmarkStart w:id="111" w:name="_Toc426549783"/>
      <w:r>
        <w:rPr>
          <w:rFonts w:ascii="仿宋_GB2312" w:eastAsia="仿宋_GB2312"/>
          <w:sz w:val="28"/>
          <w:szCs w:val="28"/>
        </w:rPr>
        <w:t>（3）采取了必要的防护措施以保护公众免受再次危害，并使事件可能引起的中长期影响趋于合理且尽量低的水平；</w:t>
      </w:r>
      <w:bookmarkEnd w:id="108"/>
      <w:bookmarkEnd w:id="109"/>
      <w:bookmarkEnd w:id="110"/>
      <w:bookmarkEnd w:id="111"/>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12" w:name="_Toc426442811"/>
      <w:bookmarkStart w:id="113" w:name="_Toc426548584"/>
      <w:bookmarkStart w:id="114" w:name="_Toc426549784"/>
      <w:bookmarkStart w:id="115" w:name="_Toc426549139"/>
      <w:r>
        <w:rPr>
          <w:rFonts w:ascii="仿宋_GB2312" w:eastAsia="仿宋_GB2312"/>
          <w:sz w:val="28"/>
          <w:szCs w:val="28"/>
        </w:rPr>
        <w:t>（4）经应急指挥领导小组批准。</w:t>
      </w:r>
      <w:bookmarkEnd w:id="112"/>
      <w:bookmarkEnd w:id="113"/>
      <w:bookmarkEnd w:id="114"/>
      <w:bookmarkEnd w:id="115"/>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16" w:name="_Toc426548585"/>
      <w:bookmarkStart w:id="117" w:name="_Toc426549140"/>
      <w:bookmarkStart w:id="118" w:name="_Toc426549785"/>
      <w:bookmarkStart w:id="119" w:name="_Toc426442812"/>
      <w:r>
        <w:rPr>
          <w:rFonts w:ascii="仿宋_GB2312" w:eastAsia="仿宋_GB2312"/>
          <w:sz w:val="28"/>
          <w:szCs w:val="28"/>
        </w:rPr>
        <w:t>5.</w:t>
      </w:r>
      <w:r>
        <w:rPr>
          <w:rFonts w:ascii="仿宋_GB2312" w:eastAsia="仿宋_GB2312" w:hint="eastAsia"/>
          <w:sz w:val="28"/>
          <w:szCs w:val="28"/>
        </w:rPr>
        <w:t>4</w:t>
      </w:r>
      <w:r>
        <w:rPr>
          <w:rFonts w:ascii="仿宋_GB2312" w:eastAsia="仿宋_GB2312"/>
          <w:sz w:val="28"/>
          <w:szCs w:val="28"/>
        </w:rPr>
        <w:t>.2突发事件应急处置工作结束，或者相关危险因素消除后，厂应急领导小组宣布应急响应结束，现场应急指挥领导小组予以撤销。</w:t>
      </w:r>
      <w:bookmarkEnd w:id="116"/>
      <w:bookmarkEnd w:id="117"/>
      <w:bookmarkEnd w:id="118"/>
      <w:bookmarkEnd w:id="119"/>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20" w:name="_Toc426442813"/>
      <w:bookmarkStart w:id="121" w:name="_Toc426548586"/>
      <w:bookmarkStart w:id="122" w:name="_Toc426549141"/>
      <w:bookmarkStart w:id="123" w:name="_Toc426549786"/>
      <w:r>
        <w:rPr>
          <w:rFonts w:ascii="仿宋_GB2312" w:eastAsia="仿宋_GB2312"/>
          <w:sz w:val="28"/>
          <w:szCs w:val="28"/>
        </w:rPr>
        <w:t>5.</w:t>
      </w:r>
      <w:r>
        <w:rPr>
          <w:rFonts w:ascii="仿宋_GB2312" w:eastAsia="仿宋_GB2312" w:hint="eastAsia"/>
          <w:sz w:val="28"/>
          <w:szCs w:val="28"/>
        </w:rPr>
        <w:t>4</w:t>
      </w:r>
      <w:r>
        <w:rPr>
          <w:rFonts w:ascii="仿宋_GB2312" w:eastAsia="仿宋_GB2312"/>
          <w:sz w:val="28"/>
          <w:szCs w:val="28"/>
        </w:rPr>
        <w:t>.3突发事件结束后本厂应急管理办公室要向上级主管部门上报突发事件报告以及应急工作总结报告等。</w:t>
      </w:r>
      <w:bookmarkEnd w:id="120"/>
      <w:bookmarkEnd w:id="121"/>
      <w:bookmarkEnd w:id="122"/>
      <w:bookmarkEnd w:id="123"/>
    </w:p>
    <w:p w:rsidR="00AC510A" w:rsidRDefault="00E35242">
      <w:pPr>
        <w:pStyle w:val="ac"/>
        <w:numPr>
          <w:ilvl w:val="0"/>
          <w:numId w:val="3"/>
        </w:numPr>
        <w:spacing w:line="360" w:lineRule="auto"/>
        <w:ind w:left="0" w:firstLine="0"/>
        <w:jc w:val="both"/>
        <w:outlineLvl w:val="0"/>
        <w:rPr>
          <w:rFonts w:asciiTheme="majorEastAsia" w:eastAsiaTheme="majorEastAsia" w:hAnsiTheme="majorEastAsia"/>
          <w:b/>
          <w:sz w:val="32"/>
          <w:szCs w:val="32"/>
        </w:rPr>
      </w:pPr>
      <w:bookmarkStart w:id="124" w:name="_Toc202001511"/>
      <w:bookmarkStart w:id="125" w:name="_Toc259104676"/>
      <w:bookmarkStart w:id="126" w:name="_Toc426549787"/>
      <w:r>
        <w:rPr>
          <w:rFonts w:asciiTheme="majorEastAsia" w:eastAsiaTheme="majorEastAsia" w:hAnsiTheme="majorEastAsia"/>
          <w:b/>
          <w:sz w:val="32"/>
          <w:szCs w:val="32"/>
        </w:rPr>
        <w:t>信息</w:t>
      </w:r>
      <w:bookmarkEnd w:id="124"/>
      <w:bookmarkEnd w:id="125"/>
      <w:r>
        <w:rPr>
          <w:rFonts w:asciiTheme="majorEastAsia" w:eastAsiaTheme="majorEastAsia" w:hAnsiTheme="majorEastAsia" w:hint="eastAsia"/>
          <w:b/>
          <w:sz w:val="32"/>
          <w:szCs w:val="32"/>
        </w:rPr>
        <w:t>公开</w:t>
      </w:r>
      <w:bookmarkEnd w:id="126"/>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27" w:name="_Toc426442815"/>
      <w:bookmarkStart w:id="128" w:name="_Toc426548588"/>
      <w:bookmarkStart w:id="129" w:name="_Toc426549788"/>
      <w:bookmarkStart w:id="130" w:name="_Toc426549143"/>
      <w:r>
        <w:rPr>
          <w:rFonts w:ascii="仿宋_GB2312" w:eastAsia="仿宋_GB2312"/>
          <w:sz w:val="28"/>
          <w:szCs w:val="28"/>
        </w:rPr>
        <w:t>6.1 在发生破坏性地震等自然灾害、重大传染病疫情、重大食物和职业中毒以及其他严重影响职工健康的公共卫生事件、重大生产和人员安全事故、重大金融安全事件、涉外突发事件、群体性上访等严重影响企业形象和稳定的事件、重大网络安全事故和其他重大突发事件后，要做好对外新闻报道和舆论引导等工作，统一对外进行信息发布。</w:t>
      </w:r>
      <w:bookmarkEnd w:id="127"/>
      <w:bookmarkEnd w:id="128"/>
      <w:bookmarkEnd w:id="129"/>
      <w:bookmarkEnd w:id="130"/>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31" w:name="_Toc426442816"/>
      <w:bookmarkStart w:id="132" w:name="_Toc426548589"/>
      <w:bookmarkStart w:id="133" w:name="_Toc426549789"/>
      <w:bookmarkStart w:id="134" w:name="_Toc426549144"/>
      <w:r>
        <w:rPr>
          <w:rFonts w:ascii="仿宋_GB2312" w:eastAsia="仿宋_GB2312"/>
          <w:sz w:val="28"/>
          <w:szCs w:val="28"/>
        </w:rPr>
        <w:t xml:space="preserve">6.2 </w:t>
      </w:r>
      <w:r>
        <w:rPr>
          <w:rFonts w:ascii="仿宋_GB2312" w:eastAsia="仿宋_GB2312" w:hint="eastAsia"/>
          <w:sz w:val="28"/>
          <w:szCs w:val="28"/>
        </w:rPr>
        <w:t>沈阳振兴环保工程有限公司综合办公室</w:t>
      </w:r>
      <w:r>
        <w:rPr>
          <w:rFonts w:ascii="仿宋_GB2312" w:eastAsia="仿宋_GB2312"/>
          <w:sz w:val="28"/>
          <w:szCs w:val="28"/>
        </w:rPr>
        <w:t>是对外信息发布的归口管理部门，其它相关业务部门配合。</w:t>
      </w:r>
      <w:bookmarkEnd w:id="131"/>
      <w:bookmarkEnd w:id="132"/>
      <w:bookmarkEnd w:id="133"/>
      <w:bookmarkEnd w:id="134"/>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35" w:name="_Toc426442817"/>
      <w:bookmarkStart w:id="136" w:name="_Toc426548590"/>
      <w:bookmarkStart w:id="137" w:name="_Toc426549145"/>
      <w:bookmarkStart w:id="138" w:name="_Toc426549790"/>
      <w:r>
        <w:rPr>
          <w:rFonts w:ascii="仿宋_GB2312" w:eastAsia="仿宋_GB2312"/>
          <w:sz w:val="28"/>
          <w:szCs w:val="28"/>
        </w:rPr>
        <w:t>6.3信息发布要经应急管理办公室汇总，由应急领导小组批准后，由</w:t>
      </w:r>
      <w:r>
        <w:rPr>
          <w:rFonts w:ascii="仿宋_GB2312" w:eastAsia="仿宋_GB2312" w:hint="eastAsia"/>
          <w:sz w:val="28"/>
          <w:szCs w:val="28"/>
        </w:rPr>
        <w:t>综合办公室</w:t>
      </w:r>
      <w:r>
        <w:rPr>
          <w:rFonts w:ascii="仿宋_GB2312" w:eastAsia="仿宋_GB2312"/>
          <w:sz w:val="28"/>
          <w:szCs w:val="28"/>
        </w:rPr>
        <w:t>正式对外发布。</w:t>
      </w:r>
      <w:bookmarkStart w:id="139" w:name="_Toc259104677"/>
      <w:bookmarkEnd w:id="135"/>
      <w:bookmarkEnd w:id="136"/>
      <w:bookmarkEnd w:id="137"/>
      <w:bookmarkEnd w:id="138"/>
    </w:p>
    <w:p w:rsidR="00AC510A" w:rsidRDefault="00E35242">
      <w:pPr>
        <w:pStyle w:val="ac"/>
        <w:numPr>
          <w:ilvl w:val="0"/>
          <w:numId w:val="3"/>
        </w:numPr>
        <w:spacing w:line="360" w:lineRule="auto"/>
        <w:ind w:left="0" w:firstLine="0"/>
        <w:jc w:val="both"/>
        <w:outlineLvl w:val="0"/>
        <w:rPr>
          <w:rFonts w:asciiTheme="majorEastAsia" w:eastAsiaTheme="majorEastAsia" w:hAnsiTheme="majorEastAsia"/>
          <w:b/>
          <w:sz w:val="32"/>
          <w:szCs w:val="32"/>
        </w:rPr>
      </w:pPr>
      <w:bookmarkStart w:id="140" w:name="_Toc426549791"/>
      <w:r>
        <w:rPr>
          <w:rFonts w:asciiTheme="majorEastAsia" w:eastAsiaTheme="majorEastAsia" w:hAnsiTheme="majorEastAsia"/>
          <w:b/>
          <w:sz w:val="32"/>
          <w:szCs w:val="32"/>
        </w:rPr>
        <w:t>后期处置</w:t>
      </w:r>
      <w:bookmarkEnd w:id="139"/>
      <w:bookmarkEnd w:id="140"/>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41" w:name="_Toc426442819"/>
      <w:bookmarkStart w:id="142" w:name="_Toc426548592"/>
      <w:bookmarkStart w:id="143" w:name="_Toc426549792"/>
      <w:bookmarkStart w:id="144" w:name="_Toc426549147"/>
      <w:r>
        <w:rPr>
          <w:rFonts w:ascii="仿宋_GB2312" w:eastAsia="仿宋_GB2312"/>
          <w:sz w:val="28"/>
          <w:szCs w:val="28"/>
        </w:rPr>
        <w:lastRenderedPageBreak/>
        <w:t>7.1 应急结束后，安全设备部要对设备和设施状况进行针对性的检查。认真查找设备和设施在危急事件后可能存在的安全隐患，积极采取措施予以消除，尽快恢复生产、生活秩序。</w:t>
      </w:r>
      <w:bookmarkEnd w:id="141"/>
      <w:bookmarkEnd w:id="142"/>
      <w:bookmarkEnd w:id="143"/>
      <w:bookmarkEnd w:id="144"/>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45" w:name="_Toc426548593"/>
      <w:bookmarkStart w:id="146" w:name="_Toc426549793"/>
      <w:bookmarkStart w:id="147" w:name="_Toc426442820"/>
      <w:bookmarkStart w:id="148" w:name="_Toc426549148"/>
      <w:r>
        <w:rPr>
          <w:rFonts w:ascii="仿宋_GB2312" w:eastAsia="仿宋_GB2312"/>
          <w:sz w:val="28"/>
          <w:szCs w:val="28"/>
        </w:rPr>
        <w:t>7.2应急结束后</w:t>
      </w:r>
      <w:r>
        <w:rPr>
          <w:rFonts w:ascii="仿宋_GB2312" w:eastAsia="仿宋_GB2312" w:hint="eastAsia"/>
          <w:sz w:val="28"/>
          <w:szCs w:val="28"/>
        </w:rPr>
        <w:t>水</w:t>
      </w:r>
      <w:r>
        <w:rPr>
          <w:rFonts w:ascii="仿宋_GB2312" w:eastAsia="仿宋_GB2312"/>
          <w:sz w:val="28"/>
          <w:szCs w:val="28"/>
        </w:rPr>
        <w:t>厂财务部妥善处理相关损失的善后理赔工作，安全</w:t>
      </w:r>
      <w:r>
        <w:rPr>
          <w:rFonts w:ascii="仿宋_GB2312" w:eastAsia="仿宋_GB2312" w:hint="eastAsia"/>
          <w:sz w:val="28"/>
          <w:szCs w:val="28"/>
        </w:rPr>
        <w:t>生产</w:t>
      </w:r>
      <w:r>
        <w:rPr>
          <w:rFonts w:ascii="仿宋_GB2312" w:eastAsia="仿宋_GB2312"/>
          <w:sz w:val="28"/>
          <w:szCs w:val="28"/>
        </w:rPr>
        <w:t>部对</w:t>
      </w:r>
      <w:r>
        <w:rPr>
          <w:rFonts w:ascii="仿宋_GB2312" w:eastAsia="仿宋_GB2312" w:hint="eastAsia"/>
          <w:sz w:val="28"/>
          <w:szCs w:val="28"/>
        </w:rPr>
        <w:t>水</w:t>
      </w:r>
      <w:r>
        <w:rPr>
          <w:rFonts w:ascii="仿宋_GB2312" w:eastAsia="仿宋_GB2312"/>
          <w:sz w:val="28"/>
          <w:szCs w:val="28"/>
        </w:rPr>
        <w:t>厂整体应急能力（包括对应急预案的评价和改进等）进行评估总结并记录在案。</w:t>
      </w:r>
      <w:bookmarkStart w:id="149" w:name="_Toc202001512"/>
      <w:bookmarkStart w:id="150" w:name="_Toc202580216"/>
      <w:bookmarkStart w:id="151" w:name="_Toc259104678"/>
      <w:bookmarkEnd w:id="145"/>
      <w:bookmarkEnd w:id="146"/>
      <w:bookmarkEnd w:id="147"/>
      <w:bookmarkEnd w:id="148"/>
    </w:p>
    <w:p w:rsidR="00AC510A" w:rsidRDefault="00E35242">
      <w:pPr>
        <w:pStyle w:val="ac"/>
        <w:numPr>
          <w:ilvl w:val="0"/>
          <w:numId w:val="3"/>
        </w:numPr>
        <w:spacing w:line="360" w:lineRule="auto"/>
        <w:ind w:left="0" w:firstLine="0"/>
        <w:jc w:val="both"/>
        <w:outlineLvl w:val="0"/>
        <w:rPr>
          <w:rFonts w:asciiTheme="majorEastAsia" w:eastAsiaTheme="majorEastAsia" w:hAnsiTheme="majorEastAsia"/>
          <w:b/>
          <w:sz w:val="32"/>
          <w:szCs w:val="32"/>
        </w:rPr>
      </w:pPr>
      <w:bookmarkStart w:id="152" w:name="_Toc426549794"/>
      <w:r>
        <w:rPr>
          <w:rFonts w:asciiTheme="majorEastAsia" w:eastAsiaTheme="majorEastAsia" w:hAnsiTheme="majorEastAsia"/>
          <w:b/>
          <w:sz w:val="32"/>
          <w:szCs w:val="32"/>
        </w:rPr>
        <w:t>保障</w:t>
      </w:r>
      <w:bookmarkEnd w:id="149"/>
      <w:bookmarkEnd w:id="150"/>
      <w:bookmarkEnd w:id="151"/>
      <w:r>
        <w:rPr>
          <w:rFonts w:asciiTheme="majorEastAsia" w:eastAsiaTheme="majorEastAsia" w:hAnsiTheme="majorEastAsia" w:hint="eastAsia"/>
          <w:b/>
          <w:sz w:val="32"/>
          <w:szCs w:val="32"/>
        </w:rPr>
        <w:t>措施</w:t>
      </w:r>
      <w:bookmarkEnd w:id="152"/>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153" w:name="_Toc426549795"/>
      <w:bookmarkStart w:id="154" w:name="_Toc313285709"/>
      <w:r>
        <w:rPr>
          <w:rFonts w:asciiTheme="majorEastAsia" w:eastAsiaTheme="majorEastAsia" w:hAnsiTheme="majorEastAsia"/>
          <w:b/>
          <w:sz w:val="28"/>
          <w:szCs w:val="28"/>
        </w:rPr>
        <w:t>8.1 通信与信息保障</w:t>
      </w:r>
      <w:bookmarkEnd w:id="153"/>
      <w:bookmarkEnd w:id="154"/>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155" w:name="_Toc426442823"/>
      <w:bookmarkStart w:id="156" w:name="_Toc426548596"/>
      <w:bookmarkStart w:id="157" w:name="_Toc426549151"/>
      <w:bookmarkStart w:id="158" w:name="_Toc426549796"/>
      <w:r>
        <w:rPr>
          <w:rFonts w:ascii="仿宋_GB2312" w:eastAsia="仿宋_GB2312" w:hint="eastAsia"/>
          <w:sz w:val="28"/>
          <w:szCs w:val="28"/>
        </w:rPr>
        <w:t>危急事件管理必须依靠健全、畅通的通讯网络，通讯网络包括有线电话系统、无线移动通讯系统、对讲机、计算机网络等。</w:t>
      </w:r>
      <w:bookmarkEnd w:id="155"/>
      <w:bookmarkEnd w:id="156"/>
      <w:bookmarkEnd w:id="157"/>
      <w:bookmarkEnd w:id="158"/>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159" w:name="_Toc426442824"/>
      <w:bookmarkStart w:id="160" w:name="_Toc426548597"/>
      <w:bookmarkStart w:id="161" w:name="_Toc426549152"/>
      <w:bookmarkStart w:id="162" w:name="_Toc426549797"/>
      <w:r>
        <w:rPr>
          <w:rFonts w:ascii="仿宋_GB2312" w:eastAsia="仿宋_GB2312" w:hint="eastAsia"/>
          <w:sz w:val="28"/>
          <w:szCs w:val="28"/>
        </w:rPr>
        <w:t>应急指挥工作小组联系电话：</w:t>
      </w:r>
      <w:bookmarkEnd w:id="159"/>
      <w:bookmarkEnd w:id="160"/>
      <w:bookmarkEnd w:id="161"/>
      <w:bookmarkEnd w:id="162"/>
      <w:r>
        <w:rPr>
          <w:rFonts w:ascii="仿宋_GB2312" w:eastAsia="仿宋_GB2312" w:hint="eastAsia"/>
          <w:sz w:val="28"/>
          <w:szCs w:val="28"/>
        </w:rPr>
        <w:t>13840390990</w:t>
      </w:r>
    </w:p>
    <w:p w:rsidR="00AC510A" w:rsidRDefault="00E35242">
      <w:pPr>
        <w:pStyle w:val="ac"/>
        <w:tabs>
          <w:tab w:val="clear" w:pos="2880"/>
        </w:tabs>
        <w:spacing w:line="360" w:lineRule="auto"/>
        <w:ind w:leftChars="267" w:left="3501" w:hangingChars="1050" w:hanging="2940"/>
        <w:outlineLvl w:val="9"/>
        <w:rPr>
          <w:rFonts w:ascii="仿宋_GB2312" w:eastAsia="仿宋_GB2312"/>
          <w:sz w:val="28"/>
          <w:szCs w:val="28"/>
        </w:rPr>
      </w:pPr>
      <w:bookmarkStart w:id="163" w:name="_Toc426442825"/>
      <w:bookmarkStart w:id="164" w:name="_Toc426548598"/>
      <w:bookmarkStart w:id="165" w:name="_Toc426549798"/>
      <w:bookmarkStart w:id="166" w:name="_Toc426549153"/>
      <w:r>
        <w:rPr>
          <w:rFonts w:ascii="仿宋_GB2312" w:eastAsia="仿宋_GB2312" w:hint="eastAsia"/>
          <w:sz w:val="28"/>
          <w:szCs w:val="28"/>
        </w:rPr>
        <w:t xml:space="preserve">警戒疏散组联系电话： </w:t>
      </w:r>
      <w:bookmarkEnd w:id="163"/>
      <w:bookmarkEnd w:id="164"/>
      <w:bookmarkEnd w:id="165"/>
      <w:bookmarkEnd w:id="166"/>
      <w:r>
        <w:rPr>
          <w:rFonts w:ascii="仿宋_GB2312" w:eastAsia="仿宋_GB2312" w:hAnsiTheme="minorEastAsia" w:hint="eastAsia"/>
          <w:sz w:val="28"/>
          <w:szCs w:val="28"/>
        </w:rPr>
        <w:t>新城子污水处理厂13700032058、      东陵白塔污水处理厂13840419654  、沙岭污水处理厂13940329096、       造化污水处理厂15940089398、       化工园污水处理厂13940222538</w:t>
      </w:r>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167" w:name="_Toc426442826"/>
      <w:bookmarkStart w:id="168" w:name="_Toc426548599"/>
      <w:bookmarkStart w:id="169" w:name="_Toc426549154"/>
      <w:bookmarkStart w:id="170" w:name="_Toc426549799"/>
      <w:r>
        <w:rPr>
          <w:rFonts w:ascii="仿宋_GB2312" w:eastAsia="仿宋_GB2312" w:hint="eastAsia"/>
          <w:sz w:val="28"/>
          <w:szCs w:val="28"/>
        </w:rPr>
        <w:t xml:space="preserve">现场抢救组联系电话： </w:t>
      </w:r>
      <w:bookmarkEnd w:id="167"/>
      <w:bookmarkEnd w:id="168"/>
      <w:bookmarkEnd w:id="169"/>
      <w:bookmarkEnd w:id="170"/>
      <w:r>
        <w:rPr>
          <w:rFonts w:ascii="仿宋_GB2312" w:eastAsia="仿宋_GB2312" w:hint="eastAsia"/>
          <w:sz w:val="28"/>
          <w:szCs w:val="28"/>
        </w:rPr>
        <w:t>同上</w:t>
      </w:r>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171" w:name="_Toc426549155"/>
      <w:bookmarkStart w:id="172" w:name="_Toc426442827"/>
      <w:bookmarkStart w:id="173" w:name="_Toc426548600"/>
      <w:bookmarkStart w:id="174" w:name="_Toc426549800"/>
      <w:r>
        <w:rPr>
          <w:rFonts w:ascii="仿宋_GB2312" w:eastAsia="仿宋_GB2312" w:hint="eastAsia"/>
          <w:sz w:val="28"/>
          <w:szCs w:val="28"/>
        </w:rPr>
        <w:t>后勤保障组联系电话：</w:t>
      </w:r>
      <w:bookmarkEnd w:id="171"/>
      <w:bookmarkEnd w:id="172"/>
      <w:bookmarkEnd w:id="173"/>
      <w:bookmarkEnd w:id="174"/>
      <w:r>
        <w:rPr>
          <w:rFonts w:ascii="仿宋_GB2312" w:eastAsia="仿宋_GB2312" w:hint="eastAsia"/>
          <w:sz w:val="28"/>
          <w:szCs w:val="28"/>
        </w:rPr>
        <w:t>同上</w:t>
      </w:r>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175" w:name="_Toc426548601"/>
      <w:bookmarkStart w:id="176" w:name="_Toc426442828"/>
      <w:bookmarkStart w:id="177" w:name="_Toc426549156"/>
      <w:bookmarkStart w:id="178" w:name="_Toc426549801"/>
      <w:r>
        <w:rPr>
          <w:rFonts w:ascii="仿宋_GB2312" w:eastAsia="仿宋_GB2312" w:hint="eastAsia"/>
          <w:sz w:val="28"/>
          <w:szCs w:val="28"/>
        </w:rPr>
        <w:t xml:space="preserve">事故调查组联系电话： </w:t>
      </w:r>
      <w:bookmarkEnd w:id="175"/>
      <w:bookmarkEnd w:id="176"/>
      <w:bookmarkEnd w:id="177"/>
      <w:bookmarkEnd w:id="178"/>
      <w:r>
        <w:rPr>
          <w:rFonts w:ascii="仿宋_GB2312" w:eastAsia="仿宋_GB2312" w:hint="eastAsia"/>
          <w:sz w:val="28"/>
          <w:szCs w:val="28"/>
        </w:rPr>
        <w:t>13840390990</w:t>
      </w:r>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179" w:name="_Toc426442829"/>
      <w:bookmarkStart w:id="180" w:name="_Toc426548602"/>
      <w:bookmarkStart w:id="181" w:name="_Toc426549157"/>
      <w:bookmarkStart w:id="182" w:name="_Toc426549802"/>
      <w:r>
        <w:rPr>
          <w:rFonts w:ascii="仿宋_GB2312" w:eastAsia="仿宋_GB2312" w:hint="eastAsia"/>
          <w:sz w:val="28"/>
          <w:szCs w:val="28"/>
        </w:rPr>
        <w:t xml:space="preserve">善后处理组联系电话： </w:t>
      </w:r>
      <w:bookmarkEnd w:id="179"/>
      <w:bookmarkEnd w:id="180"/>
      <w:bookmarkEnd w:id="181"/>
      <w:bookmarkEnd w:id="182"/>
      <w:r>
        <w:rPr>
          <w:rFonts w:ascii="仿宋_GB2312" w:eastAsia="仿宋_GB2312" w:hint="eastAsia"/>
          <w:sz w:val="28"/>
          <w:szCs w:val="28"/>
        </w:rPr>
        <w:t>18909822047</w:t>
      </w:r>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183" w:name="_Toc426548603"/>
      <w:bookmarkStart w:id="184" w:name="_Toc426442830"/>
      <w:bookmarkStart w:id="185" w:name="_Toc426549158"/>
      <w:bookmarkStart w:id="186" w:name="_Toc426549803"/>
      <w:r>
        <w:rPr>
          <w:rFonts w:ascii="仿宋_GB2312" w:eastAsia="仿宋_GB2312" w:hint="eastAsia"/>
          <w:sz w:val="28"/>
          <w:szCs w:val="28"/>
        </w:rPr>
        <w:t xml:space="preserve">总值班：             </w:t>
      </w:r>
      <w:bookmarkEnd w:id="183"/>
      <w:bookmarkEnd w:id="184"/>
      <w:bookmarkEnd w:id="185"/>
      <w:bookmarkEnd w:id="186"/>
      <w:r>
        <w:rPr>
          <w:rFonts w:ascii="仿宋_GB2312" w:eastAsia="仿宋_GB2312" w:hint="eastAsia"/>
          <w:sz w:val="28"/>
          <w:szCs w:val="28"/>
        </w:rPr>
        <w:t>13840390990</w:t>
      </w:r>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187" w:name="_Toc426442831"/>
      <w:bookmarkStart w:id="188" w:name="_Toc426548604"/>
      <w:bookmarkStart w:id="189" w:name="_Toc426549159"/>
      <w:bookmarkStart w:id="190" w:name="_Toc426549804"/>
      <w:r>
        <w:rPr>
          <w:rFonts w:ascii="仿宋_GB2312" w:eastAsia="仿宋_GB2312" w:hint="eastAsia"/>
          <w:sz w:val="28"/>
          <w:szCs w:val="28"/>
        </w:rPr>
        <w:t>急救中心联系电话：   120</w:t>
      </w:r>
      <w:bookmarkEnd w:id="187"/>
      <w:bookmarkEnd w:id="188"/>
      <w:bookmarkEnd w:id="189"/>
      <w:bookmarkEnd w:id="190"/>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191" w:name="_Toc426442832"/>
      <w:bookmarkStart w:id="192" w:name="_Toc426548605"/>
      <w:bookmarkStart w:id="193" w:name="_Toc426549160"/>
      <w:bookmarkStart w:id="194" w:name="_Toc426549805"/>
      <w:r>
        <w:rPr>
          <w:rFonts w:ascii="仿宋_GB2312" w:eastAsia="仿宋_GB2312" w:hint="eastAsia"/>
          <w:sz w:val="28"/>
          <w:szCs w:val="28"/>
        </w:rPr>
        <w:lastRenderedPageBreak/>
        <w:t>集团公司联系电话：   024-88275675</w:t>
      </w:r>
      <w:bookmarkEnd w:id="191"/>
      <w:bookmarkEnd w:id="192"/>
      <w:bookmarkEnd w:id="193"/>
      <w:bookmarkEnd w:id="194"/>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195" w:name="_Toc313285710"/>
      <w:bookmarkStart w:id="196" w:name="_Toc426549806"/>
      <w:r>
        <w:rPr>
          <w:rFonts w:asciiTheme="majorEastAsia" w:eastAsiaTheme="majorEastAsia" w:hAnsiTheme="majorEastAsia"/>
          <w:b/>
          <w:sz w:val="28"/>
          <w:szCs w:val="28"/>
        </w:rPr>
        <w:t>8.2</w:t>
      </w:r>
      <w:r>
        <w:rPr>
          <w:rFonts w:asciiTheme="majorEastAsia" w:eastAsiaTheme="majorEastAsia" w:hAnsiTheme="majorEastAsia" w:hint="eastAsia"/>
          <w:b/>
          <w:sz w:val="28"/>
          <w:szCs w:val="28"/>
        </w:rPr>
        <w:t>应急</w:t>
      </w:r>
      <w:r>
        <w:rPr>
          <w:rFonts w:asciiTheme="majorEastAsia" w:eastAsiaTheme="majorEastAsia" w:hAnsiTheme="majorEastAsia"/>
          <w:b/>
          <w:sz w:val="28"/>
          <w:szCs w:val="28"/>
        </w:rPr>
        <w:t>队伍保障</w:t>
      </w:r>
      <w:bookmarkEnd w:id="195"/>
      <w:bookmarkEnd w:id="196"/>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97" w:name="_Toc426549162"/>
      <w:bookmarkStart w:id="198" w:name="_Toc426442834"/>
      <w:bookmarkStart w:id="199" w:name="_Toc426549807"/>
      <w:bookmarkStart w:id="200" w:name="_Toc426548607"/>
      <w:r>
        <w:rPr>
          <w:rFonts w:ascii="仿宋_GB2312" w:eastAsia="仿宋_GB2312" w:hint="eastAsia"/>
          <w:sz w:val="28"/>
          <w:szCs w:val="28"/>
        </w:rPr>
        <w:t>应急队伍：设备维修人员42人、电气设备维修5人、综合后勤10人等。</w:t>
      </w:r>
      <w:bookmarkEnd w:id="197"/>
      <w:bookmarkEnd w:id="198"/>
      <w:bookmarkEnd w:id="199"/>
      <w:bookmarkEnd w:id="200"/>
    </w:p>
    <w:p w:rsidR="00AC510A" w:rsidRDefault="00E35242">
      <w:pPr>
        <w:pStyle w:val="ac"/>
        <w:tabs>
          <w:tab w:val="clear" w:pos="2880"/>
        </w:tabs>
        <w:spacing w:line="276" w:lineRule="auto"/>
        <w:ind w:left="961" w:hangingChars="342" w:hanging="961"/>
        <w:rPr>
          <w:rFonts w:asciiTheme="majorEastAsia" w:eastAsiaTheme="majorEastAsia" w:hAnsiTheme="majorEastAsia"/>
          <w:b/>
          <w:sz w:val="28"/>
          <w:szCs w:val="28"/>
        </w:rPr>
      </w:pPr>
      <w:bookmarkStart w:id="201" w:name="_Toc426549808"/>
      <w:r>
        <w:rPr>
          <w:rFonts w:asciiTheme="majorEastAsia" w:eastAsiaTheme="majorEastAsia" w:hAnsiTheme="majorEastAsia" w:hint="eastAsia"/>
          <w:b/>
          <w:sz w:val="28"/>
          <w:szCs w:val="28"/>
        </w:rPr>
        <w:t>8.3</w:t>
      </w:r>
      <w:r>
        <w:rPr>
          <w:rFonts w:asciiTheme="majorEastAsia" w:eastAsiaTheme="majorEastAsia" w:hAnsiTheme="majorEastAsia"/>
          <w:b/>
          <w:sz w:val="28"/>
          <w:szCs w:val="28"/>
        </w:rPr>
        <w:t>应急物资装备</w:t>
      </w:r>
      <w:r>
        <w:rPr>
          <w:rFonts w:asciiTheme="majorEastAsia" w:eastAsiaTheme="majorEastAsia" w:hAnsiTheme="majorEastAsia" w:hint="eastAsia"/>
          <w:b/>
          <w:sz w:val="28"/>
          <w:szCs w:val="28"/>
        </w:rPr>
        <w:t>保障</w:t>
      </w:r>
      <w:bookmarkEnd w:id="201"/>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02" w:name="_Toc426442836"/>
      <w:bookmarkStart w:id="203" w:name="_Toc426548609"/>
      <w:bookmarkStart w:id="204" w:name="_Toc426549164"/>
      <w:bookmarkStart w:id="205" w:name="_Toc426549809"/>
      <w:r>
        <w:rPr>
          <w:rFonts w:ascii="仿宋_GB2312" w:eastAsia="仿宋_GB2312"/>
          <w:sz w:val="28"/>
          <w:szCs w:val="28"/>
        </w:rPr>
        <w:t>应急车辆</w:t>
      </w:r>
      <w:r>
        <w:rPr>
          <w:rFonts w:ascii="仿宋_GB2312" w:eastAsia="仿宋_GB2312" w:hint="eastAsia"/>
          <w:sz w:val="28"/>
          <w:szCs w:val="28"/>
        </w:rPr>
        <w:t>10</w:t>
      </w:r>
      <w:r>
        <w:rPr>
          <w:rFonts w:ascii="仿宋_GB2312" w:eastAsia="仿宋_GB2312"/>
          <w:sz w:val="28"/>
          <w:szCs w:val="28"/>
        </w:rPr>
        <w:t>台，</w:t>
      </w:r>
      <w:r>
        <w:rPr>
          <w:rFonts w:ascii="仿宋_GB2312" w:eastAsia="仿宋_GB2312" w:hint="eastAsia"/>
          <w:sz w:val="28"/>
          <w:szCs w:val="28"/>
        </w:rPr>
        <w:t>、急救箱5组、应急水泵5台、水带10捆、铁锹20把、救生衣30件、沙袋150袋，编制袋若干。</w:t>
      </w:r>
      <w:bookmarkEnd w:id="202"/>
      <w:bookmarkEnd w:id="203"/>
      <w:bookmarkEnd w:id="204"/>
      <w:bookmarkEnd w:id="205"/>
    </w:p>
    <w:p w:rsidR="00AC510A" w:rsidRDefault="00E35242">
      <w:pPr>
        <w:pStyle w:val="ac"/>
        <w:numPr>
          <w:ilvl w:val="0"/>
          <w:numId w:val="3"/>
        </w:numPr>
        <w:spacing w:line="360" w:lineRule="auto"/>
        <w:ind w:left="0" w:firstLine="0"/>
        <w:outlineLvl w:val="0"/>
        <w:rPr>
          <w:rFonts w:asciiTheme="majorEastAsia" w:eastAsiaTheme="majorEastAsia" w:hAnsiTheme="majorEastAsia"/>
          <w:b/>
          <w:sz w:val="32"/>
          <w:szCs w:val="32"/>
        </w:rPr>
      </w:pPr>
      <w:bookmarkStart w:id="206" w:name="_Toc426549810"/>
      <w:r>
        <w:rPr>
          <w:rFonts w:asciiTheme="majorEastAsia" w:eastAsiaTheme="majorEastAsia" w:hAnsiTheme="majorEastAsia" w:hint="eastAsia"/>
          <w:b/>
          <w:sz w:val="32"/>
          <w:szCs w:val="32"/>
        </w:rPr>
        <w:t>应急预案管理</w:t>
      </w:r>
      <w:bookmarkEnd w:id="206"/>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207" w:name="_Toc313285712"/>
      <w:bookmarkStart w:id="208" w:name="_Toc426549811"/>
      <w:r>
        <w:rPr>
          <w:rFonts w:asciiTheme="majorEastAsia" w:eastAsiaTheme="majorEastAsia" w:hAnsiTheme="majorEastAsia" w:hint="eastAsia"/>
          <w:b/>
          <w:sz w:val="28"/>
          <w:szCs w:val="28"/>
        </w:rPr>
        <w:t>9.1 应急预案培训</w:t>
      </w:r>
      <w:bookmarkEnd w:id="207"/>
      <w:bookmarkEnd w:id="208"/>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09" w:name="_Toc426549167"/>
      <w:bookmarkStart w:id="210" w:name="_Toc426548613"/>
      <w:bookmarkStart w:id="211" w:name="_Toc426442840"/>
      <w:bookmarkStart w:id="212" w:name="_Toc426549812"/>
      <w:r>
        <w:rPr>
          <w:rFonts w:ascii="仿宋_GB2312" w:eastAsia="仿宋_GB2312" w:hint="eastAsia"/>
          <w:sz w:val="28"/>
          <w:szCs w:val="28"/>
        </w:rPr>
        <w:t>9.1.1 将应急管理培训工作纳入年度培训计划，有针对性地对应急救援和管理人员进行培训，使生产一线人员100%经过心肺复苏法培训，100%经过消防器材使用的培训，电气人员100%经过触电急救培训。</w:t>
      </w:r>
      <w:bookmarkEnd w:id="209"/>
      <w:bookmarkEnd w:id="210"/>
      <w:bookmarkEnd w:id="211"/>
      <w:bookmarkEnd w:id="212"/>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13" w:name="_Toc426548614"/>
      <w:bookmarkStart w:id="214" w:name="_Toc426442841"/>
      <w:bookmarkStart w:id="215" w:name="_Toc426549168"/>
      <w:bookmarkStart w:id="216" w:name="_Toc426549813"/>
      <w:r>
        <w:rPr>
          <w:rFonts w:ascii="仿宋_GB2312" w:eastAsia="仿宋_GB2312" w:hint="eastAsia"/>
          <w:sz w:val="28"/>
          <w:szCs w:val="28"/>
        </w:rPr>
        <w:t>9.1.2 每年至少组织一次应急管理培训，培训的主要内容应该包括：水厂应急预案体系构成，应急组织机构及职责、应急程序、应急资源保障情况和针对不同类型突发事件的预防和处置措施等。</w:t>
      </w:r>
      <w:bookmarkEnd w:id="213"/>
      <w:bookmarkEnd w:id="214"/>
      <w:bookmarkEnd w:id="215"/>
      <w:bookmarkEnd w:id="216"/>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217" w:name="_Toc426549814"/>
      <w:bookmarkStart w:id="218" w:name="_Toc313285713"/>
      <w:r>
        <w:rPr>
          <w:rFonts w:asciiTheme="majorEastAsia" w:eastAsiaTheme="majorEastAsia" w:hAnsiTheme="majorEastAsia" w:hint="eastAsia"/>
          <w:b/>
          <w:sz w:val="28"/>
          <w:szCs w:val="28"/>
        </w:rPr>
        <w:t>9.2 应急预案演练</w:t>
      </w:r>
      <w:bookmarkEnd w:id="217"/>
      <w:bookmarkEnd w:id="218"/>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19" w:name="_Toc426549815"/>
      <w:bookmarkStart w:id="220" w:name="_Toc426549170"/>
      <w:bookmarkStart w:id="221" w:name="_Toc426548616"/>
      <w:bookmarkStart w:id="222" w:name="_Toc426442843"/>
      <w:r>
        <w:rPr>
          <w:rFonts w:ascii="仿宋_GB2312" w:eastAsia="仿宋_GB2312" w:hint="eastAsia"/>
          <w:sz w:val="28"/>
          <w:szCs w:val="28"/>
        </w:rPr>
        <w:t>应急预案的演练方式可以选择实战演练、桌面演练其中的一种。应急预案每年年度演练计划由应急管理办公室制定，全厂应急预案演练按预案要求定期进行，其中实战演练方式不少于2次，其中消防类、防汛类应急预案演练必须纳入实战演练中。</w:t>
      </w:r>
      <w:bookmarkEnd w:id="219"/>
      <w:bookmarkEnd w:id="220"/>
      <w:bookmarkEnd w:id="221"/>
      <w:bookmarkEnd w:id="222"/>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223" w:name="_Toc426549816"/>
      <w:r>
        <w:rPr>
          <w:rFonts w:asciiTheme="majorEastAsia" w:eastAsiaTheme="majorEastAsia" w:hAnsiTheme="majorEastAsia" w:hint="eastAsia"/>
          <w:b/>
          <w:sz w:val="28"/>
          <w:szCs w:val="28"/>
        </w:rPr>
        <w:t>9.3应急预案修订</w:t>
      </w:r>
      <w:bookmarkEnd w:id="223"/>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24" w:name="_Toc426549817"/>
      <w:bookmarkStart w:id="225" w:name="_Toc426549172"/>
      <w:bookmarkStart w:id="226" w:name="_Toc426548618"/>
      <w:bookmarkStart w:id="227" w:name="_Toc426442845"/>
      <w:bookmarkStart w:id="228" w:name="_Toc313285722"/>
      <w:r>
        <w:rPr>
          <w:rFonts w:ascii="仿宋_GB2312" w:eastAsia="仿宋_GB2312"/>
          <w:sz w:val="28"/>
          <w:szCs w:val="28"/>
        </w:rPr>
        <w:lastRenderedPageBreak/>
        <w:t>本预案自发布之日起至少三年修订一次，有下列情形之一及时修订，修订后按照报备程序重新备案：</w:t>
      </w:r>
      <w:bookmarkEnd w:id="224"/>
      <w:bookmarkEnd w:id="225"/>
      <w:bookmarkEnd w:id="226"/>
      <w:bookmarkEnd w:id="227"/>
      <w:bookmarkEnd w:id="228"/>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29" w:name="_Toc426549818"/>
      <w:bookmarkStart w:id="230" w:name="_Toc313285723"/>
      <w:bookmarkStart w:id="231" w:name="_Toc426549173"/>
      <w:bookmarkStart w:id="232" w:name="_Toc426548619"/>
      <w:bookmarkStart w:id="233" w:name="_Toc426442846"/>
      <w:r>
        <w:rPr>
          <w:rFonts w:ascii="仿宋_GB2312" w:eastAsia="仿宋_GB2312" w:hint="eastAsia"/>
          <w:sz w:val="28"/>
          <w:szCs w:val="28"/>
        </w:rPr>
        <w:t>（1）</w:t>
      </w:r>
      <w:r>
        <w:rPr>
          <w:rFonts w:ascii="仿宋_GB2312" w:eastAsia="仿宋_GB2312"/>
          <w:sz w:val="28"/>
          <w:szCs w:val="28"/>
        </w:rPr>
        <w:t>厂生产规模发生较大变化或进行重大调整；</w:t>
      </w:r>
      <w:bookmarkEnd w:id="229"/>
      <w:bookmarkEnd w:id="230"/>
      <w:bookmarkEnd w:id="231"/>
      <w:bookmarkEnd w:id="232"/>
      <w:bookmarkEnd w:id="233"/>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34" w:name="_Toc313285724"/>
      <w:bookmarkStart w:id="235" w:name="_Toc426442847"/>
      <w:bookmarkStart w:id="236" w:name="_Toc426548620"/>
      <w:bookmarkStart w:id="237" w:name="_Toc426549174"/>
      <w:bookmarkStart w:id="238" w:name="_Toc426549819"/>
      <w:r>
        <w:rPr>
          <w:rFonts w:ascii="仿宋_GB2312" w:eastAsia="仿宋_GB2312" w:hint="eastAsia"/>
          <w:sz w:val="28"/>
          <w:szCs w:val="28"/>
        </w:rPr>
        <w:t>（2）</w:t>
      </w:r>
      <w:r>
        <w:rPr>
          <w:rFonts w:ascii="仿宋_GB2312" w:eastAsia="仿宋_GB2312"/>
          <w:sz w:val="28"/>
          <w:szCs w:val="28"/>
        </w:rPr>
        <w:t>厂隶属关系发生变化；</w:t>
      </w:r>
      <w:bookmarkEnd w:id="234"/>
      <w:bookmarkEnd w:id="235"/>
      <w:bookmarkEnd w:id="236"/>
      <w:bookmarkEnd w:id="237"/>
      <w:bookmarkEnd w:id="238"/>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39" w:name="_Toc313285725"/>
      <w:bookmarkStart w:id="240" w:name="_Toc426442848"/>
      <w:bookmarkStart w:id="241" w:name="_Toc426548621"/>
      <w:bookmarkStart w:id="242" w:name="_Toc426549175"/>
      <w:bookmarkStart w:id="243" w:name="_Toc426549820"/>
      <w:r>
        <w:rPr>
          <w:rFonts w:ascii="仿宋_GB2312" w:eastAsia="仿宋_GB2312" w:hint="eastAsia"/>
          <w:sz w:val="28"/>
          <w:szCs w:val="28"/>
        </w:rPr>
        <w:t>（3）</w:t>
      </w:r>
      <w:r>
        <w:rPr>
          <w:rFonts w:ascii="仿宋_GB2312" w:eastAsia="仿宋_GB2312"/>
          <w:sz w:val="28"/>
          <w:szCs w:val="28"/>
        </w:rPr>
        <w:t>周围环境发生变化，形成重大危险源；</w:t>
      </w:r>
      <w:bookmarkEnd w:id="239"/>
      <w:bookmarkEnd w:id="240"/>
      <w:bookmarkEnd w:id="241"/>
      <w:bookmarkEnd w:id="242"/>
      <w:bookmarkEnd w:id="243"/>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44" w:name="_Toc313285726"/>
      <w:bookmarkStart w:id="245" w:name="_Toc426442849"/>
      <w:bookmarkStart w:id="246" w:name="_Toc426548622"/>
      <w:bookmarkStart w:id="247" w:name="_Toc426549176"/>
      <w:bookmarkStart w:id="248" w:name="_Toc426549821"/>
      <w:r>
        <w:rPr>
          <w:rFonts w:ascii="仿宋_GB2312" w:eastAsia="仿宋_GB2312" w:hint="eastAsia"/>
          <w:sz w:val="28"/>
          <w:szCs w:val="28"/>
        </w:rPr>
        <w:t>（4）</w:t>
      </w:r>
      <w:r>
        <w:rPr>
          <w:rFonts w:ascii="仿宋_GB2312" w:eastAsia="仿宋_GB2312"/>
          <w:sz w:val="28"/>
          <w:szCs w:val="28"/>
        </w:rPr>
        <w:t>依据的法律、法规和标准发生变化；</w:t>
      </w:r>
      <w:bookmarkEnd w:id="244"/>
      <w:bookmarkEnd w:id="245"/>
      <w:bookmarkEnd w:id="246"/>
      <w:bookmarkEnd w:id="247"/>
      <w:bookmarkEnd w:id="248"/>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49" w:name="_Toc426549822"/>
      <w:bookmarkStart w:id="250" w:name="_Toc313285727"/>
      <w:bookmarkStart w:id="251" w:name="_Toc426548623"/>
      <w:bookmarkStart w:id="252" w:name="_Toc426442850"/>
      <w:bookmarkStart w:id="253" w:name="_Toc426549177"/>
      <w:r>
        <w:rPr>
          <w:rFonts w:ascii="仿宋_GB2312" w:eastAsia="仿宋_GB2312" w:hint="eastAsia"/>
          <w:sz w:val="28"/>
          <w:szCs w:val="28"/>
        </w:rPr>
        <w:t>（5）</w:t>
      </w:r>
      <w:r>
        <w:rPr>
          <w:rFonts w:ascii="仿宋_GB2312" w:eastAsia="仿宋_GB2312"/>
          <w:sz w:val="28"/>
          <w:szCs w:val="28"/>
        </w:rPr>
        <w:t>应急预案评估报告提出整改要求；</w:t>
      </w:r>
      <w:bookmarkEnd w:id="249"/>
      <w:bookmarkEnd w:id="250"/>
      <w:bookmarkEnd w:id="251"/>
      <w:bookmarkEnd w:id="252"/>
      <w:bookmarkEnd w:id="253"/>
    </w:p>
    <w:p w:rsidR="00AC510A" w:rsidRDefault="00E35242">
      <w:pPr>
        <w:pStyle w:val="ac"/>
        <w:numPr>
          <w:ilvl w:val="0"/>
          <w:numId w:val="4"/>
        </w:numPr>
        <w:spacing w:line="360" w:lineRule="auto"/>
        <w:outlineLvl w:val="9"/>
        <w:rPr>
          <w:rFonts w:eastAsia="宋体"/>
        </w:rPr>
      </w:pPr>
      <w:bookmarkStart w:id="254" w:name="_Toc313285728"/>
      <w:bookmarkStart w:id="255" w:name="_Toc426442851"/>
      <w:bookmarkStart w:id="256" w:name="_Toc426548624"/>
      <w:bookmarkStart w:id="257" w:name="_Toc426549178"/>
      <w:bookmarkStart w:id="258" w:name="_Toc426549823"/>
      <w:r>
        <w:rPr>
          <w:rFonts w:ascii="仿宋_GB2312" w:eastAsia="仿宋_GB2312"/>
          <w:sz w:val="28"/>
          <w:szCs w:val="28"/>
        </w:rPr>
        <w:t>上级有关部门提出要求</w:t>
      </w:r>
      <w:r>
        <w:rPr>
          <w:rFonts w:eastAsia="宋体"/>
        </w:rPr>
        <w:t>。</w:t>
      </w:r>
      <w:bookmarkEnd w:id="254"/>
      <w:bookmarkEnd w:id="255"/>
      <w:bookmarkEnd w:id="256"/>
      <w:bookmarkEnd w:id="257"/>
      <w:bookmarkEnd w:id="258"/>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259" w:name="_Toc426549824"/>
      <w:r>
        <w:rPr>
          <w:rFonts w:asciiTheme="majorEastAsia" w:eastAsiaTheme="majorEastAsia" w:hAnsiTheme="majorEastAsia" w:hint="eastAsia"/>
          <w:b/>
          <w:sz w:val="28"/>
          <w:szCs w:val="28"/>
        </w:rPr>
        <w:t>9.4 应急预案备案</w:t>
      </w:r>
      <w:bookmarkEnd w:id="259"/>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60" w:name="_Toc313285721"/>
      <w:bookmarkStart w:id="261" w:name="_Toc426442853"/>
      <w:bookmarkStart w:id="262" w:name="_Toc426548626"/>
      <w:bookmarkStart w:id="263" w:name="_Toc426549180"/>
      <w:bookmarkStart w:id="264" w:name="_Toc426549825"/>
      <w:r>
        <w:rPr>
          <w:rFonts w:ascii="仿宋_GB2312" w:eastAsia="仿宋_GB2312"/>
          <w:sz w:val="28"/>
          <w:szCs w:val="28"/>
        </w:rPr>
        <w:t>本预案按照要求向国电东北环保产业集团有限公司备案。</w:t>
      </w:r>
      <w:bookmarkEnd w:id="260"/>
      <w:bookmarkEnd w:id="261"/>
      <w:bookmarkEnd w:id="262"/>
      <w:bookmarkEnd w:id="263"/>
      <w:bookmarkEnd w:id="264"/>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265" w:name="_Toc426549826"/>
      <w:r>
        <w:rPr>
          <w:rFonts w:asciiTheme="majorEastAsia" w:eastAsiaTheme="majorEastAsia" w:hAnsiTheme="majorEastAsia" w:hint="eastAsia"/>
          <w:b/>
          <w:sz w:val="28"/>
          <w:szCs w:val="28"/>
        </w:rPr>
        <w:t>9.5应急预案实施</w:t>
      </w:r>
      <w:bookmarkEnd w:id="265"/>
    </w:p>
    <w:p w:rsidR="00AC510A" w:rsidRDefault="00E35242">
      <w:pPr>
        <w:pStyle w:val="ac"/>
        <w:tabs>
          <w:tab w:val="clear" w:pos="2880"/>
        </w:tabs>
        <w:spacing w:line="276" w:lineRule="auto"/>
        <w:ind w:leftChars="171" w:left="359" w:firstLineChars="50" w:firstLine="140"/>
        <w:rPr>
          <w:rFonts w:ascii="仿宋_GB2312" w:eastAsia="仿宋_GB2312"/>
          <w:sz w:val="28"/>
          <w:szCs w:val="28"/>
        </w:rPr>
      </w:pPr>
      <w:bookmarkStart w:id="266" w:name="_Toc313285729"/>
      <w:bookmarkStart w:id="267" w:name="_Toc426442855"/>
      <w:bookmarkStart w:id="268" w:name="_Toc426548628"/>
      <w:bookmarkStart w:id="269" w:name="_Toc426549182"/>
      <w:bookmarkStart w:id="270" w:name="_Toc426549827"/>
      <w:r>
        <w:rPr>
          <w:rFonts w:ascii="仿宋_GB2312" w:eastAsia="仿宋_GB2312"/>
          <w:sz w:val="28"/>
          <w:szCs w:val="28"/>
        </w:rPr>
        <w:t>本预案由</w:t>
      </w:r>
      <w:r>
        <w:rPr>
          <w:rFonts w:ascii="仿宋_GB2312" w:eastAsia="仿宋_GB2312" w:hint="eastAsia"/>
          <w:sz w:val="28"/>
          <w:szCs w:val="28"/>
        </w:rPr>
        <w:t>安全生产部</w:t>
      </w:r>
      <w:r>
        <w:rPr>
          <w:rFonts w:ascii="仿宋_GB2312" w:eastAsia="仿宋_GB2312"/>
          <w:sz w:val="28"/>
          <w:szCs w:val="28"/>
        </w:rPr>
        <w:t>负责解释</w:t>
      </w:r>
      <w:bookmarkStart w:id="271" w:name="_Toc313285730"/>
      <w:bookmarkEnd w:id="266"/>
      <w:r>
        <w:rPr>
          <w:rFonts w:ascii="仿宋_GB2312" w:eastAsia="仿宋_GB2312" w:hint="eastAsia"/>
          <w:sz w:val="28"/>
          <w:szCs w:val="28"/>
        </w:rPr>
        <w:t>，</w:t>
      </w:r>
      <w:r>
        <w:rPr>
          <w:rFonts w:ascii="仿宋_GB2312" w:eastAsia="仿宋_GB2312"/>
          <w:sz w:val="28"/>
          <w:szCs w:val="28"/>
        </w:rPr>
        <w:t>预案自发布之日起执行。</w:t>
      </w:r>
      <w:bookmarkEnd w:id="267"/>
      <w:bookmarkEnd w:id="268"/>
      <w:bookmarkEnd w:id="269"/>
      <w:bookmarkEnd w:id="270"/>
      <w:bookmarkEnd w:id="271"/>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272" w:name="_Toc426549828"/>
      <w:r>
        <w:rPr>
          <w:rFonts w:asciiTheme="majorEastAsia" w:eastAsiaTheme="majorEastAsia" w:hAnsiTheme="majorEastAsia" w:hint="eastAsia"/>
          <w:b/>
          <w:sz w:val="28"/>
          <w:szCs w:val="28"/>
        </w:rPr>
        <w:t>9.6 责任与奖惩</w:t>
      </w:r>
      <w:bookmarkStart w:id="273" w:name="_Toc259104681"/>
      <w:bookmarkEnd w:id="272"/>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74" w:name="_Toc426549184"/>
      <w:bookmarkStart w:id="275" w:name="_Toc426549829"/>
      <w:bookmarkStart w:id="276" w:name="_Toc313285715"/>
      <w:bookmarkStart w:id="277" w:name="_Toc426442857"/>
      <w:bookmarkStart w:id="278" w:name="_Toc426548630"/>
      <w:r>
        <w:rPr>
          <w:rFonts w:ascii="仿宋_GB2312" w:eastAsia="仿宋_GB2312" w:hint="eastAsia"/>
          <w:sz w:val="28"/>
          <w:szCs w:val="28"/>
        </w:rPr>
        <w:t>9.6.1突发事件应急处置工作实行责任追究制。</w:t>
      </w:r>
      <w:bookmarkEnd w:id="274"/>
      <w:bookmarkEnd w:id="275"/>
      <w:bookmarkEnd w:id="276"/>
      <w:bookmarkEnd w:id="277"/>
      <w:bookmarkEnd w:id="278"/>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79" w:name="_Toc426549830"/>
      <w:bookmarkStart w:id="280" w:name="_Toc313285716"/>
      <w:bookmarkStart w:id="281" w:name="_Toc426442858"/>
      <w:bookmarkStart w:id="282" w:name="_Toc426548631"/>
      <w:bookmarkStart w:id="283" w:name="_Toc426549185"/>
      <w:r>
        <w:rPr>
          <w:rFonts w:ascii="仿宋_GB2312" w:eastAsia="仿宋_GB2312" w:hint="eastAsia"/>
          <w:sz w:val="28"/>
          <w:szCs w:val="28"/>
        </w:rPr>
        <w:t>9.6.2对突发事件应急管理工作中做出突出贡献的先进集体和个人公司应急领导小组要给予表彰和奖励。</w:t>
      </w:r>
      <w:bookmarkEnd w:id="279"/>
      <w:bookmarkEnd w:id="280"/>
      <w:bookmarkEnd w:id="281"/>
      <w:bookmarkEnd w:id="282"/>
      <w:bookmarkEnd w:id="283"/>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bookmarkStart w:id="284" w:name="_Toc313285717"/>
      <w:bookmarkStart w:id="285" w:name="_Toc426442859"/>
      <w:bookmarkStart w:id="286" w:name="_Toc426548632"/>
      <w:bookmarkStart w:id="287" w:name="_Toc426549186"/>
      <w:bookmarkStart w:id="288" w:name="_Toc426549831"/>
      <w:r>
        <w:rPr>
          <w:rFonts w:ascii="仿宋_GB2312" w:eastAsia="仿宋_GB2312" w:hint="eastAsia"/>
          <w:sz w:val="28"/>
          <w:szCs w:val="28"/>
        </w:rPr>
        <w:t>9.6.3对迟报、谎报、瞒报和漏报突发事件重要情况或者应急管理工作中有其他失职、渎职行为的，公司应急领导小组依法对有关责任人给予行政处分；构成犯罪的，由行政机关依法追究刑事责任。</w:t>
      </w:r>
      <w:bookmarkEnd w:id="284"/>
      <w:bookmarkEnd w:id="285"/>
      <w:bookmarkEnd w:id="286"/>
      <w:bookmarkEnd w:id="287"/>
      <w:bookmarkEnd w:id="288"/>
    </w:p>
    <w:p w:rsidR="00AC510A" w:rsidRDefault="00E35242">
      <w:pPr>
        <w:pStyle w:val="ac"/>
        <w:numPr>
          <w:ilvl w:val="0"/>
          <w:numId w:val="3"/>
        </w:numPr>
        <w:spacing w:line="360" w:lineRule="auto"/>
        <w:ind w:left="0" w:firstLine="0"/>
        <w:outlineLvl w:val="0"/>
        <w:rPr>
          <w:rFonts w:asciiTheme="majorEastAsia" w:eastAsiaTheme="majorEastAsia" w:hAnsiTheme="majorEastAsia"/>
          <w:b/>
          <w:sz w:val="32"/>
          <w:szCs w:val="32"/>
        </w:rPr>
      </w:pPr>
      <w:bookmarkStart w:id="289" w:name="_Toc426549832"/>
      <w:bookmarkStart w:id="290" w:name="_Toc313285718"/>
      <w:r>
        <w:rPr>
          <w:rFonts w:asciiTheme="majorEastAsia" w:eastAsiaTheme="majorEastAsia" w:hAnsiTheme="majorEastAsia"/>
          <w:b/>
          <w:sz w:val="32"/>
          <w:szCs w:val="32"/>
        </w:rPr>
        <w:t>附则</w:t>
      </w:r>
      <w:bookmarkEnd w:id="273"/>
      <w:bookmarkEnd w:id="289"/>
      <w:bookmarkEnd w:id="290"/>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291" w:name="_Toc426549833"/>
      <w:r>
        <w:rPr>
          <w:rFonts w:asciiTheme="majorEastAsia" w:eastAsiaTheme="majorEastAsia" w:hAnsiTheme="majorEastAsia" w:hint="eastAsia"/>
          <w:b/>
          <w:sz w:val="28"/>
          <w:szCs w:val="28"/>
        </w:rPr>
        <w:t>10.1预案编制及解释</w:t>
      </w:r>
      <w:bookmarkEnd w:id="291"/>
    </w:p>
    <w:p w:rsidR="00AC510A" w:rsidRDefault="00E35242">
      <w:pPr>
        <w:pStyle w:val="ac"/>
        <w:tabs>
          <w:tab w:val="clear" w:pos="2880"/>
        </w:tabs>
        <w:spacing w:line="360" w:lineRule="auto"/>
        <w:ind w:left="0" w:firstLineChars="200" w:firstLine="560"/>
        <w:rPr>
          <w:rFonts w:ascii="仿宋_GB2312" w:eastAsia="仿宋_GB2312"/>
          <w:sz w:val="28"/>
          <w:szCs w:val="28"/>
        </w:rPr>
      </w:pPr>
      <w:bookmarkStart w:id="292" w:name="_Toc426442862"/>
      <w:bookmarkStart w:id="293" w:name="_Toc426548635"/>
      <w:bookmarkStart w:id="294" w:name="_Toc426549189"/>
      <w:bookmarkStart w:id="295" w:name="_Toc426549834"/>
      <w:r>
        <w:rPr>
          <w:rFonts w:ascii="仿宋_GB2312" w:eastAsia="仿宋_GB2312" w:hint="eastAsia"/>
          <w:sz w:val="28"/>
          <w:szCs w:val="28"/>
        </w:rPr>
        <w:lastRenderedPageBreak/>
        <w:t>10.1.1 突发事件：指突然发生，造成或者可能造成人员伤亡、污水处理设备损坏、大面积停电、环境破坏等危及本企业、社会公共安全稳定，需要采取应急处置措施予以应对的紧急事件。</w:t>
      </w:r>
      <w:bookmarkEnd w:id="292"/>
      <w:bookmarkEnd w:id="293"/>
      <w:bookmarkEnd w:id="294"/>
      <w:bookmarkEnd w:id="295"/>
    </w:p>
    <w:p w:rsidR="00AC510A" w:rsidRDefault="00E35242">
      <w:pPr>
        <w:pStyle w:val="ac"/>
        <w:tabs>
          <w:tab w:val="clear" w:pos="2880"/>
        </w:tabs>
        <w:spacing w:line="360" w:lineRule="auto"/>
        <w:ind w:left="0" w:firstLineChars="200" w:firstLine="560"/>
        <w:rPr>
          <w:rFonts w:ascii="仿宋_GB2312" w:eastAsia="仿宋_GB2312"/>
          <w:sz w:val="28"/>
          <w:szCs w:val="28"/>
        </w:rPr>
      </w:pPr>
      <w:bookmarkStart w:id="296" w:name="_Toc426442863"/>
      <w:bookmarkStart w:id="297" w:name="_Toc426548636"/>
      <w:bookmarkStart w:id="298" w:name="_Toc426549190"/>
      <w:bookmarkStart w:id="299" w:name="_Toc426549835"/>
      <w:r>
        <w:rPr>
          <w:rFonts w:ascii="仿宋_GB2312" w:eastAsia="仿宋_GB2312" w:hint="eastAsia"/>
          <w:sz w:val="28"/>
          <w:szCs w:val="28"/>
        </w:rPr>
        <w:t>10.1.2 应急预案：指针对可能发生的各类突发事件，为迅速、有序地开展应急行动而预先制定的行动方案。</w:t>
      </w:r>
      <w:bookmarkEnd w:id="296"/>
      <w:bookmarkEnd w:id="297"/>
      <w:bookmarkEnd w:id="298"/>
      <w:bookmarkEnd w:id="299"/>
    </w:p>
    <w:p w:rsidR="00AC510A" w:rsidRDefault="00E35242">
      <w:pPr>
        <w:pStyle w:val="ac"/>
        <w:tabs>
          <w:tab w:val="clear" w:pos="2880"/>
        </w:tabs>
        <w:spacing w:line="360" w:lineRule="auto"/>
        <w:ind w:left="0" w:firstLineChars="200" w:firstLine="560"/>
        <w:rPr>
          <w:rFonts w:ascii="仿宋_GB2312" w:eastAsia="仿宋_GB2312"/>
          <w:sz w:val="28"/>
          <w:szCs w:val="28"/>
        </w:rPr>
      </w:pPr>
      <w:bookmarkStart w:id="300" w:name="_Toc426442864"/>
      <w:bookmarkStart w:id="301" w:name="_Toc426548637"/>
      <w:bookmarkStart w:id="302" w:name="_Toc426549191"/>
      <w:bookmarkStart w:id="303" w:name="_Toc426549836"/>
      <w:r>
        <w:rPr>
          <w:rFonts w:ascii="仿宋_GB2312" w:eastAsia="仿宋_GB2312" w:hint="eastAsia"/>
          <w:sz w:val="28"/>
          <w:szCs w:val="28"/>
        </w:rPr>
        <w:t>10.1.3 危险源：指可能导致伤害或疾病、财产损失、环境破坏、社会危害或这些情况组合的根源或状态。</w:t>
      </w:r>
      <w:bookmarkEnd w:id="300"/>
      <w:bookmarkEnd w:id="301"/>
      <w:bookmarkEnd w:id="302"/>
      <w:bookmarkEnd w:id="303"/>
    </w:p>
    <w:p w:rsidR="00AC510A" w:rsidRDefault="00E35242">
      <w:pPr>
        <w:pStyle w:val="ac"/>
        <w:tabs>
          <w:tab w:val="clear" w:pos="2880"/>
        </w:tabs>
        <w:spacing w:line="360" w:lineRule="auto"/>
        <w:ind w:left="0" w:firstLineChars="200" w:firstLine="560"/>
        <w:rPr>
          <w:rFonts w:ascii="仿宋_GB2312" w:eastAsia="仿宋_GB2312"/>
          <w:sz w:val="28"/>
          <w:szCs w:val="28"/>
        </w:rPr>
      </w:pPr>
      <w:bookmarkStart w:id="304" w:name="_Toc426442865"/>
      <w:bookmarkStart w:id="305" w:name="_Toc426548638"/>
      <w:bookmarkStart w:id="306" w:name="_Toc426549192"/>
      <w:bookmarkStart w:id="307" w:name="_Toc426549837"/>
      <w:r>
        <w:rPr>
          <w:rFonts w:ascii="仿宋_GB2312" w:eastAsia="仿宋_GB2312" w:hint="eastAsia"/>
          <w:sz w:val="28"/>
          <w:szCs w:val="28"/>
        </w:rPr>
        <w:t>10.1.4 风险：指某一特定突发事件发生的可能性和后果的组合。</w:t>
      </w:r>
      <w:bookmarkEnd w:id="304"/>
      <w:bookmarkEnd w:id="305"/>
      <w:bookmarkEnd w:id="306"/>
      <w:bookmarkEnd w:id="307"/>
    </w:p>
    <w:p w:rsidR="00AC510A" w:rsidRDefault="00E35242">
      <w:pPr>
        <w:pStyle w:val="ac"/>
        <w:tabs>
          <w:tab w:val="clear" w:pos="2880"/>
        </w:tabs>
        <w:spacing w:line="360" w:lineRule="auto"/>
        <w:ind w:left="0" w:firstLineChars="200" w:firstLine="560"/>
        <w:rPr>
          <w:rFonts w:ascii="仿宋_GB2312" w:eastAsia="仿宋_GB2312"/>
          <w:sz w:val="28"/>
          <w:szCs w:val="28"/>
        </w:rPr>
      </w:pPr>
      <w:bookmarkStart w:id="308" w:name="_Toc426442866"/>
      <w:bookmarkStart w:id="309" w:name="_Toc426548639"/>
      <w:bookmarkStart w:id="310" w:name="_Toc426549193"/>
      <w:bookmarkStart w:id="311" w:name="_Toc426549838"/>
      <w:r>
        <w:rPr>
          <w:rFonts w:ascii="仿宋_GB2312" w:eastAsia="仿宋_GB2312" w:hint="eastAsia"/>
          <w:sz w:val="28"/>
          <w:szCs w:val="28"/>
        </w:rPr>
        <w:t>10.1.5 预警：指为了高效地预防和应对突发事件，对突发事件征兆进行监测、识别、分析与评估，预测突发事件发生的时间、空间和强度，并依据预测结果在一定范围内发布相应警报，提出相应应急建议的行动。</w:t>
      </w:r>
      <w:bookmarkEnd w:id="308"/>
      <w:bookmarkEnd w:id="309"/>
      <w:bookmarkEnd w:id="310"/>
      <w:bookmarkEnd w:id="311"/>
    </w:p>
    <w:p w:rsidR="00AC510A" w:rsidRDefault="00E35242">
      <w:pPr>
        <w:pStyle w:val="ac"/>
        <w:tabs>
          <w:tab w:val="clear" w:pos="2880"/>
        </w:tabs>
        <w:spacing w:line="360" w:lineRule="auto"/>
        <w:ind w:left="0" w:firstLineChars="200" w:firstLine="560"/>
        <w:rPr>
          <w:rFonts w:ascii="仿宋_GB2312" w:eastAsia="仿宋_GB2312"/>
          <w:sz w:val="28"/>
          <w:szCs w:val="28"/>
        </w:rPr>
      </w:pPr>
      <w:bookmarkStart w:id="312" w:name="_Toc426442867"/>
      <w:bookmarkStart w:id="313" w:name="_Toc426548640"/>
      <w:bookmarkStart w:id="314" w:name="_Toc426549194"/>
      <w:bookmarkStart w:id="315" w:name="_Toc426549839"/>
      <w:r>
        <w:rPr>
          <w:rFonts w:ascii="仿宋_GB2312" w:eastAsia="仿宋_GB2312" w:hint="eastAsia"/>
          <w:sz w:val="28"/>
          <w:szCs w:val="28"/>
        </w:rPr>
        <w:t>10.1.6 突发事件分级：指根据突发事件的严重程度和影响范围所确定的事件等级。</w:t>
      </w:r>
      <w:bookmarkEnd w:id="312"/>
      <w:bookmarkEnd w:id="313"/>
      <w:bookmarkEnd w:id="314"/>
      <w:bookmarkEnd w:id="315"/>
    </w:p>
    <w:p w:rsidR="00AC510A" w:rsidRDefault="00E35242">
      <w:pPr>
        <w:pStyle w:val="ac"/>
        <w:tabs>
          <w:tab w:val="clear" w:pos="2880"/>
        </w:tabs>
        <w:spacing w:line="360" w:lineRule="auto"/>
        <w:ind w:left="0" w:firstLineChars="200" w:firstLine="560"/>
        <w:rPr>
          <w:rFonts w:ascii="仿宋_GB2312" w:eastAsia="仿宋_GB2312"/>
          <w:sz w:val="28"/>
          <w:szCs w:val="28"/>
        </w:rPr>
      </w:pPr>
      <w:bookmarkStart w:id="316" w:name="_Toc426442868"/>
      <w:bookmarkStart w:id="317" w:name="_Toc426548641"/>
      <w:bookmarkStart w:id="318" w:name="_Toc426549195"/>
      <w:bookmarkStart w:id="319" w:name="_Toc426549840"/>
      <w:r>
        <w:rPr>
          <w:rFonts w:ascii="仿宋_GB2312" w:eastAsia="仿宋_GB2312" w:hint="eastAsia"/>
          <w:sz w:val="28"/>
          <w:szCs w:val="28"/>
        </w:rPr>
        <w:t>10.1.7 应急响应分级：指根据突发事件的等级和事发单位的应急处置能力所确定的应急响应等级。</w:t>
      </w:r>
      <w:bookmarkEnd w:id="316"/>
      <w:bookmarkEnd w:id="317"/>
      <w:bookmarkEnd w:id="318"/>
      <w:bookmarkEnd w:id="319"/>
    </w:p>
    <w:p w:rsidR="00AC510A" w:rsidRDefault="00E35242">
      <w:pPr>
        <w:pStyle w:val="ac"/>
        <w:tabs>
          <w:tab w:val="clear" w:pos="2880"/>
        </w:tabs>
        <w:spacing w:line="360" w:lineRule="auto"/>
        <w:ind w:left="0" w:firstLine="0"/>
        <w:outlineLvl w:val="1"/>
        <w:rPr>
          <w:rFonts w:asciiTheme="majorEastAsia" w:eastAsiaTheme="majorEastAsia" w:hAnsiTheme="majorEastAsia"/>
          <w:b/>
          <w:sz w:val="28"/>
          <w:szCs w:val="28"/>
        </w:rPr>
      </w:pPr>
      <w:bookmarkStart w:id="320" w:name="_Toc426549841"/>
      <w:r>
        <w:rPr>
          <w:rFonts w:asciiTheme="majorEastAsia" w:eastAsiaTheme="majorEastAsia" w:hAnsiTheme="majorEastAsia" w:hint="eastAsia"/>
          <w:b/>
          <w:sz w:val="28"/>
          <w:szCs w:val="28"/>
        </w:rPr>
        <w:t>10.2预案实施</w:t>
      </w:r>
      <w:bookmarkEnd w:id="320"/>
    </w:p>
    <w:p w:rsidR="00AC510A" w:rsidRDefault="00E35242">
      <w:pPr>
        <w:spacing w:line="360" w:lineRule="auto"/>
        <w:ind w:firstLineChars="200" w:firstLine="560"/>
      </w:pPr>
      <w:r>
        <w:rPr>
          <w:rFonts w:ascii="仿宋_GB2312" w:eastAsia="仿宋_GB2312" w:hint="eastAsia"/>
          <w:sz w:val="28"/>
          <w:szCs w:val="28"/>
        </w:rPr>
        <w:t>本</w:t>
      </w:r>
      <w:r>
        <w:rPr>
          <w:rFonts w:ascii="仿宋_GB2312" w:eastAsia="仿宋_GB2312"/>
          <w:sz w:val="28"/>
          <w:szCs w:val="28"/>
        </w:rPr>
        <w:t>预案自发布之日起执行</w:t>
      </w:r>
      <w:r>
        <w:rPr>
          <w:rFonts w:ascii="仿宋_GB2312" w:eastAsia="仿宋_GB2312" w:hint="eastAsia"/>
          <w:sz w:val="28"/>
          <w:szCs w:val="28"/>
        </w:rPr>
        <w:t>。</w:t>
      </w:r>
    </w:p>
    <w:p w:rsidR="00AC510A" w:rsidRDefault="00E35242">
      <w:pPr>
        <w:pStyle w:val="ac"/>
        <w:numPr>
          <w:ilvl w:val="0"/>
          <w:numId w:val="3"/>
        </w:numPr>
        <w:spacing w:line="360" w:lineRule="auto"/>
        <w:outlineLvl w:val="0"/>
        <w:rPr>
          <w:rFonts w:asciiTheme="majorEastAsia" w:eastAsiaTheme="majorEastAsia" w:hAnsiTheme="majorEastAsia"/>
          <w:b/>
          <w:sz w:val="32"/>
          <w:szCs w:val="32"/>
        </w:rPr>
      </w:pPr>
      <w:bookmarkStart w:id="321" w:name="_Toc259104682"/>
      <w:bookmarkStart w:id="322" w:name="_Toc313285731"/>
      <w:bookmarkStart w:id="323" w:name="_Toc426549842"/>
      <w:r>
        <w:rPr>
          <w:rFonts w:asciiTheme="majorEastAsia" w:eastAsiaTheme="majorEastAsia" w:hAnsiTheme="majorEastAsia"/>
          <w:b/>
          <w:sz w:val="32"/>
          <w:szCs w:val="32"/>
        </w:rPr>
        <w:t>附件</w:t>
      </w:r>
      <w:bookmarkEnd w:id="321"/>
      <w:bookmarkEnd w:id="322"/>
      <w:bookmarkEnd w:id="323"/>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24" w:name="_Toc426549843"/>
      <w:r>
        <w:rPr>
          <w:rFonts w:asciiTheme="majorEastAsia" w:eastAsiaTheme="majorEastAsia" w:hAnsiTheme="majorEastAsia" w:hint="eastAsia"/>
          <w:b/>
          <w:sz w:val="28"/>
          <w:szCs w:val="28"/>
        </w:rPr>
        <w:t>11.1应急机构、人员及联系方式</w:t>
      </w:r>
      <w:bookmarkEnd w:id="324"/>
    </w:p>
    <w:p w:rsidR="00AC510A" w:rsidRDefault="00AC510A">
      <w:pPr>
        <w:spacing w:line="360" w:lineRule="auto"/>
        <w:outlineLvl w:val="2"/>
        <w:rPr>
          <w:rFonts w:asciiTheme="majorEastAsia" w:eastAsiaTheme="majorEastAsia" w:hAnsiTheme="majorEastAsia"/>
          <w:b/>
          <w:sz w:val="28"/>
          <w:szCs w:val="28"/>
        </w:rPr>
      </w:pPr>
      <w:bookmarkStart w:id="325" w:name="_Toc426549844"/>
    </w:p>
    <w:bookmarkEnd w:id="325"/>
    <w:p w:rsidR="00AC510A" w:rsidRDefault="00E35242">
      <w:pPr>
        <w:spacing w:line="360" w:lineRule="auto"/>
        <w:outlineLvl w:val="2"/>
        <w:rPr>
          <w:rFonts w:asciiTheme="majorEastAsia" w:eastAsiaTheme="majorEastAsia" w:hAnsiTheme="majorEastAsia"/>
          <w:b/>
          <w:sz w:val="28"/>
          <w:szCs w:val="28"/>
        </w:rPr>
      </w:pPr>
      <w:r>
        <w:rPr>
          <w:rFonts w:asciiTheme="majorEastAsia" w:eastAsiaTheme="majorEastAsia" w:hAnsiTheme="majorEastAsia" w:hint="eastAsia"/>
          <w:b/>
          <w:sz w:val="28"/>
          <w:szCs w:val="28"/>
        </w:rPr>
        <w:t>11.1.1应急机构通讯名录</w:t>
      </w:r>
    </w:p>
    <w:tbl>
      <w:tblPr>
        <w:tblW w:w="855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213"/>
        <w:gridCol w:w="2713"/>
        <w:gridCol w:w="1914"/>
        <w:gridCol w:w="2713"/>
      </w:tblGrid>
      <w:tr w:rsidR="00AC510A">
        <w:trPr>
          <w:trHeight w:val="464"/>
        </w:trPr>
        <w:tc>
          <w:tcPr>
            <w:tcW w:w="1213" w:type="dxa"/>
            <w:vAlign w:val="center"/>
          </w:tcPr>
          <w:p w:rsidR="00AC510A" w:rsidRDefault="00E35242">
            <w:pPr>
              <w:jc w:val="center"/>
            </w:pPr>
            <w:r>
              <w:lastRenderedPageBreak/>
              <w:t>姓</w:t>
            </w:r>
            <w:r>
              <w:t xml:space="preserve">  </w:t>
            </w:r>
            <w:r>
              <w:t>名</w:t>
            </w:r>
          </w:p>
        </w:tc>
        <w:tc>
          <w:tcPr>
            <w:tcW w:w="2713" w:type="dxa"/>
            <w:vAlign w:val="center"/>
          </w:tcPr>
          <w:p w:rsidR="00AC510A" w:rsidRDefault="00E35242">
            <w:pPr>
              <w:jc w:val="center"/>
            </w:pPr>
            <w:r>
              <w:t>职</w:t>
            </w:r>
            <w:r>
              <w:t xml:space="preserve">      </w:t>
            </w:r>
            <w:r>
              <w:t>务</w:t>
            </w:r>
          </w:p>
        </w:tc>
        <w:tc>
          <w:tcPr>
            <w:tcW w:w="1914" w:type="dxa"/>
            <w:vAlign w:val="center"/>
          </w:tcPr>
          <w:p w:rsidR="00AC510A" w:rsidRDefault="00E35242">
            <w:pPr>
              <w:jc w:val="center"/>
            </w:pPr>
            <w:r>
              <w:t>办公室电话</w:t>
            </w:r>
          </w:p>
        </w:tc>
        <w:tc>
          <w:tcPr>
            <w:tcW w:w="2713" w:type="dxa"/>
            <w:vAlign w:val="center"/>
          </w:tcPr>
          <w:p w:rsidR="00AC510A" w:rsidRDefault="00E35242">
            <w:pPr>
              <w:jc w:val="center"/>
            </w:pPr>
            <w:r>
              <w:t>移动电话</w:t>
            </w:r>
          </w:p>
        </w:tc>
      </w:tr>
      <w:tr w:rsidR="00AC510A">
        <w:trPr>
          <w:trHeight w:val="464"/>
        </w:trPr>
        <w:tc>
          <w:tcPr>
            <w:tcW w:w="1213" w:type="dxa"/>
          </w:tcPr>
          <w:p w:rsidR="00AC510A" w:rsidRDefault="00E35242">
            <w:pPr>
              <w:jc w:val="center"/>
            </w:pPr>
            <w:r>
              <w:rPr>
                <w:rFonts w:hint="eastAsia"/>
              </w:rPr>
              <w:t>啜</w:t>
            </w:r>
            <w:r>
              <w:rPr>
                <w:rFonts w:hint="eastAsia"/>
              </w:rPr>
              <w:t xml:space="preserve">  </w:t>
            </w:r>
            <w:r>
              <w:rPr>
                <w:rFonts w:hint="eastAsia"/>
              </w:rPr>
              <w:t>昕</w:t>
            </w:r>
          </w:p>
        </w:tc>
        <w:tc>
          <w:tcPr>
            <w:tcW w:w="2713" w:type="dxa"/>
          </w:tcPr>
          <w:p w:rsidR="00AC510A" w:rsidRDefault="00E35242">
            <w:pPr>
              <w:jc w:val="center"/>
            </w:pPr>
            <w:r>
              <w:rPr>
                <w:rFonts w:hint="eastAsia"/>
              </w:rPr>
              <w:t>啜</w:t>
            </w:r>
            <w:r>
              <w:rPr>
                <w:rFonts w:hint="eastAsia"/>
              </w:rPr>
              <w:t xml:space="preserve">  </w:t>
            </w:r>
            <w:r>
              <w:rPr>
                <w:rFonts w:hint="eastAsia"/>
              </w:rPr>
              <w:t>昕</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13889160027</w:t>
            </w:r>
          </w:p>
        </w:tc>
      </w:tr>
      <w:tr w:rsidR="00AC510A">
        <w:trPr>
          <w:trHeight w:val="464"/>
        </w:trPr>
        <w:tc>
          <w:tcPr>
            <w:tcW w:w="1213" w:type="dxa"/>
            <w:vAlign w:val="center"/>
          </w:tcPr>
          <w:p w:rsidR="00AC510A" w:rsidRDefault="00E35242">
            <w:pPr>
              <w:jc w:val="center"/>
            </w:pPr>
            <w:r>
              <w:rPr>
                <w:rFonts w:hint="eastAsia"/>
              </w:rPr>
              <w:t>包</w:t>
            </w:r>
            <w:r>
              <w:rPr>
                <w:rFonts w:hint="eastAsia"/>
              </w:rPr>
              <w:t xml:space="preserve">   </w:t>
            </w:r>
            <w:r>
              <w:rPr>
                <w:rFonts w:hint="eastAsia"/>
              </w:rPr>
              <w:t>石</w:t>
            </w:r>
          </w:p>
        </w:tc>
        <w:tc>
          <w:tcPr>
            <w:tcW w:w="2713" w:type="dxa"/>
            <w:vAlign w:val="center"/>
          </w:tcPr>
          <w:p w:rsidR="00AC510A" w:rsidRDefault="00E35242">
            <w:pPr>
              <w:jc w:val="center"/>
            </w:pPr>
            <w:r>
              <w:t>党支部书记</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13998283793</w:t>
            </w:r>
          </w:p>
        </w:tc>
      </w:tr>
      <w:tr w:rsidR="00AC510A">
        <w:trPr>
          <w:trHeight w:val="464"/>
        </w:trPr>
        <w:tc>
          <w:tcPr>
            <w:tcW w:w="1213" w:type="dxa"/>
            <w:vAlign w:val="center"/>
          </w:tcPr>
          <w:p w:rsidR="00AC510A" w:rsidRDefault="00E35242">
            <w:pPr>
              <w:jc w:val="center"/>
            </w:pPr>
            <w:r>
              <w:rPr>
                <w:rFonts w:hint="eastAsia"/>
              </w:rPr>
              <w:t>吴亚娟</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13998221303</w:t>
            </w:r>
          </w:p>
        </w:tc>
      </w:tr>
      <w:tr w:rsidR="00AC510A">
        <w:trPr>
          <w:trHeight w:val="464"/>
        </w:trPr>
        <w:tc>
          <w:tcPr>
            <w:tcW w:w="1213" w:type="dxa"/>
            <w:vAlign w:val="center"/>
          </w:tcPr>
          <w:p w:rsidR="00AC510A" w:rsidRDefault="00E35242">
            <w:pPr>
              <w:jc w:val="center"/>
            </w:pPr>
            <w:r>
              <w:rPr>
                <w:rFonts w:hint="eastAsia"/>
              </w:rPr>
              <w:t>孙宏斌</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18640352905</w:t>
            </w:r>
          </w:p>
        </w:tc>
      </w:tr>
      <w:tr w:rsidR="00AC510A">
        <w:trPr>
          <w:trHeight w:val="464"/>
        </w:trPr>
        <w:tc>
          <w:tcPr>
            <w:tcW w:w="1213" w:type="dxa"/>
            <w:vAlign w:val="center"/>
          </w:tcPr>
          <w:p w:rsidR="00AC510A" w:rsidRDefault="00E35242">
            <w:pPr>
              <w:jc w:val="center"/>
            </w:pPr>
            <w:r>
              <w:rPr>
                <w:rFonts w:hint="eastAsia"/>
              </w:rPr>
              <w:t>杨</w:t>
            </w:r>
            <w:r>
              <w:rPr>
                <w:rFonts w:hint="eastAsia"/>
              </w:rPr>
              <w:t xml:space="preserve">  </w:t>
            </w:r>
            <w:r>
              <w:rPr>
                <w:rFonts w:hint="eastAsia"/>
              </w:rPr>
              <w:t>芳</w:t>
            </w:r>
          </w:p>
        </w:tc>
        <w:tc>
          <w:tcPr>
            <w:tcW w:w="2713" w:type="dxa"/>
            <w:vAlign w:val="center"/>
          </w:tcPr>
          <w:p w:rsidR="00AC510A" w:rsidRDefault="00E35242">
            <w:pPr>
              <w:jc w:val="center"/>
            </w:pPr>
            <w:r>
              <w:rPr>
                <w:rFonts w:hint="eastAsia"/>
              </w:rPr>
              <w:t>党支部副书记</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13940207225</w:t>
            </w:r>
          </w:p>
        </w:tc>
      </w:tr>
      <w:tr w:rsidR="00AC510A">
        <w:trPr>
          <w:trHeight w:val="464"/>
        </w:trPr>
        <w:tc>
          <w:tcPr>
            <w:tcW w:w="1213" w:type="dxa"/>
            <w:vAlign w:val="center"/>
          </w:tcPr>
          <w:p w:rsidR="00AC510A" w:rsidRDefault="00E35242">
            <w:pPr>
              <w:jc w:val="center"/>
            </w:pPr>
            <w:r>
              <w:rPr>
                <w:rFonts w:hint="eastAsia"/>
              </w:rPr>
              <w:t>何文海</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13504008959</w:t>
            </w:r>
          </w:p>
        </w:tc>
      </w:tr>
      <w:tr w:rsidR="00AC510A">
        <w:trPr>
          <w:trHeight w:val="464"/>
        </w:trPr>
        <w:tc>
          <w:tcPr>
            <w:tcW w:w="1213" w:type="dxa"/>
            <w:vAlign w:val="center"/>
          </w:tcPr>
          <w:p w:rsidR="00AC510A" w:rsidRDefault="00E35242">
            <w:pPr>
              <w:jc w:val="center"/>
            </w:pPr>
            <w:r>
              <w:rPr>
                <w:rFonts w:hint="eastAsia"/>
              </w:rPr>
              <w:t>王立蕴</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13840187717</w:t>
            </w:r>
          </w:p>
        </w:tc>
      </w:tr>
      <w:tr w:rsidR="00AC510A">
        <w:trPr>
          <w:trHeight w:val="464"/>
        </w:trPr>
        <w:tc>
          <w:tcPr>
            <w:tcW w:w="1213" w:type="dxa"/>
            <w:vAlign w:val="center"/>
          </w:tcPr>
          <w:p w:rsidR="00AC510A" w:rsidRDefault="00E35242">
            <w:pPr>
              <w:jc w:val="center"/>
            </w:pPr>
            <w:r>
              <w:rPr>
                <w:rFonts w:hint="eastAsia"/>
              </w:rPr>
              <w:t>牛立岩</w:t>
            </w:r>
          </w:p>
        </w:tc>
        <w:tc>
          <w:tcPr>
            <w:tcW w:w="2713" w:type="dxa"/>
            <w:vAlign w:val="center"/>
          </w:tcPr>
          <w:p w:rsidR="00AC510A" w:rsidRDefault="00E35242">
            <w:pPr>
              <w:jc w:val="center"/>
            </w:pPr>
            <w:r>
              <w:rPr>
                <w:rFonts w:hint="eastAsia"/>
              </w:rPr>
              <w:t>厂长</w:t>
            </w:r>
          </w:p>
        </w:tc>
        <w:tc>
          <w:tcPr>
            <w:tcW w:w="1914" w:type="dxa"/>
            <w:vAlign w:val="center"/>
          </w:tcPr>
          <w:p w:rsidR="00AC510A" w:rsidRDefault="00E35242">
            <w:pPr>
              <w:jc w:val="center"/>
            </w:pPr>
            <w:r>
              <w:rPr>
                <w:rFonts w:hint="eastAsia"/>
              </w:rPr>
              <w:t>25799960</w:t>
            </w:r>
          </w:p>
        </w:tc>
        <w:tc>
          <w:tcPr>
            <w:tcW w:w="2713" w:type="dxa"/>
            <w:vAlign w:val="center"/>
          </w:tcPr>
          <w:p w:rsidR="00AC510A" w:rsidRDefault="00E35242">
            <w:pPr>
              <w:jc w:val="center"/>
            </w:pPr>
            <w:r>
              <w:rPr>
                <w:rFonts w:hint="eastAsia"/>
              </w:rPr>
              <w:t>13940222538</w:t>
            </w:r>
          </w:p>
        </w:tc>
      </w:tr>
      <w:tr w:rsidR="00AC510A">
        <w:trPr>
          <w:trHeight w:val="464"/>
        </w:trPr>
        <w:tc>
          <w:tcPr>
            <w:tcW w:w="1213" w:type="dxa"/>
            <w:vAlign w:val="center"/>
          </w:tcPr>
          <w:p w:rsidR="00AC510A" w:rsidRDefault="00E35242">
            <w:pPr>
              <w:jc w:val="center"/>
            </w:pPr>
            <w:r>
              <w:rPr>
                <w:rFonts w:hint="eastAsia"/>
              </w:rPr>
              <w:t>郭晓明</w:t>
            </w:r>
          </w:p>
        </w:tc>
        <w:tc>
          <w:tcPr>
            <w:tcW w:w="2713" w:type="dxa"/>
            <w:vAlign w:val="center"/>
          </w:tcPr>
          <w:p w:rsidR="00AC510A" w:rsidRDefault="00E35242">
            <w:pPr>
              <w:jc w:val="center"/>
            </w:pPr>
            <w:r>
              <w:rPr>
                <w:rFonts w:hint="eastAsia"/>
              </w:rPr>
              <w:t>厂长</w:t>
            </w:r>
          </w:p>
        </w:tc>
        <w:tc>
          <w:tcPr>
            <w:tcW w:w="1914" w:type="dxa"/>
            <w:vAlign w:val="center"/>
          </w:tcPr>
          <w:p w:rsidR="00AC510A" w:rsidRDefault="00E35242">
            <w:pPr>
              <w:jc w:val="center"/>
            </w:pPr>
            <w:r>
              <w:rPr>
                <w:rFonts w:hint="eastAsia"/>
              </w:rPr>
              <w:t>66583621</w:t>
            </w:r>
          </w:p>
        </w:tc>
        <w:tc>
          <w:tcPr>
            <w:tcW w:w="2713" w:type="dxa"/>
            <w:vAlign w:val="center"/>
          </w:tcPr>
          <w:p w:rsidR="00AC510A" w:rsidRDefault="00E35242">
            <w:pPr>
              <w:jc w:val="center"/>
            </w:pPr>
            <w:r>
              <w:rPr>
                <w:rFonts w:hint="eastAsia"/>
              </w:rPr>
              <w:t>13940329096</w:t>
            </w:r>
          </w:p>
        </w:tc>
      </w:tr>
      <w:tr w:rsidR="00AC510A">
        <w:trPr>
          <w:trHeight w:val="464"/>
        </w:trPr>
        <w:tc>
          <w:tcPr>
            <w:tcW w:w="1213" w:type="dxa"/>
            <w:vAlign w:val="center"/>
          </w:tcPr>
          <w:p w:rsidR="00AC510A" w:rsidRDefault="00E35242">
            <w:pPr>
              <w:jc w:val="center"/>
            </w:pPr>
            <w:r>
              <w:rPr>
                <w:rFonts w:hint="eastAsia"/>
              </w:rPr>
              <w:t>袁志红</w:t>
            </w:r>
          </w:p>
        </w:tc>
        <w:tc>
          <w:tcPr>
            <w:tcW w:w="2713" w:type="dxa"/>
            <w:vAlign w:val="center"/>
          </w:tcPr>
          <w:p w:rsidR="00AC510A" w:rsidRDefault="00E35242">
            <w:pPr>
              <w:jc w:val="center"/>
            </w:pPr>
            <w:r>
              <w:rPr>
                <w:rFonts w:hint="eastAsia"/>
              </w:rPr>
              <w:t>厂长</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13700032058</w:t>
            </w:r>
          </w:p>
        </w:tc>
      </w:tr>
      <w:tr w:rsidR="00AC510A">
        <w:trPr>
          <w:trHeight w:val="464"/>
        </w:trPr>
        <w:tc>
          <w:tcPr>
            <w:tcW w:w="1213" w:type="dxa"/>
            <w:vAlign w:val="center"/>
          </w:tcPr>
          <w:p w:rsidR="00AC510A" w:rsidRDefault="00E35242">
            <w:pPr>
              <w:jc w:val="center"/>
            </w:pPr>
            <w:r>
              <w:rPr>
                <w:rFonts w:hint="eastAsia"/>
              </w:rPr>
              <w:t>张天石</w:t>
            </w:r>
          </w:p>
        </w:tc>
        <w:tc>
          <w:tcPr>
            <w:tcW w:w="2713" w:type="dxa"/>
            <w:vAlign w:val="center"/>
          </w:tcPr>
          <w:p w:rsidR="00AC510A" w:rsidRDefault="00E35242">
            <w:pPr>
              <w:jc w:val="center"/>
            </w:pPr>
            <w:r>
              <w:rPr>
                <w:rFonts w:hint="eastAsia"/>
              </w:rPr>
              <w:t>厂长</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13840419654</w:t>
            </w:r>
          </w:p>
        </w:tc>
      </w:tr>
      <w:tr w:rsidR="00AC510A">
        <w:trPr>
          <w:trHeight w:val="464"/>
        </w:trPr>
        <w:tc>
          <w:tcPr>
            <w:tcW w:w="1213" w:type="dxa"/>
            <w:vAlign w:val="center"/>
          </w:tcPr>
          <w:p w:rsidR="00AC510A" w:rsidRDefault="00E35242">
            <w:pPr>
              <w:jc w:val="center"/>
            </w:pPr>
            <w:r>
              <w:rPr>
                <w:rFonts w:hint="eastAsia"/>
              </w:rPr>
              <w:t>刘澜涛</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15940089398</w:t>
            </w:r>
          </w:p>
        </w:tc>
      </w:tr>
      <w:tr w:rsidR="00AC510A">
        <w:trPr>
          <w:trHeight w:val="464"/>
        </w:trPr>
        <w:tc>
          <w:tcPr>
            <w:tcW w:w="1213" w:type="dxa"/>
            <w:vAlign w:val="center"/>
          </w:tcPr>
          <w:p w:rsidR="00AC510A" w:rsidRDefault="00E35242">
            <w:pPr>
              <w:jc w:val="center"/>
            </w:pPr>
            <w:r>
              <w:rPr>
                <w:rFonts w:hint="eastAsia"/>
              </w:rPr>
              <w:t>王雨飞</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13898880516</w:t>
            </w:r>
          </w:p>
        </w:tc>
      </w:tr>
      <w:tr w:rsidR="00AC510A">
        <w:trPr>
          <w:trHeight w:val="464"/>
        </w:trPr>
        <w:tc>
          <w:tcPr>
            <w:tcW w:w="1213" w:type="dxa"/>
            <w:vAlign w:val="center"/>
          </w:tcPr>
          <w:p w:rsidR="00AC510A" w:rsidRDefault="00E35242">
            <w:pPr>
              <w:jc w:val="center"/>
            </w:pPr>
            <w:r>
              <w:rPr>
                <w:rFonts w:hint="eastAsia"/>
              </w:rPr>
              <w:t>马惠超</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E35242">
            <w:pPr>
              <w:jc w:val="center"/>
            </w:pPr>
            <w:r>
              <w:rPr>
                <w:rFonts w:hint="eastAsia"/>
              </w:rPr>
              <w:t>66583621</w:t>
            </w:r>
          </w:p>
        </w:tc>
        <w:tc>
          <w:tcPr>
            <w:tcW w:w="2713" w:type="dxa"/>
            <w:vAlign w:val="center"/>
          </w:tcPr>
          <w:p w:rsidR="00AC510A" w:rsidRDefault="00E35242">
            <w:pPr>
              <w:jc w:val="center"/>
            </w:pPr>
            <w:r>
              <w:rPr>
                <w:rFonts w:hint="eastAsia"/>
              </w:rPr>
              <w:t>13904038635</w:t>
            </w:r>
          </w:p>
        </w:tc>
      </w:tr>
      <w:tr w:rsidR="00AC510A">
        <w:trPr>
          <w:trHeight w:val="464"/>
        </w:trPr>
        <w:tc>
          <w:tcPr>
            <w:tcW w:w="1213" w:type="dxa"/>
            <w:vAlign w:val="center"/>
          </w:tcPr>
          <w:p w:rsidR="00AC510A" w:rsidRDefault="00E35242">
            <w:pPr>
              <w:jc w:val="center"/>
            </w:pPr>
            <w:r>
              <w:rPr>
                <w:rFonts w:hint="eastAsia"/>
              </w:rPr>
              <w:t>常</w:t>
            </w:r>
            <w:r>
              <w:rPr>
                <w:rFonts w:hint="eastAsia"/>
              </w:rPr>
              <w:t xml:space="preserve"> </w:t>
            </w:r>
            <w:r>
              <w:rPr>
                <w:rFonts w:hint="eastAsia"/>
              </w:rPr>
              <w:t>林</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13840336407</w:t>
            </w:r>
          </w:p>
        </w:tc>
      </w:tr>
      <w:tr w:rsidR="00AC510A">
        <w:trPr>
          <w:trHeight w:val="464"/>
        </w:trPr>
        <w:tc>
          <w:tcPr>
            <w:tcW w:w="1213" w:type="dxa"/>
            <w:vAlign w:val="center"/>
          </w:tcPr>
          <w:p w:rsidR="00AC510A" w:rsidRDefault="00E35242">
            <w:pPr>
              <w:jc w:val="center"/>
            </w:pPr>
            <w:r>
              <w:rPr>
                <w:rFonts w:hint="eastAsia"/>
              </w:rPr>
              <w:t>于海亮</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E35242">
            <w:pPr>
              <w:jc w:val="center"/>
            </w:pPr>
            <w:r>
              <w:rPr>
                <w:rFonts w:hint="eastAsia"/>
              </w:rPr>
              <w:t>25799960</w:t>
            </w:r>
          </w:p>
        </w:tc>
        <w:tc>
          <w:tcPr>
            <w:tcW w:w="2713" w:type="dxa"/>
            <w:vAlign w:val="center"/>
          </w:tcPr>
          <w:p w:rsidR="00AC510A" w:rsidRDefault="00E35242">
            <w:pPr>
              <w:jc w:val="center"/>
            </w:pPr>
            <w:r>
              <w:rPr>
                <w:rFonts w:hint="eastAsia"/>
              </w:rPr>
              <w:t>13889831630</w:t>
            </w:r>
          </w:p>
        </w:tc>
      </w:tr>
      <w:tr w:rsidR="00AC510A">
        <w:trPr>
          <w:trHeight w:val="464"/>
        </w:trPr>
        <w:tc>
          <w:tcPr>
            <w:tcW w:w="1213" w:type="dxa"/>
            <w:vAlign w:val="center"/>
          </w:tcPr>
          <w:p w:rsidR="00AC510A" w:rsidRDefault="00E35242">
            <w:pPr>
              <w:jc w:val="center"/>
            </w:pPr>
            <w:r>
              <w:rPr>
                <w:rFonts w:hint="eastAsia"/>
              </w:rPr>
              <w:t>张</w:t>
            </w:r>
            <w:r>
              <w:rPr>
                <w:rFonts w:hint="eastAsia"/>
              </w:rPr>
              <w:t xml:space="preserve">  </w:t>
            </w:r>
            <w:r>
              <w:rPr>
                <w:rFonts w:hint="eastAsia"/>
              </w:rPr>
              <w:t>健</w:t>
            </w:r>
          </w:p>
        </w:tc>
        <w:tc>
          <w:tcPr>
            <w:tcW w:w="2713" w:type="dxa"/>
            <w:vAlign w:val="center"/>
          </w:tcPr>
          <w:p w:rsidR="00AC510A" w:rsidRDefault="00E35242">
            <w:pPr>
              <w:jc w:val="center"/>
            </w:pPr>
            <w:r>
              <w:rPr>
                <w:rFonts w:hint="eastAsia"/>
              </w:rPr>
              <w:t>经营部部长</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13889399611</w:t>
            </w:r>
          </w:p>
        </w:tc>
      </w:tr>
      <w:tr w:rsidR="00AC510A">
        <w:trPr>
          <w:trHeight w:val="464"/>
        </w:trPr>
        <w:tc>
          <w:tcPr>
            <w:tcW w:w="1213" w:type="dxa"/>
            <w:vAlign w:val="center"/>
          </w:tcPr>
          <w:p w:rsidR="00AC510A" w:rsidRDefault="00E35242">
            <w:pPr>
              <w:jc w:val="center"/>
            </w:pPr>
            <w:r>
              <w:rPr>
                <w:rFonts w:hint="eastAsia"/>
              </w:rPr>
              <w:t>沈</w:t>
            </w:r>
            <w:r>
              <w:rPr>
                <w:rFonts w:hint="eastAsia"/>
              </w:rPr>
              <w:t xml:space="preserve">  </w:t>
            </w:r>
            <w:r>
              <w:rPr>
                <w:rFonts w:hint="eastAsia"/>
              </w:rPr>
              <w:t>雪</w:t>
            </w:r>
          </w:p>
        </w:tc>
        <w:tc>
          <w:tcPr>
            <w:tcW w:w="2713" w:type="dxa"/>
            <w:vAlign w:val="center"/>
          </w:tcPr>
          <w:p w:rsidR="00AC510A" w:rsidRDefault="00E35242">
            <w:pPr>
              <w:jc w:val="center"/>
            </w:pPr>
            <w:r>
              <w:rPr>
                <w:rFonts w:hint="eastAsia"/>
              </w:rPr>
              <w:t>安全生产部副主任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13840390990</w:t>
            </w:r>
          </w:p>
        </w:tc>
      </w:tr>
      <w:tr w:rsidR="00AC510A">
        <w:trPr>
          <w:trHeight w:val="464"/>
        </w:trPr>
        <w:tc>
          <w:tcPr>
            <w:tcW w:w="1213" w:type="dxa"/>
            <w:vAlign w:val="center"/>
          </w:tcPr>
          <w:p w:rsidR="00AC510A" w:rsidRDefault="00E35242">
            <w:pPr>
              <w:jc w:val="center"/>
            </w:pPr>
            <w:r>
              <w:rPr>
                <w:rFonts w:hint="eastAsia"/>
              </w:rPr>
              <w:t>陈</w:t>
            </w:r>
            <w:r>
              <w:rPr>
                <w:rFonts w:hint="eastAsia"/>
              </w:rPr>
              <w:t xml:space="preserve">  </w:t>
            </w:r>
            <w:r>
              <w:rPr>
                <w:rFonts w:hint="eastAsia"/>
              </w:rPr>
              <w:t>甜</w:t>
            </w:r>
          </w:p>
        </w:tc>
        <w:tc>
          <w:tcPr>
            <w:tcW w:w="2713" w:type="dxa"/>
            <w:vAlign w:val="center"/>
          </w:tcPr>
          <w:p w:rsidR="00AC510A" w:rsidRDefault="00E35242">
            <w:pPr>
              <w:jc w:val="center"/>
            </w:pPr>
            <w:r>
              <w:rPr>
                <w:rFonts w:hint="eastAsia"/>
              </w:rPr>
              <w:t>办公室副主任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13998303103</w:t>
            </w:r>
          </w:p>
        </w:tc>
      </w:tr>
      <w:tr w:rsidR="00AC510A">
        <w:trPr>
          <w:trHeight w:val="464"/>
        </w:trPr>
        <w:tc>
          <w:tcPr>
            <w:tcW w:w="1213" w:type="dxa"/>
            <w:vAlign w:val="center"/>
          </w:tcPr>
          <w:p w:rsidR="00AC510A" w:rsidRDefault="00E35242">
            <w:pPr>
              <w:jc w:val="center"/>
            </w:pPr>
            <w:r>
              <w:rPr>
                <w:rFonts w:hint="eastAsia"/>
              </w:rPr>
              <w:t>郑</w:t>
            </w:r>
            <w:r>
              <w:rPr>
                <w:rFonts w:hint="eastAsia"/>
              </w:rPr>
              <w:t xml:space="preserve">  </w:t>
            </w:r>
            <w:r>
              <w:rPr>
                <w:rFonts w:hint="eastAsia"/>
              </w:rPr>
              <w:t>鑫</w:t>
            </w:r>
          </w:p>
        </w:tc>
        <w:tc>
          <w:tcPr>
            <w:tcW w:w="2713" w:type="dxa"/>
            <w:vAlign w:val="center"/>
          </w:tcPr>
          <w:p w:rsidR="00AC510A" w:rsidRDefault="00E35242">
            <w:pPr>
              <w:jc w:val="center"/>
            </w:pPr>
            <w:r>
              <w:rPr>
                <w:rFonts w:hint="eastAsia"/>
              </w:rPr>
              <w:t>政治工作部副主任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13940249664</w:t>
            </w:r>
          </w:p>
        </w:tc>
      </w:tr>
    </w:tbl>
    <w:p w:rsidR="00AC510A" w:rsidRDefault="00AC510A"/>
    <w:p w:rsidR="00AC510A" w:rsidRDefault="00E35242">
      <w:pPr>
        <w:spacing w:line="360" w:lineRule="auto"/>
        <w:outlineLvl w:val="2"/>
        <w:rPr>
          <w:rFonts w:asciiTheme="majorEastAsia" w:eastAsiaTheme="majorEastAsia" w:hAnsiTheme="majorEastAsia"/>
          <w:b/>
          <w:sz w:val="28"/>
          <w:szCs w:val="28"/>
        </w:rPr>
      </w:pPr>
      <w:bookmarkStart w:id="326" w:name="_Toc426549845"/>
      <w:r>
        <w:rPr>
          <w:rFonts w:asciiTheme="majorEastAsia" w:eastAsiaTheme="majorEastAsia" w:hAnsiTheme="majorEastAsia" w:hint="eastAsia"/>
          <w:b/>
          <w:sz w:val="28"/>
          <w:szCs w:val="28"/>
        </w:rPr>
        <w:t>11.1.2相关单位通讯录</w:t>
      </w:r>
      <w:bookmarkEnd w:id="326"/>
    </w:p>
    <w:p w:rsidR="00AC510A" w:rsidRDefault="00E35242">
      <w:pPr>
        <w:pStyle w:val="ad"/>
        <w:spacing w:line="360" w:lineRule="auto"/>
        <w:ind w:firstLine="560"/>
        <w:rPr>
          <w:rFonts w:ascii="仿宋_GB2312" w:eastAsia="仿宋_GB2312" w:cs="Times New Roman"/>
          <w:sz w:val="28"/>
          <w:szCs w:val="28"/>
        </w:rPr>
      </w:pPr>
      <w:r>
        <w:rPr>
          <w:rFonts w:ascii="仿宋_GB2312" w:eastAsia="仿宋_GB2312" w:cs="Times New Roman" w:hint="eastAsia"/>
          <w:sz w:val="28"/>
          <w:szCs w:val="28"/>
        </w:rPr>
        <w:t>集团办公电话：</w:t>
      </w:r>
      <w:r>
        <w:rPr>
          <w:rFonts w:hint="eastAsia"/>
        </w:rPr>
        <w:t>83702042</w:t>
      </w:r>
    </w:p>
    <w:p w:rsidR="00AC510A" w:rsidRDefault="00E35242">
      <w:pPr>
        <w:spacing w:line="360" w:lineRule="auto"/>
        <w:outlineLvl w:val="2"/>
        <w:rPr>
          <w:rFonts w:asciiTheme="majorEastAsia" w:eastAsiaTheme="majorEastAsia" w:hAnsiTheme="majorEastAsia"/>
          <w:b/>
          <w:sz w:val="28"/>
          <w:szCs w:val="28"/>
        </w:rPr>
      </w:pPr>
      <w:bookmarkStart w:id="327" w:name="_Toc426549846"/>
      <w:r>
        <w:rPr>
          <w:rFonts w:asciiTheme="majorEastAsia" w:eastAsiaTheme="majorEastAsia" w:hAnsiTheme="majorEastAsia" w:hint="eastAsia"/>
          <w:b/>
          <w:sz w:val="28"/>
          <w:szCs w:val="28"/>
        </w:rPr>
        <w:t>11.1.3应急队伍通讯录</w:t>
      </w:r>
      <w:bookmarkEnd w:id="327"/>
    </w:p>
    <w:tbl>
      <w:tblPr>
        <w:tblW w:w="8374" w:type="dxa"/>
        <w:jc w:val="center"/>
        <w:tblInd w:w="-393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728"/>
        <w:gridCol w:w="2936"/>
        <w:gridCol w:w="2710"/>
      </w:tblGrid>
      <w:tr w:rsidR="00AC510A">
        <w:trPr>
          <w:trHeight w:val="498"/>
          <w:jc w:val="center"/>
        </w:trPr>
        <w:tc>
          <w:tcPr>
            <w:tcW w:w="2728" w:type="dxa"/>
            <w:vAlign w:val="center"/>
          </w:tcPr>
          <w:p w:rsidR="00AC510A" w:rsidRDefault="00E35242">
            <w:pPr>
              <w:spacing w:line="276" w:lineRule="auto"/>
              <w:jc w:val="center"/>
              <w:rPr>
                <w:b/>
                <w:bCs/>
              </w:rPr>
            </w:pPr>
            <w:r>
              <w:rPr>
                <w:b/>
                <w:bCs/>
              </w:rPr>
              <w:t>姓</w:t>
            </w:r>
            <w:r>
              <w:rPr>
                <w:b/>
                <w:bCs/>
              </w:rPr>
              <w:t xml:space="preserve">  </w:t>
            </w:r>
            <w:r>
              <w:rPr>
                <w:b/>
                <w:bCs/>
              </w:rPr>
              <w:t>名</w:t>
            </w:r>
          </w:p>
        </w:tc>
        <w:tc>
          <w:tcPr>
            <w:tcW w:w="2936" w:type="dxa"/>
            <w:vAlign w:val="center"/>
          </w:tcPr>
          <w:p w:rsidR="00AC510A" w:rsidRDefault="00E35242">
            <w:pPr>
              <w:spacing w:line="276" w:lineRule="auto"/>
              <w:jc w:val="center"/>
              <w:rPr>
                <w:b/>
                <w:bCs/>
              </w:rPr>
            </w:pPr>
            <w:r>
              <w:rPr>
                <w:rFonts w:hint="eastAsia"/>
                <w:b/>
                <w:bCs/>
              </w:rPr>
              <w:t>职务</w:t>
            </w:r>
          </w:p>
        </w:tc>
        <w:tc>
          <w:tcPr>
            <w:tcW w:w="2710" w:type="dxa"/>
            <w:vAlign w:val="center"/>
          </w:tcPr>
          <w:p w:rsidR="00AC510A" w:rsidRDefault="00E35242">
            <w:pPr>
              <w:spacing w:line="276" w:lineRule="auto"/>
              <w:jc w:val="center"/>
              <w:rPr>
                <w:b/>
                <w:bCs/>
              </w:rPr>
            </w:pPr>
            <w:r>
              <w:rPr>
                <w:b/>
                <w:bCs/>
              </w:rPr>
              <w:t>联系电话</w:t>
            </w:r>
          </w:p>
        </w:tc>
      </w:tr>
      <w:tr w:rsidR="00AC510A">
        <w:trPr>
          <w:trHeight w:val="343"/>
          <w:jc w:val="center"/>
        </w:trPr>
        <w:tc>
          <w:tcPr>
            <w:tcW w:w="2728" w:type="dxa"/>
            <w:vAlign w:val="center"/>
          </w:tcPr>
          <w:p w:rsidR="00AC510A" w:rsidRDefault="00E35242">
            <w:pPr>
              <w:jc w:val="center"/>
            </w:pPr>
            <w:r>
              <w:rPr>
                <w:rFonts w:hint="eastAsia"/>
              </w:rPr>
              <w:t>郭晓明</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rPr>
                <w:rFonts w:hint="eastAsia"/>
              </w:rPr>
              <w:t>13940329096</w:t>
            </w:r>
          </w:p>
        </w:tc>
      </w:tr>
      <w:tr w:rsidR="00AC510A">
        <w:trPr>
          <w:trHeight w:val="343"/>
          <w:jc w:val="center"/>
        </w:trPr>
        <w:tc>
          <w:tcPr>
            <w:tcW w:w="2728" w:type="dxa"/>
            <w:vAlign w:val="center"/>
          </w:tcPr>
          <w:p w:rsidR="00AC510A" w:rsidRDefault="00E35242">
            <w:pPr>
              <w:jc w:val="center"/>
            </w:pPr>
            <w:r>
              <w:rPr>
                <w:rFonts w:hint="eastAsia"/>
              </w:rPr>
              <w:t>马惠超</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t>13904038635</w:t>
            </w:r>
          </w:p>
        </w:tc>
      </w:tr>
      <w:tr w:rsidR="00AC510A">
        <w:trPr>
          <w:trHeight w:val="343"/>
          <w:jc w:val="center"/>
        </w:trPr>
        <w:tc>
          <w:tcPr>
            <w:tcW w:w="2728" w:type="dxa"/>
            <w:vAlign w:val="center"/>
          </w:tcPr>
          <w:p w:rsidR="00AC510A" w:rsidRDefault="00E35242">
            <w:pPr>
              <w:jc w:val="center"/>
            </w:pPr>
            <w:r>
              <w:rPr>
                <w:rFonts w:hint="eastAsia"/>
              </w:rPr>
              <w:t>张焕嘉</w:t>
            </w:r>
          </w:p>
        </w:tc>
        <w:tc>
          <w:tcPr>
            <w:tcW w:w="2936" w:type="dxa"/>
            <w:vAlign w:val="center"/>
          </w:tcPr>
          <w:p w:rsidR="00AC510A" w:rsidRDefault="00E35242">
            <w:pPr>
              <w:jc w:val="center"/>
            </w:pPr>
            <w:r>
              <w:rPr>
                <w:rFonts w:hint="eastAsia"/>
              </w:rPr>
              <w:t>行政助理</w:t>
            </w:r>
          </w:p>
        </w:tc>
        <w:tc>
          <w:tcPr>
            <w:tcW w:w="2710" w:type="dxa"/>
            <w:vAlign w:val="center"/>
          </w:tcPr>
          <w:p w:rsidR="00AC510A" w:rsidRDefault="00E35242">
            <w:pPr>
              <w:jc w:val="center"/>
            </w:pPr>
            <w:r>
              <w:rPr>
                <w:rFonts w:hint="eastAsia"/>
              </w:rPr>
              <w:t>15998192360</w:t>
            </w:r>
          </w:p>
        </w:tc>
      </w:tr>
      <w:tr w:rsidR="00AC510A">
        <w:trPr>
          <w:trHeight w:val="390"/>
          <w:jc w:val="center"/>
        </w:trPr>
        <w:tc>
          <w:tcPr>
            <w:tcW w:w="2728" w:type="dxa"/>
            <w:vAlign w:val="center"/>
          </w:tcPr>
          <w:p w:rsidR="00AC510A" w:rsidRDefault="00E35242">
            <w:pPr>
              <w:jc w:val="center"/>
            </w:pPr>
            <w:r>
              <w:rPr>
                <w:rFonts w:hint="eastAsia"/>
              </w:rPr>
              <w:lastRenderedPageBreak/>
              <w:t>郭权托</w:t>
            </w:r>
          </w:p>
        </w:tc>
        <w:tc>
          <w:tcPr>
            <w:tcW w:w="2936" w:type="dxa"/>
            <w:vAlign w:val="center"/>
          </w:tcPr>
          <w:p w:rsidR="00AC510A" w:rsidRDefault="00E35242">
            <w:pPr>
              <w:jc w:val="center"/>
            </w:pPr>
            <w:r>
              <w:rPr>
                <w:rFonts w:hint="eastAsia"/>
              </w:rPr>
              <w:t>化验员</w:t>
            </w:r>
          </w:p>
        </w:tc>
        <w:tc>
          <w:tcPr>
            <w:tcW w:w="2710" w:type="dxa"/>
            <w:vAlign w:val="center"/>
          </w:tcPr>
          <w:p w:rsidR="00AC510A" w:rsidRDefault="00E35242">
            <w:pPr>
              <w:jc w:val="center"/>
            </w:pPr>
            <w:r>
              <w:t>13940067722</w:t>
            </w:r>
          </w:p>
        </w:tc>
      </w:tr>
      <w:tr w:rsidR="00AC510A">
        <w:trPr>
          <w:trHeight w:val="390"/>
          <w:jc w:val="center"/>
        </w:trPr>
        <w:tc>
          <w:tcPr>
            <w:tcW w:w="2728" w:type="dxa"/>
            <w:vAlign w:val="center"/>
          </w:tcPr>
          <w:p w:rsidR="00AC510A" w:rsidRDefault="00E35242">
            <w:pPr>
              <w:jc w:val="center"/>
            </w:pPr>
            <w:r>
              <w:rPr>
                <w:rFonts w:hint="eastAsia"/>
              </w:rPr>
              <w:t>王力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13840426335</w:t>
            </w:r>
          </w:p>
        </w:tc>
      </w:tr>
      <w:tr w:rsidR="00AC510A">
        <w:trPr>
          <w:trHeight w:val="390"/>
          <w:jc w:val="center"/>
        </w:trPr>
        <w:tc>
          <w:tcPr>
            <w:tcW w:w="2728" w:type="dxa"/>
            <w:vAlign w:val="center"/>
          </w:tcPr>
          <w:p w:rsidR="00AC510A" w:rsidRDefault="00E35242">
            <w:pPr>
              <w:jc w:val="center"/>
            </w:pPr>
            <w:r>
              <w:rPr>
                <w:rFonts w:hint="eastAsia"/>
              </w:rPr>
              <w:t>罗锐锋</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15840351106</w:t>
            </w:r>
          </w:p>
        </w:tc>
      </w:tr>
      <w:tr w:rsidR="00AC510A">
        <w:trPr>
          <w:trHeight w:val="390"/>
          <w:jc w:val="center"/>
        </w:trPr>
        <w:tc>
          <w:tcPr>
            <w:tcW w:w="2728" w:type="dxa"/>
            <w:vAlign w:val="center"/>
          </w:tcPr>
          <w:p w:rsidR="00AC510A" w:rsidRDefault="00E35242">
            <w:pPr>
              <w:jc w:val="center"/>
            </w:pPr>
            <w:r>
              <w:rPr>
                <w:rFonts w:hint="eastAsia"/>
              </w:rPr>
              <w:t>王哲</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15040298899</w:t>
            </w:r>
          </w:p>
        </w:tc>
      </w:tr>
      <w:tr w:rsidR="00AC510A">
        <w:trPr>
          <w:trHeight w:val="390"/>
          <w:jc w:val="center"/>
        </w:trPr>
        <w:tc>
          <w:tcPr>
            <w:tcW w:w="2728" w:type="dxa"/>
            <w:vAlign w:val="center"/>
          </w:tcPr>
          <w:p w:rsidR="00AC510A" w:rsidRDefault="00E35242">
            <w:pPr>
              <w:jc w:val="center"/>
            </w:pPr>
            <w:r>
              <w:rPr>
                <w:rFonts w:hint="eastAsia"/>
              </w:rPr>
              <w:t>姜小龙</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15802437722</w:t>
            </w:r>
          </w:p>
        </w:tc>
      </w:tr>
      <w:tr w:rsidR="00AC510A">
        <w:trPr>
          <w:trHeight w:val="390"/>
          <w:jc w:val="center"/>
        </w:trPr>
        <w:tc>
          <w:tcPr>
            <w:tcW w:w="2728" w:type="dxa"/>
            <w:vAlign w:val="center"/>
          </w:tcPr>
          <w:p w:rsidR="00AC510A" w:rsidRDefault="00E35242">
            <w:pPr>
              <w:jc w:val="center"/>
            </w:pPr>
            <w:r>
              <w:rPr>
                <w:rFonts w:hint="eastAsia"/>
              </w:rPr>
              <w:t>张军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13840576817</w:t>
            </w:r>
          </w:p>
        </w:tc>
      </w:tr>
      <w:tr w:rsidR="00AC510A">
        <w:trPr>
          <w:trHeight w:val="415"/>
          <w:jc w:val="center"/>
        </w:trPr>
        <w:tc>
          <w:tcPr>
            <w:tcW w:w="2728" w:type="dxa"/>
            <w:vAlign w:val="center"/>
          </w:tcPr>
          <w:p w:rsidR="00AC510A" w:rsidRDefault="00E35242">
            <w:pPr>
              <w:jc w:val="center"/>
            </w:pPr>
            <w:r>
              <w:rPr>
                <w:rFonts w:hint="eastAsia"/>
              </w:rPr>
              <w:t>刘桉昊</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13109871145</w:t>
            </w:r>
          </w:p>
        </w:tc>
      </w:tr>
      <w:tr w:rsidR="00AC510A">
        <w:trPr>
          <w:trHeight w:val="408"/>
          <w:jc w:val="center"/>
        </w:trPr>
        <w:tc>
          <w:tcPr>
            <w:tcW w:w="2728" w:type="dxa"/>
            <w:vAlign w:val="center"/>
          </w:tcPr>
          <w:p w:rsidR="00AC510A" w:rsidRDefault="00E35242">
            <w:pPr>
              <w:jc w:val="center"/>
            </w:pPr>
            <w:r>
              <w:rPr>
                <w:rFonts w:hint="eastAsia"/>
              </w:rPr>
              <w:t>李建华</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13610888995</w:t>
            </w:r>
          </w:p>
        </w:tc>
      </w:tr>
      <w:tr w:rsidR="00AC510A">
        <w:trPr>
          <w:trHeight w:val="414"/>
          <w:jc w:val="center"/>
        </w:trPr>
        <w:tc>
          <w:tcPr>
            <w:tcW w:w="2728" w:type="dxa"/>
            <w:vAlign w:val="center"/>
          </w:tcPr>
          <w:p w:rsidR="00AC510A" w:rsidRDefault="00E35242">
            <w:pPr>
              <w:jc w:val="center"/>
            </w:pPr>
            <w:r>
              <w:rPr>
                <w:rFonts w:hint="eastAsia"/>
              </w:rPr>
              <w:t>商世君</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15524344603</w:t>
            </w:r>
          </w:p>
        </w:tc>
      </w:tr>
      <w:tr w:rsidR="00AC510A">
        <w:trPr>
          <w:trHeight w:val="414"/>
          <w:jc w:val="center"/>
        </w:trPr>
        <w:tc>
          <w:tcPr>
            <w:tcW w:w="2728" w:type="dxa"/>
            <w:vAlign w:val="center"/>
          </w:tcPr>
          <w:p w:rsidR="00AC510A" w:rsidRDefault="00E35242">
            <w:pPr>
              <w:jc w:val="center"/>
            </w:pPr>
            <w:r>
              <w:rPr>
                <w:rFonts w:hint="eastAsia"/>
              </w:rPr>
              <w:t>黄兆明</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15524417146</w:t>
            </w:r>
          </w:p>
        </w:tc>
      </w:tr>
      <w:tr w:rsidR="00AC510A">
        <w:trPr>
          <w:trHeight w:val="414"/>
          <w:jc w:val="center"/>
        </w:trPr>
        <w:tc>
          <w:tcPr>
            <w:tcW w:w="2728" w:type="dxa"/>
            <w:vAlign w:val="center"/>
          </w:tcPr>
          <w:p w:rsidR="00AC510A" w:rsidRDefault="00E35242">
            <w:pPr>
              <w:jc w:val="center"/>
            </w:pPr>
            <w:r>
              <w:rPr>
                <w:rFonts w:hint="eastAsia"/>
              </w:rPr>
              <w:t>牛立岩</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rPr>
                <w:rFonts w:hint="eastAsia"/>
              </w:rPr>
              <w:t>13940222538</w:t>
            </w:r>
          </w:p>
        </w:tc>
      </w:tr>
      <w:tr w:rsidR="00AC510A">
        <w:trPr>
          <w:trHeight w:val="414"/>
          <w:jc w:val="center"/>
        </w:trPr>
        <w:tc>
          <w:tcPr>
            <w:tcW w:w="2728" w:type="dxa"/>
            <w:vAlign w:val="center"/>
          </w:tcPr>
          <w:p w:rsidR="00AC510A" w:rsidRDefault="00E35242">
            <w:pPr>
              <w:jc w:val="center"/>
            </w:pPr>
            <w:r>
              <w:rPr>
                <w:rFonts w:hint="eastAsia"/>
              </w:rPr>
              <w:t>于海亮</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rPr>
                <w:rFonts w:hint="eastAsia"/>
              </w:rPr>
              <w:t>13889831630</w:t>
            </w:r>
          </w:p>
        </w:tc>
      </w:tr>
      <w:tr w:rsidR="00AC510A">
        <w:trPr>
          <w:trHeight w:val="414"/>
          <w:jc w:val="center"/>
        </w:trPr>
        <w:tc>
          <w:tcPr>
            <w:tcW w:w="2728" w:type="dxa"/>
            <w:vAlign w:val="center"/>
          </w:tcPr>
          <w:p w:rsidR="00AC510A" w:rsidRDefault="00E35242">
            <w:pPr>
              <w:jc w:val="center"/>
            </w:pPr>
            <w:r>
              <w:rPr>
                <w:rFonts w:hint="eastAsia"/>
              </w:rPr>
              <w:t>钱方</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13998298538</w:t>
            </w:r>
          </w:p>
        </w:tc>
      </w:tr>
      <w:tr w:rsidR="00AC510A">
        <w:trPr>
          <w:trHeight w:val="414"/>
          <w:jc w:val="center"/>
        </w:trPr>
        <w:tc>
          <w:tcPr>
            <w:tcW w:w="2728" w:type="dxa"/>
            <w:vAlign w:val="center"/>
          </w:tcPr>
          <w:p w:rsidR="00AC510A" w:rsidRDefault="00E35242">
            <w:pPr>
              <w:jc w:val="center"/>
            </w:pPr>
            <w:r>
              <w:rPr>
                <w:rFonts w:hint="eastAsia"/>
              </w:rPr>
              <w:t>于浩</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13804009795</w:t>
            </w:r>
          </w:p>
        </w:tc>
      </w:tr>
      <w:tr w:rsidR="00AC510A">
        <w:trPr>
          <w:trHeight w:val="414"/>
          <w:jc w:val="center"/>
        </w:trPr>
        <w:tc>
          <w:tcPr>
            <w:tcW w:w="2728" w:type="dxa"/>
            <w:vAlign w:val="center"/>
          </w:tcPr>
          <w:p w:rsidR="00AC510A" w:rsidRDefault="00E35242">
            <w:pPr>
              <w:jc w:val="center"/>
            </w:pPr>
            <w:r>
              <w:rPr>
                <w:rFonts w:hint="eastAsia"/>
              </w:rPr>
              <w:t>李威</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18640025203</w:t>
            </w:r>
          </w:p>
        </w:tc>
      </w:tr>
      <w:tr w:rsidR="00AC510A">
        <w:trPr>
          <w:trHeight w:val="414"/>
          <w:jc w:val="center"/>
        </w:trPr>
        <w:tc>
          <w:tcPr>
            <w:tcW w:w="2728" w:type="dxa"/>
            <w:vAlign w:val="center"/>
          </w:tcPr>
          <w:p w:rsidR="00AC510A" w:rsidRDefault="00E35242">
            <w:pPr>
              <w:jc w:val="center"/>
            </w:pPr>
            <w:r>
              <w:rPr>
                <w:rFonts w:hint="eastAsia"/>
              </w:rPr>
              <w:t>聂胜宣</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13840012927</w:t>
            </w:r>
          </w:p>
        </w:tc>
      </w:tr>
      <w:tr w:rsidR="00AC510A">
        <w:trPr>
          <w:trHeight w:val="414"/>
          <w:jc w:val="center"/>
        </w:trPr>
        <w:tc>
          <w:tcPr>
            <w:tcW w:w="2728" w:type="dxa"/>
            <w:vAlign w:val="center"/>
          </w:tcPr>
          <w:p w:rsidR="00AC510A" w:rsidRDefault="00E35242">
            <w:pPr>
              <w:jc w:val="center"/>
            </w:pPr>
            <w:r>
              <w:rPr>
                <w:rFonts w:hint="eastAsia"/>
              </w:rPr>
              <w:t>张海瑞</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13002494222</w:t>
            </w:r>
          </w:p>
        </w:tc>
      </w:tr>
      <w:tr w:rsidR="00AC510A">
        <w:trPr>
          <w:trHeight w:val="414"/>
          <w:jc w:val="center"/>
        </w:trPr>
        <w:tc>
          <w:tcPr>
            <w:tcW w:w="2728" w:type="dxa"/>
            <w:vAlign w:val="center"/>
          </w:tcPr>
          <w:p w:rsidR="00AC510A" w:rsidRDefault="00E35242">
            <w:pPr>
              <w:jc w:val="center"/>
            </w:pPr>
            <w:r>
              <w:rPr>
                <w:rFonts w:hint="eastAsia"/>
              </w:rPr>
              <w:t>赵立军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18640025203</w:t>
            </w:r>
          </w:p>
        </w:tc>
      </w:tr>
      <w:tr w:rsidR="00AC510A">
        <w:trPr>
          <w:trHeight w:val="414"/>
          <w:jc w:val="center"/>
        </w:trPr>
        <w:tc>
          <w:tcPr>
            <w:tcW w:w="2728" w:type="dxa"/>
            <w:vAlign w:val="center"/>
          </w:tcPr>
          <w:p w:rsidR="00AC510A" w:rsidRDefault="00E35242">
            <w:pPr>
              <w:jc w:val="center"/>
            </w:pPr>
            <w:r>
              <w:rPr>
                <w:rFonts w:hint="eastAsia"/>
              </w:rPr>
              <w:t>马振</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13840000702</w:t>
            </w:r>
          </w:p>
        </w:tc>
      </w:tr>
      <w:tr w:rsidR="00AC510A">
        <w:trPr>
          <w:trHeight w:val="414"/>
          <w:jc w:val="center"/>
        </w:trPr>
        <w:tc>
          <w:tcPr>
            <w:tcW w:w="2728" w:type="dxa"/>
            <w:vAlign w:val="center"/>
          </w:tcPr>
          <w:p w:rsidR="00AC510A" w:rsidRDefault="00E35242">
            <w:pPr>
              <w:jc w:val="center"/>
            </w:pPr>
            <w:r>
              <w:rPr>
                <w:rFonts w:hint="eastAsia"/>
              </w:rPr>
              <w:t>马景涛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15640062969</w:t>
            </w:r>
          </w:p>
        </w:tc>
      </w:tr>
      <w:tr w:rsidR="00AC510A">
        <w:trPr>
          <w:trHeight w:val="414"/>
          <w:jc w:val="center"/>
        </w:trPr>
        <w:tc>
          <w:tcPr>
            <w:tcW w:w="2728" w:type="dxa"/>
            <w:vAlign w:val="center"/>
          </w:tcPr>
          <w:p w:rsidR="00AC510A" w:rsidRDefault="00E35242">
            <w:pPr>
              <w:jc w:val="center"/>
            </w:pPr>
            <w:r>
              <w:rPr>
                <w:rFonts w:hint="eastAsia"/>
              </w:rPr>
              <w:t>高景满</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15004050336</w:t>
            </w:r>
          </w:p>
        </w:tc>
      </w:tr>
      <w:tr w:rsidR="00AC510A">
        <w:trPr>
          <w:trHeight w:val="414"/>
          <w:jc w:val="center"/>
        </w:trPr>
        <w:tc>
          <w:tcPr>
            <w:tcW w:w="2728" w:type="dxa"/>
            <w:vAlign w:val="center"/>
          </w:tcPr>
          <w:p w:rsidR="00AC510A" w:rsidRDefault="00E35242">
            <w:pPr>
              <w:jc w:val="center"/>
            </w:pPr>
            <w:r>
              <w:rPr>
                <w:rFonts w:hint="eastAsia"/>
              </w:rPr>
              <w:t>林兆松</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13940596038</w:t>
            </w:r>
          </w:p>
        </w:tc>
      </w:tr>
      <w:tr w:rsidR="00AC510A">
        <w:trPr>
          <w:trHeight w:val="414"/>
          <w:jc w:val="center"/>
        </w:trPr>
        <w:tc>
          <w:tcPr>
            <w:tcW w:w="2728" w:type="dxa"/>
            <w:vAlign w:val="center"/>
          </w:tcPr>
          <w:p w:rsidR="00AC510A" w:rsidRDefault="00E35242">
            <w:pPr>
              <w:jc w:val="center"/>
            </w:pPr>
            <w:r>
              <w:rPr>
                <w:rFonts w:hint="eastAsia"/>
              </w:rPr>
              <w:t>张友清</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13840080065</w:t>
            </w:r>
          </w:p>
        </w:tc>
      </w:tr>
      <w:tr w:rsidR="00AC510A">
        <w:trPr>
          <w:trHeight w:val="414"/>
          <w:jc w:val="center"/>
        </w:trPr>
        <w:tc>
          <w:tcPr>
            <w:tcW w:w="2728" w:type="dxa"/>
            <w:vAlign w:val="center"/>
          </w:tcPr>
          <w:p w:rsidR="00AC510A" w:rsidRDefault="00E35242">
            <w:pPr>
              <w:jc w:val="center"/>
            </w:pPr>
            <w:r>
              <w:rPr>
                <w:rFonts w:hint="eastAsia"/>
              </w:rPr>
              <w:t>马景斌</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18704001461</w:t>
            </w:r>
          </w:p>
        </w:tc>
      </w:tr>
      <w:tr w:rsidR="00AC510A">
        <w:trPr>
          <w:trHeight w:val="414"/>
          <w:jc w:val="center"/>
        </w:trPr>
        <w:tc>
          <w:tcPr>
            <w:tcW w:w="2728" w:type="dxa"/>
            <w:vAlign w:val="center"/>
          </w:tcPr>
          <w:p w:rsidR="00AC510A" w:rsidRDefault="00E35242">
            <w:pPr>
              <w:jc w:val="center"/>
            </w:pPr>
            <w:r>
              <w:rPr>
                <w:rFonts w:hint="eastAsia"/>
              </w:rPr>
              <w:t>马恩富</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13709826039</w:t>
            </w:r>
          </w:p>
        </w:tc>
      </w:tr>
      <w:tr w:rsidR="00AC510A">
        <w:trPr>
          <w:trHeight w:val="414"/>
          <w:jc w:val="center"/>
        </w:trPr>
        <w:tc>
          <w:tcPr>
            <w:tcW w:w="2728" w:type="dxa"/>
            <w:vAlign w:val="center"/>
          </w:tcPr>
          <w:p w:rsidR="00AC510A" w:rsidRDefault="00E35242">
            <w:pPr>
              <w:jc w:val="center"/>
            </w:pPr>
            <w:r>
              <w:rPr>
                <w:rFonts w:hint="eastAsia"/>
              </w:rPr>
              <w:t>赵志阳</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rPr>
                <w:rFonts w:hint="eastAsia"/>
              </w:rPr>
              <w:t>13514234509</w:t>
            </w:r>
          </w:p>
        </w:tc>
      </w:tr>
      <w:tr w:rsidR="00AC510A">
        <w:trPr>
          <w:trHeight w:val="414"/>
          <w:jc w:val="center"/>
        </w:trPr>
        <w:tc>
          <w:tcPr>
            <w:tcW w:w="2728" w:type="dxa"/>
            <w:vAlign w:val="center"/>
          </w:tcPr>
          <w:p w:rsidR="00AC510A" w:rsidRDefault="00E35242">
            <w:pPr>
              <w:jc w:val="center"/>
            </w:pPr>
            <w:r>
              <w:rPr>
                <w:rFonts w:hint="eastAsia"/>
              </w:rPr>
              <w:t>刘澜涛</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rPr>
                <w:rFonts w:hint="eastAsia"/>
              </w:rPr>
              <w:t>15940089398</w:t>
            </w:r>
          </w:p>
        </w:tc>
      </w:tr>
      <w:tr w:rsidR="00AC510A">
        <w:trPr>
          <w:trHeight w:val="414"/>
          <w:jc w:val="center"/>
        </w:trPr>
        <w:tc>
          <w:tcPr>
            <w:tcW w:w="2728" w:type="dxa"/>
            <w:vAlign w:val="center"/>
          </w:tcPr>
          <w:p w:rsidR="00AC510A" w:rsidRDefault="00E35242">
            <w:pPr>
              <w:jc w:val="center"/>
            </w:pPr>
            <w:r>
              <w:rPr>
                <w:rFonts w:hint="eastAsia"/>
              </w:rPr>
              <w:t>李艳华</w:t>
            </w:r>
          </w:p>
        </w:tc>
        <w:tc>
          <w:tcPr>
            <w:tcW w:w="2936" w:type="dxa"/>
            <w:vAlign w:val="center"/>
          </w:tcPr>
          <w:p w:rsidR="00AC510A" w:rsidRDefault="00E35242">
            <w:pPr>
              <w:jc w:val="center"/>
            </w:pPr>
            <w:r>
              <w:rPr>
                <w:rFonts w:hint="eastAsia"/>
              </w:rPr>
              <w:t>行政助理</w:t>
            </w:r>
          </w:p>
        </w:tc>
        <w:tc>
          <w:tcPr>
            <w:tcW w:w="2710" w:type="dxa"/>
            <w:vAlign w:val="center"/>
          </w:tcPr>
          <w:p w:rsidR="00AC510A" w:rsidRDefault="00E35242">
            <w:pPr>
              <w:jc w:val="center"/>
            </w:pPr>
            <w:r>
              <w:rPr>
                <w:rFonts w:hint="eastAsia"/>
              </w:rPr>
              <w:t>13998220743</w:t>
            </w:r>
          </w:p>
        </w:tc>
      </w:tr>
      <w:tr w:rsidR="00AC510A">
        <w:trPr>
          <w:trHeight w:val="414"/>
          <w:jc w:val="center"/>
        </w:trPr>
        <w:tc>
          <w:tcPr>
            <w:tcW w:w="2728" w:type="dxa"/>
            <w:vAlign w:val="center"/>
          </w:tcPr>
          <w:p w:rsidR="00AC510A" w:rsidRDefault="00E35242">
            <w:pPr>
              <w:jc w:val="center"/>
            </w:pPr>
            <w:r>
              <w:rPr>
                <w:rFonts w:hint="eastAsia"/>
              </w:rPr>
              <w:t>郭锡庆</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13998373515</w:t>
            </w:r>
          </w:p>
        </w:tc>
      </w:tr>
      <w:tr w:rsidR="00AC510A">
        <w:trPr>
          <w:trHeight w:val="414"/>
          <w:jc w:val="center"/>
        </w:trPr>
        <w:tc>
          <w:tcPr>
            <w:tcW w:w="2728" w:type="dxa"/>
            <w:vAlign w:val="center"/>
          </w:tcPr>
          <w:p w:rsidR="00AC510A" w:rsidRDefault="00E35242">
            <w:pPr>
              <w:jc w:val="center"/>
            </w:pPr>
            <w:r>
              <w:rPr>
                <w:rFonts w:hint="eastAsia"/>
              </w:rPr>
              <w:t>孙永哲</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15940488865</w:t>
            </w:r>
          </w:p>
        </w:tc>
      </w:tr>
      <w:tr w:rsidR="00AC510A">
        <w:trPr>
          <w:trHeight w:val="414"/>
          <w:jc w:val="center"/>
        </w:trPr>
        <w:tc>
          <w:tcPr>
            <w:tcW w:w="2728" w:type="dxa"/>
            <w:vAlign w:val="center"/>
          </w:tcPr>
          <w:p w:rsidR="00AC510A" w:rsidRDefault="00E35242">
            <w:pPr>
              <w:jc w:val="center"/>
            </w:pPr>
            <w:r>
              <w:rPr>
                <w:rFonts w:hint="eastAsia"/>
              </w:rPr>
              <w:t>佟巨峰</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13066522883</w:t>
            </w:r>
          </w:p>
        </w:tc>
      </w:tr>
      <w:tr w:rsidR="00AC510A">
        <w:trPr>
          <w:trHeight w:val="414"/>
          <w:jc w:val="center"/>
        </w:trPr>
        <w:tc>
          <w:tcPr>
            <w:tcW w:w="2728" w:type="dxa"/>
            <w:vAlign w:val="center"/>
          </w:tcPr>
          <w:p w:rsidR="00AC510A" w:rsidRDefault="00E35242">
            <w:pPr>
              <w:jc w:val="center"/>
            </w:pPr>
            <w:r>
              <w:rPr>
                <w:rFonts w:hint="eastAsia"/>
              </w:rPr>
              <w:t>张占山</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13066664687</w:t>
            </w:r>
          </w:p>
        </w:tc>
      </w:tr>
      <w:tr w:rsidR="00AC510A">
        <w:trPr>
          <w:trHeight w:val="410"/>
          <w:jc w:val="center"/>
        </w:trPr>
        <w:tc>
          <w:tcPr>
            <w:tcW w:w="2728" w:type="dxa"/>
            <w:vAlign w:val="center"/>
          </w:tcPr>
          <w:p w:rsidR="00AC510A" w:rsidRDefault="00E35242">
            <w:pPr>
              <w:jc w:val="center"/>
            </w:pPr>
            <w:r>
              <w:rPr>
                <w:rFonts w:hint="eastAsia"/>
              </w:rPr>
              <w:lastRenderedPageBreak/>
              <w:t>王启栋</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13840384376</w:t>
            </w:r>
          </w:p>
        </w:tc>
      </w:tr>
      <w:tr w:rsidR="00AC510A">
        <w:trPr>
          <w:trHeight w:val="410"/>
          <w:jc w:val="center"/>
        </w:trPr>
        <w:tc>
          <w:tcPr>
            <w:tcW w:w="2728" w:type="dxa"/>
            <w:vAlign w:val="center"/>
          </w:tcPr>
          <w:p w:rsidR="00AC510A" w:rsidRDefault="00E35242">
            <w:pPr>
              <w:jc w:val="center"/>
            </w:pPr>
            <w:r>
              <w:rPr>
                <w:rFonts w:hint="eastAsia"/>
              </w:rPr>
              <w:t>鲁斌</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13514205556</w:t>
            </w:r>
          </w:p>
        </w:tc>
      </w:tr>
      <w:tr w:rsidR="00AC510A">
        <w:trPr>
          <w:trHeight w:val="415"/>
          <w:jc w:val="center"/>
        </w:trPr>
        <w:tc>
          <w:tcPr>
            <w:tcW w:w="2728" w:type="dxa"/>
            <w:vAlign w:val="center"/>
          </w:tcPr>
          <w:p w:rsidR="00AC510A" w:rsidRDefault="00E35242">
            <w:pPr>
              <w:jc w:val="center"/>
            </w:pPr>
            <w:r>
              <w:rPr>
                <w:rFonts w:hint="eastAsia"/>
              </w:rPr>
              <w:t>吴忠民</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13002480513</w:t>
            </w:r>
          </w:p>
        </w:tc>
      </w:tr>
      <w:tr w:rsidR="00AC510A">
        <w:trPr>
          <w:trHeight w:val="415"/>
          <w:jc w:val="center"/>
        </w:trPr>
        <w:tc>
          <w:tcPr>
            <w:tcW w:w="2728" w:type="dxa"/>
            <w:vAlign w:val="center"/>
          </w:tcPr>
          <w:p w:rsidR="00AC510A" w:rsidRDefault="00E35242">
            <w:pPr>
              <w:jc w:val="center"/>
            </w:pPr>
            <w:r>
              <w:rPr>
                <w:rFonts w:hint="eastAsia"/>
              </w:rPr>
              <w:t>张连平</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13709888965</w:t>
            </w:r>
          </w:p>
        </w:tc>
      </w:tr>
      <w:tr w:rsidR="00AC510A">
        <w:trPr>
          <w:trHeight w:val="415"/>
          <w:jc w:val="center"/>
        </w:trPr>
        <w:tc>
          <w:tcPr>
            <w:tcW w:w="2728" w:type="dxa"/>
            <w:vAlign w:val="center"/>
          </w:tcPr>
          <w:p w:rsidR="00AC510A" w:rsidRDefault="00E35242">
            <w:pPr>
              <w:jc w:val="center"/>
            </w:pPr>
            <w:r>
              <w:rPr>
                <w:rFonts w:hint="eastAsia"/>
              </w:rPr>
              <w:t>王晓东</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13940183908</w:t>
            </w:r>
          </w:p>
        </w:tc>
      </w:tr>
      <w:tr w:rsidR="00AC510A">
        <w:trPr>
          <w:trHeight w:val="415"/>
          <w:jc w:val="center"/>
        </w:trPr>
        <w:tc>
          <w:tcPr>
            <w:tcW w:w="2728" w:type="dxa"/>
            <w:vAlign w:val="center"/>
          </w:tcPr>
          <w:p w:rsidR="00AC510A" w:rsidRDefault="00E35242">
            <w:pPr>
              <w:jc w:val="center"/>
            </w:pPr>
            <w:r>
              <w:rPr>
                <w:rFonts w:hint="eastAsia"/>
              </w:rPr>
              <w:t>张世俊</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13998279323</w:t>
            </w:r>
          </w:p>
        </w:tc>
      </w:tr>
      <w:tr w:rsidR="00AC510A">
        <w:trPr>
          <w:trHeight w:val="415"/>
          <w:jc w:val="center"/>
        </w:trPr>
        <w:tc>
          <w:tcPr>
            <w:tcW w:w="2728" w:type="dxa"/>
            <w:vAlign w:val="center"/>
          </w:tcPr>
          <w:p w:rsidR="00AC510A" w:rsidRDefault="00E35242">
            <w:pPr>
              <w:jc w:val="center"/>
            </w:pPr>
            <w:r>
              <w:rPr>
                <w:rFonts w:hint="eastAsia"/>
              </w:rPr>
              <w:t>韩学亮</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13804976508</w:t>
            </w:r>
          </w:p>
        </w:tc>
      </w:tr>
      <w:tr w:rsidR="00AC510A">
        <w:trPr>
          <w:trHeight w:val="415"/>
          <w:jc w:val="center"/>
        </w:trPr>
        <w:tc>
          <w:tcPr>
            <w:tcW w:w="2728" w:type="dxa"/>
            <w:vAlign w:val="center"/>
          </w:tcPr>
          <w:p w:rsidR="00AC510A" w:rsidRDefault="00E35242">
            <w:pPr>
              <w:jc w:val="center"/>
            </w:pPr>
            <w:r>
              <w:rPr>
                <w:rFonts w:hint="eastAsia"/>
              </w:rPr>
              <w:t>蔡忠辉</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15524413278</w:t>
            </w:r>
          </w:p>
        </w:tc>
      </w:tr>
      <w:tr w:rsidR="00AC510A">
        <w:trPr>
          <w:trHeight w:val="415"/>
          <w:jc w:val="center"/>
        </w:trPr>
        <w:tc>
          <w:tcPr>
            <w:tcW w:w="2728" w:type="dxa"/>
            <w:vAlign w:val="center"/>
          </w:tcPr>
          <w:p w:rsidR="00AC510A" w:rsidRDefault="00E35242">
            <w:pPr>
              <w:jc w:val="center"/>
            </w:pPr>
            <w:r>
              <w:rPr>
                <w:rFonts w:hint="eastAsia"/>
              </w:rPr>
              <w:t>徐国胜</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13940403532</w:t>
            </w:r>
          </w:p>
        </w:tc>
      </w:tr>
      <w:tr w:rsidR="00AC510A">
        <w:trPr>
          <w:trHeight w:val="415"/>
          <w:jc w:val="center"/>
        </w:trPr>
        <w:tc>
          <w:tcPr>
            <w:tcW w:w="2728" w:type="dxa"/>
            <w:vAlign w:val="center"/>
          </w:tcPr>
          <w:p w:rsidR="00AC510A" w:rsidRDefault="00E35242">
            <w:pPr>
              <w:jc w:val="center"/>
            </w:pPr>
            <w:r>
              <w:rPr>
                <w:rFonts w:hint="eastAsia"/>
              </w:rPr>
              <w:t>温进权</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13555830761</w:t>
            </w:r>
          </w:p>
        </w:tc>
      </w:tr>
      <w:tr w:rsidR="00AC510A">
        <w:trPr>
          <w:trHeight w:val="415"/>
          <w:jc w:val="center"/>
        </w:trPr>
        <w:tc>
          <w:tcPr>
            <w:tcW w:w="2728" w:type="dxa"/>
            <w:vAlign w:val="center"/>
          </w:tcPr>
          <w:p w:rsidR="00AC510A" w:rsidRDefault="00E35242">
            <w:pPr>
              <w:jc w:val="center"/>
            </w:pPr>
            <w:r>
              <w:rPr>
                <w:rFonts w:hint="eastAsia"/>
              </w:rPr>
              <w:t>张天石</w:t>
            </w:r>
          </w:p>
        </w:tc>
        <w:tc>
          <w:tcPr>
            <w:tcW w:w="2936" w:type="dxa"/>
            <w:vAlign w:val="center"/>
          </w:tcPr>
          <w:p w:rsidR="00AC510A" w:rsidRDefault="00E35242">
            <w:pPr>
              <w:jc w:val="center"/>
            </w:pPr>
            <w:r>
              <w:rPr>
                <w:rFonts w:hint="eastAsia"/>
              </w:rPr>
              <w:t>厂长</w:t>
            </w:r>
          </w:p>
        </w:tc>
        <w:tc>
          <w:tcPr>
            <w:tcW w:w="2710" w:type="dxa"/>
            <w:vAlign w:val="center"/>
          </w:tcPr>
          <w:p w:rsidR="00AC510A" w:rsidRDefault="00E35242">
            <w:pPr>
              <w:jc w:val="center"/>
            </w:pPr>
            <w:r>
              <w:rPr>
                <w:rFonts w:hint="eastAsia"/>
              </w:rPr>
              <w:t>13840419654</w:t>
            </w:r>
          </w:p>
        </w:tc>
      </w:tr>
      <w:tr w:rsidR="00AC510A">
        <w:trPr>
          <w:trHeight w:val="415"/>
          <w:jc w:val="center"/>
        </w:trPr>
        <w:tc>
          <w:tcPr>
            <w:tcW w:w="2728" w:type="dxa"/>
            <w:vAlign w:val="center"/>
          </w:tcPr>
          <w:p w:rsidR="00AC510A" w:rsidRDefault="00E35242">
            <w:pPr>
              <w:jc w:val="center"/>
            </w:pPr>
            <w:r>
              <w:rPr>
                <w:rFonts w:hint="eastAsia"/>
              </w:rPr>
              <w:t>常林</w:t>
            </w:r>
          </w:p>
        </w:tc>
        <w:tc>
          <w:tcPr>
            <w:tcW w:w="2936" w:type="dxa"/>
            <w:vAlign w:val="center"/>
          </w:tcPr>
          <w:p w:rsidR="00AC510A" w:rsidRDefault="00E35242">
            <w:pPr>
              <w:jc w:val="center"/>
            </w:pPr>
            <w:r>
              <w:rPr>
                <w:rFonts w:hint="eastAsia"/>
              </w:rPr>
              <w:t>助理</w:t>
            </w:r>
          </w:p>
        </w:tc>
        <w:tc>
          <w:tcPr>
            <w:tcW w:w="2710" w:type="dxa"/>
            <w:vAlign w:val="center"/>
          </w:tcPr>
          <w:p w:rsidR="00AC510A" w:rsidRDefault="00E35242">
            <w:pPr>
              <w:jc w:val="center"/>
            </w:pPr>
            <w:r>
              <w:rPr>
                <w:rFonts w:hint="eastAsia"/>
              </w:rPr>
              <w:t>13840336407</w:t>
            </w:r>
          </w:p>
        </w:tc>
      </w:tr>
      <w:tr w:rsidR="00AC510A">
        <w:trPr>
          <w:trHeight w:val="415"/>
          <w:jc w:val="center"/>
        </w:trPr>
        <w:tc>
          <w:tcPr>
            <w:tcW w:w="2728" w:type="dxa"/>
            <w:vAlign w:val="center"/>
          </w:tcPr>
          <w:p w:rsidR="00AC510A" w:rsidRDefault="00E35242">
            <w:pPr>
              <w:jc w:val="center"/>
            </w:pPr>
            <w:r>
              <w:rPr>
                <w:rFonts w:hint="eastAsia"/>
              </w:rPr>
              <w:t>夏瑜</w:t>
            </w:r>
          </w:p>
        </w:tc>
        <w:tc>
          <w:tcPr>
            <w:tcW w:w="2936" w:type="dxa"/>
            <w:vAlign w:val="center"/>
          </w:tcPr>
          <w:p w:rsidR="00AC510A" w:rsidRDefault="00E35242">
            <w:pPr>
              <w:jc w:val="center"/>
            </w:pPr>
            <w:r>
              <w:rPr>
                <w:rFonts w:hint="eastAsia"/>
              </w:rPr>
              <w:t>行政助理</w:t>
            </w:r>
          </w:p>
        </w:tc>
        <w:tc>
          <w:tcPr>
            <w:tcW w:w="2710" w:type="dxa"/>
            <w:vAlign w:val="center"/>
          </w:tcPr>
          <w:p w:rsidR="00AC510A" w:rsidRDefault="00E35242">
            <w:pPr>
              <w:jc w:val="center"/>
            </w:pPr>
            <w:r>
              <w:rPr>
                <w:rFonts w:hint="eastAsia"/>
              </w:rPr>
              <w:t>13252896025</w:t>
            </w:r>
          </w:p>
        </w:tc>
      </w:tr>
      <w:tr w:rsidR="00AC510A">
        <w:trPr>
          <w:trHeight w:val="415"/>
          <w:jc w:val="center"/>
        </w:trPr>
        <w:tc>
          <w:tcPr>
            <w:tcW w:w="2728" w:type="dxa"/>
            <w:vAlign w:val="center"/>
          </w:tcPr>
          <w:p w:rsidR="00AC510A" w:rsidRDefault="00E35242">
            <w:pPr>
              <w:jc w:val="center"/>
            </w:pPr>
            <w:r>
              <w:rPr>
                <w:rFonts w:hint="eastAsia"/>
              </w:rPr>
              <w:t>任红艳</w:t>
            </w:r>
          </w:p>
        </w:tc>
        <w:tc>
          <w:tcPr>
            <w:tcW w:w="2936" w:type="dxa"/>
            <w:vAlign w:val="center"/>
          </w:tcPr>
          <w:p w:rsidR="00AC510A" w:rsidRDefault="00E35242">
            <w:pPr>
              <w:jc w:val="center"/>
            </w:pPr>
            <w:r>
              <w:rPr>
                <w:rFonts w:hint="eastAsia"/>
              </w:rPr>
              <w:t>化验员</w:t>
            </w:r>
          </w:p>
        </w:tc>
        <w:tc>
          <w:tcPr>
            <w:tcW w:w="2710" w:type="dxa"/>
            <w:vAlign w:val="center"/>
          </w:tcPr>
          <w:p w:rsidR="00AC510A" w:rsidRDefault="00E35242">
            <w:pPr>
              <w:jc w:val="center"/>
            </w:pPr>
            <w:r>
              <w:rPr>
                <w:rFonts w:hint="eastAsia"/>
              </w:rPr>
              <w:t>13624040260</w:t>
            </w:r>
          </w:p>
        </w:tc>
      </w:tr>
      <w:tr w:rsidR="00AC510A">
        <w:trPr>
          <w:trHeight w:val="415"/>
          <w:jc w:val="center"/>
        </w:trPr>
        <w:tc>
          <w:tcPr>
            <w:tcW w:w="2728" w:type="dxa"/>
            <w:vAlign w:val="center"/>
          </w:tcPr>
          <w:p w:rsidR="00AC510A" w:rsidRDefault="00E35242">
            <w:pPr>
              <w:jc w:val="center"/>
            </w:pPr>
            <w:r>
              <w:rPr>
                <w:rFonts w:hint="eastAsia"/>
              </w:rPr>
              <w:t>白常宇</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13740260191</w:t>
            </w:r>
          </w:p>
        </w:tc>
      </w:tr>
      <w:tr w:rsidR="00AC510A">
        <w:trPr>
          <w:trHeight w:val="415"/>
          <w:jc w:val="center"/>
        </w:trPr>
        <w:tc>
          <w:tcPr>
            <w:tcW w:w="2728" w:type="dxa"/>
            <w:vAlign w:val="center"/>
          </w:tcPr>
          <w:p w:rsidR="00AC510A" w:rsidRDefault="00E35242">
            <w:pPr>
              <w:jc w:val="center"/>
            </w:pPr>
            <w:r>
              <w:rPr>
                <w:rFonts w:hint="eastAsia"/>
              </w:rPr>
              <w:t>赵桐旗</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13998889249</w:t>
            </w:r>
          </w:p>
        </w:tc>
      </w:tr>
      <w:tr w:rsidR="00AC510A">
        <w:trPr>
          <w:trHeight w:val="415"/>
          <w:jc w:val="center"/>
        </w:trPr>
        <w:tc>
          <w:tcPr>
            <w:tcW w:w="2728" w:type="dxa"/>
            <w:vAlign w:val="center"/>
          </w:tcPr>
          <w:p w:rsidR="00AC510A" w:rsidRDefault="00E35242">
            <w:pPr>
              <w:jc w:val="center"/>
            </w:pPr>
            <w:r>
              <w:rPr>
                <w:rFonts w:hint="eastAsia"/>
              </w:rPr>
              <w:t>张弘弢</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17741785731</w:t>
            </w:r>
          </w:p>
        </w:tc>
      </w:tr>
      <w:tr w:rsidR="00AC510A">
        <w:trPr>
          <w:trHeight w:val="415"/>
          <w:jc w:val="center"/>
        </w:trPr>
        <w:tc>
          <w:tcPr>
            <w:tcW w:w="2728" w:type="dxa"/>
            <w:vAlign w:val="center"/>
          </w:tcPr>
          <w:p w:rsidR="00AC510A" w:rsidRDefault="00E35242">
            <w:pPr>
              <w:jc w:val="center"/>
            </w:pPr>
            <w:r>
              <w:rPr>
                <w:rFonts w:hint="eastAsia"/>
              </w:rPr>
              <w:t>张卫东</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15802446517</w:t>
            </w:r>
          </w:p>
        </w:tc>
      </w:tr>
      <w:tr w:rsidR="00AC510A">
        <w:trPr>
          <w:trHeight w:val="415"/>
          <w:jc w:val="center"/>
        </w:trPr>
        <w:tc>
          <w:tcPr>
            <w:tcW w:w="2728" w:type="dxa"/>
            <w:vAlign w:val="center"/>
          </w:tcPr>
          <w:p w:rsidR="00AC510A" w:rsidRDefault="00E35242">
            <w:pPr>
              <w:jc w:val="center"/>
            </w:pPr>
            <w:r>
              <w:rPr>
                <w:rFonts w:hint="eastAsia"/>
              </w:rPr>
              <w:t>吴大伟</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13654992576</w:t>
            </w:r>
          </w:p>
        </w:tc>
      </w:tr>
      <w:tr w:rsidR="00AC510A">
        <w:trPr>
          <w:trHeight w:val="415"/>
          <w:jc w:val="center"/>
        </w:trPr>
        <w:tc>
          <w:tcPr>
            <w:tcW w:w="2728" w:type="dxa"/>
            <w:vAlign w:val="center"/>
          </w:tcPr>
          <w:p w:rsidR="00AC510A" w:rsidRDefault="00E35242">
            <w:pPr>
              <w:jc w:val="center"/>
            </w:pPr>
            <w:r>
              <w:rPr>
                <w:rFonts w:hint="eastAsia"/>
              </w:rPr>
              <w:t>王权</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13478166557</w:t>
            </w:r>
          </w:p>
        </w:tc>
      </w:tr>
      <w:tr w:rsidR="00AC510A">
        <w:trPr>
          <w:trHeight w:val="415"/>
          <w:jc w:val="center"/>
        </w:trPr>
        <w:tc>
          <w:tcPr>
            <w:tcW w:w="2728" w:type="dxa"/>
            <w:vAlign w:val="center"/>
          </w:tcPr>
          <w:p w:rsidR="00AC510A" w:rsidRDefault="00E35242">
            <w:pPr>
              <w:jc w:val="center"/>
            </w:pPr>
            <w:r>
              <w:rPr>
                <w:rFonts w:hint="eastAsia"/>
              </w:rPr>
              <w:t>哈宾</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15940518633</w:t>
            </w:r>
          </w:p>
        </w:tc>
      </w:tr>
      <w:tr w:rsidR="00AC510A">
        <w:trPr>
          <w:trHeight w:val="415"/>
          <w:jc w:val="center"/>
        </w:trPr>
        <w:tc>
          <w:tcPr>
            <w:tcW w:w="2728" w:type="dxa"/>
            <w:vAlign w:val="center"/>
          </w:tcPr>
          <w:p w:rsidR="00AC510A" w:rsidRDefault="00E35242">
            <w:pPr>
              <w:jc w:val="center"/>
            </w:pPr>
            <w:r>
              <w:rPr>
                <w:rFonts w:hint="eastAsia"/>
              </w:rPr>
              <w:t>吴长发</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15640562590</w:t>
            </w:r>
          </w:p>
        </w:tc>
      </w:tr>
      <w:tr w:rsidR="00AC510A">
        <w:trPr>
          <w:trHeight w:val="415"/>
          <w:jc w:val="center"/>
        </w:trPr>
        <w:tc>
          <w:tcPr>
            <w:tcW w:w="2728" w:type="dxa"/>
            <w:vAlign w:val="center"/>
          </w:tcPr>
          <w:p w:rsidR="00AC510A" w:rsidRDefault="00E35242">
            <w:pPr>
              <w:jc w:val="center"/>
            </w:pPr>
            <w:r>
              <w:rPr>
                <w:rFonts w:hint="eastAsia"/>
              </w:rPr>
              <w:t>樊景尧</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15940061448</w:t>
            </w:r>
          </w:p>
        </w:tc>
      </w:tr>
      <w:tr w:rsidR="00AC510A">
        <w:trPr>
          <w:trHeight w:val="415"/>
          <w:jc w:val="center"/>
        </w:trPr>
        <w:tc>
          <w:tcPr>
            <w:tcW w:w="2728" w:type="dxa"/>
            <w:vAlign w:val="center"/>
          </w:tcPr>
          <w:p w:rsidR="00AC510A" w:rsidRDefault="00E35242">
            <w:pPr>
              <w:jc w:val="center"/>
            </w:pPr>
            <w:r>
              <w:rPr>
                <w:rFonts w:hint="eastAsia"/>
              </w:rPr>
              <w:t>袁志红</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t>13789160027</w:t>
            </w:r>
          </w:p>
        </w:tc>
      </w:tr>
      <w:tr w:rsidR="00AC510A">
        <w:trPr>
          <w:trHeight w:val="415"/>
          <w:jc w:val="center"/>
        </w:trPr>
        <w:tc>
          <w:tcPr>
            <w:tcW w:w="2728" w:type="dxa"/>
            <w:vAlign w:val="center"/>
          </w:tcPr>
          <w:p w:rsidR="00AC510A" w:rsidRDefault="00E35242">
            <w:pPr>
              <w:jc w:val="center"/>
            </w:pPr>
            <w:r>
              <w:rPr>
                <w:rFonts w:hint="eastAsia"/>
              </w:rPr>
              <w:t>王雨飞</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t>13898880516</w:t>
            </w:r>
          </w:p>
        </w:tc>
      </w:tr>
      <w:tr w:rsidR="00AC510A">
        <w:trPr>
          <w:trHeight w:val="415"/>
          <w:jc w:val="center"/>
        </w:trPr>
        <w:tc>
          <w:tcPr>
            <w:tcW w:w="2728" w:type="dxa"/>
            <w:vAlign w:val="center"/>
          </w:tcPr>
          <w:p w:rsidR="00AC510A" w:rsidRDefault="00E35242">
            <w:pPr>
              <w:jc w:val="center"/>
            </w:pPr>
            <w:r>
              <w:rPr>
                <w:rFonts w:hint="eastAsia"/>
              </w:rPr>
              <w:t>李</w:t>
            </w:r>
            <w:r>
              <w:rPr>
                <w:rFonts w:hint="eastAsia"/>
              </w:rPr>
              <w:t xml:space="preserve"> </w:t>
            </w:r>
            <w:r>
              <w:rPr>
                <w:rFonts w:hint="eastAsia"/>
              </w:rPr>
              <w:t>元</w:t>
            </w:r>
          </w:p>
        </w:tc>
        <w:tc>
          <w:tcPr>
            <w:tcW w:w="2936" w:type="dxa"/>
            <w:vAlign w:val="center"/>
          </w:tcPr>
          <w:p w:rsidR="00AC510A" w:rsidRDefault="00E35242">
            <w:r>
              <w:rPr>
                <w:rFonts w:hint="eastAsia"/>
              </w:rPr>
              <w:t xml:space="preserve">        </w:t>
            </w:r>
            <w:r>
              <w:rPr>
                <w:rFonts w:hint="eastAsia"/>
              </w:rPr>
              <w:t>主</w:t>
            </w:r>
            <w:r>
              <w:rPr>
                <w:rFonts w:hint="eastAsia"/>
              </w:rPr>
              <w:t xml:space="preserve">    </w:t>
            </w:r>
            <w:r>
              <w:rPr>
                <w:rFonts w:hint="eastAsia"/>
              </w:rPr>
              <w:t>任</w:t>
            </w:r>
          </w:p>
        </w:tc>
        <w:tc>
          <w:tcPr>
            <w:tcW w:w="2710" w:type="dxa"/>
            <w:vAlign w:val="center"/>
          </w:tcPr>
          <w:p w:rsidR="00AC510A" w:rsidRDefault="00E35242">
            <w:pPr>
              <w:jc w:val="center"/>
            </w:pPr>
            <w:r>
              <w:rPr>
                <w:rFonts w:hint="eastAsia"/>
              </w:rPr>
              <w:t>13840044420</w:t>
            </w:r>
          </w:p>
        </w:tc>
      </w:tr>
      <w:tr w:rsidR="00AC510A">
        <w:trPr>
          <w:trHeight w:val="415"/>
          <w:jc w:val="center"/>
        </w:trPr>
        <w:tc>
          <w:tcPr>
            <w:tcW w:w="2728" w:type="dxa"/>
            <w:vAlign w:val="center"/>
          </w:tcPr>
          <w:p w:rsidR="00AC510A" w:rsidRDefault="00E35242">
            <w:pPr>
              <w:jc w:val="center"/>
            </w:pPr>
            <w:r>
              <w:rPr>
                <w:rFonts w:hint="eastAsia"/>
              </w:rPr>
              <w:t>焦英勇</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15998154040</w:t>
            </w:r>
          </w:p>
        </w:tc>
      </w:tr>
      <w:tr w:rsidR="00AC510A">
        <w:trPr>
          <w:trHeight w:val="415"/>
          <w:jc w:val="center"/>
        </w:trPr>
        <w:tc>
          <w:tcPr>
            <w:tcW w:w="2728" w:type="dxa"/>
            <w:vAlign w:val="center"/>
          </w:tcPr>
          <w:p w:rsidR="00AC510A" w:rsidRDefault="00E35242">
            <w:pPr>
              <w:jc w:val="center"/>
            </w:pPr>
            <w:r>
              <w:rPr>
                <w:rFonts w:hint="eastAsia"/>
              </w:rPr>
              <w:t>朱桂文</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13704020659</w:t>
            </w:r>
          </w:p>
        </w:tc>
      </w:tr>
      <w:tr w:rsidR="00AC510A">
        <w:trPr>
          <w:trHeight w:val="415"/>
          <w:jc w:val="center"/>
        </w:trPr>
        <w:tc>
          <w:tcPr>
            <w:tcW w:w="2728" w:type="dxa"/>
            <w:vAlign w:val="center"/>
          </w:tcPr>
          <w:p w:rsidR="00AC510A" w:rsidRDefault="00E35242">
            <w:pPr>
              <w:jc w:val="center"/>
            </w:pPr>
            <w:r>
              <w:rPr>
                <w:rFonts w:hint="eastAsia"/>
              </w:rPr>
              <w:t>祁</w:t>
            </w:r>
            <w:r>
              <w:rPr>
                <w:rFonts w:hint="eastAsia"/>
              </w:rPr>
              <w:t xml:space="preserve"> </w:t>
            </w:r>
            <w:r>
              <w:rPr>
                <w:rFonts w:hint="eastAsia"/>
              </w:rPr>
              <w:t>成</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13998199451</w:t>
            </w:r>
          </w:p>
        </w:tc>
      </w:tr>
      <w:tr w:rsidR="00AC510A">
        <w:trPr>
          <w:trHeight w:val="415"/>
          <w:jc w:val="center"/>
        </w:trPr>
        <w:tc>
          <w:tcPr>
            <w:tcW w:w="2728" w:type="dxa"/>
            <w:vAlign w:val="center"/>
          </w:tcPr>
          <w:p w:rsidR="00AC510A" w:rsidRDefault="00E35242">
            <w:pPr>
              <w:jc w:val="center"/>
            </w:pPr>
            <w:r>
              <w:rPr>
                <w:rFonts w:hint="eastAsia"/>
              </w:rPr>
              <w:t>李乾宏</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13889348682</w:t>
            </w:r>
          </w:p>
        </w:tc>
      </w:tr>
      <w:tr w:rsidR="00AC510A">
        <w:trPr>
          <w:trHeight w:val="415"/>
          <w:jc w:val="center"/>
        </w:trPr>
        <w:tc>
          <w:tcPr>
            <w:tcW w:w="2728" w:type="dxa"/>
            <w:vAlign w:val="center"/>
          </w:tcPr>
          <w:p w:rsidR="00AC510A" w:rsidRDefault="00E35242">
            <w:pPr>
              <w:jc w:val="center"/>
            </w:pPr>
            <w:r>
              <w:rPr>
                <w:rFonts w:hint="eastAsia"/>
              </w:rPr>
              <w:t>常启辉</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13478191428</w:t>
            </w:r>
          </w:p>
        </w:tc>
      </w:tr>
      <w:tr w:rsidR="00AC510A">
        <w:trPr>
          <w:trHeight w:val="415"/>
          <w:jc w:val="center"/>
        </w:trPr>
        <w:tc>
          <w:tcPr>
            <w:tcW w:w="2728" w:type="dxa"/>
            <w:vAlign w:val="center"/>
          </w:tcPr>
          <w:p w:rsidR="00AC510A" w:rsidRDefault="00E35242">
            <w:pPr>
              <w:jc w:val="center"/>
            </w:pPr>
            <w:r>
              <w:rPr>
                <w:rFonts w:hint="eastAsia"/>
              </w:rPr>
              <w:t>胡大明</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13840215084</w:t>
            </w:r>
          </w:p>
        </w:tc>
      </w:tr>
      <w:tr w:rsidR="00AC510A">
        <w:trPr>
          <w:trHeight w:val="415"/>
          <w:jc w:val="center"/>
        </w:trPr>
        <w:tc>
          <w:tcPr>
            <w:tcW w:w="2728" w:type="dxa"/>
            <w:vAlign w:val="center"/>
          </w:tcPr>
          <w:p w:rsidR="00AC510A" w:rsidRDefault="00E35242">
            <w:pPr>
              <w:jc w:val="center"/>
            </w:pPr>
            <w:r>
              <w:rPr>
                <w:rFonts w:hint="eastAsia"/>
              </w:rPr>
              <w:lastRenderedPageBreak/>
              <w:t>韩元波</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13514219718</w:t>
            </w:r>
          </w:p>
        </w:tc>
      </w:tr>
      <w:tr w:rsidR="00AC510A">
        <w:trPr>
          <w:trHeight w:val="415"/>
          <w:jc w:val="center"/>
        </w:trPr>
        <w:tc>
          <w:tcPr>
            <w:tcW w:w="2728" w:type="dxa"/>
            <w:vAlign w:val="center"/>
          </w:tcPr>
          <w:p w:rsidR="00AC510A" w:rsidRDefault="00E35242">
            <w:pPr>
              <w:jc w:val="center"/>
            </w:pPr>
            <w:r>
              <w:rPr>
                <w:rFonts w:hint="eastAsia"/>
              </w:rPr>
              <w:t>单德臣</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t>15998238568</w:t>
            </w:r>
          </w:p>
        </w:tc>
      </w:tr>
      <w:tr w:rsidR="00AC510A">
        <w:trPr>
          <w:trHeight w:val="415"/>
          <w:jc w:val="center"/>
        </w:trPr>
        <w:tc>
          <w:tcPr>
            <w:tcW w:w="2728" w:type="dxa"/>
            <w:vAlign w:val="center"/>
          </w:tcPr>
          <w:p w:rsidR="00AC510A" w:rsidRDefault="00E35242">
            <w:pPr>
              <w:jc w:val="center"/>
            </w:pPr>
            <w:r>
              <w:rPr>
                <w:rFonts w:hint="eastAsia"/>
              </w:rPr>
              <w:t>单德义</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13704011559</w:t>
            </w:r>
          </w:p>
        </w:tc>
      </w:tr>
    </w:tbl>
    <w:p w:rsidR="00AC510A" w:rsidRDefault="00AC510A">
      <w:pPr>
        <w:spacing w:line="360" w:lineRule="auto"/>
        <w:outlineLvl w:val="2"/>
        <w:rPr>
          <w:rFonts w:asciiTheme="majorEastAsia" w:eastAsiaTheme="majorEastAsia" w:hAnsiTheme="majorEastAsia"/>
          <w:b/>
          <w:sz w:val="28"/>
          <w:szCs w:val="28"/>
        </w:rPr>
      </w:pPr>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28" w:name="_Toc426549847"/>
      <w:r>
        <w:rPr>
          <w:rFonts w:asciiTheme="majorEastAsia" w:eastAsiaTheme="majorEastAsia" w:hAnsiTheme="majorEastAsia" w:hint="eastAsia"/>
          <w:b/>
          <w:sz w:val="28"/>
          <w:szCs w:val="28"/>
        </w:rPr>
        <w:t>11.2救援器材一览表</w:t>
      </w:r>
      <w:bookmarkEnd w:id="328"/>
    </w:p>
    <w:tbl>
      <w:tblPr>
        <w:tblW w:w="85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66"/>
        <w:gridCol w:w="1899"/>
        <w:gridCol w:w="1589"/>
        <w:gridCol w:w="1904"/>
        <w:gridCol w:w="2174"/>
      </w:tblGrid>
      <w:tr w:rsidR="00AC510A">
        <w:trPr>
          <w:trHeight w:val="460"/>
          <w:jc w:val="center"/>
        </w:trPr>
        <w:tc>
          <w:tcPr>
            <w:tcW w:w="966" w:type="dxa"/>
            <w:vAlign w:val="center"/>
          </w:tcPr>
          <w:p w:rsidR="00AC510A" w:rsidRDefault="00E35242">
            <w:pPr>
              <w:pStyle w:val="af"/>
              <w:tabs>
                <w:tab w:val="clear" w:pos="2880"/>
              </w:tabs>
              <w:spacing w:line="276" w:lineRule="auto"/>
              <w:ind w:left="0" w:firstLineChars="50" w:firstLine="105"/>
              <w:jc w:val="center"/>
              <w:rPr>
                <w:rFonts w:eastAsia="宋体"/>
              </w:rPr>
            </w:pPr>
            <w:r>
              <w:rPr>
                <w:rFonts w:eastAsia="宋体"/>
              </w:rPr>
              <w:t>序</w:t>
            </w:r>
            <w:r>
              <w:rPr>
                <w:rFonts w:eastAsia="宋体"/>
              </w:rPr>
              <w:t xml:space="preserve">  </w:t>
            </w:r>
            <w:r>
              <w:rPr>
                <w:rFonts w:eastAsia="宋体"/>
              </w:rPr>
              <w:t>号</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物资名称</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储备数量</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存放地点</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责任部门</w:t>
            </w:r>
          </w:p>
        </w:tc>
      </w:tr>
      <w:tr w:rsidR="00AC510A">
        <w:trPr>
          <w:trHeight w:val="412"/>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1</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急救箱</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5</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各厂办公室</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各厂办公室</w:t>
            </w:r>
          </w:p>
        </w:tc>
      </w:tr>
      <w:tr w:rsidR="00AC510A">
        <w:trPr>
          <w:trHeight w:val="418"/>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2</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应急潜水泵</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5</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防汛库</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各厂生产班组</w:t>
            </w:r>
          </w:p>
        </w:tc>
      </w:tr>
      <w:tr w:rsidR="00AC510A">
        <w:trPr>
          <w:trHeight w:val="409"/>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3</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消防水带</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200</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防汛库</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各厂生产班组</w:t>
            </w:r>
          </w:p>
        </w:tc>
      </w:tr>
      <w:tr w:rsidR="00AC510A">
        <w:trPr>
          <w:trHeight w:val="387"/>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4</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救生衣</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50</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防汛库</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各厂生产班组</w:t>
            </w:r>
          </w:p>
        </w:tc>
      </w:tr>
      <w:tr w:rsidR="00AC510A">
        <w:trPr>
          <w:trHeight w:val="387"/>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5</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铁</w:t>
            </w:r>
            <w:r>
              <w:rPr>
                <w:rFonts w:eastAsia="宋体"/>
              </w:rPr>
              <w:t xml:space="preserve">  </w:t>
            </w:r>
            <w:r>
              <w:rPr>
                <w:rFonts w:eastAsia="宋体"/>
              </w:rPr>
              <w:t>锹</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50</w:t>
            </w:r>
            <w:r>
              <w:rPr>
                <w:rFonts w:eastAsia="宋体"/>
              </w:rPr>
              <w:t>把</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防汛库</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各厂生产班组</w:t>
            </w:r>
          </w:p>
        </w:tc>
      </w:tr>
      <w:tr w:rsidR="00AC510A">
        <w:trPr>
          <w:trHeight w:val="422"/>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6</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手</w:t>
            </w:r>
            <w:r>
              <w:rPr>
                <w:rFonts w:eastAsia="宋体"/>
              </w:rPr>
              <w:t xml:space="preserve">  </w:t>
            </w:r>
            <w:r>
              <w:rPr>
                <w:rFonts w:eastAsia="宋体"/>
              </w:rPr>
              <w:t>台</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10</w:t>
            </w:r>
            <w:r>
              <w:rPr>
                <w:rFonts w:eastAsia="宋体"/>
              </w:rPr>
              <w:t>部</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各厂门卫、班组</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各厂门卫、班组</w:t>
            </w:r>
          </w:p>
        </w:tc>
      </w:tr>
      <w:tr w:rsidR="00AC510A">
        <w:trPr>
          <w:trHeight w:val="400"/>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7</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应急车辆</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10</w:t>
            </w:r>
            <w:r>
              <w:rPr>
                <w:rFonts w:eastAsia="宋体"/>
              </w:rPr>
              <w:t>台</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生产现场</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各厂办公室</w:t>
            </w:r>
          </w:p>
        </w:tc>
      </w:tr>
      <w:tr w:rsidR="00AC510A">
        <w:trPr>
          <w:trHeight w:val="419"/>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8</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沙袋</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300</w:t>
            </w:r>
            <w:r>
              <w:rPr>
                <w:rFonts w:eastAsia="宋体"/>
              </w:rPr>
              <w:t>个</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w:t>
            </w:r>
            <w:r>
              <w:rPr>
                <w:rFonts w:eastAsia="宋体" w:hint="eastAsia"/>
              </w:rPr>
              <w:t>关键部位</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w:t>
            </w:r>
            <w:r>
              <w:rPr>
                <w:rFonts w:eastAsia="宋体" w:hint="eastAsia"/>
              </w:rPr>
              <w:t>关键部位</w:t>
            </w:r>
          </w:p>
        </w:tc>
      </w:tr>
    </w:tbl>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29" w:name="_Toc426549848"/>
      <w:r>
        <w:rPr>
          <w:rFonts w:asciiTheme="majorEastAsia" w:eastAsiaTheme="majorEastAsia" w:hAnsiTheme="majorEastAsia" w:hint="eastAsia"/>
          <w:b/>
          <w:sz w:val="28"/>
          <w:szCs w:val="28"/>
        </w:rPr>
        <w:t>11.3范文格式文本</w:t>
      </w:r>
      <w:bookmarkEnd w:id="329"/>
    </w:p>
    <w:p w:rsidR="00AC510A" w:rsidRDefault="00E35242">
      <w:pPr>
        <w:spacing w:line="360" w:lineRule="auto"/>
        <w:outlineLvl w:val="2"/>
        <w:rPr>
          <w:rFonts w:asciiTheme="majorEastAsia" w:eastAsiaTheme="majorEastAsia" w:hAnsiTheme="majorEastAsia"/>
          <w:b/>
          <w:sz w:val="28"/>
          <w:szCs w:val="28"/>
        </w:rPr>
      </w:pPr>
      <w:bookmarkStart w:id="330" w:name="_Toc426549849"/>
      <w:r>
        <w:rPr>
          <w:rFonts w:asciiTheme="majorEastAsia" w:eastAsiaTheme="majorEastAsia" w:hAnsiTheme="majorEastAsia" w:hint="eastAsia"/>
          <w:b/>
          <w:sz w:val="28"/>
          <w:szCs w:val="28"/>
        </w:rPr>
        <w:t>11.3.1应急预案启动</w:t>
      </w:r>
      <w:bookmarkEnd w:id="330"/>
    </w:p>
    <w:p w:rsidR="00AC510A" w:rsidRDefault="00E35242">
      <w:pPr>
        <w:spacing w:line="360" w:lineRule="auto"/>
        <w:jc w:val="left"/>
        <w:rPr>
          <w:rFonts w:ascii="仿宋_GB2312" w:eastAsia="仿宋_GB2312" w:hAnsi="宋体"/>
          <w:sz w:val="28"/>
          <w:szCs w:val="28"/>
        </w:rPr>
      </w:pPr>
      <w:r>
        <w:rPr>
          <w:rFonts w:ascii="仿宋_GB2312" w:eastAsia="仿宋_GB2312" w:hAnsi="宋体" w:hint="eastAsia"/>
          <w:sz w:val="28"/>
          <w:szCs w:val="28"/>
        </w:rPr>
        <w:t>：</w:t>
      </w:r>
    </w:p>
    <w:p w:rsidR="00AC510A" w:rsidRDefault="00E35242">
      <w:pPr>
        <w:spacing w:line="360" w:lineRule="auto"/>
        <w:jc w:val="left"/>
        <w:rPr>
          <w:rFonts w:ascii="仿宋_GB2312" w:eastAsia="仿宋_GB2312" w:hAnsi="宋体"/>
          <w:sz w:val="28"/>
          <w:szCs w:val="28"/>
          <w:u w:val="single"/>
        </w:rPr>
      </w:pPr>
      <w:r>
        <w:rPr>
          <w:rFonts w:ascii="仿宋_GB2312" w:eastAsia="仿宋_GB2312" w:hAnsi="宋体" w:hint="eastAsia"/>
          <w:sz w:val="28"/>
          <w:szCs w:val="28"/>
        </w:rPr>
        <w:t>年月日时，水厂（某岗位/部位），发生了事故。截止目前，已造成</w:t>
      </w:r>
    </w:p>
    <w:p w:rsidR="00AC510A" w:rsidRDefault="00E35242">
      <w:pPr>
        <w:spacing w:line="360" w:lineRule="auto"/>
        <w:jc w:val="left"/>
        <w:rPr>
          <w:rFonts w:ascii="仿宋_GB2312" w:eastAsia="仿宋_GB2312" w:hAnsi="宋体"/>
          <w:sz w:val="28"/>
          <w:szCs w:val="28"/>
          <w:u w:val="single"/>
        </w:rPr>
      </w:pPr>
      <w:r>
        <w:rPr>
          <w:rFonts w:ascii="仿宋_GB2312" w:eastAsia="仿宋_GB2312" w:hAnsi="宋体" w:hint="eastAsia"/>
          <w:sz w:val="28"/>
          <w:szCs w:val="28"/>
        </w:rPr>
        <w:t>（人员伤亡数量、财产损失等情况）。事件的原因是（或者原因正在调查）。</w:t>
      </w:r>
    </w:p>
    <w:p w:rsidR="00AC510A" w:rsidRDefault="00E35242">
      <w:pPr>
        <w:spacing w:line="360" w:lineRule="auto"/>
        <w:ind w:firstLine="630"/>
        <w:jc w:val="left"/>
        <w:rPr>
          <w:rFonts w:ascii="仿宋_GB2312" w:eastAsia="仿宋_GB2312" w:hAnsi="宋体"/>
          <w:sz w:val="28"/>
          <w:szCs w:val="28"/>
        </w:rPr>
      </w:pPr>
      <w:r>
        <w:rPr>
          <w:rFonts w:ascii="仿宋_GB2312" w:eastAsia="仿宋_GB2312" w:hAnsi="宋体" w:hint="eastAsia"/>
          <w:sz w:val="28"/>
          <w:szCs w:val="28"/>
        </w:rPr>
        <w:t>鉴于（事件的严重、紧急程度等），根据有关法律法规和《生产安全事故应急预案》规定，经研究，决定启动应急预案。</w:t>
      </w:r>
    </w:p>
    <w:p w:rsidR="00AC510A" w:rsidRDefault="00AC510A">
      <w:pPr>
        <w:spacing w:line="360" w:lineRule="auto"/>
        <w:ind w:firstLineChars="1500" w:firstLine="4200"/>
        <w:jc w:val="left"/>
        <w:rPr>
          <w:rFonts w:ascii="仿宋_GB2312" w:eastAsia="仿宋_GB2312" w:hAnsi="宋体"/>
          <w:sz w:val="28"/>
          <w:szCs w:val="28"/>
        </w:rPr>
      </w:pPr>
    </w:p>
    <w:p w:rsidR="00AC510A" w:rsidRDefault="00E35242">
      <w:pPr>
        <w:spacing w:line="360" w:lineRule="auto"/>
        <w:ind w:firstLineChars="1500" w:firstLine="4200"/>
        <w:jc w:val="left"/>
        <w:rPr>
          <w:rFonts w:ascii="仿宋_GB2312" w:eastAsia="仿宋_GB2312" w:hAnsi="宋体"/>
          <w:sz w:val="28"/>
          <w:szCs w:val="28"/>
        </w:rPr>
      </w:pPr>
      <w:r>
        <w:rPr>
          <w:rFonts w:ascii="仿宋_GB2312" w:eastAsia="仿宋_GB2312" w:hint="eastAsia"/>
          <w:sz w:val="28"/>
          <w:szCs w:val="28"/>
        </w:rPr>
        <w:t>沈阳振兴环保工程有限公司</w:t>
      </w:r>
      <w:r>
        <w:rPr>
          <w:rFonts w:ascii="仿宋_GB2312" w:eastAsia="仿宋_GB2312" w:hAnsi="宋体" w:hint="eastAsia"/>
          <w:sz w:val="28"/>
          <w:szCs w:val="28"/>
        </w:rPr>
        <w:t>（盖章）</w:t>
      </w:r>
    </w:p>
    <w:p w:rsidR="00AC510A" w:rsidRDefault="00E35242">
      <w:pPr>
        <w:spacing w:line="360" w:lineRule="auto"/>
        <w:jc w:val="left"/>
        <w:rPr>
          <w:rFonts w:ascii="仿宋_GB2312" w:eastAsia="仿宋_GB2312" w:hAnsi="宋体"/>
          <w:sz w:val="28"/>
          <w:szCs w:val="28"/>
        </w:rPr>
      </w:pPr>
      <w:r>
        <w:rPr>
          <w:rFonts w:ascii="仿宋_GB2312" w:eastAsia="仿宋_GB2312" w:hAnsi="宋体" w:hint="eastAsia"/>
          <w:sz w:val="28"/>
          <w:szCs w:val="28"/>
        </w:rPr>
        <w:t xml:space="preserve">                                          年   月   日</w:t>
      </w:r>
    </w:p>
    <w:p w:rsidR="00AC510A" w:rsidRDefault="00AC510A">
      <w:pPr>
        <w:spacing w:line="360" w:lineRule="auto"/>
        <w:outlineLvl w:val="2"/>
        <w:rPr>
          <w:rFonts w:asciiTheme="majorEastAsia" w:eastAsiaTheme="majorEastAsia" w:hAnsiTheme="majorEastAsia"/>
          <w:b/>
          <w:sz w:val="28"/>
          <w:szCs w:val="28"/>
        </w:rPr>
      </w:pPr>
      <w:bookmarkStart w:id="331" w:name="_Toc426549850"/>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E35242">
      <w:pPr>
        <w:spacing w:line="360" w:lineRule="auto"/>
        <w:outlineLvl w:val="2"/>
        <w:rPr>
          <w:rFonts w:asciiTheme="majorEastAsia" w:eastAsiaTheme="majorEastAsia" w:hAnsiTheme="majorEastAsia"/>
          <w:b/>
          <w:sz w:val="28"/>
          <w:szCs w:val="28"/>
        </w:rPr>
      </w:pPr>
      <w:r>
        <w:rPr>
          <w:rFonts w:asciiTheme="majorEastAsia" w:eastAsiaTheme="majorEastAsia" w:hAnsiTheme="majorEastAsia" w:hint="eastAsia"/>
          <w:b/>
          <w:sz w:val="28"/>
          <w:szCs w:val="28"/>
        </w:rPr>
        <w:t>11.3.2事故情况通报</w:t>
      </w:r>
      <w:bookmarkEnd w:id="331"/>
    </w:p>
    <w:p w:rsidR="00AC510A" w:rsidRDefault="00E35242">
      <w:pPr>
        <w:spacing w:line="360" w:lineRule="auto"/>
        <w:jc w:val="left"/>
        <w:rPr>
          <w:rFonts w:ascii="仿宋_GB2312" w:eastAsia="仿宋_GB2312" w:hAnsi="宋体"/>
          <w:sz w:val="28"/>
          <w:szCs w:val="28"/>
        </w:rPr>
      </w:pPr>
      <w:r>
        <w:rPr>
          <w:rFonts w:ascii="仿宋_GB2312" w:eastAsia="仿宋_GB2312" w:hAnsi="宋体" w:hint="eastAsia"/>
          <w:sz w:val="28"/>
          <w:szCs w:val="28"/>
        </w:rPr>
        <w:t>：</w:t>
      </w:r>
    </w:p>
    <w:p w:rsidR="00AC510A" w:rsidRDefault="00E35242">
      <w:pPr>
        <w:spacing w:line="360" w:lineRule="auto"/>
        <w:jc w:val="left"/>
        <w:rPr>
          <w:rFonts w:ascii="仿宋_GB2312" w:eastAsia="仿宋_GB2312" w:hAnsi="宋体"/>
          <w:sz w:val="28"/>
          <w:szCs w:val="28"/>
        </w:rPr>
      </w:pPr>
      <w:r>
        <w:rPr>
          <w:rFonts w:ascii="仿宋_GB2312" w:eastAsia="仿宋_GB2312" w:hAnsi="宋体" w:hint="eastAsia"/>
          <w:sz w:val="28"/>
          <w:szCs w:val="28"/>
        </w:rPr>
        <w:t>年月日时，水厂（某岗位/部位），发生了事故。截止目前，已造成（人员伤亡数量、财产损失等情况）。目前受伤人员已送往医院救治。造成事件的原因是（或者原因正在调查）。</w:t>
      </w:r>
    </w:p>
    <w:p w:rsidR="00AC510A" w:rsidRDefault="00E35242">
      <w:pPr>
        <w:tabs>
          <w:tab w:val="left" w:pos="5055"/>
        </w:tabs>
        <w:spacing w:line="360" w:lineRule="auto"/>
        <w:jc w:val="left"/>
        <w:rPr>
          <w:rFonts w:ascii="仿宋_GB2312" w:eastAsia="仿宋_GB2312" w:hAnsi="宋体"/>
          <w:sz w:val="28"/>
          <w:szCs w:val="28"/>
        </w:rPr>
      </w:pPr>
      <w:r>
        <w:rPr>
          <w:rFonts w:ascii="仿宋_GB2312" w:eastAsia="仿宋_GB2312" w:hAnsi="宋体" w:hint="eastAsia"/>
          <w:sz w:val="28"/>
          <w:szCs w:val="28"/>
        </w:rPr>
        <w:t xml:space="preserve">    事件的进展情况将续报。</w:t>
      </w:r>
      <w:r>
        <w:rPr>
          <w:rFonts w:ascii="仿宋_GB2312" w:eastAsia="仿宋_GB2312" w:hAnsi="宋体"/>
          <w:sz w:val="28"/>
          <w:szCs w:val="28"/>
        </w:rPr>
        <w:tab/>
      </w:r>
    </w:p>
    <w:p w:rsidR="00AC510A" w:rsidRDefault="00E35242">
      <w:pPr>
        <w:spacing w:line="360" w:lineRule="auto"/>
        <w:jc w:val="left"/>
        <w:rPr>
          <w:rFonts w:ascii="仿宋_GB2312" w:eastAsia="仿宋_GB2312" w:hAnsi="宋体"/>
          <w:sz w:val="28"/>
          <w:szCs w:val="28"/>
        </w:rPr>
      </w:pPr>
      <w:r>
        <w:rPr>
          <w:rFonts w:ascii="仿宋_GB2312" w:eastAsia="仿宋_GB2312" w:hint="eastAsia"/>
          <w:sz w:val="28"/>
          <w:szCs w:val="28"/>
        </w:rPr>
        <w:t>沈阳振兴环保工程有限公司</w:t>
      </w:r>
      <w:r>
        <w:rPr>
          <w:rFonts w:ascii="仿宋_GB2312" w:eastAsia="仿宋_GB2312" w:hAnsi="宋体" w:hint="eastAsia"/>
          <w:sz w:val="28"/>
          <w:szCs w:val="28"/>
        </w:rPr>
        <w:t>（盖章）</w:t>
      </w:r>
    </w:p>
    <w:p w:rsidR="00AC510A" w:rsidRDefault="00E35242">
      <w:pPr>
        <w:spacing w:line="360" w:lineRule="auto"/>
        <w:jc w:val="left"/>
        <w:rPr>
          <w:rFonts w:ascii="仿宋_GB2312" w:eastAsia="仿宋_GB2312" w:hAnsi="宋体"/>
          <w:sz w:val="28"/>
          <w:szCs w:val="28"/>
        </w:rPr>
      </w:pPr>
      <w:r>
        <w:rPr>
          <w:rFonts w:ascii="仿宋_GB2312" w:eastAsia="仿宋_GB2312" w:hAnsi="宋体" w:hint="eastAsia"/>
          <w:sz w:val="28"/>
          <w:szCs w:val="28"/>
        </w:rPr>
        <w:t xml:space="preserve">                                        年   月   日</w:t>
      </w:r>
    </w:p>
    <w:p w:rsidR="00AC510A" w:rsidRDefault="00AC510A">
      <w:pPr>
        <w:spacing w:line="360" w:lineRule="auto"/>
        <w:outlineLvl w:val="2"/>
        <w:rPr>
          <w:rFonts w:asciiTheme="majorEastAsia" w:eastAsiaTheme="majorEastAsia" w:hAnsiTheme="majorEastAsia"/>
          <w:b/>
          <w:sz w:val="28"/>
          <w:szCs w:val="28"/>
        </w:rPr>
      </w:pPr>
      <w:bookmarkStart w:id="332" w:name="_Toc426549851"/>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AC510A">
      <w:pPr>
        <w:spacing w:line="360" w:lineRule="auto"/>
        <w:outlineLvl w:val="2"/>
        <w:rPr>
          <w:rFonts w:asciiTheme="majorEastAsia" w:eastAsiaTheme="majorEastAsia" w:hAnsiTheme="majorEastAsia"/>
          <w:b/>
          <w:sz w:val="28"/>
          <w:szCs w:val="28"/>
        </w:rPr>
      </w:pPr>
    </w:p>
    <w:p w:rsidR="00AC510A" w:rsidRDefault="00E35242">
      <w:pPr>
        <w:spacing w:line="360" w:lineRule="auto"/>
        <w:outlineLvl w:val="2"/>
        <w:rPr>
          <w:rFonts w:asciiTheme="majorEastAsia" w:eastAsiaTheme="majorEastAsia" w:hAnsiTheme="majorEastAsia"/>
          <w:b/>
          <w:sz w:val="28"/>
          <w:szCs w:val="28"/>
        </w:rPr>
      </w:pPr>
      <w:r>
        <w:rPr>
          <w:rFonts w:asciiTheme="majorEastAsia" w:eastAsiaTheme="majorEastAsia" w:hAnsiTheme="majorEastAsia" w:hint="eastAsia"/>
          <w:b/>
          <w:sz w:val="28"/>
          <w:szCs w:val="28"/>
        </w:rPr>
        <w:t>11.3.3应急结束</w:t>
      </w:r>
      <w:bookmarkEnd w:id="332"/>
    </w:p>
    <w:p w:rsidR="00AC510A" w:rsidRDefault="00E35242">
      <w:pPr>
        <w:spacing w:before="312" w:line="360" w:lineRule="auto"/>
        <w:rPr>
          <w:rFonts w:ascii="仿宋_GB2312" w:eastAsia="仿宋_GB2312" w:hAnsi="宋体"/>
          <w:sz w:val="28"/>
          <w:szCs w:val="28"/>
        </w:rPr>
      </w:pPr>
      <w:r>
        <w:rPr>
          <w:rFonts w:ascii="仿宋_GB2312" w:eastAsia="仿宋_GB2312" w:hAnsi="宋体" w:hint="eastAsia"/>
          <w:sz w:val="28"/>
          <w:szCs w:val="28"/>
        </w:rPr>
        <w:t>：</w:t>
      </w:r>
    </w:p>
    <w:p w:rsidR="00AC510A" w:rsidRDefault="00E35242">
      <w:pPr>
        <w:spacing w:before="312" w:line="360" w:lineRule="auto"/>
        <w:ind w:left="140" w:hangingChars="50" w:hanging="140"/>
        <w:rPr>
          <w:rFonts w:ascii="仿宋_GB2312" w:eastAsia="仿宋_GB2312" w:hAnsi="宋体"/>
          <w:sz w:val="28"/>
          <w:szCs w:val="28"/>
          <w:u w:val="single"/>
        </w:rPr>
      </w:pPr>
      <w:r>
        <w:rPr>
          <w:rFonts w:ascii="仿宋_GB2312" w:eastAsia="仿宋_GB2312" w:hAnsi="宋体" w:hint="eastAsia"/>
          <w:sz w:val="28"/>
          <w:szCs w:val="28"/>
        </w:rPr>
        <w:t>年月日时，水厂（某岗位/部位），发生了事故。，发生了事故。截止目前，已造成（人员伤亡数量、财产损失等情况）。事件的原因是（或者原因正在调查）。事件发生后，应急救援指挥部启动了应急预案，（政府和有关部门对事件所采取的应急处置、救援措施等基本情况）。</w:t>
      </w: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Ansi="宋体" w:hint="eastAsia"/>
          <w:sz w:val="28"/>
          <w:szCs w:val="28"/>
        </w:rPr>
        <w:t>鉴于事件已得到有效控制（或者已基本消除），应急救援指挥部宣布应急结束，善后处理组正抓紧进行善后处置工作。</w:t>
      </w:r>
    </w:p>
    <w:p w:rsidR="00AC510A" w:rsidRDefault="00AC510A">
      <w:pPr>
        <w:spacing w:line="360" w:lineRule="auto"/>
        <w:ind w:firstLineChars="200" w:firstLine="560"/>
        <w:jc w:val="left"/>
        <w:rPr>
          <w:rFonts w:ascii="仿宋_GB2312" w:eastAsia="仿宋_GB2312" w:hAnsi="宋体"/>
          <w:sz w:val="28"/>
          <w:szCs w:val="28"/>
        </w:rPr>
      </w:pPr>
    </w:p>
    <w:p w:rsidR="00AC510A" w:rsidRDefault="00E35242">
      <w:pPr>
        <w:spacing w:line="360" w:lineRule="auto"/>
        <w:ind w:firstLineChars="200" w:firstLine="560"/>
        <w:jc w:val="left"/>
        <w:rPr>
          <w:rFonts w:ascii="仿宋_GB2312" w:eastAsia="仿宋_GB2312" w:hAnsi="宋体"/>
          <w:sz w:val="28"/>
          <w:szCs w:val="28"/>
        </w:rPr>
      </w:pPr>
      <w:r>
        <w:rPr>
          <w:rFonts w:ascii="仿宋_GB2312" w:eastAsia="仿宋_GB2312" w:hint="eastAsia"/>
          <w:sz w:val="28"/>
          <w:szCs w:val="28"/>
        </w:rPr>
        <w:t>沈阳振兴环保工程有限公司</w:t>
      </w:r>
      <w:r>
        <w:rPr>
          <w:rFonts w:ascii="仿宋_GB2312" w:eastAsia="仿宋_GB2312" w:hAnsi="宋体" w:hint="eastAsia"/>
          <w:sz w:val="28"/>
          <w:szCs w:val="28"/>
        </w:rPr>
        <w:t xml:space="preserve">（盖章） </w:t>
      </w:r>
    </w:p>
    <w:p w:rsidR="00AC510A" w:rsidRDefault="00E35242">
      <w:pPr>
        <w:ind w:firstLineChars="2100" w:firstLine="5880"/>
        <w:rPr>
          <w:rFonts w:ascii="仿宋_GB2312" w:eastAsia="仿宋_GB2312" w:hAnsi="宋体"/>
          <w:sz w:val="28"/>
          <w:szCs w:val="28"/>
        </w:rPr>
      </w:pPr>
      <w:r>
        <w:rPr>
          <w:rFonts w:ascii="仿宋_GB2312" w:eastAsia="仿宋_GB2312" w:hAnsi="宋体" w:hint="eastAsia"/>
          <w:sz w:val="28"/>
          <w:szCs w:val="28"/>
        </w:rPr>
        <w:t xml:space="preserve"> 年   月   日</w:t>
      </w:r>
    </w:p>
    <w:p w:rsidR="00AC510A" w:rsidRDefault="00AC510A">
      <w:pPr>
        <w:pStyle w:val="ac"/>
        <w:tabs>
          <w:tab w:val="clear" w:pos="2880"/>
        </w:tabs>
        <w:spacing w:line="276" w:lineRule="auto"/>
        <w:ind w:left="0" w:firstLine="0"/>
        <w:rPr>
          <w:rFonts w:asciiTheme="majorEastAsia" w:eastAsiaTheme="majorEastAsia" w:hAnsiTheme="majorEastAsia"/>
          <w:b/>
          <w:sz w:val="28"/>
          <w:szCs w:val="28"/>
        </w:rPr>
      </w:pPr>
      <w:bookmarkStart w:id="333" w:name="_Toc426549852"/>
    </w:p>
    <w:p w:rsidR="00AC510A" w:rsidRDefault="00AC510A">
      <w:pPr>
        <w:pStyle w:val="ac"/>
        <w:tabs>
          <w:tab w:val="clear" w:pos="2880"/>
        </w:tabs>
        <w:spacing w:line="276" w:lineRule="auto"/>
        <w:ind w:left="0" w:firstLine="0"/>
        <w:rPr>
          <w:rFonts w:asciiTheme="majorEastAsia" w:eastAsiaTheme="majorEastAsia" w:hAnsiTheme="majorEastAsia"/>
          <w:b/>
          <w:sz w:val="28"/>
          <w:szCs w:val="28"/>
        </w:rPr>
      </w:pPr>
    </w:p>
    <w:p w:rsidR="00AC510A" w:rsidRDefault="00AC510A">
      <w:pPr>
        <w:pStyle w:val="ac"/>
        <w:tabs>
          <w:tab w:val="clear" w:pos="2880"/>
        </w:tabs>
        <w:spacing w:line="276" w:lineRule="auto"/>
        <w:ind w:left="0" w:firstLine="0"/>
        <w:rPr>
          <w:rFonts w:asciiTheme="majorEastAsia" w:eastAsiaTheme="majorEastAsia" w:hAnsiTheme="majorEastAsia"/>
          <w:b/>
          <w:sz w:val="28"/>
          <w:szCs w:val="28"/>
        </w:rPr>
      </w:pPr>
    </w:p>
    <w:p w:rsidR="00AC510A" w:rsidRDefault="00AC510A">
      <w:pPr>
        <w:pStyle w:val="ac"/>
        <w:tabs>
          <w:tab w:val="clear" w:pos="2880"/>
        </w:tabs>
        <w:spacing w:line="276" w:lineRule="auto"/>
        <w:ind w:left="0" w:firstLine="0"/>
        <w:rPr>
          <w:rFonts w:asciiTheme="majorEastAsia" w:eastAsiaTheme="majorEastAsia" w:hAnsiTheme="majorEastAsia"/>
          <w:b/>
          <w:sz w:val="28"/>
          <w:szCs w:val="28"/>
        </w:rPr>
      </w:pPr>
    </w:p>
    <w:p w:rsidR="00AC510A" w:rsidRDefault="00AC510A">
      <w:pPr>
        <w:pStyle w:val="ac"/>
        <w:tabs>
          <w:tab w:val="clear" w:pos="2880"/>
        </w:tabs>
        <w:spacing w:line="276" w:lineRule="auto"/>
        <w:ind w:left="0" w:firstLine="0"/>
        <w:rPr>
          <w:rFonts w:asciiTheme="majorEastAsia" w:eastAsiaTheme="majorEastAsia" w:hAnsiTheme="majorEastAsia"/>
          <w:b/>
          <w:sz w:val="28"/>
          <w:szCs w:val="28"/>
        </w:rPr>
      </w:pPr>
    </w:p>
    <w:p w:rsidR="00AC510A" w:rsidRDefault="00AC510A">
      <w:pPr>
        <w:pStyle w:val="ac"/>
        <w:tabs>
          <w:tab w:val="clear" w:pos="2880"/>
        </w:tabs>
        <w:spacing w:line="276" w:lineRule="auto"/>
        <w:ind w:left="0" w:firstLine="0"/>
        <w:rPr>
          <w:rFonts w:asciiTheme="majorEastAsia" w:eastAsiaTheme="majorEastAsia" w:hAnsiTheme="majorEastAsia"/>
          <w:b/>
          <w:sz w:val="28"/>
          <w:szCs w:val="28"/>
        </w:rPr>
      </w:pPr>
    </w:p>
    <w:p w:rsidR="00AC510A" w:rsidRDefault="00AC510A">
      <w:pPr>
        <w:pStyle w:val="ac"/>
        <w:tabs>
          <w:tab w:val="clear" w:pos="2880"/>
        </w:tabs>
        <w:spacing w:line="276" w:lineRule="auto"/>
        <w:ind w:left="0" w:firstLine="0"/>
        <w:rPr>
          <w:rFonts w:asciiTheme="majorEastAsia" w:eastAsiaTheme="majorEastAsia" w:hAnsiTheme="majorEastAsia"/>
          <w:b/>
          <w:sz w:val="28"/>
          <w:szCs w:val="28"/>
        </w:rPr>
      </w:pPr>
    </w:p>
    <w:p w:rsidR="00AC510A" w:rsidRDefault="00AC510A">
      <w:pPr>
        <w:pStyle w:val="ac"/>
        <w:tabs>
          <w:tab w:val="clear" w:pos="2880"/>
        </w:tabs>
        <w:spacing w:line="276" w:lineRule="auto"/>
        <w:ind w:left="0" w:firstLine="0"/>
        <w:rPr>
          <w:rFonts w:asciiTheme="majorEastAsia" w:eastAsiaTheme="majorEastAsia" w:hAnsiTheme="majorEastAsia"/>
          <w:b/>
          <w:sz w:val="28"/>
          <w:szCs w:val="28"/>
        </w:rPr>
      </w:pPr>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r>
        <w:rPr>
          <w:rFonts w:asciiTheme="majorEastAsia" w:eastAsiaTheme="majorEastAsia" w:hAnsiTheme="majorEastAsia" w:hint="eastAsia"/>
          <w:b/>
          <w:sz w:val="28"/>
          <w:szCs w:val="28"/>
        </w:rPr>
        <w:t>11.4生产安全事故专项应急预案目录</w:t>
      </w:r>
      <w:bookmarkEnd w:id="333"/>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11.4.1防汛应急预案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11.4.2防雨雪冰冻应急预案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11.4.3防地震灾害应急预案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11.4.4中毒窒息应急预案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11.4.5职业伤害应急预案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11.4.6火灾爆炸应急预案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11.4.7交通事故应急预案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11.4.8主要设备故障应急预案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11.4.9食物中毒事件应急预案</w:t>
      </w:r>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34" w:name="_Toc426549853"/>
      <w:r>
        <w:rPr>
          <w:rFonts w:asciiTheme="majorEastAsia" w:eastAsiaTheme="majorEastAsia" w:hAnsiTheme="majorEastAsia" w:hint="eastAsia"/>
          <w:b/>
          <w:sz w:val="28"/>
          <w:szCs w:val="28"/>
        </w:rPr>
        <w:t>11.5生产安全事故现场处置方案目录</w:t>
      </w:r>
      <w:bookmarkEnd w:id="334"/>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11.5.1硫化氢中毒事故现场处置方案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11.5.2淹溺伤害事故现场处置方案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11.5.3火灾事故现场处置方案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11.5.4触电伤害事故现场处置方案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11.5.5高处坠落事故现场处置方案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lastRenderedPageBreak/>
        <w:t>11.5.6机械伤害事故现场处置方案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11.5.7物体打击事故现场处置方案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11.5.8烧烫伤事故现场处置方案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11.5.9起重伤害事故现场处置方案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11.5.10食堂液化气罐火灾爆炸现场处置方案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11.5.11车辆伤害事故现场处置方案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11.5.12危化品伤害现场处置方案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11.5.13全厂停电事故现场处置方案</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11.5.14水质水量异常现场处置方案</w:t>
      </w:r>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35" w:name="_Toc426549854"/>
      <w:r>
        <w:rPr>
          <w:rFonts w:asciiTheme="majorEastAsia" w:eastAsiaTheme="majorEastAsia" w:hAnsiTheme="majorEastAsia" w:hint="eastAsia"/>
          <w:b/>
          <w:sz w:val="28"/>
          <w:szCs w:val="28"/>
        </w:rPr>
        <w:t>11.6事故现场伤员急救方法</w:t>
      </w:r>
      <w:bookmarkEnd w:id="335"/>
    </w:p>
    <w:p w:rsidR="00AC510A" w:rsidRDefault="00E35242">
      <w:pPr>
        <w:spacing w:line="360" w:lineRule="auto"/>
        <w:outlineLvl w:val="2"/>
        <w:rPr>
          <w:rFonts w:asciiTheme="majorEastAsia" w:eastAsiaTheme="majorEastAsia" w:hAnsiTheme="majorEastAsia"/>
          <w:b/>
          <w:sz w:val="28"/>
          <w:szCs w:val="28"/>
        </w:rPr>
      </w:pPr>
      <w:bookmarkStart w:id="336" w:name="_Toc426549855"/>
      <w:r>
        <w:rPr>
          <w:rFonts w:asciiTheme="majorEastAsia" w:eastAsiaTheme="majorEastAsia" w:hAnsiTheme="majorEastAsia" w:hint="eastAsia"/>
          <w:b/>
          <w:sz w:val="28"/>
          <w:szCs w:val="28"/>
        </w:rPr>
        <w:t>11.6.1硫化氢中毒急救方法</w:t>
      </w:r>
      <w:bookmarkEnd w:id="336"/>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（1）</w:t>
      </w:r>
      <w:r>
        <w:rPr>
          <w:rFonts w:ascii="仿宋_GB2312" w:eastAsia="仿宋_GB2312" w:hAnsi="仿宋" w:cs="仿宋"/>
          <w:color w:val="000000"/>
          <w:sz w:val="28"/>
          <w:szCs w:val="28"/>
        </w:rPr>
        <w:t>立即将患者移离中毒现场，施救者</w:t>
      </w:r>
      <w:r>
        <w:rPr>
          <w:rFonts w:ascii="仿宋_GB2312" w:eastAsia="仿宋_GB2312" w:hAnsi="仿宋" w:cs="仿宋" w:hint="eastAsia"/>
          <w:color w:val="000000"/>
          <w:sz w:val="28"/>
          <w:szCs w:val="28"/>
        </w:rPr>
        <w:t>在进入事故现场</w:t>
      </w:r>
      <w:r>
        <w:rPr>
          <w:rFonts w:ascii="仿宋_GB2312" w:eastAsia="仿宋_GB2312" w:hAnsi="仿宋" w:cs="仿宋"/>
          <w:color w:val="000000"/>
          <w:sz w:val="28"/>
          <w:szCs w:val="28"/>
        </w:rPr>
        <w:t>应</w:t>
      </w:r>
      <w:r>
        <w:rPr>
          <w:rFonts w:ascii="仿宋_GB2312" w:eastAsia="仿宋_GB2312" w:hAnsi="仿宋" w:cs="仿宋" w:hint="eastAsia"/>
          <w:color w:val="000000"/>
          <w:sz w:val="28"/>
          <w:szCs w:val="28"/>
        </w:rPr>
        <w:t>正确配</w:t>
      </w:r>
      <w:r>
        <w:rPr>
          <w:rFonts w:ascii="仿宋_GB2312" w:eastAsia="仿宋_GB2312" w:hAnsi="仿宋" w:cs="仿宋"/>
          <w:color w:val="000000"/>
          <w:sz w:val="28"/>
          <w:szCs w:val="28"/>
        </w:rPr>
        <w:t>戴</w:t>
      </w:r>
      <w:r>
        <w:rPr>
          <w:rFonts w:ascii="仿宋_GB2312" w:eastAsia="仿宋_GB2312" w:hAnsi="仿宋" w:cs="仿宋" w:hint="eastAsia"/>
          <w:color w:val="000000"/>
          <w:sz w:val="28"/>
          <w:szCs w:val="28"/>
        </w:rPr>
        <w:t>正压式空气呼吸器或</w:t>
      </w:r>
      <w:r>
        <w:rPr>
          <w:rFonts w:ascii="仿宋_GB2312" w:eastAsia="仿宋_GB2312" w:hAnsi="仿宋" w:cs="仿宋"/>
          <w:color w:val="000000"/>
          <w:sz w:val="28"/>
          <w:szCs w:val="28"/>
        </w:rPr>
        <w:t>防毒面</w:t>
      </w:r>
      <w:r>
        <w:rPr>
          <w:rFonts w:ascii="仿宋_GB2312" w:eastAsia="仿宋_GB2312" w:hAnsi="仿宋" w:cs="仿宋" w:hint="eastAsia"/>
          <w:color w:val="000000"/>
          <w:sz w:val="28"/>
          <w:szCs w:val="28"/>
        </w:rPr>
        <w:t>具</w:t>
      </w:r>
      <w:r>
        <w:rPr>
          <w:rFonts w:ascii="仿宋_GB2312" w:eastAsia="仿宋_GB2312" w:hAnsi="仿宋" w:cs="仿宋"/>
          <w:color w:val="000000"/>
          <w:sz w:val="28"/>
          <w:szCs w:val="28"/>
        </w:rPr>
        <w:t>，否则进入现场，常造成连续多人中毒的事故，</w:t>
      </w:r>
      <w:r>
        <w:rPr>
          <w:rFonts w:ascii="仿宋_GB2312" w:eastAsia="仿宋_GB2312" w:hAnsi="仿宋" w:cs="仿宋" w:hint="eastAsia"/>
          <w:color w:val="000000"/>
          <w:sz w:val="28"/>
          <w:szCs w:val="28"/>
        </w:rPr>
        <w:t>必须</w:t>
      </w:r>
      <w:r>
        <w:rPr>
          <w:rFonts w:ascii="仿宋_GB2312" w:eastAsia="仿宋_GB2312" w:hAnsi="仿宋" w:cs="仿宋"/>
          <w:color w:val="000000"/>
          <w:sz w:val="28"/>
          <w:szCs w:val="28"/>
        </w:rPr>
        <w:t>引以为戒。</w:t>
      </w:r>
      <w:r>
        <w:rPr>
          <w:rFonts w:ascii="仿宋_GB2312" w:eastAsia="仿宋_GB2312" w:hAnsi="仿宋" w:cs="仿宋" w:hint="eastAsia"/>
          <w:color w:val="000000"/>
          <w:sz w:val="28"/>
          <w:szCs w:val="28"/>
        </w:rPr>
        <w:t>伤</w:t>
      </w:r>
      <w:r>
        <w:rPr>
          <w:rFonts w:ascii="仿宋_GB2312" w:eastAsia="仿宋_GB2312" w:hAnsi="仿宋" w:cs="仿宋"/>
          <w:color w:val="000000"/>
          <w:sz w:val="28"/>
          <w:szCs w:val="28"/>
        </w:rPr>
        <w:t>者移至空气新鲜处后，保持其呼吸道的通畅。有条件的应给予氧气吸入。已窒息者应立即施人工呼吸，维持有效循环，不可轻易放弃抢救；呼吸、心搏均已停止者应及时正确地施行人工心肺复苏术。</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（2）</w:t>
      </w:r>
      <w:r>
        <w:rPr>
          <w:rFonts w:ascii="仿宋_GB2312" w:eastAsia="仿宋_GB2312" w:hAnsi="仿宋" w:cs="仿宋"/>
          <w:color w:val="000000"/>
          <w:sz w:val="28"/>
          <w:szCs w:val="28"/>
        </w:rPr>
        <w:t>有眼部损伤者，应尽快用清水反复冲洗，并给以抗生素眼膏或眼药水点眼，或用醋酸可的松眼药水滴眼，每日数次，直至炎症好转。</w:t>
      </w:r>
    </w:p>
    <w:p w:rsidR="00AC510A" w:rsidRDefault="00E35242">
      <w:pPr>
        <w:spacing w:line="360" w:lineRule="auto"/>
        <w:ind w:firstLineChars="200" w:firstLine="560"/>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（3）</w:t>
      </w:r>
      <w:r>
        <w:rPr>
          <w:rFonts w:ascii="仿宋_GB2312" w:eastAsia="仿宋_GB2312" w:hAnsi="仿宋" w:cs="仿宋"/>
          <w:color w:val="000000"/>
          <w:sz w:val="28"/>
          <w:szCs w:val="28"/>
        </w:rPr>
        <w:t>对休克者应让其取平卧位，头稍低；对昏迷者应及时清除口腔内异物，保持呼吸道通畅</w:t>
      </w:r>
      <w:r>
        <w:rPr>
          <w:rFonts w:ascii="仿宋_GB2312" w:eastAsia="仿宋_GB2312" w:hAnsi="仿宋" w:cs="仿宋" w:hint="eastAsia"/>
          <w:color w:val="000000"/>
          <w:sz w:val="28"/>
          <w:szCs w:val="28"/>
        </w:rPr>
        <w:t>。</w:t>
      </w:r>
    </w:p>
    <w:p w:rsidR="00AC510A" w:rsidRDefault="00E35242">
      <w:pPr>
        <w:spacing w:line="360" w:lineRule="auto"/>
        <w:outlineLvl w:val="2"/>
        <w:rPr>
          <w:rFonts w:asciiTheme="majorEastAsia" w:eastAsiaTheme="majorEastAsia" w:hAnsiTheme="majorEastAsia"/>
          <w:b/>
          <w:sz w:val="28"/>
          <w:szCs w:val="28"/>
        </w:rPr>
      </w:pPr>
      <w:bookmarkStart w:id="337" w:name="_Toc426549856"/>
      <w:r>
        <w:rPr>
          <w:rFonts w:asciiTheme="majorEastAsia" w:eastAsiaTheme="majorEastAsia" w:hAnsiTheme="majorEastAsia" w:hint="eastAsia"/>
          <w:b/>
          <w:sz w:val="28"/>
          <w:szCs w:val="28"/>
        </w:rPr>
        <w:lastRenderedPageBreak/>
        <w:t>11.6.2触电急救方法</w:t>
      </w:r>
      <w:bookmarkEnd w:id="337"/>
    </w:p>
    <w:p w:rsidR="00AC510A" w:rsidRDefault="00E35242">
      <w:pPr>
        <w:ind w:firstLineChars="200" w:firstLine="560"/>
        <w:rPr>
          <w:rFonts w:ascii="仿宋_GB2312" w:eastAsia="仿宋_GB2312" w:hAnsi="仿宋" w:cs="仿宋"/>
          <w:color w:val="000000"/>
          <w:sz w:val="28"/>
          <w:szCs w:val="28"/>
        </w:rPr>
      </w:pPr>
      <w:r>
        <w:rPr>
          <w:rFonts w:ascii="仿宋_GB2312" w:eastAsia="仿宋_GB2312" w:hAnsi="仿宋" w:cs="仿宋" w:hint="eastAsia"/>
          <w:color w:val="000000"/>
          <w:sz w:val="28"/>
          <w:szCs w:val="28"/>
        </w:rPr>
        <w:t>（1）脱离电源方法：①如开关箱在附近,可立即拉下闸刀或拔掉插头,断开电源。②如距离闸刀较远,应迅速用绝缘良好的电工钳或有干燥木柄的利器(刀、斧、锹等)砍断电线,或用干燥的木棒、竹竿、硬塑料管等物迅速将电线拨离触电者。③若现场无任何合适的绝缘物可利用,救护人员亦可用几层干燥的衣服将手包裹好,站在干燥的木板上,拉触电者的衣服,使其脱离电源。④对高压触电,应立即通知有关部门停电,或迅速拉下开关,或由有经验的人采取特殊措施切断电源。</w:t>
      </w:r>
    </w:p>
    <w:p w:rsidR="00AC510A" w:rsidRDefault="00E35242">
      <w:pPr>
        <w:ind w:firstLineChars="200" w:firstLine="560"/>
        <w:rPr>
          <w:rFonts w:ascii="仿宋_GB2312" w:eastAsia="仿宋_GB2312" w:hAnsi="仿宋" w:cs="仿宋"/>
          <w:color w:val="000000"/>
          <w:sz w:val="28"/>
          <w:szCs w:val="28"/>
        </w:rPr>
      </w:pPr>
      <w:r>
        <w:rPr>
          <w:rFonts w:ascii="仿宋_GB2312" w:eastAsia="仿宋_GB2312" w:hAnsi="仿宋" w:cs="仿宋" w:hint="eastAsia"/>
          <w:color w:val="000000"/>
          <w:sz w:val="28"/>
          <w:szCs w:val="28"/>
        </w:rPr>
        <w:t>（2）对症救治对于触电者,可按以下三种情况分别处理。①对触电后神志清醒者,要有专人照顾、观察,情况稳定后,方可正常活动;对轻度昏迷或呼吸微弱者,可针刺或掐人中、十宣、涌泉等穴位,并送医院救治。②对触电后无呼吸但心脏有跳动者,应立即采用口对口人工呼吸;对有呼吸但心脏停止跳动者,则应立刻进行胸外心脏挤压法进行抢救。③如触电者心跳和呼吸都已停止,则须同时采取人工呼吸和俯卧压背法、仰卧压胸法、心脏挤压法等措施交替进行抢救。</w:t>
      </w:r>
    </w:p>
    <w:p w:rsidR="00AC510A" w:rsidRDefault="00E35242">
      <w:pPr>
        <w:rPr>
          <w:rFonts w:asciiTheme="majorEastAsia" w:eastAsiaTheme="majorEastAsia" w:hAnsiTheme="majorEastAsia"/>
          <w:b/>
          <w:sz w:val="28"/>
          <w:szCs w:val="28"/>
        </w:rPr>
      </w:pPr>
      <w:r>
        <w:rPr>
          <w:rFonts w:asciiTheme="majorEastAsia" w:eastAsiaTheme="majorEastAsia" w:hAnsiTheme="majorEastAsia" w:hint="eastAsia"/>
          <w:b/>
          <w:sz w:val="28"/>
          <w:szCs w:val="28"/>
        </w:rPr>
        <w:t>11.6.3溺水急救方法</w:t>
      </w:r>
    </w:p>
    <w:p w:rsidR="00AC510A" w:rsidRDefault="00E35242">
      <w:pPr>
        <w:spacing w:line="360" w:lineRule="auto"/>
        <w:ind w:firstLineChars="200" w:firstLine="560"/>
        <w:jc w:val="left"/>
        <w:rPr>
          <w:rFonts w:ascii="仿宋_GB2312" w:eastAsia="仿宋_GB2312"/>
          <w:color w:val="333333"/>
          <w:sz w:val="28"/>
          <w:szCs w:val="28"/>
        </w:rPr>
      </w:pPr>
      <w:r>
        <w:rPr>
          <w:rFonts w:ascii="仿宋_GB2312" w:eastAsia="仿宋_GB2312" w:hint="eastAsia"/>
          <w:color w:val="333333"/>
          <w:sz w:val="28"/>
          <w:szCs w:val="28"/>
        </w:rPr>
        <w:t>（1）保持呼吸道通畅。立即清除口、鼻内的泥沙，呕吐物等。松解衣领、腰带等，但注意保暖，必要时将舌头用手巾、纱布包裹拉出，保持呼吸道通畅。</w:t>
      </w:r>
    </w:p>
    <w:p w:rsidR="00AC510A" w:rsidRDefault="00E35242">
      <w:pPr>
        <w:spacing w:line="360" w:lineRule="auto"/>
        <w:ind w:firstLineChars="200" w:firstLine="560"/>
        <w:jc w:val="left"/>
        <w:rPr>
          <w:rFonts w:ascii="仿宋_GB2312" w:eastAsia="仿宋_GB2312"/>
          <w:color w:val="333333"/>
          <w:sz w:val="28"/>
          <w:szCs w:val="28"/>
        </w:rPr>
      </w:pPr>
      <w:r>
        <w:rPr>
          <w:rFonts w:ascii="仿宋_GB2312" w:eastAsia="仿宋_GB2312" w:hint="eastAsia"/>
          <w:color w:val="333333"/>
          <w:sz w:val="28"/>
          <w:szCs w:val="28"/>
        </w:rPr>
        <w:t>（2）控水（倒水）。①急救者一腿跪在地，另一腿屈膝，将溺水者腹部横放在其大腿上，使其头下垂，接着按压其背部，使胃内积水</w:t>
      </w:r>
      <w:r>
        <w:rPr>
          <w:rFonts w:ascii="仿宋_GB2312" w:eastAsia="仿宋_GB2312" w:hint="eastAsia"/>
          <w:color w:val="333333"/>
          <w:sz w:val="28"/>
          <w:szCs w:val="28"/>
        </w:rPr>
        <w:lastRenderedPageBreak/>
        <w:t>倒出。②急救者从后、抱起溺者的腰部，使其背向上，头向下，也能使水倒出来。</w:t>
      </w:r>
    </w:p>
    <w:p w:rsidR="00AC510A" w:rsidRDefault="00E35242">
      <w:pPr>
        <w:spacing w:line="360" w:lineRule="auto"/>
        <w:ind w:firstLine="570"/>
        <w:jc w:val="left"/>
        <w:rPr>
          <w:rFonts w:ascii="仿宋_GB2312" w:eastAsia="仿宋_GB2312"/>
          <w:color w:val="333333"/>
          <w:sz w:val="28"/>
          <w:szCs w:val="28"/>
        </w:rPr>
      </w:pPr>
      <w:r>
        <w:rPr>
          <w:rFonts w:ascii="仿宋_GB2312" w:eastAsia="仿宋_GB2312" w:hint="eastAsia"/>
          <w:color w:val="333333"/>
          <w:sz w:val="28"/>
          <w:szCs w:val="28"/>
        </w:rPr>
        <w:t>（3）进行人工呼吸与胸外心脏挤压。在运输中也不能停顿，坚持数小时至更长，判定好转或死亡，才能停止。</w:t>
      </w:r>
    </w:p>
    <w:p w:rsidR="00AC510A" w:rsidRDefault="00E35242">
      <w:pPr>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11.6.4烧伤急救方法</w:t>
      </w:r>
    </w:p>
    <w:p w:rsidR="00AC510A" w:rsidRDefault="00E35242">
      <w:pPr>
        <w:wordWrap w:val="0"/>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（1）迅速远离车祸现场并脱去着火的衣物。或用冷水浇正在着火的衣服，或就地滚动。</w:t>
      </w:r>
    </w:p>
    <w:p w:rsidR="00AC510A" w:rsidRDefault="00E35242">
      <w:pPr>
        <w:wordWrap w:val="0"/>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 xml:space="preserve">（2）用大衣、棉被、毯子覆盖使火熄灭，或直接滚、跳入水池或水沟内灭火。　　</w:t>
      </w:r>
    </w:p>
    <w:p w:rsidR="00AC510A" w:rsidRDefault="00E35242">
      <w:pPr>
        <w:wordWrap w:val="0"/>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 xml:space="preserve">（3）注意事项：①不能一边跑，一边呼救，这样会加重烧伤。②被液体烫伤后，立即剪去被浸湿的衣服，如某处衣肉粘边太紧时，不要强行撕下，先剪去未粘连部分，暂留粘连部分。③剪刀不要碰到伤口、水泡，不涂紫药水，红药水和其他药膏，以免影响创面观察。　　（4）创面须用清水冲洗后，用干净布包扎或敷病因创面，防止感染。强酸强碱和沥青烧伤皮肤时，应用清水充分冲洗。眼烧伤时，用生理盐水冲洗后，用棉棍取去异物并滴0.25%氯霉素眼液。　</w:t>
      </w:r>
    </w:p>
    <w:p w:rsidR="00AC510A" w:rsidRDefault="00E35242">
      <w:pPr>
        <w:wordWrap w:val="0"/>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（5）手足烧伤包裹时应将指（趾）分开，以防粘连。</w:t>
      </w:r>
    </w:p>
    <w:p w:rsidR="00AC510A" w:rsidRDefault="00E35242">
      <w:pPr>
        <w:wordWrap w:val="0"/>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（6）二三度烧伤时，及时送医院抢治。途中少颠簸，保暖、吸氧、输液。</w:t>
      </w:r>
    </w:p>
    <w:p w:rsidR="00AC510A" w:rsidRDefault="00E35242">
      <w:pPr>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11.6.5外伤急救</w:t>
      </w:r>
    </w:p>
    <w:p w:rsidR="00AC510A" w:rsidRDefault="00E35242">
      <w:pPr>
        <w:widowControl/>
        <w:wordWrap w:val="0"/>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（1）头部外伤急救，头部受伤后，不容易一下看出出血点。伤者常用手捂着头，但压不住出血点，血还照样流出来。其实，只要在</w:t>
      </w:r>
      <w:r>
        <w:rPr>
          <w:rFonts w:ascii="仿宋_GB2312" w:eastAsia="仿宋_GB2312" w:hAnsi="宋体" w:cs="宋体" w:hint="eastAsia"/>
          <w:color w:val="333333"/>
          <w:kern w:val="0"/>
          <w:sz w:val="28"/>
          <w:szCs w:val="28"/>
        </w:rPr>
        <w:lastRenderedPageBreak/>
        <w:t>血迹最多的地方分开头发，仔细察看，就能发现出血点。用手指压住出血点一侧的皮肤或压住伤口四周的皮肤，就可止血。要是伤口较大，可用干净手绢叠成小块儿，放在出血点上方，用手指压紧，就可以止血，然后再去医院就医。</w:t>
      </w:r>
    </w:p>
    <w:p w:rsidR="00AC510A" w:rsidRDefault="00E35242">
      <w:pPr>
        <w:widowControl/>
        <w:wordWrap w:val="0"/>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2）注意事项：当头部外伤后，常发现头颅有凹陷，应尽快去医院，否则颅骨凹陷会压迫大脑，进而引起大脑萎缩，这常常成为以后癫痫的原因。冷敷只有在头皮起包时才有效。当脑内产生病变，而只在表面上冷敷是没有任何作用的。</w:t>
      </w:r>
    </w:p>
    <w:p w:rsidR="00AC510A" w:rsidRDefault="00E35242">
      <w:pPr>
        <w:widowControl/>
        <w:wordWrap w:val="0"/>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3）腹部外伤急救：①如遇呼吸心跳停止应立即进行人工复苏。②若伤者肠子露在腹外时，不要把肠子送回腹腔，应将上面的泥土等用清水冲干净，再用干净的碗盆扣住或干净布、手巾覆盖，并用绷带、布带缠住，防止感染。迅速送至附近医院抢救。③伤者屈膝仰卧，安静休息，绝对禁食。④如有出血时应立即止血。</w:t>
      </w:r>
    </w:p>
    <w:p w:rsidR="00AC510A" w:rsidRDefault="00E35242">
      <w:pPr>
        <w:widowControl/>
        <w:wordWrap w:val="0"/>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4）胸部外伤急救：①胸部开放伤要立即包扎封闭（不要用敷料填塞胸腔伤口，以防滑入）。②清除呼吸道的血液和粘液；必要时在条件许可下进行紧急气管切开。③多根肋骨骨折有明显的胸壁反常呼吸运动时，用厚敷料或急救包压在伤处，外加胶布绷带固定。④胸部伤送医院急救时应取30°的半坐体位，并用衣被将伤员上身垫高，有休克者可同时将下肢抬高，切不可头低脚高位。</w:t>
      </w:r>
    </w:p>
    <w:p w:rsidR="00AC510A" w:rsidRDefault="00E35242">
      <w:pPr>
        <w:widowControl/>
        <w:wordWrap w:val="0"/>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（5）手外伤急救：①如被重物压伤和被硬物打伤。皮肤大多不会破，出现皮下青或血肿，此时要用冷毛巾或冷水袋外敷半小时左右，能防止血肿增大，减轻疼痛。若手指甲下出现血肿，可用烧红的回形</w:t>
      </w:r>
      <w:r>
        <w:rPr>
          <w:rFonts w:ascii="仿宋_GB2312" w:eastAsia="仿宋_GB2312" w:hAnsi="宋体" w:cs="宋体" w:hint="eastAsia"/>
          <w:color w:val="333333"/>
          <w:kern w:val="0"/>
          <w:sz w:val="28"/>
          <w:szCs w:val="28"/>
        </w:rPr>
        <w:lastRenderedPageBreak/>
        <w:t>针垂直在指甲血肿上穿刺小洞，积血从洞中流出，再贴上护伤胶布，可止痛及保护指甲不脱落。②如被锐器刺伤。当手被刺时，首先应该看有否刺入物，若有刺入物时就要设法挑出，方法是双手捏紧伤处，用火烧过或酒精消毒过的针拨开皮肤，挑出刺入物。当刀伤时，会引起出血甚至手部完全断裂，要按外伤紧急处理，出血多时先用力压迫手腕两侧的桡动脉和尺动脉以减少出血，然后进行包扎。包扎时要稍用力以达到止血目的，即加压包扎。</w:t>
      </w:r>
    </w:p>
    <w:p w:rsidR="00AC510A" w:rsidRDefault="00E35242">
      <w:pPr>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11.6.6应急抢救方法</w:t>
      </w:r>
    </w:p>
    <w:p w:rsidR="00AC510A" w:rsidRDefault="00E35242">
      <w:pPr>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1）人工呼吸法：是行之有效的现场急救方法，施行人工呼吸时,首先要解开被救者的领口和胸部衣服。如果口腔内有烂泥、血块、痰液等,应立即取出;如果舌头后缩而阻碍呼吸,应拉出并用绷带固定于口腔外面,以保证呼吸道畅通。做人工呼吸时用力不要过猛,以防把肋骨压断。速度应保持每分钟15～19次,不要过快或过慢。具体方法如下：①解开被救者衣服,取出其口中粘液及其他东西,使其平卧,头向后仰,鼻孔朝天。②救护者跪卧在其左侧或右侧,用一只手捏紧被救者的鼻孔,另一只手扒开其嘴巴。如果扒不开嘴巴,可用口对鼻吹气。③救护者深吸一口气后,紧贴被救者的嘴吹气,使其胸部微微膨胀,吹气时间约2s。④吹气完毕,立即离开被救者的嘴,并吹气。放松其鼻孔,让其自行呼气,时间约3s。上述步骤反复操作。</w:t>
      </w:r>
    </w:p>
    <w:p w:rsidR="00AC510A" w:rsidRDefault="00E35242">
      <w:pPr>
        <w:spacing w:line="360" w:lineRule="auto"/>
        <w:ind w:firstLine="57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（2）俯卧压背法：被救者俯卧,头偏向一侧,一臂弯曲垫于头下。救护者两腿分开,跪跨于病人大腿两侧,两臂伸直,两手掌心放在病人背部。拇指靠近脊柱,四指向外紧贴肋骨,以身体重量压迫病人背部,</w:t>
      </w:r>
      <w:r>
        <w:rPr>
          <w:rFonts w:ascii="仿宋_GB2312" w:eastAsia="仿宋_GB2312" w:hAnsi="宋体" w:cs="宋体" w:hint="eastAsia"/>
          <w:color w:val="333333"/>
          <w:kern w:val="0"/>
          <w:sz w:val="28"/>
          <w:szCs w:val="28"/>
        </w:rPr>
        <w:lastRenderedPageBreak/>
        <w:t>然后身体向后,两手放松,使病人胸部自然扩张,空气进入肺部。按照上述方法重复操作,每分钟16～20次。</w:t>
      </w:r>
    </w:p>
    <w:p w:rsidR="00AC510A" w:rsidRDefault="00E35242">
      <w:pPr>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3）仰卧压胸法：被救者仰卧,背后放上一个枕垫,使胸部突出,两手伸直,头侧向一边。救护者两腿分开,跪跨在病人大腿上部两侧,面对病人头部,两手掌心压放在病人的胸部,大拇指向上,四指伸开,自然压迫病人胸部,肺中的空气被压出。然后把手放松,病人胸部依其弹性自然扩张,空气进入肺内。这样反复进行,每分钟16～20次。</w:t>
      </w:r>
    </w:p>
    <w:p w:rsidR="00AC510A" w:rsidRDefault="00E35242">
      <w:pPr>
        <w:spacing w:line="360" w:lineRule="auto"/>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4）胸外心脏挤压法：当伤者心跳停止时,必须立即用胸外心脏挤压法进行抢救,具体方法如下：①将伤者衣服解开,使其仰卧在地板上,头向后仰,姿势与口对口人工呼吸法相同。②救护者跪跨在伤者的腰部两侧,两手相叠,手掌根部放在伤者心口窝上方,胸骨下1/3处。③掌根用力垂直向下,向脊背方向挤压,对成人应压陷3～4cm,每秒钟挤压1次,每分钟挤压60次为宜。④挤压后,掌根迅速全部放松,让触电者胸部自动复原,每次放松时掌根不必完全离开胸部。</w:t>
      </w:r>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38" w:name="_Toc426549857"/>
      <w:r>
        <w:rPr>
          <w:rFonts w:asciiTheme="majorEastAsia" w:eastAsiaTheme="majorEastAsia" w:hAnsiTheme="majorEastAsia" w:hint="eastAsia"/>
          <w:b/>
          <w:sz w:val="28"/>
          <w:szCs w:val="28"/>
        </w:rPr>
        <w:t>11.7厂区周边环境示意图</w:t>
      </w:r>
      <w:bookmarkEnd w:id="338"/>
    </w:p>
    <w:p w:rsidR="00AC510A" w:rsidRDefault="00E35242">
      <w:pPr>
        <w:rPr>
          <w:rFonts w:asciiTheme="majorEastAsia" w:eastAsiaTheme="majorEastAsia" w:hAnsiTheme="majorEastAsia"/>
          <w:b/>
          <w:sz w:val="28"/>
          <w:szCs w:val="28"/>
        </w:rPr>
      </w:pPr>
      <w:r>
        <w:rPr>
          <w:rFonts w:asciiTheme="majorEastAsia" w:eastAsiaTheme="majorEastAsia" w:hAnsiTheme="majorEastAsia" w:hint="eastAsia"/>
          <w:b/>
          <w:sz w:val="28"/>
          <w:szCs w:val="28"/>
        </w:rPr>
        <w:t>造化水厂</w:t>
      </w:r>
    </w:p>
    <w:p w:rsidR="00AC510A" w:rsidRDefault="00E35242">
      <w:r>
        <w:rPr>
          <w:noProof/>
        </w:rPr>
        <w:lastRenderedPageBreak/>
        <w:drawing>
          <wp:inline distT="0" distB="0" distL="0" distR="0">
            <wp:extent cx="5274310" cy="2635250"/>
            <wp:effectExtent l="0" t="0" r="2540" b="12700"/>
            <wp:docPr id="3" name="图片 2" descr="E:\公司及各厂简介及平面图\造化效果图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E:\公司及各厂简介及平面图\造化效果图_proc.jpg"/>
                    <pic:cNvPicPr>
                      <a:picLocks noChangeAspect="1" noChangeArrowheads="1"/>
                    </pic:cNvPicPr>
                  </pic:nvPicPr>
                  <pic:blipFill>
                    <a:blip r:embed="rId11" cstate="print"/>
                    <a:srcRect/>
                    <a:stretch>
                      <a:fillRect/>
                    </a:stretch>
                  </pic:blipFill>
                  <pic:spPr>
                    <a:xfrm>
                      <a:off x="0" y="0"/>
                      <a:ext cx="5274310" cy="2635573"/>
                    </a:xfrm>
                    <a:prstGeom prst="rect">
                      <a:avLst/>
                    </a:prstGeom>
                    <a:noFill/>
                    <a:ln w="9525">
                      <a:noFill/>
                      <a:miter lim="800000"/>
                      <a:headEnd/>
                      <a:tailEnd/>
                    </a:ln>
                  </pic:spPr>
                </pic:pic>
              </a:graphicData>
            </a:graphic>
          </wp:inline>
        </w:drawing>
      </w:r>
    </w:p>
    <w:p w:rsidR="00AC510A" w:rsidRDefault="00E35242">
      <w:pPr>
        <w:rPr>
          <w:rFonts w:asciiTheme="majorEastAsia" w:eastAsiaTheme="majorEastAsia" w:hAnsiTheme="majorEastAsia"/>
          <w:b/>
          <w:sz w:val="28"/>
          <w:szCs w:val="28"/>
        </w:rPr>
      </w:pPr>
      <w:r>
        <w:rPr>
          <w:rFonts w:asciiTheme="majorEastAsia" w:eastAsiaTheme="majorEastAsia" w:hAnsiTheme="majorEastAsia" w:hint="eastAsia"/>
          <w:b/>
          <w:sz w:val="28"/>
          <w:szCs w:val="28"/>
        </w:rPr>
        <w:t>新城子水厂</w:t>
      </w:r>
    </w:p>
    <w:p w:rsidR="00AC510A" w:rsidRDefault="00E35242">
      <w:r>
        <w:rPr>
          <w:noProof/>
        </w:rPr>
        <w:drawing>
          <wp:inline distT="0" distB="0" distL="0" distR="0">
            <wp:extent cx="4201795" cy="3270250"/>
            <wp:effectExtent l="0" t="0" r="8255" b="6350"/>
            <wp:docPr id="4" name="图片 3" descr="E:\公司及各厂简介及平面图\新城子平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公司及各厂简介及平面图\新城子平面图.jpg"/>
                    <pic:cNvPicPr>
                      <a:picLocks noChangeAspect="1" noChangeArrowheads="1"/>
                    </pic:cNvPicPr>
                  </pic:nvPicPr>
                  <pic:blipFill>
                    <a:blip r:embed="rId12" cstate="print"/>
                    <a:srcRect/>
                    <a:stretch>
                      <a:fillRect/>
                    </a:stretch>
                  </pic:blipFill>
                  <pic:spPr>
                    <a:xfrm>
                      <a:off x="0" y="0"/>
                      <a:ext cx="4200816" cy="3269718"/>
                    </a:xfrm>
                    <a:prstGeom prst="rect">
                      <a:avLst/>
                    </a:prstGeom>
                    <a:noFill/>
                    <a:ln w="9525">
                      <a:noFill/>
                      <a:miter lim="800000"/>
                      <a:headEnd/>
                      <a:tailEnd/>
                    </a:ln>
                  </pic:spPr>
                </pic:pic>
              </a:graphicData>
            </a:graphic>
          </wp:inline>
        </w:drawing>
      </w:r>
    </w:p>
    <w:p w:rsidR="00AC510A" w:rsidRDefault="00E35242">
      <w:r>
        <w:rPr>
          <w:rFonts w:asciiTheme="majorEastAsia" w:eastAsiaTheme="majorEastAsia" w:hAnsiTheme="majorEastAsia" w:hint="eastAsia"/>
          <w:b/>
          <w:sz w:val="28"/>
          <w:szCs w:val="28"/>
        </w:rPr>
        <w:t>沙岭水厂</w:t>
      </w:r>
    </w:p>
    <w:p w:rsidR="00AC510A" w:rsidRDefault="00E35242">
      <w:r>
        <w:rPr>
          <w:noProof/>
        </w:rPr>
        <w:lastRenderedPageBreak/>
        <w:drawing>
          <wp:inline distT="0" distB="0" distL="0" distR="0">
            <wp:extent cx="2480945" cy="4371975"/>
            <wp:effectExtent l="0" t="0" r="9525" b="14605"/>
            <wp:docPr id="5" name="图片 4" descr="E:\公司及各厂简介及平面图\沙岭厂区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E:\公司及各厂简介及平面图\沙岭厂区图.jpg"/>
                    <pic:cNvPicPr>
                      <a:picLocks noChangeAspect="1" noChangeArrowheads="1"/>
                    </pic:cNvPicPr>
                  </pic:nvPicPr>
                  <pic:blipFill>
                    <a:blip r:embed="rId13" cstate="print"/>
                    <a:srcRect/>
                    <a:stretch>
                      <a:fillRect/>
                    </a:stretch>
                  </pic:blipFill>
                  <pic:spPr>
                    <a:xfrm rot="5400000">
                      <a:off x="0" y="0"/>
                      <a:ext cx="2482488" cy="4374729"/>
                    </a:xfrm>
                    <a:prstGeom prst="rect">
                      <a:avLst/>
                    </a:prstGeom>
                    <a:noFill/>
                    <a:ln w="9525">
                      <a:noFill/>
                      <a:miter lim="800000"/>
                      <a:headEnd/>
                      <a:tailEnd/>
                    </a:ln>
                  </pic:spPr>
                </pic:pic>
              </a:graphicData>
            </a:graphic>
          </wp:inline>
        </w:drawing>
      </w:r>
      <w:r>
        <w:rPr>
          <w:rFonts w:asciiTheme="majorEastAsia" w:eastAsiaTheme="majorEastAsia" w:hAnsiTheme="majorEastAsia" w:hint="eastAsia"/>
          <w:b/>
          <w:sz w:val="28"/>
          <w:szCs w:val="28"/>
        </w:rPr>
        <w:t>化工园水厂</w:t>
      </w:r>
    </w:p>
    <w:p w:rsidR="00AC510A" w:rsidRDefault="00E35242">
      <w:r>
        <w:rPr>
          <w:noProof/>
        </w:rPr>
        <w:drawing>
          <wp:inline distT="0" distB="0" distL="0" distR="0">
            <wp:extent cx="5274310" cy="3835400"/>
            <wp:effectExtent l="0" t="0" r="254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14" cstate="print"/>
                    <a:srcRect/>
                    <a:stretch>
                      <a:fillRect/>
                    </a:stretch>
                  </pic:blipFill>
                  <pic:spPr>
                    <a:xfrm>
                      <a:off x="0" y="0"/>
                      <a:ext cx="5274310" cy="3835862"/>
                    </a:xfrm>
                    <a:prstGeom prst="rect">
                      <a:avLst/>
                    </a:prstGeom>
                    <a:noFill/>
                    <a:ln w="9525">
                      <a:noFill/>
                      <a:miter lim="800000"/>
                      <a:headEnd/>
                      <a:tailEnd/>
                    </a:ln>
                  </pic:spPr>
                </pic:pic>
              </a:graphicData>
            </a:graphic>
          </wp:inline>
        </w:drawing>
      </w:r>
    </w:p>
    <w:p w:rsidR="00BA5DB1" w:rsidRDefault="00BA5DB1">
      <w:pPr>
        <w:rPr>
          <w:rFonts w:asciiTheme="majorEastAsia" w:eastAsiaTheme="majorEastAsia" w:hAnsiTheme="majorEastAsia"/>
          <w:b/>
          <w:sz w:val="28"/>
          <w:szCs w:val="28"/>
        </w:rPr>
      </w:pPr>
    </w:p>
    <w:p w:rsidR="00AC510A" w:rsidRDefault="00E35242">
      <w:pP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东陵水厂</w:t>
      </w:r>
    </w:p>
    <w:p w:rsidR="00AC510A" w:rsidRDefault="00E35242">
      <w:r>
        <w:rPr>
          <w:rFonts w:hint="eastAsia"/>
          <w:noProof/>
        </w:rPr>
        <w:drawing>
          <wp:inline distT="0" distB="0" distL="0" distR="0">
            <wp:extent cx="5274310" cy="3578860"/>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srcRect/>
                    <a:stretch>
                      <a:fillRect/>
                    </a:stretch>
                  </pic:blipFill>
                  <pic:spPr>
                    <a:xfrm>
                      <a:off x="0" y="0"/>
                      <a:ext cx="5274310" cy="3579246"/>
                    </a:xfrm>
                    <a:prstGeom prst="rect">
                      <a:avLst/>
                    </a:prstGeom>
                    <a:noFill/>
                    <a:ln w="9525">
                      <a:noFill/>
                      <a:miter lim="800000"/>
                      <a:headEnd/>
                      <a:tailEnd/>
                    </a:ln>
                  </pic:spPr>
                </pic:pic>
              </a:graphicData>
            </a:graphic>
          </wp:inline>
        </w:drawing>
      </w:r>
    </w:p>
    <w:p w:rsidR="00AC510A" w:rsidRDefault="00E35242">
      <w:pPr>
        <w:pStyle w:val="ac"/>
        <w:numPr>
          <w:ilvl w:val="0"/>
          <w:numId w:val="3"/>
        </w:numPr>
        <w:spacing w:line="360" w:lineRule="auto"/>
        <w:outlineLvl w:val="0"/>
        <w:rPr>
          <w:rFonts w:asciiTheme="majorEastAsia" w:eastAsiaTheme="majorEastAsia" w:hAnsiTheme="majorEastAsia"/>
          <w:b/>
          <w:sz w:val="32"/>
          <w:szCs w:val="32"/>
        </w:rPr>
      </w:pPr>
      <w:bookmarkStart w:id="339" w:name="_Toc426549858"/>
      <w:r>
        <w:rPr>
          <w:rFonts w:asciiTheme="majorEastAsia" w:eastAsiaTheme="majorEastAsia" w:hAnsiTheme="majorEastAsia"/>
          <w:b/>
          <w:sz w:val="32"/>
          <w:szCs w:val="32"/>
        </w:rPr>
        <w:t>附件</w:t>
      </w:r>
      <w:bookmarkEnd w:id="339"/>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40" w:name="_Toc426549859"/>
      <w:r>
        <w:rPr>
          <w:rFonts w:asciiTheme="majorEastAsia" w:eastAsiaTheme="majorEastAsia" w:hAnsiTheme="majorEastAsia" w:hint="eastAsia"/>
          <w:b/>
          <w:sz w:val="28"/>
          <w:szCs w:val="28"/>
        </w:rPr>
        <w:t>12.1生产安全事故应急预案体系图</w:t>
      </w:r>
      <w:bookmarkEnd w:id="340"/>
    </w:p>
    <w:p w:rsidR="00AC510A" w:rsidRDefault="00E35242">
      <w:pPr>
        <w:autoSpaceDE w:val="0"/>
        <w:autoSpaceDN w:val="0"/>
        <w:adjustRightInd w:val="0"/>
        <w:spacing w:line="276" w:lineRule="auto"/>
        <w:jc w:val="center"/>
        <w:rPr>
          <w:b/>
          <w:bCs/>
          <w:sz w:val="28"/>
          <w:szCs w:val="28"/>
          <w:lang w:val="zh-CN"/>
        </w:rPr>
      </w:pPr>
      <w:r>
        <w:rPr>
          <w:rFonts w:hint="eastAsia"/>
          <w:b/>
          <w:bCs/>
          <w:sz w:val="28"/>
          <w:szCs w:val="28"/>
          <w:lang w:val="zh-CN"/>
        </w:rPr>
        <w:t>生产安全事故</w:t>
      </w:r>
      <w:r>
        <w:rPr>
          <w:b/>
          <w:bCs/>
          <w:sz w:val="28"/>
          <w:szCs w:val="28"/>
          <w:lang w:val="zh-CN"/>
        </w:rPr>
        <w:t>应急预案体系图</w:t>
      </w:r>
    </w:p>
    <w:p w:rsidR="00AC510A" w:rsidRDefault="00FB0260">
      <w:pPr>
        <w:spacing w:line="276" w:lineRule="auto"/>
      </w:pPr>
      <w:r>
        <w:pict>
          <v:shapetype id="_x0000_t202" coordsize="21600,21600" o:spt="202" path="m,l,21600r21600,l21600,xe">
            <v:stroke joinstyle="miter"/>
            <v:path gradientshapeok="t" o:connecttype="rect"/>
          </v:shapetype>
          <v:shape id="_x0000_s1058" type="#_x0000_t202" style="position:absolute;left:0;text-align:left;margin-left:0;margin-top:11.25pt;width:204.75pt;height:42.2pt;z-index:251673600;mso-position-horizontal:center;mso-position-horizontal-relative:margin">
            <v:textbox>
              <w:txbxContent>
                <w:p w:rsidR="00942CF1" w:rsidRDefault="00942CF1">
                  <w:pPr>
                    <w:jc w:val="center"/>
                    <w:rPr>
                      <w:b/>
                      <w:sz w:val="28"/>
                    </w:rPr>
                  </w:pPr>
                  <w:r>
                    <w:rPr>
                      <w:rFonts w:hint="eastAsia"/>
                      <w:b/>
                      <w:sz w:val="28"/>
                    </w:rPr>
                    <w:t>生产安全事故综合应急预案</w:t>
                  </w:r>
                </w:p>
                <w:p w:rsidR="00942CF1" w:rsidRDefault="00942CF1">
                  <w:pPr>
                    <w:jc w:val="center"/>
                    <w:rPr>
                      <w:b/>
                    </w:rPr>
                  </w:pPr>
                </w:p>
              </w:txbxContent>
            </v:textbox>
            <w10:wrap anchorx="margin"/>
          </v:shape>
        </w:pict>
      </w:r>
    </w:p>
    <w:p w:rsidR="00AC510A" w:rsidRDefault="00AC510A">
      <w:pPr>
        <w:spacing w:line="276" w:lineRule="auto"/>
      </w:pPr>
    </w:p>
    <w:p w:rsidR="00AC510A" w:rsidRDefault="00AC510A">
      <w:pPr>
        <w:spacing w:line="276" w:lineRule="auto"/>
      </w:pPr>
    </w:p>
    <w:p w:rsidR="00AC510A" w:rsidRDefault="00FB0260">
      <w:pPr>
        <w:spacing w:line="276" w:lineRule="auto"/>
      </w:pPr>
      <w:r>
        <w:pict>
          <v:shapetype id="_x0000_t32" coordsize="21600,21600" o:spt="32" o:oned="t" path="m,l21600,21600e" filled="f">
            <v:path arrowok="t" fillok="f" o:connecttype="none"/>
            <o:lock v:ext="edit" shapetype="t"/>
          </v:shapetype>
          <v:shape id="_x0000_s1059" type="#_x0000_t32" style="position:absolute;left:0;text-align:left;margin-left:206.25pt;margin-top:.1pt;width:0;height:53.55pt;z-index:251674624" o:connectortype="straight">
            <v:stroke endarrow="block"/>
          </v:shape>
        </w:pict>
      </w:r>
    </w:p>
    <w:p w:rsidR="00AC510A" w:rsidRDefault="00AC510A">
      <w:pPr>
        <w:spacing w:line="276" w:lineRule="auto"/>
      </w:pPr>
    </w:p>
    <w:p w:rsidR="00AC510A" w:rsidRDefault="00FB0260">
      <w:pPr>
        <w:spacing w:line="276" w:lineRule="auto"/>
      </w:pPr>
      <w:r>
        <w:pict>
          <v:shape id="_x0000_s1060" type="#_x0000_t202" style="position:absolute;left:0;text-align:left;margin-left:105.3pt;margin-top:17.75pt;width:204.75pt;height:42.2pt;z-index:251675648;mso-position-horizontal-relative:margin">
            <v:textbox>
              <w:txbxContent>
                <w:p w:rsidR="00942CF1" w:rsidRDefault="00942CF1">
                  <w:pPr>
                    <w:jc w:val="center"/>
                    <w:rPr>
                      <w:b/>
                      <w:sz w:val="28"/>
                    </w:rPr>
                  </w:pPr>
                  <w:r>
                    <w:rPr>
                      <w:rFonts w:hint="eastAsia"/>
                      <w:b/>
                      <w:sz w:val="28"/>
                    </w:rPr>
                    <w:t>生产安全事故专项应急预案</w:t>
                  </w:r>
                </w:p>
                <w:p w:rsidR="00942CF1" w:rsidRDefault="00942CF1">
                  <w:pPr>
                    <w:jc w:val="center"/>
                    <w:rPr>
                      <w:b/>
                    </w:rPr>
                  </w:pPr>
                </w:p>
              </w:txbxContent>
            </v:textbox>
            <w10:wrap anchorx="margin"/>
          </v:shape>
        </w:pict>
      </w:r>
    </w:p>
    <w:p w:rsidR="00AC510A" w:rsidRDefault="00AC510A">
      <w:pPr>
        <w:spacing w:line="276" w:lineRule="auto"/>
      </w:pPr>
    </w:p>
    <w:p w:rsidR="00AC510A" w:rsidRDefault="00AC510A">
      <w:pPr>
        <w:spacing w:line="276" w:lineRule="auto"/>
      </w:pPr>
    </w:p>
    <w:p w:rsidR="00AC510A" w:rsidRDefault="00FB0260">
      <w:pPr>
        <w:spacing w:line="276" w:lineRule="auto"/>
      </w:pPr>
      <w:r>
        <w:pict>
          <v:shape id="_x0000_s1062" type="#_x0000_t32" style="position:absolute;left:0;text-align:left;margin-left:206.25pt;margin-top:6.15pt;width:0;height:53.55pt;z-index:251677696" o:connectortype="straight">
            <v:stroke endarrow="block"/>
          </v:shape>
        </w:pict>
      </w:r>
    </w:p>
    <w:p w:rsidR="00AC510A" w:rsidRDefault="00AC510A">
      <w:pPr>
        <w:spacing w:line="276" w:lineRule="auto"/>
      </w:pPr>
    </w:p>
    <w:p w:rsidR="00AC510A" w:rsidRDefault="00AC510A">
      <w:pPr>
        <w:spacing w:line="276" w:lineRule="auto"/>
      </w:pPr>
    </w:p>
    <w:p w:rsidR="00AC510A" w:rsidRDefault="00FB0260">
      <w:pPr>
        <w:spacing w:line="276" w:lineRule="auto"/>
        <w:rPr>
          <w:rFonts w:eastAsia="黑体"/>
          <w:kern w:val="0"/>
        </w:rPr>
      </w:pPr>
      <w:r>
        <w:rPr>
          <w:rFonts w:eastAsia="黑体"/>
          <w:kern w:val="0"/>
        </w:rPr>
        <w:pict>
          <v:shape id="_x0000_s1061" type="#_x0000_t202" style="position:absolute;left:0;text-align:left;margin-left:105.3pt;margin-top:5.85pt;width:204.75pt;height:42.2pt;z-index:251676672;mso-position-horizontal-relative:margin">
            <v:textbox>
              <w:txbxContent>
                <w:p w:rsidR="00942CF1" w:rsidRDefault="00942CF1">
                  <w:pPr>
                    <w:jc w:val="center"/>
                    <w:rPr>
                      <w:b/>
                      <w:sz w:val="28"/>
                    </w:rPr>
                  </w:pPr>
                  <w:r>
                    <w:rPr>
                      <w:rFonts w:hint="eastAsia"/>
                      <w:b/>
                      <w:sz w:val="28"/>
                    </w:rPr>
                    <w:t>生产安全事故现场处置方案</w:t>
                  </w:r>
                </w:p>
                <w:p w:rsidR="00942CF1" w:rsidRDefault="00942CF1">
                  <w:pPr>
                    <w:jc w:val="center"/>
                    <w:rPr>
                      <w:b/>
                    </w:rPr>
                  </w:pPr>
                </w:p>
              </w:txbxContent>
            </v:textbox>
            <w10:wrap anchorx="margin"/>
          </v:shape>
        </w:pict>
      </w:r>
    </w:p>
    <w:p w:rsidR="00AC510A" w:rsidRDefault="00AC510A">
      <w:pPr>
        <w:spacing w:line="276" w:lineRule="auto"/>
        <w:ind w:left="4236" w:hangingChars="1172" w:hanging="4236"/>
        <w:jc w:val="center"/>
        <w:rPr>
          <w:b/>
          <w:bCs/>
          <w:sz w:val="36"/>
          <w:szCs w:val="36"/>
        </w:rPr>
      </w:pPr>
    </w:p>
    <w:p w:rsidR="00AC510A" w:rsidRDefault="00AC510A"/>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41" w:name="_Toc426549860"/>
      <w:r>
        <w:rPr>
          <w:rFonts w:asciiTheme="majorEastAsia" w:eastAsiaTheme="majorEastAsia" w:hAnsiTheme="majorEastAsia" w:hint="eastAsia"/>
          <w:b/>
          <w:sz w:val="28"/>
          <w:szCs w:val="28"/>
        </w:rPr>
        <w:lastRenderedPageBreak/>
        <w:t>12.2企业应急指挥机构图</w:t>
      </w:r>
      <w:bookmarkEnd w:id="341"/>
    </w:p>
    <w:p w:rsidR="00AC510A" w:rsidRDefault="00E35242">
      <w:pPr>
        <w:autoSpaceDE w:val="0"/>
        <w:autoSpaceDN w:val="0"/>
        <w:adjustRightInd w:val="0"/>
        <w:spacing w:line="276" w:lineRule="auto"/>
        <w:jc w:val="center"/>
        <w:rPr>
          <w:b/>
          <w:bCs/>
          <w:sz w:val="28"/>
          <w:szCs w:val="28"/>
          <w:lang w:val="zh-CN"/>
        </w:rPr>
      </w:pPr>
      <w:r>
        <w:rPr>
          <w:b/>
          <w:bCs/>
          <w:sz w:val="28"/>
          <w:szCs w:val="28"/>
          <w:lang w:val="zh-CN"/>
        </w:rPr>
        <w:t>突发事件应急指挥机构框图</w:t>
      </w:r>
    </w:p>
    <w:p w:rsidR="00AC510A" w:rsidRDefault="00FB0260">
      <w:pPr>
        <w:spacing w:line="276" w:lineRule="auto"/>
        <w:jc w:val="center"/>
        <w:rPr>
          <w:b/>
          <w:bCs/>
        </w:rPr>
      </w:pPr>
      <w:r w:rsidRPr="00FB0260">
        <w:pict>
          <v:rect id="_x0000_s1046" style="position:absolute;left:0;text-align:left;margin-left:50.25pt;margin-top:3.35pt;width:352.1pt;height:77.4pt;z-index:251661312">
            <v:textbox>
              <w:txbxContent>
                <w:p w:rsidR="00942CF1" w:rsidRDefault="00942CF1">
                  <w:pPr>
                    <w:autoSpaceDN w:val="0"/>
                    <w:spacing w:line="360" w:lineRule="auto"/>
                    <w:ind w:firstLineChars="200" w:firstLine="480"/>
                    <w:jc w:val="left"/>
                    <w:rPr>
                      <w:rFonts w:ascii="仿宋_GB2312" w:eastAsia="仿宋_GB2312"/>
                      <w:kern w:val="0"/>
                      <w:sz w:val="24"/>
                      <w:szCs w:val="24"/>
                    </w:rPr>
                  </w:pPr>
                  <w:r>
                    <w:rPr>
                      <w:rFonts w:ascii="仿宋_GB2312" w:eastAsia="仿宋_GB2312" w:hint="eastAsia"/>
                      <w:kern w:val="0"/>
                      <w:sz w:val="24"/>
                      <w:szCs w:val="24"/>
                    </w:rPr>
                    <w:t>组  长：总经理 、党支部书记</w:t>
                  </w:r>
                </w:p>
                <w:p w:rsidR="00942CF1" w:rsidRDefault="00942CF1">
                  <w:pPr>
                    <w:autoSpaceDN w:val="0"/>
                    <w:spacing w:line="360" w:lineRule="auto"/>
                    <w:ind w:firstLineChars="200" w:firstLine="480"/>
                    <w:jc w:val="left"/>
                    <w:rPr>
                      <w:rFonts w:ascii="仿宋_GB2312" w:eastAsia="仿宋_GB2312"/>
                      <w:kern w:val="0"/>
                      <w:sz w:val="24"/>
                      <w:szCs w:val="24"/>
                    </w:rPr>
                  </w:pPr>
                  <w:r>
                    <w:rPr>
                      <w:rFonts w:ascii="仿宋_GB2312" w:eastAsia="仿宋_GB2312" w:hint="eastAsia"/>
                      <w:kern w:val="0"/>
                      <w:sz w:val="24"/>
                      <w:szCs w:val="24"/>
                    </w:rPr>
                    <w:t>副组长: 党支部副书记、厂长、</w:t>
                  </w:r>
                </w:p>
                <w:p w:rsidR="00942CF1" w:rsidRDefault="00942CF1">
                  <w:pPr>
                    <w:spacing w:line="360" w:lineRule="auto"/>
                    <w:ind w:firstLineChars="200" w:firstLine="480"/>
                    <w:rPr>
                      <w:b/>
                      <w:bCs/>
                      <w:szCs w:val="21"/>
                    </w:rPr>
                  </w:pPr>
                  <w:r>
                    <w:rPr>
                      <w:rFonts w:ascii="仿宋_GB2312" w:eastAsia="仿宋_GB2312" w:hint="eastAsia"/>
                      <w:kern w:val="0"/>
                      <w:sz w:val="24"/>
                      <w:szCs w:val="24"/>
                    </w:rPr>
                    <w:t>成  员：各厂厂长助理、兼职安全员、在职人员</w:t>
                  </w:r>
                </w:p>
                <w:p w:rsidR="00942CF1" w:rsidRDefault="00942CF1">
                  <w:pPr>
                    <w:spacing w:line="360" w:lineRule="auto"/>
                    <w:jc w:val="center"/>
                    <w:rPr>
                      <w:b/>
                      <w:bCs/>
                    </w:rPr>
                  </w:pPr>
                  <w:r>
                    <w:rPr>
                      <w:rFonts w:cs="宋体" w:hint="eastAsia"/>
                      <w:b/>
                      <w:bCs/>
                    </w:rPr>
                    <w:t>成员：副总师、各部门、分场（分公司负责人</w:t>
                  </w:r>
                </w:p>
              </w:txbxContent>
            </v:textbox>
          </v:rect>
        </w:pict>
      </w:r>
    </w:p>
    <w:p w:rsidR="00AC510A" w:rsidRDefault="00AC510A">
      <w:pPr>
        <w:spacing w:line="276" w:lineRule="auto"/>
        <w:rPr>
          <w:b/>
          <w:bCs/>
        </w:rPr>
      </w:pPr>
    </w:p>
    <w:p w:rsidR="00AC510A" w:rsidRDefault="00AC510A">
      <w:pPr>
        <w:spacing w:line="276" w:lineRule="auto"/>
        <w:rPr>
          <w:b/>
          <w:bCs/>
        </w:rPr>
      </w:pPr>
    </w:p>
    <w:p w:rsidR="00AC510A" w:rsidRDefault="00AC510A">
      <w:pPr>
        <w:spacing w:line="276" w:lineRule="auto"/>
        <w:rPr>
          <w:b/>
          <w:bCs/>
        </w:rPr>
      </w:pPr>
    </w:p>
    <w:p w:rsidR="00AC510A" w:rsidRDefault="00FB0260">
      <w:pPr>
        <w:spacing w:line="276" w:lineRule="auto"/>
        <w:rPr>
          <w:b/>
          <w:bCs/>
        </w:rPr>
      </w:pPr>
      <w:r>
        <w:rPr>
          <w:b/>
          <w:bCs/>
        </w:rPr>
        <w:pict>
          <v:shape id="_x0000_s1063" type="#_x0000_t32" style="position:absolute;left:0;text-align:left;margin-left:223.85pt;margin-top:9pt;width:0;height:43pt;z-index:251678720" o:connectortype="straight"/>
        </w:pict>
      </w:r>
    </w:p>
    <w:p w:rsidR="00AC510A" w:rsidRDefault="00AC510A">
      <w:pPr>
        <w:spacing w:line="480" w:lineRule="auto"/>
        <w:rPr>
          <w:b/>
          <w:bCs/>
        </w:rPr>
      </w:pPr>
    </w:p>
    <w:p w:rsidR="00AC510A" w:rsidRDefault="00FB0260">
      <w:pPr>
        <w:spacing w:line="276" w:lineRule="auto"/>
        <w:rPr>
          <w:b/>
          <w:bCs/>
        </w:rPr>
      </w:pPr>
      <w:r>
        <w:rPr>
          <w:b/>
          <w:bCs/>
        </w:rPr>
        <w:pict>
          <v:shape id="_x0000_s1057" type="#_x0000_t32" style="position:absolute;left:0;text-align:left;margin-left:223.85pt;margin-top:2.85pt;width:0;height:21pt;z-index:251672576" o:connectortype="straight">
            <v:stroke endarrow="block"/>
          </v:shape>
        </w:pict>
      </w:r>
      <w:r>
        <w:rPr>
          <w:b/>
          <w:bCs/>
        </w:rPr>
        <w:pict>
          <v:shape id="_x0000_s1054" type="#_x0000_t32" style="position:absolute;left:0;text-align:left;margin-left:310.1pt;margin-top:2.85pt;width:0;height:21pt;z-index:251669504" o:connectortype="straight">
            <v:stroke endarrow="block"/>
          </v:shape>
        </w:pict>
      </w:r>
      <w:r>
        <w:rPr>
          <w:b/>
          <w:bCs/>
        </w:rPr>
        <w:pict>
          <v:shape id="_x0000_s1055" type="#_x0000_t32" style="position:absolute;left:0;text-align:left;margin-left:410.6pt;margin-top:2.85pt;width:0;height:21pt;z-index:251670528" o:connectortype="straight">
            <v:stroke endarrow="block"/>
          </v:shape>
        </w:pict>
      </w:r>
      <w:r>
        <w:rPr>
          <w:b/>
          <w:bCs/>
        </w:rPr>
        <w:pict>
          <v:shape id="_x0000_s1053" type="#_x0000_t32" style="position:absolute;left:0;text-align:left;margin-left:133.1pt;margin-top:2.85pt;width:0;height:21pt;z-index:251668480" o:connectortype="straight">
            <v:stroke endarrow="block"/>
          </v:shape>
        </w:pict>
      </w:r>
      <w:r>
        <w:rPr>
          <w:b/>
          <w:bCs/>
        </w:rPr>
        <w:pict>
          <v:shape id="_x0000_s1052" type="#_x0000_t32" style="position:absolute;left:0;text-align:left;margin-left:39.2pt;margin-top:2.85pt;width:0;height:21pt;z-index:251667456" o:connectortype="straight">
            <v:stroke endarrow="block"/>
          </v:shape>
        </w:pict>
      </w:r>
      <w:r>
        <w:rPr>
          <w:b/>
          <w:bCs/>
        </w:rPr>
        <w:pict>
          <v:shape id="_x0000_s1056" type="#_x0000_t32" style="position:absolute;left:0;text-align:left;margin-left:39.2pt;margin-top:2.85pt;width:371.4pt;height:0;z-index:251671552" o:connectortype="straight"/>
        </w:pict>
      </w:r>
    </w:p>
    <w:p w:rsidR="00AC510A" w:rsidRDefault="00FB0260">
      <w:pPr>
        <w:spacing w:line="276" w:lineRule="auto"/>
        <w:rPr>
          <w:b/>
          <w:bCs/>
        </w:rPr>
      </w:pPr>
      <w:r>
        <w:rPr>
          <w:b/>
          <w:bCs/>
        </w:rPr>
        <w:pict>
          <v:shape id="_x0000_s1049" type="#_x0000_t202" style="position:absolute;left:0;text-align:left;margin-left:366.35pt;margin-top:5.9pt;width:75.75pt;height:138.75pt;z-index:251664384">
            <v:textbox>
              <w:txbxContent>
                <w:p w:rsidR="00942CF1" w:rsidRDefault="00942CF1">
                  <w:pPr>
                    <w:ind w:firstLineChars="50" w:firstLine="105"/>
                    <w:rPr>
                      <w:b/>
                    </w:rPr>
                  </w:pPr>
                  <w:r>
                    <w:rPr>
                      <w:rFonts w:hint="eastAsia"/>
                      <w:b/>
                    </w:rPr>
                    <w:t>善后处理组</w:t>
                  </w:r>
                </w:p>
                <w:p w:rsidR="00942CF1" w:rsidRDefault="00942CF1">
                  <w:pPr>
                    <w:ind w:firstLineChars="50" w:firstLine="105"/>
                  </w:pPr>
                </w:p>
                <w:p w:rsidR="00942CF1" w:rsidRDefault="00942CF1">
                  <w:pPr>
                    <w:ind w:firstLineChars="50" w:firstLine="105"/>
                  </w:pPr>
                  <w:r>
                    <w:rPr>
                      <w:rFonts w:hint="eastAsia"/>
                    </w:rPr>
                    <w:t>组长：政工部副主任</w:t>
                  </w:r>
                </w:p>
                <w:p w:rsidR="00942CF1" w:rsidRDefault="00942CF1">
                  <w:pPr>
                    <w:ind w:firstLineChars="50" w:firstLine="105"/>
                  </w:pPr>
                </w:p>
                <w:p w:rsidR="00942CF1" w:rsidRDefault="00942CF1">
                  <w:pPr>
                    <w:ind w:firstLineChars="50" w:firstLine="105"/>
                  </w:pPr>
                  <w:r>
                    <w:rPr>
                      <w:rFonts w:hint="eastAsia"/>
                    </w:rPr>
                    <w:t>组员：各厂厂长助理</w:t>
                  </w:r>
                </w:p>
                <w:p w:rsidR="00942CF1" w:rsidRDefault="00942CF1">
                  <w:pPr>
                    <w:ind w:firstLineChars="50" w:firstLine="105"/>
                  </w:pPr>
                </w:p>
              </w:txbxContent>
            </v:textbox>
          </v:shape>
        </w:pict>
      </w:r>
      <w:r>
        <w:rPr>
          <w:b/>
          <w:bCs/>
        </w:rPr>
        <w:pict>
          <v:shape id="_x0000_s1050" type="#_x0000_t202" style="position:absolute;left:0;text-align:left;margin-left:274.85pt;margin-top:5.9pt;width:75.75pt;height:138.75pt;z-index:251665408">
            <v:textbox>
              <w:txbxContent>
                <w:p w:rsidR="00942CF1" w:rsidRDefault="00942CF1">
                  <w:pPr>
                    <w:ind w:firstLineChars="50" w:firstLine="105"/>
                    <w:rPr>
                      <w:b/>
                    </w:rPr>
                  </w:pPr>
                  <w:r>
                    <w:rPr>
                      <w:rFonts w:hint="eastAsia"/>
                      <w:b/>
                    </w:rPr>
                    <w:t>事故调查组</w:t>
                  </w:r>
                </w:p>
                <w:p w:rsidR="00942CF1" w:rsidRDefault="00942CF1">
                  <w:pPr>
                    <w:ind w:firstLineChars="50" w:firstLine="105"/>
                  </w:pPr>
                </w:p>
                <w:p w:rsidR="00942CF1" w:rsidRDefault="00942CF1">
                  <w:pPr>
                    <w:ind w:firstLineChars="50" w:firstLine="105"/>
                  </w:pPr>
                  <w:r>
                    <w:rPr>
                      <w:rFonts w:hint="eastAsia"/>
                    </w:rPr>
                    <w:t>组长：安全生产部副主任</w:t>
                  </w:r>
                </w:p>
                <w:p w:rsidR="00942CF1" w:rsidRDefault="00942CF1">
                  <w:pPr>
                    <w:ind w:firstLineChars="50" w:firstLine="105"/>
                  </w:pPr>
                  <w:r>
                    <w:rPr>
                      <w:rFonts w:hint="eastAsia"/>
                    </w:rPr>
                    <w:t>组员：各厂厂长助理</w:t>
                  </w:r>
                </w:p>
              </w:txbxContent>
            </v:textbox>
          </v:shape>
        </w:pict>
      </w:r>
      <w:r>
        <w:rPr>
          <w:b/>
          <w:bCs/>
        </w:rPr>
        <w:pict>
          <v:shape id="_x0000_s1051" type="#_x0000_t202" style="position:absolute;left:0;text-align:left;margin-left:185.6pt;margin-top:5.9pt;width:75.75pt;height:138.75pt;z-index:251666432">
            <v:textbox>
              <w:txbxContent>
                <w:p w:rsidR="00942CF1" w:rsidRDefault="00942CF1">
                  <w:pPr>
                    <w:ind w:firstLineChars="50" w:firstLine="105"/>
                    <w:rPr>
                      <w:b/>
                    </w:rPr>
                  </w:pPr>
                  <w:r>
                    <w:rPr>
                      <w:rFonts w:hint="eastAsia"/>
                      <w:b/>
                    </w:rPr>
                    <w:t>后勤保障组</w:t>
                  </w:r>
                </w:p>
                <w:p w:rsidR="00942CF1" w:rsidRDefault="00942CF1">
                  <w:pPr>
                    <w:ind w:firstLineChars="50" w:firstLine="105"/>
                  </w:pPr>
                </w:p>
                <w:p w:rsidR="00942CF1" w:rsidRDefault="00942CF1">
                  <w:pPr>
                    <w:ind w:firstLineChars="50" w:firstLine="105"/>
                  </w:pPr>
                  <w:r>
                    <w:rPr>
                      <w:rFonts w:hint="eastAsia"/>
                    </w:rPr>
                    <w:t>组长：综合办公室副主任</w:t>
                  </w:r>
                </w:p>
                <w:p w:rsidR="00942CF1" w:rsidRDefault="00942CF1">
                  <w:r>
                    <w:rPr>
                      <w:rFonts w:hint="eastAsia"/>
                    </w:rPr>
                    <w:t>组员：各水厂办公室</w:t>
                  </w:r>
                </w:p>
              </w:txbxContent>
            </v:textbox>
          </v:shape>
        </w:pict>
      </w:r>
      <w:r>
        <w:rPr>
          <w:b/>
          <w:bCs/>
        </w:rPr>
        <w:pict>
          <v:shape id="_x0000_s1048" type="#_x0000_t202" style="position:absolute;left:0;text-align:left;margin-left:97.1pt;margin-top:5.9pt;width:75.75pt;height:138.75pt;z-index:251663360">
            <v:textbox>
              <w:txbxContent>
                <w:p w:rsidR="00942CF1" w:rsidRDefault="00942CF1">
                  <w:pPr>
                    <w:ind w:firstLineChars="50" w:firstLine="105"/>
                    <w:rPr>
                      <w:b/>
                    </w:rPr>
                  </w:pPr>
                  <w:r>
                    <w:rPr>
                      <w:rFonts w:hint="eastAsia"/>
                      <w:b/>
                    </w:rPr>
                    <w:t>现场抢救组</w:t>
                  </w:r>
                </w:p>
                <w:p w:rsidR="00942CF1" w:rsidRDefault="00942CF1">
                  <w:pPr>
                    <w:ind w:firstLineChars="50" w:firstLine="105"/>
                  </w:pPr>
                </w:p>
                <w:p w:rsidR="00942CF1" w:rsidRDefault="00942CF1">
                  <w:pPr>
                    <w:ind w:firstLineChars="50" w:firstLine="105"/>
                  </w:pPr>
                  <w:r>
                    <w:rPr>
                      <w:rFonts w:hint="eastAsia"/>
                    </w:rPr>
                    <w:t>组长：各厂厂长</w:t>
                  </w:r>
                </w:p>
                <w:p w:rsidR="00942CF1" w:rsidRDefault="00942CF1"/>
                <w:p w:rsidR="00942CF1" w:rsidRDefault="00942CF1">
                  <w:pPr>
                    <w:ind w:firstLineChars="50" w:firstLine="105"/>
                  </w:pPr>
                  <w:r>
                    <w:rPr>
                      <w:rFonts w:hint="eastAsia"/>
                    </w:rPr>
                    <w:t>组员：各厂厂长助理及在职人员</w:t>
                  </w:r>
                </w:p>
                <w:p w:rsidR="00942CF1" w:rsidRDefault="00942CF1">
                  <w:pPr>
                    <w:ind w:firstLineChars="50" w:firstLine="105"/>
                  </w:pPr>
                </w:p>
              </w:txbxContent>
            </v:textbox>
          </v:shape>
        </w:pict>
      </w:r>
      <w:r>
        <w:rPr>
          <w:b/>
          <w:bCs/>
        </w:rPr>
        <w:pict>
          <v:shape id="_x0000_s1047" type="#_x0000_t202" style="position:absolute;left:0;text-align:left;margin-left:4.1pt;margin-top:5.9pt;width:75.75pt;height:138.75pt;z-index:251662336">
            <v:textbox>
              <w:txbxContent>
                <w:p w:rsidR="00942CF1" w:rsidRDefault="00942CF1">
                  <w:pPr>
                    <w:ind w:firstLineChars="50" w:firstLine="105"/>
                    <w:rPr>
                      <w:b/>
                    </w:rPr>
                  </w:pPr>
                  <w:r>
                    <w:rPr>
                      <w:rFonts w:hint="eastAsia"/>
                      <w:b/>
                    </w:rPr>
                    <w:t>警戒疏散组</w:t>
                  </w:r>
                </w:p>
                <w:p w:rsidR="00942CF1" w:rsidRDefault="00942CF1">
                  <w:pPr>
                    <w:ind w:firstLineChars="50" w:firstLine="105"/>
                  </w:pPr>
                </w:p>
                <w:p w:rsidR="00942CF1" w:rsidRDefault="00942CF1">
                  <w:pPr>
                    <w:ind w:firstLineChars="50" w:firstLine="105"/>
                  </w:pPr>
                  <w:r>
                    <w:rPr>
                      <w:rFonts w:hint="eastAsia"/>
                    </w:rPr>
                    <w:t>组长：各厂厂长</w:t>
                  </w:r>
                </w:p>
                <w:p w:rsidR="00942CF1" w:rsidRDefault="00942CF1"/>
                <w:p w:rsidR="00942CF1" w:rsidRDefault="00942CF1">
                  <w:pPr>
                    <w:ind w:firstLineChars="50" w:firstLine="105"/>
                  </w:pPr>
                  <w:r>
                    <w:rPr>
                      <w:rFonts w:hint="eastAsia"/>
                    </w:rPr>
                    <w:t>组员：各厂厂长助理及在职人员</w:t>
                  </w:r>
                </w:p>
              </w:txbxContent>
            </v:textbox>
          </v:shape>
        </w:pict>
      </w:r>
    </w:p>
    <w:p w:rsidR="00AC510A" w:rsidRDefault="00AC510A">
      <w:pPr>
        <w:rPr>
          <w:b/>
          <w:bCs/>
        </w:rPr>
      </w:pPr>
    </w:p>
    <w:p w:rsidR="00AC510A" w:rsidRDefault="00AC510A">
      <w:pPr>
        <w:spacing w:line="360" w:lineRule="auto"/>
        <w:rPr>
          <w:b/>
          <w:bCs/>
        </w:rPr>
      </w:pPr>
    </w:p>
    <w:p w:rsidR="00AC510A" w:rsidRDefault="00AC510A">
      <w:pPr>
        <w:spacing w:line="276" w:lineRule="auto"/>
        <w:rPr>
          <w:b/>
          <w:bCs/>
        </w:rPr>
      </w:pPr>
    </w:p>
    <w:p w:rsidR="00AC510A" w:rsidRDefault="00AC510A">
      <w:pPr>
        <w:spacing w:line="276" w:lineRule="auto"/>
        <w:rPr>
          <w:b/>
          <w:bCs/>
        </w:rPr>
      </w:pPr>
    </w:p>
    <w:p w:rsidR="00AC510A" w:rsidRDefault="00AC510A"/>
    <w:p w:rsidR="00AC510A" w:rsidRDefault="00AC510A"/>
    <w:p w:rsidR="00AC510A" w:rsidRDefault="00AC510A"/>
    <w:p w:rsidR="00AC510A" w:rsidRDefault="00AC510A"/>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42" w:name="_Toc426549861"/>
      <w:r>
        <w:rPr>
          <w:rFonts w:asciiTheme="majorEastAsia" w:eastAsiaTheme="majorEastAsia" w:hAnsiTheme="majorEastAsia" w:hint="eastAsia"/>
          <w:b/>
          <w:sz w:val="28"/>
          <w:szCs w:val="28"/>
        </w:rPr>
        <w:t>12.3应急救援体系</w:t>
      </w:r>
      <w:bookmarkEnd w:id="342"/>
    </w:p>
    <w:p w:rsidR="00AC510A" w:rsidRDefault="00FB0260">
      <w:r>
        <w:pict>
          <v:group id="_x0000_s1596" editas="canvas" style="width:415.3pt;height:477.25pt;mso-position-horizontal-relative:char;mso-position-vertical-relative:line" coordorigin="2362,2827" coordsize="7200,827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7" type="#_x0000_t75" style="position:absolute;left:2362;top:2827;width:7200;height:8273" o:preferrelative="f">
              <v:fill o:detectmouseclick="t"/>
              <v:path o:extrusionok="t" o:connecttype="none"/>
              <o:lock v:ext="edit" text="t"/>
            </v:shape>
            <v:shape id="_x0000_s1598" type="#_x0000_t202" style="position:absolute;left:4767;top:3455;width:2549;height:702">
              <v:textbox style="mso-next-textbox:#_x0000_s1598">
                <w:txbxContent>
                  <w:p w:rsidR="00DB0B21" w:rsidRPr="00CE66BA" w:rsidRDefault="00DB0B21" w:rsidP="00DB0B21">
                    <w:pPr>
                      <w:jc w:val="center"/>
                      <w:rPr>
                        <w:rFonts w:ascii="仿宋_GB2312" w:eastAsia="仿宋_GB2312"/>
                        <w:sz w:val="28"/>
                        <w:szCs w:val="28"/>
                      </w:rPr>
                    </w:pPr>
                    <w:r w:rsidRPr="00CE66BA">
                      <w:rPr>
                        <w:rFonts w:ascii="仿宋_GB2312" w:eastAsia="仿宋_GB2312" w:hint="eastAsia"/>
                        <w:sz w:val="28"/>
                        <w:szCs w:val="28"/>
                      </w:rPr>
                      <w:t>水厂应急救援指挥部</w:t>
                    </w:r>
                  </w:p>
                </w:txbxContent>
              </v:textbox>
            </v:shape>
            <v:shape id="_x0000_s1599" type="#_x0000_t202" style="position:absolute;left:4767;top:4730;width:2549;height:702">
              <v:textbox style="mso-next-textbox:#_x0000_s1599">
                <w:txbxContent>
                  <w:p w:rsidR="00DB0B21" w:rsidRPr="00CE66BA" w:rsidRDefault="00DB0B21" w:rsidP="00DB0B21">
                    <w:pPr>
                      <w:jc w:val="center"/>
                      <w:rPr>
                        <w:rFonts w:ascii="仿宋_GB2312" w:eastAsia="仿宋_GB2312"/>
                        <w:sz w:val="28"/>
                        <w:szCs w:val="28"/>
                      </w:rPr>
                    </w:pPr>
                    <w:r w:rsidRPr="00CE66BA">
                      <w:rPr>
                        <w:rFonts w:ascii="仿宋_GB2312" w:eastAsia="仿宋_GB2312" w:hint="eastAsia"/>
                        <w:sz w:val="28"/>
                        <w:szCs w:val="28"/>
                      </w:rPr>
                      <w:t>应急救援指挥办公室</w:t>
                    </w:r>
                  </w:p>
                </w:txbxContent>
              </v:textbox>
            </v:shape>
            <v:shape id="_x0000_s1600" type="#_x0000_t202" style="position:absolute;left:4767;top:6030;width:2549;height:701">
              <v:textbox style="mso-next-textbox:#_x0000_s1600">
                <w:txbxContent>
                  <w:p w:rsidR="00DB0B21" w:rsidRPr="00CE66BA" w:rsidRDefault="00DB0B21" w:rsidP="00DB0B21">
                    <w:pPr>
                      <w:jc w:val="center"/>
                      <w:rPr>
                        <w:rFonts w:ascii="仿宋_GB2312" w:eastAsia="仿宋_GB2312"/>
                        <w:sz w:val="28"/>
                        <w:szCs w:val="28"/>
                      </w:rPr>
                    </w:pPr>
                    <w:r w:rsidRPr="00CE66BA">
                      <w:rPr>
                        <w:rFonts w:ascii="仿宋_GB2312" w:eastAsia="仿宋_GB2312" w:hint="eastAsia"/>
                        <w:sz w:val="28"/>
                        <w:szCs w:val="28"/>
                      </w:rPr>
                      <w:t>现场应急救援</w:t>
                    </w:r>
                    <w:r>
                      <w:rPr>
                        <w:rFonts w:ascii="仿宋_GB2312" w:eastAsia="仿宋_GB2312" w:hint="eastAsia"/>
                        <w:sz w:val="28"/>
                        <w:szCs w:val="28"/>
                      </w:rPr>
                      <w:t>力量</w:t>
                    </w:r>
                  </w:p>
                </w:txbxContent>
              </v:textbox>
            </v:shape>
            <v:shape id="_x0000_s1601" type="#_x0000_t32" style="position:absolute;left:6042;top:4157;width:1;height:573" o:connectortype="straight"/>
            <v:shape id="_x0000_s1602" type="#_x0000_t32" style="position:absolute;left:6042;top:5432;width:1;height:598" o:connectortype="straight"/>
            <v:shape id="_x0000_s1603" type="#_x0000_t32" style="position:absolute;left:6042;top:6731;width:0;height:456" o:connectortype="straight"/>
            <v:rect id="Rectangle 242" o:spid="_x0000_s1604" style="position:absolute;left:4183;top:8082;width:493;height:2756">
              <v:textbox style="mso-next-textbox:#Rectangle 242">
                <w:txbxContent>
                  <w:p w:rsidR="00DB0B21" w:rsidRDefault="00DB0B21" w:rsidP="00DB0B21">
                    <w:pPr>
                      <w:rPr>
                        <w:rFonts w:ascii="仿宋_GB2312" w:eastAsia="仿宋_GB2312"/>
                        <w:sz w:val="28"/>
                        <w:szCs w:val="28"/>
                      </w:rPr>
                    </w:pPr>
                    <w:r>
                      <w:rPr>
                        <w:rFonts w:ascii="仿宋_GB2312" w:eastAsia="仿宋_GB2312" w:hint="eastAsia"/>
                        <w:sz w:val="28"/>
                        <w:szCs w:val="28"/>
                      </w:rPr>
                      <w:t>办公室</w:t>
                    </w:r>
                  </w:p>
                  <w:p w:rsidR="00DB0B21" w:rsidRPr="00052E8E" w:rsidRDefault="00DB0B21" w:rsidP="00DB0B21">
                    <w:pPr>
                      <w:rPr>
                        <w:rFonts w:ascii="仿宋_GB2312" w:eastAsia="仿宋_GB2312"/>
                        <w:sz w:val="28"/>
                        <w:szCs w:val="28"/>
                      </w:rPr>
                    </w:pPr>
                    <w:r>
                      <w:rPr>
                        <w:rFonts w:ascii="仿宋_GB2312" w:eastAsia="仿宋_GB2312" w:hint="eastAsia"/>
                        <w:sz w:val="28"/>
                        <w:szCs w:val="28"/>
                      </w:rPr>
                      <w:t>人员</w:t>
                    </w:r>
                  </w:p>
                </w:txbxContent>
              </v:textbox>
            </v:rect>
            <v:rect id="Rectangle 242" o:spid="_x0000_s1605" style="position:absolute;left:4950;top:8085;width:494;height:2756">
              <v:textbox>
                <w:txbxContent>
                  <w:p w:rsidR="00DB0B21" w:rsidRPr="00052E8E" w:rsidRDefault="00DB0B21" w:rsidP="00DB0B21">
                    <w:pPr>
                      <w:rPr>
                        <w:rFonts w:ascii="仿宋_GB2312" w:eastAsia="仿宋_GB2312"/>
                        <w:sz w:val="28"/>
                        <w:szCs w:val="28"/>
                      </w:rPr>
                    </w:pPr>
                    <w:r>
                      <w:rPr>
                        <w:rFonts w:ascii="仿宋_GB2312" w:eastAsia="仿宋_GB2312" w:hint="eastAsia"/>
                        <w:sz w:val="28"/>
                        <w:szCs w:val="28"/>
                      </w:rPr>
                      <w:t>门卫室人员全设备部</w:t>
                    </w:r>
                  </w:p>
                </w:txbxContent>
              </v:textbox>
            </v:rect>
            <v:rect id="Rectangle 242" o:spid="_x0000_s1606" style="position:absolute;left:5809;top:8082;width:493;height:2756">
              <v:textbox>
                <w:txbxContent>
                  <w:p w:rsidR="00DB0B21" w:rsidRPr="00052E8E" w:rsidRDefault="00DB0B21" w:rsidP="00DB0B21">
                    <w:pPr>
                      <w:rPr>
                        <w:rFonts w:ascii="仿宋_GB2312" w:eastAsia="仿宋_GB2312"/>
                        <w:sz w:val="28"/>
                        <w:szCs w:val="28"/>
                      </w:rPr>
                    </w:pPr>
                    <w:r>
                      <w:rPr>
                        <w:rFonts w:ascii="仿宋_GB2312" w:eastAsia="仿宋_GB2312" w:hint="eastAsia"/>
                        <w:sz w:val="28"/>
                        <w:szCs w:val="28"/>
                      </w:rPr>
                      <w:t>生产人员</w:t>
                    </w:r>
                  </w:p>
                </w:txbxContent>
              </v:textbox>
            </v:rect>
            <v:rect id="Rectangle 242" o:spid="_x0000_s1607" style="position:absolute;left:6512;top:8085;width:492;height:2756">
              <v:textbox>
                <w:txbxContent>
                  <w:p w:rsidR="00DB0B21" w:rsidRPr="00052E8E" w:rsidRDefault="00DB0B21" w:rsidP="00DB0B21">
                    <w:pPr>
                      <w:rPr>
                        <w:rFonts w:ascii="仿宋_GB2312" w:eastAsia="仿宋_GB2312"/>
                        <w:sz w:val="28"/>
                        <w:szCs w:val="28"/>
                      </w:rPr>
                    </w:pPr>
                    <w:r>
                      <w:rPr>
                        <w:rFonts w:ascii="仿宋_GB2312" w:eastAsia="仿宋_GB2312" w:hint="eastAsia"/>
                        <w:sz w:val="28"/>
                        <w:szCs w:val="28"/>
                      </w:rPr>
                      <w:t>化验人员</w:t>
                    </w:r>
                  </w:p>
                </w:txbxContent>
              </v:textbox>
            </v:rect>
            <v:rect id="Rectangle 242" o:spid="_x0000_s1608" style="position:absolute;left:7316;top:8082;width:492;height:2756">
              <v:textbox>
                <w:txbxContent>
                  <w:p w:rsidR="00DB0B21" w:rsidRPr="00052E8E" w:rsidRDefault="00DB0B21" w:rsidP="00DB0B21">
                    <w:pPr>
                      <w:rPr>
                        <w:rFonts w:ascii="仿宋_GB2312" w:eastAsia="仿宋_GB2312"/>
                        <w:sz w:val="28"/>
                        <w:szCs w:val="28"/>
                      </w:rPr>
                    </w:pPr>
                    <w:r>
                      <w:rPr>
                        <w:rFonts w:ascii="仿宋_GB2312" w:eastAsia="仿宋_GB2312" w:hint="eastAsia"/>
                        <w:sz w:val="28"/>
                        <w:szCs w:val="28"/>
                      </w:rPr>
                      <w:t>保洁食堂人员</w:t>
                    </w:r>
                  </w:p>
                </w:txbxContent>
              </v:textbox>
            </v:rect>
            <v:shape id="_x0000_s1609" type="#_x0000_t32" style="position:absolute;left:4429;top:7185;width:1;height:897;flip:y" o:connectortype="straight"/>
            <v:shape id="_x0000_s1610" type="#_x0000_t32" style="position:absolute;left:5198;top:7185;width:2;height:900;flip:y" o:connectortype="straight"/>
            <v:shape id="_x0000_s1611" type="#_x0000_t32" style="position:absolute;left:6041;top:7187;width:1;height:898;flip:y" o:connectortype="straight"/>
            <v:shape id="_x0000_s1612" type="#_x0000_t32" style="position:absolute;left:6757;top:7187;width:1;height:898;flip:y" o:connectortype="straight"/>
            <v:shape id="_x0000_s1613" type="#_x0000_t32" style="position:absolute;left:7615;top:7187;width:1;height:898;flip:y" o:connectortype="straight"/>
            <v:shape id="_x0000_s1614" type="#_x0000_t32" style="position:absolute;left:4429;top:7187;width:3186;height:0" o:connectortype="straight"/>
            <w10:wrap type="none"/>
            <w10:anchorlock/>
          </v:group>
        </w:pict>
      </w:r>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43" w:name="_Toc426549862"/>
      <w:r>
        <w:rPr>
          <w:rFonts w:asciiTheme="majorEastAsia" w:eastAsiaTheme="majorEastAsia" w:hAnsiTheme="majorEastAsia" w:hint="eastAsia"/>
          <w:b/>
          <w:sz w:val="28"/>
          <w:szCs w:val="28"/>
        </w:rPr>
        <w:t>12.4应急反应系统图</w:t>
      </w:r>
      <w:bookmarkEnd w:id="343"/>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oval id="_x0000_s1124" style="position:absolute;margin-left:150.35pt;margin-top:19.1pt;width:135.75pt;height:39.75pt;z-index:251741184">
            <v:textbox>
              <w:txbxContent>
                <w:p w:rsidR="00942CF1" w:rsidRDefault="00942CF1">
                  <w:pPr>
                    <w:ind w:firstLineChars="100" w:firstLine="210"/>
                  </w:pPr>
                  <w:r>
                    <w:rPr>
                      <w:rFonts w:hint="eastAsia"/>
                    </w:rPr>
                    <w:t>应急事件发生</w:t>
                  </w:r>
                </w:p>
              </w:txbxContent>
            </v:textbox>
          </v:oval>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shape id="_x0000_s1138" type="#_x0000_t32" style="position:absolute;margin-left:217.1pt;margin-top:26.4pt;width:.75pt;height:27pt;z-index:251755520" o:connectortype="straight">
            <v:stroke endarrow="block"/>
          </v:shape>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rect id="_x0000_s1125" style="position:absolute;margin-left:138.35pt;margin-top:22.2pt;width:165pt;height:25.5pt;z-index:251742208">
            <v:textbox>
              <w:txbxContent>
                <w:p w:rsidR="00942CF1" w:rsidRDefault="00942CF1">
                  <w:pPr>
                    <w:jc w:val="center"/>
                  </w:pPr>
                  <w:r>
                    <w:rPr>
                      <w:rFonts w:hint="eastAsia"/>
                    </w:rPr>
                    <w:t>应急事件报告</w:t>
                  </w:r>
                </w:p>
              </w:txbxContent>
            </v:textbox>
          </v:rect>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shape id="_x0000_s1139" type="#_x0000_t32" style="position:absolute;margin-left:217.85pt;margin-top:16.5pt;width:0;height:23.25pt;z-index:251756544" o:connectortype="straight">
            <v:stroke endarrow="block"/>
          </v:shape>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rect id="_x0000_s1126" style="position:absolute;margin-left:138.35pt;margin-top:8.55pt;width:165pt;height:24.75pt;z-index:251743232">
            <v:textbox>
              <w:txbxContent>
                <w:p w:rsidR="00942CF1" w:rsidRDefault="00942CF1">
                  <w:pPr>
                    <w:jc w:val="center"/>
                  </w:pPr>
                  <w:r>
                    <w:rPr>
                      <w:rFonts w:hint="eastAsia"/>
                    </w:rPr>
                    <w:t>立即报告组长、副组长</w:t>
                  </w:r>
                </w:p>
              </w:txbxContent>
            </v:textbox>
          </v:rect>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lastRenderedPageBreak/>
        <w:pict>
          <v:shape id="_x0000_s1140" type="#_x0000_t32" style="position:absolute;margin-left:218.6pt;margin-top:2.1pt;width:0;height:30pt;z-index:251757568" o:connectortype="straight">
            <v:stroke endarrow="block"/>
          </v:shape>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shape id="_x0000_s1142" type="#_x0000_t32" style="position:absolute;margin-left:303.35pt;margin-top:20.4pt;width:31.5pt;height:0;z-index:251759616" o:connectortype="straight">
            <v:stroke endarrow="block"/>
          </v:shape>
        </w:pict>
      </w:r>
      <w:r>
        <w:rPr>
          <w:rFonts w:eastAsia="方正小标宋简体"/>
          <w:b/>
          <w:bCs/>
          <w:kern w:val="0"/>
          <w:sz w:val="32"/>
          <w:szCs w:val="32"/>
        </w:rPr>
        <w:pict>
          <v:rect id="_x0000_s1129" style="position:absolute;margin-left:334.85pt;margin-top:11.4pt;width:112.5pt;height:26.25pt;z-index:251746304">
            <v:textbox>
              <w:txbxContent>
                <w:p w:rsidR="00942CF1" w:rsidRDefault="00942CF1">
                  <w:pPr>
                    <w:jc w:val="center"/>
                  </w:pPr>
                  <w:r>
                    <w:rPr>
                      <w:rFonts w:hint="eastAsia"/>
                    </w:rPr>
                    <w:t>不符合预案启动条件</w:t>
                  </w:r>
                </w:p>
              </w:txbxContent>
            </v:textbox>
          </v:rect>
        </w:pict>
      </w:r>
      <w:r>
        <w:rPr>
          <w:rFonts w:eastAsia="方正小标宋简体"/>
          <w:b/>
          <w:bCs/>
          <w:kern w:val="0"/>
          <w:sz w:val="32"/>
          <w:szCs w:val="32"/>
        </w:rPr>
        <w:pict>
          <v:rect id="_x0000_s1127" style="position:absolute;margin-left:138.35pt;margin-top:.9pt;width:165pt;height:36.75pt;z-index:251744256">
            <v:textbox>
              <w:txbxContent>
                <w:p w:rsidR="00942CF1" w:rsidRDefault="00942CF1">
                  <w:pPr>
                    <w:jc w:val="center"/>
                    <w:textAlignment w:val="center"/>
                  </w:pPr>
                  <w:r>
                    <w:rPr>
                      <w:rFonts w:hint="eastAsia"/>
                    </w:rPr>
                    <w:t>对应急事件进行初步评估、建议</w:t>
                  </w:r>
                </w:p>
              </w:txbxContent>
            </v:textbox>
          </v:rect>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shape id="_x0000_s1141" type="#_x0000_t32" style="position:absolute;margin-left:218.6pt;margin-top:6.45pt;width:0;height:24.75pt;z-index:251758592" o:connectortype="straight">
            <v:stroke endarrow="block"/>
          </v:shape>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shape id="_x0000_s1148" type="#_x0000_t32" style="position:absolute;margin-left:218.6pt;margin-top:27pt;width:0;height:26.25pt;z-index:251765760" o:connectortype="straight">
            <v:stroke endarrow="block"/>
          </v:shape>
        </w:pict>
      </w:r>
      <w:r>
        <w:rPr>
          <w:rFonts w:eastAsia="方正小标宋简体"/>
          <w:b/>
          <w:bCs/>
          <w:kern w:val="0"/>
          <w:sz w:val="32"/>
          <w:szCs w:val="32"/>
        </w:rPr>
        <w:pict>
          <v:shape id="_x0000_s1144" type="#_x0000_t32" style="position:absolute;margin-left:286.1pt;margin-top:17.25pt;width:45pt;height:0;z-index:251761664" o:connectortype="straight">
            <v:stroke endarrow="block"/>
          </v:shape>
        </w:pict>
      </w:r>
      <w:r>
        <w:rPr>
          <w:rFonts w:eastAsia="方正小标宋简体"/>
          <w:b/>
          <w:bCs/>
          <w:kern w:val="0"/>
          <w:sz w:val="32"/>
          <w:szCs w:val="32"/>
        </w:rPr>
        <w:pict>
          <v:shape id="_x0000_s1143" type="#_x0000_t32" style="position:absolute;margin-left:107.6pt;margin-top:16.5pt;width:48.75pt;height:.75pt;z-index:251760640" o:connectortype="straight">
            <v:stroke endarrow="block"/>
          </v:shape>
        </w:pict>
      </w:r>
      <w:r>
        <w:rPr>
          <w:rFonts w:eastAsia="方正小标宋简体"/>
          <w:b/>
          <w:bCs/>
          <w:kern w:val="0"/>
          <w:sz w:val="32"/>
          <w:szCs w:val="32"/>
        </w:rPr>
        <w:pict>
          <v:rect id="_x0000_s1131" style="position:absolute;margin-left:331.1pt;margin-top:0;width:102.75pt;height:27pt;z-index:251748352">
            <v:textbox>
              <w:txbxContent>
                <w:p w:rsidR="00942CF1" w:rsidRDefault="00942CF1">
                  <w:pPr>
                    <w:jc w:val="center"/>
                  </w:pPr>
                  <w:r>
                    <w:rPr>
                      <w:rFonts w:hint="eastAsia"/>
                    </w:rPr>
                    <w:t>通知安全生产部</w:t>
                  </w:r>
                </w:p>
              </w:txbxContent>
            </v:textbox>
          </v:rect>
        </w:pict>
      </w:r>
      <w:r>
        <w:rPr>
          <w:rFonts w:eastAsia="方正小标宋简体"/>
          <w:b/>
          <w:bCs/>
          <w:kern w:val="0"/>
          <w:sz w:val="32"/>
          <w:szCs w:val="32"/>
        </w:rPr>
        <w:pict>
          <v:rect id="_x0000_s1130" style="position:absolute;margin-left:20.6pt;margin-top:3.75pt;width:87pt;height:23.25pt;z-index:251747328">
            <v:textbox>
              <w:txbxContent>
                <w:p w:rsidR="00942CF1" w:rsidRDefault="00942CF1">
                  <w:pPr>
                    <w:jc w:val="center"/>
                  </w:pPr>
                  <w:r>
                    <w:rPr>
                      <w:rFonts w:hint="eastAsia"/>
                    </w:rPr>
                    <w:t>应急小组</w:t>
                  </w:r>
                </w:p>
              </w:txbxContent>
            </v:textbox>
          </v:rect>
        </w:pict>
      </w:r>
      <w:r>
        <w:rPr>
          <w:rFonts w:eastAsia="方正小标宋简体"/>
          <w:b/>
          <w:bCs/>
          <w:kern w:val="0"/>
          <w:sz w:val="32"/>
          <w:szCs w:val="32"/>
        </w:rPr>
        <w:pict>
          <v:rect id="_x0000_s1128" style="position:absolute;margin-left:156.35pt;margin-top:0;width:129.75pt;height:27pt;z-index:251745280">
            <v:textbox>
              <w:txbxContent>
                <w:p w:rsidR="00942CF1" w:rsidRDefault="00942CF1">
                  <w:pPr>
                    <w:jc w:val="center"/>
                  </w:pPr>
                  <w:r>
                    <w:rPr>
                      <w:rFonts w:hint="eastAsia"/>
                    </w:rPr>
                    <w:t>启动应急预案</w:t>
                  </w:r>
                </w:p>
              </w:txbxContent>
            </v:textbox>
          </v:rect>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shape id="_x0000_s1147" type="#_x0000_t32" style="position:absolute;margin-left:133.1pt;margin-top:22.05pt;width:170.25pt;height:0;z-index:251764736" o:connectortype="straight"/>
        </w:pict>
      </w:r>
      <w:r>
        <w:rPr>
          <w:rFonts w:eastAsia="方正小标宋简体"/>
          <w:b/>
          <w:bCs/>
          <w:kern w:val="0"/>
          <w:sz w:val="32"/>
          <w:szCs w:val="32"/>
        </w:rPr>
        <w:pict>
          <v:shape id="_x0000_s1146" type="#_x0000_t32" style="position:absolute;margin-left:302.6pt;margin-top:22.05pt;width:.75pt;height:30pt;z-index:251763712" o:connectortype="straight">
            <v:stroke endarrow="block"/>
          </v:shape>
        </w:pict>
      </w:r>
      <w:r>
        <w:rPr>
          <w:rFonts w:eastAsia="方正小标宋简体"/>
          <w:b/>
          <w:bCs/>
          <w:kern w:val="0"/>
          <w:sz w:val="32"/>
          <w:szCs w:val="32"/>
        </w:rPr>
        <w:pict>
          <v:shape id="_x0000_s1145" type="#_x0000_t32" style="position:absolute;margin-left:133.1pt;margin-top:22.05pt;width:.75pt;height:30pt;z-index:251762688" o:connectortype="straight">
            <v:stroke endarrow="block"/>
          </v:shape>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rect id="_x0000_s1133" style="position:absolute;margin-left:256.85pt;margin-top:20.85pt;width:91.5pt;height:27pt;z-index:251750400">
            <v:textbox>
              <w:txbxContent>
                <w:p w:rsidR="00942CF1" w:rsidRDefault="00942CF1">
                  <w:pPr>
                    <w:jc w:val="center"/>
                  </w:pPr>
                  <w:r>
                    <w:rPr>
                      <w:rFonts w:hint="eastAsia"/>
                    </w:rPr>
                    <w:t>应急处理</w:t>
                  </w:r>
                </w:p>
              </w:txbxContent>
            </v:textbox>
          </v:rect>
        </w:pict>
      </w:r>
      <w:r>
        <w:rPr>
          <w:rFonts w:eastAsia="方正小标宋简体"/>
          <w:b/>
          <w:bCs/>
          <w:kern w:val="0"/>
          <w:sz w:val="32"/>
          <w:szCs w:val="32"/>
        </w:rPr>
        <w:pict>
          <v:rect id="_x0000_s1132" style="position:absolute;margin-left:94.1pt;margin-top:20.85pt;width:91.5pt;height:27pt;z-index:251749376">
            <v:textbox>
              <w:txbxContent>
                <w:p w:rsidR="00942CF1" w:rsidRDefault="00942CF1">
                  <w:pPr>
                    <w:jc w:val="center"/>
                  </w:pPr>
                  <w:r>
                    <w:rPr>
                      <w:rFonts w:hint="eastAsia"/>
                    </w:rPr>
                    <w:t>现场警戒维护</w:t>
                  </w:r>
                </w:p>
              </w:txbxContent>
            </v:textbox>
          </v:rect>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shape id="_x0000_s1150" type="#_x0000_t32" style="position:absolute;margin-left:303.35pt;margin-top:16.65pt;width:0;height:24pt;z-index:251767808" o:connectortype="straight">
            <v:stroke endarrow="block"/>
          </v:shape>
        </w:pict>
      </w:r>
      <w:r>
        <w:rPr>
          <w:rFonts w:eastAsia="方正小标宋简体"/>
          <w:b/>
          <w:bCs/>
          <w:kern w:val="0"/>
          <w:sz w:val="32"/>
          <w:szCs w:val="32"/>
        </w:rPr>
        <w:pict>
          <v:shape id="_x0000_s1149" type="#_x0000_t32" style="position:absolute;margin-left:133.85pt;margin-top:16.65pt;width:0;height:24pt;z-index:251766784" o:connectortype="straight">
            <v:stroke endarrow="block"/>
          </v:shape>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shape id="_x0000_s1152" type="#_x0000_t32" style="position:absolute;margin-left:218.6pt;margin-top:9.45pt;width:0;height:26.25pt;z-index:251769856" o:connectortype="straight">
            <v:stroke endarrow="block"/>
          </v:shape>
        </w:pict>
      </w:r>
      <w:r>
        <w:rPr>
          <w:rFonts w:eastAsia="方正小标宋简体"/>
          <w:b/>
          <w:bCs/>
          <w:kern w:val="0"/>
          <w:sz w:val="32"/>
          <w:szCs w:val="32"/>
        </w:rPr>
        <w:pict>
          <v:shape id="_x0000_s1151" type="#_x0000_t32" style="position:absolute;margin-left:133.85pt;margin-top:9.45pt;width:169.5pt;height:0;z-index:251768832" o:connectortype="straight"/>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shape id="_x0000_s1153" type="#_x0000_t32" style="position:absolute;margin-left:276.35pt;margin-top:22.5pt;width:33.75pt;height:0;z-index:251770880" o:connectortype="straight">
            <v:stroke endarrow="block"/>
          </v:shape>
        </w:pict>
      </w:r>
      <w:r>
        <w:rPr>
          <w:rFonts w:eastAsia="方正小标宋简体"/>
          <w:b/>
          <w:bCs/>
          <w:kern w:val="0"/>
          <w:sz w:val="32"/>
          <w:szCs w:val="32"/>
        </w:rPr>
        <w:pict>
          <v:rect id="_x0000_s1135" style="position:absolute;margin-left:310.1pt;margin-top:4.5pt;width:111pt;height:33pt;z-index:251752448">
            <v:textbox>
              <w:txbxContent>
                <w:p w:rsidR="00942CF1" w:rsidRDefault="00942CF1">
                  <w:r>
                    <w:rPr>
                      <w:rFonts w:hint="eastAsia"/>
                    </w:rPr>
                    <w:t>组长视情况请求救援</w:t>
                  </w:r>
                </w:p>
              </w:txbxContent>
            </v:textbox>
          </v:rect>
        </w:pict>
      </w:r>
      <w:r>
        <w:rPr>
          <w:rFonts w:eastAsia="方正小标宋简体"/>
          <w:b/>
          <w:bCs/>
          <w:kern w:val="0"/>
          <w:sz w:val="32"/>
          <w:szCs w:val="32"/>
        </w:rPr>
        <w:pict>
          <v:rect id="_x0000_s1134" style="position:absolute;margin-left:165.35pt;margin-top:5.25pt;width:111pt;height:33pt;z-index:251751424">
            <v:textbox>
              <w:txbxContent>
                <w:p w:rsidR="00942CF1" w:rsidRDefault="00942CF1">
                  <w:pPr>
                    <w:jc w:val="center"/>
                  </w:pPr>
                  <w:r>
                    <w:rPr>
                      <w:rFonts w:hint="eastAsia"/>
                    </w:rPr>
                    <w:t>实施应急措施</w:t>
                  </w:r>
                </w:p>
              </w:txbxContent>
            </v:textbox>
          </v:rect>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shape id="_x0000_s1154" type="#_x0000_t32" style="position:absolute;margin-left:218.6pt;margin-top:7.05pt;width:0;height:32.25pt;z-index:251771904" o:connectortype="straight">
            <v:stroke endarrow="block"/>
          </v:shape>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rect id="_x0000_s1136" style="position:absolute;margin-left:165.35pt;margin-top:8.1pt;width:111pt;height:33pt;z-index:251753472">
            <v:textbox>
              <w:txbxContent>
                <w:p w:rsidR="00942CF1" w:rsidRDefault="00942CF1">
                  <w:pPr>
                    <w:jc w:val="center"/>
                  </w:pPr>
                  <w:r>
                    <w:rPr>
                      <w:rFonts w:hint="eastAsia"/>
                    </w:rPr>
                    <w:t>应急处理结束</w:t>
                  </w:r>
                </w:p>
              </w:txbxContent>
            </v:textbox>
          </v:rect>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shape id="_x0000_s1155" type="#_x0000_t32" style="position:absolute;margin-left:217.85pt;margin-top:9.9pt;width:0;height:35.25pt;z-index:251772928" o:connectortype="straight">
            <v:stroke endarrow="block"/>
          </v:shape>
        </w:pict>
      </w:r>
    </w:p>
    <w:p w:rsidR="00AC510A" w:rsidRDefault="00FB0260">
      <w:pPr>
        <w:widowControl/>
        <w:spacing w:line="640" w:lineRule="exact"/>
        <w:jc w:val="left"/>
        <w:rPr>
          <w:rFonts w:eastAsia="方正小标宋简体"/>
          <w:b/>
          <w:bCs/>
          <w:kern w:val="0"/>
          <w:sz w:val="32"/>
          <w:szCs w:val="32"/>
        </w:rPr>
      </w:pPr>
      <w:r>
        <w:rPr>
          <w:rFonts w:eastAsia="方正小标宋简体"/>
          <w:b/>
          <w:bCs/>
          <w:kern w:val="0"/>
          <w:sz w:val="32"/>
          <w:szCs w:val="32"/>
        </w:rPr>
        <w:pict>
          <v:oval id="_x0000_s1137" style="position:absolute;margin-left:150.35pt;margin-top:13.95pt;width:141.75pt;height:47.25pt;z-index:251754496">
            <v:textbox>
              <w:txbxContent>
                <w:p w:rsidR="00942CF1" w:rsidRDefault="00942CF1">
                  <w:pPr>
                    <w:jc w:val="center"/>
                  </w:pPr>
                  <w:r>
                    <w:rPr>
                      <w:rFonts w:hint="eastAsia"/>
                    </w:rPr>
                    <w:t>宣布解除应急预案</w:t>
                  </w:r>
                </w:p>
                <w:p w:rsidR="00942CF1" w:rsidRDefault="00942CF1">
                  <w:pPr>
                    <w:jc w:val="center"/>
                  </w:pPr>
                </w:p>
                <w:p w:rsidR="00942CF1" w:rsidRDefault="00942CF1">
                  <w:pPr>
                    <w:jc w:val="center"/>
                  </w:pPr>
                </w:p>
                <w:p w:rsidR="00942CF1" w:rsidRDefault="00942CF1">
                  <w:pPr>
                    <w:jc w:val="center"/>
                  </w:pPr>
                </w:p>
              </w:txbxContent>
            </v:textbox>
          </v:oval>
        </w:pict>
      </w:r>
    </w:p>
    <w:p w:rsidR="00AC510A" w:rsidRDefault="00AC510A">
      <w:pPr>
        <w:widowControl/>
        <w:spacing w:line="640" w:lineRule="exact"/>
        <w:jc w:val="left"/>
        <w:rPr>
          <w:rFonts w:eastAsia="方正小标宋简体"/>
          <w:b/>
          <w:bCs/>
          <w:kern w:val="0"/>
          <w:sz w:val="32"/>
          <w:szCs w:val="32"/>
        </w:rPr>
      </w:pPr>
    </w:p>
    <w:p w:rsidR="00AC510A" w:rsidRDefault="00AC510A"/>
    <w:p w:rsidR="00AC510A" w:rsidRDefault="00AC510A"/>
    <w:p w:rsidR="00AC510A" w:rsidRDefault="00AC510A"/>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44" w:name="_Toc426549863"/>
      <w:r>
        <w:rPr>
          <w:rFonts w:asciiTheme="majorEastAsia" w:eastAsiaTheme="majorEastAsia" w:hAnsiTheme="majorEastAsia" w:hint="eastAsia"/>
          <w:b/>
          <w:sz w:val="28"/>
          <w:szCs w:val="28"/>
        </w:rPr>
        <w:t>12.5生产安全事故应急响应程序图</w:t>
      </w:r>
      <w:bookmarkEnd w:id="344"/>
    </w:p>
    <w:p w:rsidR="00AC510A" w:rsidRDefault="00FB0260">
      <w:r>
        <w:pict>
          <v:rect id="Rectangle 904" o:spid="_x0000_s1064" style="position:absolute;left:0;text-align:left;margin-left:159.75pt;margin-top:9.8pt;width:110.25pt;height:38.35pt;z-index:251679744">
            <v:textbox>
              <w:txbxContent>
                <w:p w:rsidR="00942CF1" w:rsidRDefault="00942CF1">
                  <w:pPr>
                    <w:spacing w:line="240" w:lineRule="atLeast"/>
                    <w:jc w:val="center"/>
                    <w:rPr>
                      <w:sz w:val="28"/>
                      <w:szCs w:val="28"/>
                    </w:rPr>
                  </w:pPr>
                  <w:r>
                    <w:rPr>
                      <w:rFonts w:hint="eastAsia"/>
                      <w:sz w:val="28"/>
                      <w:szCs w:val="28"/>
                    </w:rPr>
                    <w:t>事故现场报警</w:t>
                  </w:r>
                </w:p>
              </w:txbxContent>
            </v:textbox>
          </v:rect>
        </w:pict>
      </w:r>
    </w:p>
    <w:p w:rsidR="00AC510A" w:rsidRDefault="00AC510A"/>
    <w:p w:rsidR="00AC510A" w:rsidRDefault="00AC510A"/>
    <w:p w:rsidR="00AC510A" w:rsidRDefault="00FB0260">
      <w:r>
        <w:pict>
          <v:shape id="AutoShape 908" o:spid="_x0000_s1068" type="#_x0000_t32" style="position:absolute;left:0;text-align:left;margin-left:215.25pt;margin-top:1.95pt;width:.05pt;height:32.25pt;z-index:251683840" o:connectortype="straight">
            <v:stroke endarrow="block"/>
          </v:shape>
        </w:pict>
      </w:r>
    </w:p>
    <w:p w:rsidR="00AC510A" w:rsidRDefault="00AC510A"/>
    <w:p w:rsidR="00AC510A" w:rsidRDefault="00FB0260">
      <w:r>
        <w:pict>
          <v:rect id="Rectangle 906" o:spid="_x0000_s1066" style="position:absolute;left:0;text-align:left;margin-left:171pt;margin-top:5.25pt;width:90pt;height:24pt;z-index:251681792">
            <v:textbox>
              <w:txbxContent>
                <w:p w:rsidR="00942CF1" w:rsidRDefault="00942CF1">
                  <w:pPr>
                    <w:spacing w:line="240" w:lineRule="atLeast"/>
                    <w:jc w:val="center"/>
                  </w:pPr>
                  <w:r>
                    <w:rPr>
                      <w:rFonts w:hint="eastAsia"/>
                    </w:rPr>
                    <w:t>接警</w:t>
                  </w:r>
                </w:p>
              </w:txbxContent>
            </v:textbox>
          </v:rect>
        </w:pict>
      </w:r>
    </w:p>
    <w:p w:rsidR="00AC510A" w:rsidRDefault="00FB0260">
      <w:r>
        <w:pict>
          <v:shape id="AutoShape 909" o:spid="_x0000_s1069" type="#_x0000_t32" style="position:absolute;left:0;text-align:left;margin-left:3in;margin-top:14.4pt;width:.05pt;height:32.25pt;z-index:251684864" o:connectortype="straight">
            <v:stroke endarrow="block"/>
          </v:shape>
        </w:pict>
      </w:r>
    </w:p>
    <w:p w:rsidR="00AC510A" w:rsidRDefault="00AC510A"/>
    <w:p w:rsidR="00AC510A" w:rsidRDefault="00AC510A"/>
    <w:p w:rsidR="00AC510A" w:rsidRDefault="00FB0260">
      <w:r>
        <w:pict>
          <v:shapetype id="_x0000_t4" coordsize="21600,21600" o:spt="4" path="m10800,l,10800,10800,21600,21600,10800xe">
            <v:stroke joinstyle="miter"/>
            <v:path gradientshapeok="t" o:connecttype="rect" textboxrect="5400,5400,16200,16200"/>
          </v:shapetype>
          <v:shape id="AutoShape 905" o:spid="_x0000_s1065" type="#_x0000_t4" style="position:absolute;left:0;text-align:left;margin-left:138pt;margin-top:-.15pt;width:156pt;height:94.5pt;z-index:251680768">
            <v:textbox>
              <w:txbxContent>
                <w:p w:rsidR="00942CF1" w:rsidRDefault="00942CF1">
                  <w:pPr>
                    <w:jc w:val="center"/>
                  </w:pPr>
                  <w:r>
                    <w:rPr>
                      <w:rFonts w:hint="eastAsia"/>
                    </w:rPr>
                    <w:t>警情判断</w:t>
                  </w:r>
                </w:p>
                <w:p w:rsidR="00942CF1" w:rsidRDefault="00942CF1">
                  <w:pPr>
                    <w:jc w:val="center"/>
                  </w:pPr>
                  <w:r>
                    <w:rPr>
                      <w:rFonts w:hint="eastAsia"/>
                    </w:rPr>
                    <w:t>是否启动一级响应预案</w:t>
                  </w:r>
                </w:p>
              </w:txbxContent>
            </v:textbox>
          </v:shape>
        </w:pict>
      </w:r>
      <w:r>
        <w:pict>
          <v:shape id="AutoShape 928" o:spid="_x0000_s1088" type="#_x0000_t32" style="position:absolute;left:0;text-align:left;margin-left:132pt;margin-top:13.35pt;width:.05pt;height:144.75pt;z-index:251704320" o:connectortype="straight"/>
        </w:pict>
      </w:r>
      <w:r>
        <w:pict>
          <v:shape id="AutoShape 929" o:spid="_x0000_s1089" type="#_x0000_t32" style="position:absolute;left:0;text-align:left;margin-left:93pt;margin-top:12.6pt;width:39pt;height:0;z-index:251705344" o:connectortype="straight"/>
        </w:pict>
      </w:r>
      <w:r>
        <w:pict>
          <v:rect id="Rectangle 922" o:spid="_x0000_s1082" style="position:absolute;left:0;text-align:left;margin-left:3pt;margin-top:.6pt;width:90pt;height:24pt;z-index:251698176">
            <v:textbox>
              <w:txbxContent>
                <w:p w:rsidR="00942CF1" w:rsidRDefault="00942CF1">
                  <w:pPr>
                    <w:spacing w:line="240" w:lineRule="atLeast"/>
                    <w:jc w:val="center"/>
                  </w:pPr>
                  <w:r>
                    <w:rPr>
                      <w:rFonts w:hint="eastAsia"/>
                    </w:rPr>
                    <w:t>应急指挥启动</w:t>
                  </w:r>
                </w:p>
              </w:txbxContent>
            </v:textbox>
          </v:rect>
        </w:pict>
      </w:r>
    </w:p>
    <w:p w:rsidR="00AC510A" w:rsidRDefault="00AC510A"/>
    <w:p w:rsidR="00AC510A" w:rsidRDefault="00FB0260">
      <w:r>
        <w:lastRenderedPageBreak/>
        <w:pict>
          <v:rect id="Rectangle 925" o:spid="_x0000_s1085" style="position:absolute;left:0;text-align:left;margin-left:3pt;margin-top:6.15pt;width:90pt;height:24pt;z-index:251701248">
            <v:textbox>
              <w:txbxContent>
                <w:p w:rsidR="00942CF1" w:rsidRDefault="00942CF1">
                  <w:pPr>
                    <w:spacing w:line="240" w:lineRule="atLeast"/>
                    <w:jc w:val="center"/>
                  </w:pPr>
                  <w:r>
                    <w:rPr>
                      <w:rFonts w:hint="eastAsia"/>
                    </w:rPr>
                    <w:t>指挥人员到位</w:t>
                  </w:r>
                </w:p>
              </w:txbxContent>
            </v:textbox>
          </v:rect>
        </w:pict>
      </w:r>
    </w:p>
    <w:p w:rsidR="00AC510A" w:rsidRDefault="00FB0260">
      <w:r>
        <w:pict>
          <v:shape id="AutoShape 931" o:spid="_x0000_s1091" type="#_x0000_t32" style="position:absolute;left:0;text-align:left;margin-left:93pt;margin-top:1.8pt;width:39pt;height:0;z-index:251707392" o:connectortype="straight"/>
        </w:pict>
      </w:r>
    </w:p>
    <w:p w:rsidR="00AC510A" w:rsidRDefault="00FB0260">
      <w:r>
        <w:pict>
          <v:rect id="Rectangle 926" o:spid="_x0000_s1086" style="position:absolute;left:0;text-align:left;margin-left:3pt;margin-top:10.95pt;width:90pt;height:24pt;z-index:251702272">
            <v:textbox>
              <w:txbxContent>
                <w:p w:rsidR="00942CF1" w:rsidRDefault="00942CF1">
                  <w:pPr>
                    <w:spacing w:line="240" w:lineRule="atLeast"/>
                    <w:jc w:val="center"/>
                  </w:pPr>
                  <w:r>
                    <w:rPr>
                      <w:rFonts w:hint="eastAsia"/>
                    </w:rPr>
                    <w:t>通讯系统保障</w:t>
                  </w:r>
                </w:p>
              </w:txbxContent>
            </v:textbox>
          </v:rect>
        </w:pict>
      </w:r>
    </w:p>
    <w:p w:rsidR="00AC510A" w:rsidRDefault="00FB0260">
      <w:r>
        <w:pict>
          <v:rect id="Rectangle 921" o:spid="_x0000_s1081" style="position:absolute;left:0;text-align:left;margin-left:324.75pt;margin-top:14.1pt;width:90pt;height:24pt;z-index:251697152">
            <v:textbox>
              <w:txbxContent>
                <w:p w:rsidR="00942CF1" w:rsidRDefault="00942CF1">
                  <w:pPr>
                    <w:spacing w:line="240" w:lineRule="atLeast"/>
                    <w:jc w:val="center"/>
                  </w:pPr>
                  <w:r>
                    <w:rPr>
                      <w:rFonts w:hint="eastAsia"/>
                    </w:rPr>
                    <w:t>区域救援</w:t>
                  </w:r>
                </w:p>
              </w:txbxContent>
            </v:textbox>
          </v:rect>
        </w:pict>
      </w:r>
      <w:r>
        <w:pict>
          <v:shape id="AutoShape 910" o:spid="_x0000_s1070" type="#_x0000_t32" style="position:absolute;left:0;text-align:left;margin-left:3in;margin-top:14.85pt;width:.05pt;height:32.25pt;z-index:251685888" o:connectortype="straight">
            <v:stroke endarrow="block"/>
          </v:shape>
        </w:pict>
      </w:r>
      <w:r>
        <w:pict>
          <v:shape id="AutoShape 932" o:spid="_x0000_s1092" type="#_x0000_t32" style="position:absolute;left:0;text-align:left;margin-left:93.75pt;margin-top:6.6pt;width:39pt;height:0;z-index:251708416" o:connectortype="straight"/>
        </w:pict>
      </w:r>
    </w:p>
    <w:p w:rsidR="00AC510A" w:rsidRDefault="00FB0260">
      <w:r>
        <w:pict>
          <v:shape id="AutoShape 956" o:spid="_x0000_s1115" type="#_x0000_t32" style="position:absolute;left:0;text-align:left;margin-left:294pt;margin-top:9pt;width:.05pt;height:316.5pt;z-index:251731968" o:connectortype="straight"/>
        </w:pict>
      </w:r>
      <w:r>
        <w:pict>
          <v:shape id="AutoShape 962" o:spid="_x0000_s1121" type="#_x0000_t32" style="position:absolute;left:0;text-align:left;margin-left:294.75pt;margin-top:9pt;width:28.5pt;height:0;flip:x;z-index:251738112" o:connectortype="straight"/>
        </w:pict>
      </w:r>
    </w:p>
    <w:p w:rsidR="00AC510A" w:rsidRDefault="00FB0260">
      <w:r>
        <w:pict>
          <v:shape id="AutoShape 933" o:spid="_x0000_s1093" type="#_x0000_t32" style="position:absolute;left:0;text-align:left;margin-left:93pt;margin-top:12.9pt;width:39pt;height:0;z-index:251709440" o:connectortype="straight"/>
        </w:pict>
      </w:r>
      <w:r>
        <w:pict>
          <v:rect id="Rectangle 924" o:spid="_x0000_s1084" style="position:absolute;left:0;text-align:left;margin-left:3pt;margin-top:.9pt;width:90pt;height:24pt;z-index:251700224">
            <v:textbox>
              <w:txbxContent>
                <w:p w:rsidR="00942CF1" w:rsidRDefault="00942CF1">
                  <w:pPr>
                    <w:spacing w:line="240" w:lineRule="atLeast"/>
                    <w:jc w:val="center"/>
                  </w:pPr>
                  <w:r>
                    <w:rPr>
                      <w:rFonts w:hint="eastAsia"/>
                    </w:rPr>
                    <w:t>应急资源调配</w:t>
                  </w:r>
                </w:p>
              </w:txbxContent>
            </v:textbox>
          </v:rect>
        </w:pict>
      </w:r>
      <w:r w:rsidR="00E35242">
        <w:rPr>
          <w:rFonts w:hint="eastAsia"/>
        </w:rPr>
        <w:t xml:space="preserve">                                      Y</w:t>
      </w:r>
    </w:p>
    <w:p w:rsidR="00AC510A" w:rsidRDefault="00FB0260">
      <w:r>
        <w:pict>
          <v:shape id="AutoShape 930" o:spid="_x0000_s1090" type="#_x0000_t32" style="position:absolute;left:0;text-align:left;margin-left:132pt;margin-top:13.8pt;width:39.75pt;height:0;z-index:251706368" o:connectortype="straight"/>
        </w:pict>
      </w:r>
      <w:r>
        <w:pict>
          <v:rect id="Rectangle 907" o:spid="_x0000_s1067" style="position:absolute;left:0;text-align:left;margin-left:171.75pt;margin-top:1.05pt;width:90pt;height:24pt;z-index:251682816">
            <v:textbox>
              <w:txbxContent>
                <w:p w:rsidR="00942CF1" w:rsidRDefault="00942CF1">
                  <w:pPr>
                    <w:spacing w:line="240" w:lineRule="atLeast"/>
                    <w:jc w:val="center"/>
                  </w:pPr>
                  <w:r>
                    <w:rPr>
                      <w:rFonts w:hint="eastAsia"/>
                    </w:rPr>
                    <w:t>应急启动</w:t>
                  </w:r>
                </w:p>
              </w:txbxContent>
            </v:textbox>
          </v:rect>
        </w:pict>
      </w:r>
    </w:p>
    <w:p w:rsidR="00AC510A" w:rsidRDefault="00FB0260">
      <w:r>
        <w:pict>
          <v:shape id="AutoShape 958" o:spid="_x0000_s1117" type="#_x0000_t32" style="position:absolute;left:0;text-align:left;margin-left:294pt;margin-top:115.95pt;width:34.5pt;height:0;flip:x;z-index:251734016" o:connectortype="straight"/>
        </w:pict>
      </w:r>
      <w:r>
        <w:pict>
          <v:shape id="AutoShape 957" o:spid="_x0000_s1116" type="#_x0000_t32" style="position:absolute;left:0;text-align:left;margin-left:294pt;margin-top:278.7pt;width:36.75pt;height:.75pt;flip:x y;z-index:251732992" o:connectortype="straight"/>
        </w:pict>
      </w:r>
      <w:r>
        <w:pict>
          <v:shape id="AutoShape 959" o:spid="_x0000_s1118" type="#_x0000_t32" style="position:absolute;left:0;text-align:left;margin-left:294.75pt;margin-top:168.45pt;width:34.5pt;height:0;flip:x;z-index:251735040" o:connectortype="straight"/>
        </w:pict>
      </w:r>
      <w:r>
        <w:pict>
          <v:rect id="Rectangle 954" o:spid="_x0000_s1113" style="position:absolute;left:0;text-align:left;margin-left:330.75pt;margin-top:210.45pt;width:90pt;height:24pt;z-index:251729920">
            <v:textbox>
              <w:txbxContent>
                <w:p w:rsidR="00942CF1" w:rsidRDefault="00942CF1">
                  <w:pPr>
                    <w:spacing w:line="240" w:lineRule="atLeast"/>
                    <w:jc w:val="center"/>
                  </w:pPr>
                  <w:r>
                    <w:rPr>
                      <w:rFonts w:hint="eastAsia"/>
                    </w:rPr>
                    <w:t>专家支持</w:t>
                  </w:r>
                </w:p>
              </w:txbxContent>
            </v:textbox>
          </v:rect>
        </w:pict>
      </w:r>
      <w:r>
        <w:pict>
          <v:shape id="AutoShape 960" o:spid="_x0000_s1119" type="#_x0000_t32" style="position:absolute;left:0;text-align:left;margin-left:294pt;margin-top:222.45pt;width:36.75pt;height:0;flip:x;z-index:251736064" o:connectortype="straight"/>
        </w:pict>
      </w:r>
      <w:r>
        <w:pict>
          <v:rect id="Rectangle 955" o:spid="_x0000_s1114" style="position:absolute;left:0;text-align:left;margin-left:330.75pt;margin-top:265.95pt;width:90pt;height:24pt;z-index:251730944">
            <v:textbox>
              <w:txbxContent>
                <w:p w:rsidR="00942CF1" w:rsidRDefault="00942CF1">
                  <w:pPr>
                    <w:spacing w:line="240" w:lineRule="atLeast"/>
                    <w:jc w:val="center"/>
                  </w:pPr>
                  <w:r>
                    <w:rPr>
                      <w:rFonts w:hint="eastAsia"/>
                    </w:rPr>
                    <w:t>监察监督</w:t>
                  </w:r>
                </w:p>
              </w:txbxContent>
            </v:textbox>
          </v:rect>
        </w:pict>
      </w:r>
      <w:r>
        <w:pict>
          <v:rect id="Rectangle 950" o:spid="_x0000_s1109" style="position:absolute;left:0;text-align:left;margin-left:326.25pt;margin-top:1.2pt;width:90pt;height:24pt;z-index:251725824">
            <v:textbox>
              <w:txbxContent>
                <w:p w:rsidR="00942CF1" w:rsidRDefault="00942CF1">
                  <w:pPr>
                    <w:spacing w:line="240" w:lineRule="atLeast"/>
                    <w:jc w:val="center"/>
                  </w:pPr>
                  <w:r>
                    <w:rPr>
                      <w:rFonts w:hint="eastAsia"/>
                    </w:rPr>
                    <w:t>医疗救护</w:t>
                  </w:r>
                </w:p>
              </w:txbxContent>
            </v:textbox>
          </v:rect>
        </w:pict>
      </w:r>
      <w:r>
        <w:pict>
          <v:shape id="AutoShape 961" o:spid="_x0000_s1120" type="#_x0000_t32" style="position:absolute;left:0;text-align:left;margin-left:294pt;margin-top:13.2pt;width:32.25pt;height:0;flip:x;z-index:251737088" o:connectortype="straight"/>
        </w:pict>
      </w:r>
      <w:r>
        <w:pict>
          <v:rect id="Rectangle 953" o:spid="_x0000_s1112" style="position:absolute;left:0;text-align:left;margin-left:329.25pt;margin-top:156.45pt;width:90pt;height:24pt;z-index:251728896">
            <v:textbox>
              <w:txbxContent>
                <w:p w:rsidR="00942CF1" w:rsidRDefault="00942CF1">
                  <w:pPr>
                    <w:spacing w:line="240" w:lineRule="atLeast"/>
                    <w:jc w:val="center"/>
                  </w:pPr>
                  <w:r>
                    <w:rPr>
                      <w:rFonts w:hint="eastAsia"/>
                    </w:rPr>
                    <w:t>现场检测</w:t>
                  </w:r>
                </w:p>
              </w:txbxContent>
            </v:textbox>
          </v:rect>
        </w:pict>
      </w:r>
      <w:r>
        <w:pict>
          <v:shape id="AutoShape 911" o:spid="_x0000_s1071" type="#_x0000_t32" style="position:absolute;left:0;text-align:left;margin-left:3in;margin-top:9.45pt;width:.05pt;height:32.25pt;z-index:251686912" o:connectortype="straight">
            <v:stroke endarrow="block"/>
          </v:shape>
        </w:pict>
      </w:r>
      <w:r>
        <w:pict>
          <v:rect id="Rectangle 923" o:spid="_x0000_s1083" style="position:absolute;left:0;text-align:left;margin-left:3pt;margin-top:4.95pt;width:90pt;height:24pt;z-index:251699200">
            <v:textbox>
              <w:txbxContent>
                <w:p w:rsidR="00942CF1" w:rsidRDefault="00942CF1">
                  <w:pPr>
                    <w:spacing w:line="240" w:lineRule="atLeast"/>
                    <w:jc w:val="center"/>
                  </w:pPr>
                  <w:r>
                    <w:rPr>
                      <w:rFonts w:hint="eastAsia"/>
                    </w:rPr>
                    <w:t>现场指挥到位</w:t>
                  </w:r>
                </w:p>
              </w:txbxContent>
            </v:textbox>
          </v:rect>
        </w:pict>
      </w:r>
    </w:p>
    <w:p w:rsidR="00AC510A" w:rsidRDefault="00FB0260">
      <w:r>
        <w:pict>
          <v:shape id="AutoShape 934" o:spid="_x0000_s1094" type="#_x0000_t32" style="position:absolute;left:0;text-align:left;margin-left:93pt;margin-top:2.1pt;width:39pt;height:0;z-index:251710464" o:connectortype="straight"/>
        </w:pict>
      </w:r>
    </w:p>
    <w:p w:rsidR="00AC510A" w:rsidRDefault="00FB0260">
      <w:r>
        <w:pict>
          <v:rect id="Rectangle 912" o:spid="_x0000_s1072" style="position:absolute;left:0;text-align:left;margin-left:171pt;margin-top:9.75pt;width:90pt;height:24pt;z-index:251687936">
            <v:textbox>
              <w:txbxContent>
                <w:p w:rsidR="00942CF1" w:rsidRDefault="00942CF1">
                  <w:pPr>
                    <w:spacing w:line="240" w:lineRule="atLeast"/>
                    <w:jc w:val="center"/>
                  </w:pPr>
                  <w:r>
                    <w:rPr>
                      <w:rFonts w:hint="eastAsia"/>
                    </w:rPr>
                    <w:t>救援行动</w:t>
                  </w:r>
                </w:p>
              </w:txbxContent>
            </v:textbox>
          </v:rect>
        </w:pict>
      </w:r>
      <w:r>
        <w:pict>
          <v:rect id="Rectangle 927" o:spid="_x0000_s1087" style="position:absolute;left:0;text-align:left;margin-left:3pt;margin-top:9.75pt;width:90pt;height:24pt;z-index:251703296">
            <v:textbox>
              <w:txbxContent>
                <w:p w:rsidR="00942CF1" w:rsidRDefault="00942CF1">
                  <w:pPr>
                    <w:spacing w:line="240" w:lineRule="atLeast"/>
                    <w:jc w:val="center"/>
                  </w:pPr>
                  <w:r>
                    <w:rPr>
                      <w:rFonts w:hint="eastAsia"/>
                    </w:rPr>
                    <w:t>应急队伍增援</w:t>
                  </w:r>
                </w:p>
              </w:txbxContent>
            </v:textbox>
          </v:rect>
        </w:pict>
      </w:r>
    </w:p>
    <w:p w:rsidR="00AC510A" w:rsidRDefault="00FB0260">
      <w:r>
        <w:pict>
          <v:rect id="Rectangle 951" o:spid="_x0000_s1110" style="position:absolute;left:0;text-align:left;margin-left:327.75pt;margin-top:5.4pt;width:90pt;height:24pt;z-index:251726848">
            <v:textbox>
              <w:txbxContent>
                <w:p w:rsidR="00942CF1" w:rsidRDefault="00942CF1">
                  <w:pPr>
                    <w:spacing w:line="240" w:lineRule="atLeast"/>
                    <w:jc w:val="center"/>
                  </w:pPr>
                  <w:r>
                    <w:rPr>
                      <w:rFonts w:hint="eastAsia"/>
                    </w:rPr>
                    <w:t>治安保卫</w:t>
                  </w:r>
                </w:p>
              </w:txbxContent>
            </v:textbox>
          </v:rect>
        </w:pict>
      </w:r>
      <w:r>
        <w:pict>
          <v:shape id="AutoShape 963" o:spid="_x0000_s1122" type="#_x0000_t32" style="position:absolute;left:0;text-align:left;margin-left:261.75pt;margin-top:6.15pt;width:32.25pt;height:.05pt;flip:x;z-index:251739136" o:connectortype="straight"/>
        </w:pict>
      </w:r>
      <w:r>
        <w:pict>
          <v:shape id="AutoShape 935" o:spid="_x0000_s1095" type="#_x0000_t32" style="position:absolute;left:0;text-align:left;margin-left:93pt;margin-top:6.15pt;width:78pt;height:0;z-index:251711488" o:connectortype="straight">
            <v:stroke endarrow="block"/>
          </v:shape>
        </w:pict>
      </w:r>
    </w:p>
    <w:p w:rsidR="00AC510A" w:rsidRDefault="00FB0260">
      <w:r>
        <w:pict>
          <v:shape id="AutoShape 965" o:spid="_x0000_s1123" type="#_x0000_t32" style="position:absolute;left:0;text-align:left;margin-left:294pt;margin-top:1.8pt;width:33.75pt;height:0;flip:x;z-index:251740160" o:connectortype="straight"/>
        </w:pict>
      </w:r>
      <w:r>
        <w:pict>
          <v:shape id="AutoShape 913" o:spid="_x0000_s1073" type="#_x0000_t32" style="position:absolute;left:0;text-align:left;margin-left:216.75pt;margin-top:3.3pt;width:.05pt;height:32.25pt;z-index:251688960" o:connectortype="straight">
            <v:stroke endarrow="block"/>
          </v:shape>
        </w:pict>
      </w:r>
    </w:p>
    <w:p w:rsidR="00AC510A" w:rsidRDefault="00AC510A"/>
    <w:p w:rsidR="00AC510A" w:rsidRDefault="00FB0260">
      <w:r>
        <w:pict>
          <v:rect id="Rectangle 952" o:spid="_x0000_s1111" style="position:absolute;left:0;text-align:left;margin-left:328.5pt;margin-top:9.6pt;width:90pt;height:24pt;z-index:251727872">
            <v:textbox>
              <w:txbxContent>
                <w:p w:rsidR="00942CF1" w:rsidRDefault="00942CF1">
                  <w:pPr>
                    <w:spacing w:line="240" w:lineRule="atLeast"/>
                    <w:jc w:val="center"/>
                  </w:pPr>
                  <w:r>
                    <w:rPr>
                      <w:rFonts w:hint="eastAsia"/>
                    </w:rPr>
                    <w:t>安抚稳定</w:t>
                  </w:r>
                </w:p>
              </w:txbxContent>
            </v:textbox>
          </v:rect>
        </w:pict>
      </w:r>
      <w:r>
        <w:pict>
          <v:shape id="AutoShape 914" o:spid="_x0000_s1074" type="#_x0000_t4" style="position:absolute;left:0;text-align:left;margin-left:165pt;margin-top:2.85pt;width:105pt;height:45.75pt;z-index:251689984">
            <v:textbox>
              <w:txbxContent>
                <w:p w:rsidR="00942CF1" w:rsidRDefault="00942CF1">
                  <w:pPr>
                    <w:jc w:val="center"/>
                  </w:pPr>
                  <w:r>
                    <w:rPr>
                      <w:rFonts w:hint="eastAsia"/>
                    </w:rPr>
                    <w:t>事态控制</w:t>
                  </w:r>
                </w:p>
              </w:txbxContent>
            </v:textbox>
          </v:shape>
        </w:pict>
      </w:r>
      <w:r>
        <w:pict>
          <v:rect id="Rectangle 940" o:spid="_x0000_s1100" style="position:absolute;left:0;text-align:left;margin-left:3pt;margin-top:13.35pt;width:90pt;height:24pt;z-index:251716608">
            <v:textbox>
              <w:txbxContent>
                <w:p w:rsidR="00942CF1" w:rsidRDefault="00942CF1">
                  <w:pPr>
                    <w:spacing w:line="240" w:lineRule="atLeast"/>
                    <w:jc w:val="center"/>
                  </w:pPr>
                  <w:r>
                    <w:rPr>
                      <w:rFonts w:hint="eastAsia"/>
                    </w:rPr>
                    <w:t>政府救援</w:t>
                  </w:r>
                </w:p>
              </w:txbxContent>
            </v:textbox>
          </v:rect>
        </w:pict>
      </w:r>
      <w:r w:rsidR="00E35242">
        <w:rPr>
          <w:rFonts w:hint="eastAsia"/>
        </w:rPr>
        <w:t xml:space="preserve">                               N</w:t>
      </w:r>
    </w:p>
    <w:p w:rsidR="00AC510A" w:rsidRDefault="00FB0260">
      <w:r>
        <w:pict>
          <v:shape id="AutoShape 942" o:spid="_x0000_s1102" type="#_x0000_t32" style="position:absolute;left:0;text-align:left;margin-left:93pt;margin-top:9.75pt;width:1in;height:.05pt;flip:x;z-index:251718656" o:connectortype="straight">
            <v:stroke endarrow="block"/>
          </v:shape>
        </w:pict>
      </w:r>
    </w:p>
    <w:p w:rsidR="00AC510A" w:rsidRDefault="00AC510A"/>
    <w:p w:rsidR="00AC510A" w:rsidRDefault="00FB0260">
      <w:r>
        <w:pict>
          <v:shape id="AutoShape 915" o:spid="_x0000_s1075" type="#_x0000_t32" style="position:absolute;left:0;text-align:left;margin-left:217.5pt;margin-top:1.05pt;width:.05pt;height:32.25pt;z-index:251691008" o:connectortype="straight">
            <v:stroke endarrow="block"/>
          </v:shape>
        </w:pict>
      </w:r>
    </w:p>
    <w:p w:rsidR="00AC510A" w:rsidRDefault="00E35242">
      <w:r>
        <w:rPr>
          <w:rFonts w:hint="eastAsia"/>
        </w:rPr>
        <w:t xml:space="preserve">                                      Y</w:t>
      </w:r>
    </w:p>
    <w:p w:rsidR="00AC510A" w:rsidRDefault="00FB0260">
      <w:r>
        <w:pict>
          <v:shape id="AutoShape 943" o:spid="_x0000_s1103" type="#_x0000_t32" style="position:absolute;left:0;text-align:left;margin-left:93pt;margin-top:14.85pt;width:78.75pt;height:.05pt;flip:x;z-index:251719680" o:connectortype="straight"/>
        </w:pict>
      </w:r>
      <w:r>
        <w:pict>
          <v:rect id="Rectangle 916" o:spid="_x0000_s1076" style="position:absolute;left:0;text-align:left;margin-left:172.5pt;margin-top:2.85pt;width:90pt;height:24pt;z-index:251692032">
            <v:textbox>
              <w:txbxContent>
                <w:p w:rsidR="00942CF1" w:rsidRDefault="00942CF1">
                  <w:pPr>
                    <w:spacing w:line="240" w:lineRule="atLeast"/>
                    <w:jc w:val="center"/>
                  </w:pPr>
                  <w:r>
                    <w:rPr>
                      <w:rFonts w:hint="eastAsia"/>
                    </w:rPr>
                    <w:t>应急恢复</w:t>
                  </w:r>
                </w:p>
              </w:txbxContent>
            </v:textbox>
          </v:rect>
        </w:pict>
      </w:r>
      <w:r>
        <w:pict>
          <v:shape id="AutoShape 944" o:spid="_x0000_s1104" type="#_x0000_t32" style="position:absolute;left:0;text-align:left;margin-left:132pt;margin-top:14.85pt;width:.05pt;height:144.75pt;z-index:251720704" o:connectortype="straight"/>
        </w:pict>
      </w:r>
      <w:r>
        <w:pict>
          <v:rect id="Rectangle 941" o:spid="_x0000_s1101" style="position:absolute;left:0;text-align:left;margin-left:3pt;margin-top:3.6pt;width:90pt;height:24pt;z-index:251717632">
            <v:textbox>
              <w:txbxContent>
                <w:p w:rsidR="00942CF1" w:rsidRDefault="00942CF1">
                  <w:pPr>
                    <w:spacing w:line="240" w:lineRule="atLeast"/>
                    <w:jc w:val="center"/>
                  </w:pPr>
                  <w:r>
                    <w:rPr>
                      <w:rFonts w:hint="eastAsia"/>
                    </w:rPr>
                    <w:t>现场清理</w:t>
                  </w:r>
                </w:p>
              </w:txbxContent>
            </v:textbox>
          </v:rect>
        </w:pict>
      </w:r>
    </w:p>
    <w:p w:rsidR="00AC510A" w:rsidRDefault="00FB0260">
      <w:r>
        <w:pict>
          <v:shape id="AutoShape 920" o:spid="_x0000_s1080" type="#_x0000_t32" style="position:absolute;left:0;text-align:left;margin-left:217.5pt;margin-top:11.25pt;width:.05pt;height:32.25pt;z-index:251696128" o:connectortype="straight">
            <v:stroke endarrow="block"/>
          </v:shape>
        </w:pict>
      </w:r>
    </w:p>
    <w:p w:rsidR="00AC510A" w:rsidRDefault="00FB0260">
      <w:r>
        <w:pict>
          <v:rect id="Rectangle 939" o:spid="_x0000_s1099" style="position:absolute;left:0;text-align:left;margin-left:3pt;margin-top:7.65pt;width:90pt;height:24pt;z-index:251715584">
            <v:textbox>
              <w:txbxContent>
                <w:p w:rsidR="00942CF1" w:rsidRDefault="00942CF1">
                  <w:pPr>
                    <w:spacing w:line="240" w:lineRule="atLeast"/>
                    <w:jc w:val="center"/>
                  </w:pPr>
                  <w:r>
                    <w:rPr>
                      <w:rFonts w:hint="eastAsia"/>
                    </w:rPr>
                    <w:t>现场恢复</w:t>
                  </w:r>
                </w:p>
              </w:txbxContent>
            </v:textbox>
          </v:rect>
        </w:pict>
      </w:r>
    </w:p>
    <w:p w:rsidR="00AC510A" w:rsidRDefault="00FB0260">
      <w:r>
        <w:pict>
          <v:rect id="Rectangle 917" o:spid="_x0000_s1077" style="position:absolute;left:0;text-align:left;margin-left:172.5pt;margin-top:12.3pt;width:90pt;height:24pt;z-index:251693056">
            <v:textbox>
              <w:txbxContent>
                <w:p w:rsidR="00942CF1" w:rsidRDefault="00942CF1">
                  <w:pPr>
                    <w:spacing w:line="240" w:lineRule="atLeast"/>
                    <w:jc w:val="center"/>
                  </w:pPr>
                  <w:r>
                    <w:rPr>
                      <w:rFonts w:hint="eastAsia"/>
                    </w:rPr>
                    <w:t>应急结束</w:t>
                  </w:r>
                </w:p>
              </w:txbxContent>
            </v:textbox>
          </v:rect>
        </w:pict>
      </w:r>
      <w:r>
        <w:pict>
          <v:shape id="AutoShape 945" o:spid="_x0000_s1105" type="#_x0000_t32" style="position:absolute;left:0;text-align:left;margin-left:93.75pt;margin-top:3.3pt;width:39pt;height:0;z-index:251721728" o:connectortype="straight"/>
        </w:pict>
      </w:r>
    </w:p>
    <w:p w:rsidR="00AC510A" w:rsidRDefault="00FB0260">
      <w:r>
        <w:pict>
          <v:rect id="Rectangle 936" o:spid="_x0000_s1096" style="position:absolute;left:0;text-align:left;margin-left:3pt;margin-top:12.45pt;width:90pt;height:24pt;z-index:251712512">
            <v:textbox>
              <w:txbxContent>
                <w:p w:rsidR="00942CF1" w:rsidRDefault="00942CF1">
                  <w:pPr>
                    <w:spacing w:line="240" w:lineRule="atLeast"/>
                    <w:jc w:val="center"/>
                  </w:pPr>
                  <w:r>
                    <w:rPr>
                      <w:rFonts w:hint="eastAsia"/>
                    </w:rPr>
                    <w:t>解除警戒</w:t>
                  </w:r>
                </w:p>
              </w:txbxContent>
            </v:textbox>
          </v:rect>
        </w:pict>
      </w:r>
    </w:p>
    <w:p w:rsidR="00AC510A" w:rsidRDefault="00FB0260">
      <w:r>
        <w:pict>
          <v:shape id="AutoShape 919" o:spid="_x0000_s1079" type="#_x0000_t32" style="position:absolute;left:0;text-align:left;margin-left:216.75pt;margin-top:5.1pt;width:.05pt;height:32.25pt;z-index:251695104" o:connectortype="straight">
            <v:stroke endarrow="block"/>
          </v:shape>
        </w:pict>
      </w:r>
      <w:r>
        <w:pict>
          <v:shape id="AutoShape 948" o:spid="_x0000_s1108" type="#_x0000_t32" style="position:absolute;left:0;text-align:left;margin-left:93.75pt;margin-top:8.85pt;width:39pt;height:0;z-index:251724800" o:connectortype="straight"/>
        </w:pict>
      </w:r>
    </w:p>
    <w:p w:rsidR="00AC510A" w:rsidRDefault="00AC510A"/>
    <w:p w:rsidR="00AC510A" w:rsidRDefault="00FB0260">
      <w:r>
        <w:pict>
          <v:rect id="Rectangle 918" o:spid="_x0000_s1078" style="position:absolute;left:0;text-align:left;margin-left:173.25pt;margin-top:5.4pt;width:90pt;height:24pt;z-index:251694080">
            <v:textbox>
              <w:txbxContent>
                <w:p w:rsidR="00942CF1" w:rsidRDefault="00942CF1">
                  <w:pPr>
                    <w:spacing w:line="240" w:lineRule="atLeast"/>
                    <w:jc w:val="center"/>
                  </w:pPr>
                  <w:r>
                    <w:rPr>
                      <w:rFonts w:hint="eastAsia"/>
                    </w:rPr>
                    <w:t>总结评审</w:t>
                  </w:r>
                </w:p>
              </w:txbxContent>
            </v:textbox>
          </v:rect>
        </w:pict>
      </w:r>
      <w:r>
        <w:pict>
          <v:shape id="AutoShape 947" o:spid="_x0000_s1107" type="#_x0000_t32" style="position:absolute;left:0;text-align:left;margin-left:93pt;margin-top:12.9pt;width:39pt;height:0;z-index:251723776" o:connectortype="straight"/>
        </w:pict>
      </w:r>
      <w:r>
        <w:pict>
          <v:rect id="Rectangle 937" o:spid="_x0000_s1097" style="position:absolute;left:0;text-align:left;margin-left:3pt;margin-top:1.65pt;width:90pt;height:24pt;z-index:251713536">
            <v:textbox>
              <w:txbxContent>
                <w:p w:rsidR="00942CF1" w:rsidRDefault="00942CF1">
                  <w:pPr>
                    <w:spacing w:line="240" w:lineRule="atLeast"/>
                    <w:jc w:val="center"/>
                  </w:pPr>
                  <w:r>
                    <w:rPr>
                      <w:rFonts w:hint="eastAsia"/>
                    </w:rPr>
                    <w:t>善后处理</w:t>
                  </w:r>
                </w:p>
              </w:txbxContent>
            </v:textbox>
          </v:rect>
        </w:pict>
      </w:r>
    </w:p>
    <w:p w:rsidR="00AC510A" w:rsidRDefault="00AC510A"/>
    <w:p w:rsidR="00AC510A" w:rsidRDefault="00FB0260">
      <w:r>
        <w:pict>
          <v:rect id="Rectangle 938" o:spid="_x0000_s1098" style="position:absolute;left:0;text-align:left;margin-left:3pt;margin-top:7.2pt;width:90pt;height:24pt;z-index:251714560">
            <v:textbox>
              <w:txbxContent>
                <w:p w:rsidR="00942CF1" w:rsidRDefault="00942CF1">
                  <w:pPr>
                    <w:spacing w:line="240" w:lineRule="atLeast"/>
                    <w:jc w:val="center"/>
                  </w:pPr>
                  <w:r>
                    <w:rPr>
                      <w:rFonts w:hint="eastAsia"/>
                    </w:rPr>
                    <w:t>事故调查</w:t>
                  </w:r>
                </w:p>
              </w:txbxContent>
            </v:textbox>
          </v:rect>
        </w:pict>
      </w:r>
    </w:p>
    <w:p w:rsidR="00AC510A" w:rsidRDefault="00FB0260">
      <w:r>
        <w:pict>
          <v:shape id="AutoShape 946" o:spid="_x0000_s1106" type="#_x0000_t32" style="position:absolute;left:0;text-align:left;margin-left:93pt;margin-top:3.6pt;width:39pt;height:0;z-index:251722752" o:connectortype="straight"/>
        </w:pict>
      </w:r>
    </w:p>
    <w:p w:rsidR="00AC510A" w:rsidRDefault="00AC510A">
      <w:pPr>
        <w:sectPr w:rsidR="00AC510A">
          <w:footerReference w:type="default" r:id="rId16"/>
          <w:pgSz w:w="11906" w:h="16838"/>
          <w:pgMar w:top="1440" w:right="1800" w:bottom="1440" w:left="1800" w:header="851" w:footer="992" w:gutter="0"/>
          <w:pgNumType w:fmt="numberInDash" w:start="1"/>
          <w:cols w:space="425"/>
          <w:docGrid w:type="lines" w:linePitch="312"/>
        </w:sectPr>
      </w:pPr>
    </w:p>
    <w:p w:rsidR="00AC510A" w:rsidRDefault="00FB0260">
      <w:pPr>
        <w:pStyle w:val="ac"/>
        <w:tabs>
          <w:tab w:val="clear" w:pos="2880"/>
        </w:tabs>
        <w:spacing w:line="276" w:lineRule="auto"/>
        <w:ind w:left="0" w:firstLine="0"/>
        <w:rPr>
          <w:rFonts w:asciiTheme="majorEastAsia" w:eastAsiaTheme="majorEastAsia" w:hAnsiTheme="majorEastAsia"/>
          <w:b/>
          <w:sz w:val="28"/>
          <w:szCs w:val="28"/>
        </w:rPr>
      </w:pPr>
      <w:bookmarkStart w:id="345" w:name="_Toc426549864"/>
      <w:r w:rsidRPr="00FB0260">
        <w:rPr>
          <w:color w:val="FF0000"/>
        </w:rPr>
        <w:lastRenderedPageBreak/>
        <w:pict>
          <v:rect id="Rectangle 843" o:spid="_x0000_s1222" style="position:absolute;margin-left:547.5pt;margin-top:9.1pt;width:147pt;height:23.25pt;z-index:251841536">
            <v:textbox>
              <w:txbxContent>
                <w:p w:rsidR="00942CF1" w:rsidRDefault="00942CF1">
                  <w:pPr>
                    <w:rPr>
                      <w:sz w:val="18"/>
                      <w:szCs w:val="18"/>
                    </w:rPr>
                  </w:pPr>
                  <w:r>
                    <w:rPr>
                      <w:rFonts w:hint="eastAsia"/>
                      <w:sz w:val="18"/>
                      <w:szCs w:val="18"/>
                    </w:rPr>
                    <w:t>2</w:t>
                  </w:r>
                  <w:r>
                    <w:rPr>
                      <w:rFonts w:hint="eastAsia"/>
                      <w:sz w:val="18"/>
                      <w:szCs w:val="18"/>
                    </w:rPr>
                    <w:t>小时内必须报告国电东北公司</w:t>
                  </w:r>
                </w:p>
              </w:txbxContent>
            </v:textbox>
          </v:rect>
        </w:pict>
      </w:r>
      <w:r w:rsidRPr="00FB0260">
        <w:rPr>
          <w:color w:val="FF0000"/>
        </w:rPr>
        <w:pict>
          <v:rect id="Rectangle 837" o:spid="_x0000_s1220" style="position:absolute;margin-left:1.5pt;margin-top:27.1pt;width:126.75pt;height:118.35pt;z-index:251839488">
            <v:textbox>
              <w:txbxContent>
                <w:p w:rsidR="00942CF1" w:rsidRDefault="00942CF1">
                  <w:pPr>
                    <w:rPr>
                      <w:sz w:val="18"/>
                      <w:szCs w:val="18"/>
                    </w:rPr>
                  </w:pPr>
                  <w:r>
                    <w:rPr>
                      <w:rFonts w:hint="eastAsia"/>
                      <w:sz w:val="18"/>
                      <w:szCs w:val="18"/>
                    </w:rPr>
                    <w:t>单位概况、事故时间、地点、现场情况、事故经过、人员伤亡和经济损失、已采取</w:t>
                  </w:r>
                  <w:r>
                    <w:rPr>
                      <w:sz w:val="18"/>
                      <w:szCs w:val="18"/>
                    </w:rPr>
                    <w:t>措施。</w:t>
                  </w:r>
                  <w:r>
                    <w:rPr>
                      <w:rFonts w:hint="eastAsia"/>
                      <w:sz w:val="18"/>
                      <w:szCs w:val="18"/>
                    </w:rPr>
                    <w:t>必须</w:t>
                  </w:r>
                  <w:r>
                    <w:rPr>
                      <w:rFonts w:hint="eastAsia"/>
                      <w:sz w:val="18"/>
                      <w:szCs w:val="18"/>
                    </w:rPr>
                    <w:t>1</w:t>
                  </w:r>
                  <w:r>
                    <w:rPr>
                      <w:rFonts w:hint="eastAsia"/>
                      <w:sz w:val="18"/>
                      <w:szCs w:val="18"/>
                    </w:rPr>
                    <w:t>小时内报告公司和属地安监部门。同时，通知</w:t>
                  </w:r>
                  <w:r>
                    <w:rPr>
                      <w:rFonts w:hint="eastAsia"/>
                      <w:sz w:val="18"/>
                      <w:szCs w:val="18"/>
                    </w:rPr>
                    <w:t>120</w:t>
                  </w:r>
                  <w:r>
                    <w:rPr>
                      <w:rFonts w:hint="eastAsia"/>
                      <w:sz w:val="18"/>
                      <w:szCs w:val="18"/>
                    </w:rPr>
                    <w:t>急救中心，当地公安派出所和相关部门。</w:t>
                  </w:r>
                </w:p>
              </w:txbxContent>
            </v:textbox>
          </v:rect>
        </w:pict>
      </w:r>
      <w:r w:rsidRPr="00FB0260">
        <w:rPr>
          <w:color w:val="FF0000"/>
        </w:rPr>
        <w:pict>
          <v:rect id="Rectangle 842" o:spid="_x0000_s1221" style="position:absolute;margin-left:189.75pt;margin-top:27.1pt;width:192.75pt;height:53.1pt;z-index:251840512">
            <v:textbox>
              <w:txbxContent>
                <w:p w:rsidR="00942CF1" w:rsidRDefault="00942CF1">
                  <w:pPr>
                    <w:jc w:val="center"/>
                    <w:rPr>
                      <w:sz w:val="18"/>
                      <w:szCs w:val="18"/>
                    </w:rPr>
                  </w:pPr>
                  <w:r>
                    <w:rPr>
                      <w:rFonts w:ascii="宋体" w:hAnsi="宋体" w:cs="楷体_GB2312" w:hint="eastAsia"/>
                      <w:sz w:val="18"/>
                      <w:szCs w:val="18"/>
                      <w:lang w:val="zh-CN"/>
                    </w:rPr>
                    <w:t>必须以最快的事件内汇报公司应急救援指挥办公室（生产指挥调度中心、生产管理部）</w:t>
                  </w:r>
                </w:p>
              </w:txbxContent>
            </v:textbox>
          </v:rect>
        </w:pict>
      </w:r>
      <w:r w:rsidR="00E35242">
        <w:rPr>
          <w:rFonts w:asciiTheme="majorEastAsia" w:eastAsiaTheme="majorEastAsia" w:hAnsiTheme="majorEastAsia" w:hint="eastAsia"/>
          <w:b/>
          <w:sz w:val="28"/>
          <w:szCs w:val="28"/>
        </w:rPr>
        <w:t>12.6重大事故报告和办理程序图</w:t>
      </w:r>
      <w:bookmarkEnd w:id="345"/>
    </w:p>
    <w:p w:rsidR="00AC510A" w:rsidRDefault="00FB0260">
      <w:pPr>
        <w:jc w:val="left"/>
        <w:rPr>
          <w:color w:val="FF0000"/>
        </w:rPr>
      </w:pPr>
      <w:r>
        <w:rPr>
          <w:color w:val="FF0000"/>
        </w:rPr>
        <w:pict>
          <v:shape id="AutoShape 896" o:spid="_x0000_s1212" type="#_x0000_t32" style="position:absolute;margin-left:515.3pt;margin-top:3.3pt;width:1.45pt;height:21.4pt;flip:x;z-index:251831296"/>
        </w:pict>
      </w:r>
      <w:r>
        <w:rPr>
          <w:color w:val="FF0000"/>
        </w:rPr>
        <w:pict>
          <v:shape id="AutoShape 893" o:spid="_x0000_s1209" type="#_x0000_t32" style="position:absolute;margin-left:516.75pt;margin-top:3.3pt;width:28.5pt;height:0;z-index:251828224" o:connectortype="straight">
            <v:stroke endarrow="block"/>
          </v:shape>
        </w:pict>
      </w:r>
      <w:r>
        <w:rPr>
          <w:color w:val="FF0000"/>
        </w:rPr>
        <w:pict>
          <v:rect id="Rectangle 844" o:spid="_x0000_s1160" style="position:absolute;margin-left:546.75pt;margin-top:4.35pt;width:147pt;height:36.75pt;z-index:251778048">
            <v:textbox>
              <w:txbxContent>
                <w:p w:rsidR="00942CF1" w:rsidRDefault="00942CF1">
                  <w:pPr>
                    <w:rPr>
                      <w:sz w:val="18"/>
                      <w:szCs w:val="18"/>
                    </w:rPr>
                  </w:pPr>
                  <w:r>
                    <w:rPr>
                      <w:rFonts w:hint="eastAsia"/>
                      <w:sz w:val="18"/>
                      <w:szCs w:val="18"/>
                    </w:rPr>
                    <w:t>报告公司应急救援指挥部总指挥和副总指挥。</w:t>
                  </w:r>
                </w:p>
              </w:txbxContent>
            </v:textbox>
          </v:rect>
        </w:pict>
      </w:r>
    </w:p>
    <w:p w:rsidR="00AC510A" w:rsidRDefault="00FB0260">
      <w:pPr>
        <w:jc w:val="left"/>
        <w:rPr>
          <w:color w:val="FF0000"/>
        </w:rPr>
      </w:pPr>
      <w:r>
        <w:rPr>
          <w:color w:val="FF0000"/>
        </w:rPr>
        <w:pict>
          <v:shape id="AutoShape 898" o:spid="_x0000_s1214" type="#_x0000_t32" style="position:absolute;margin-left:130.5pt;margin-top:.05pt;width:57.75pt;height:0;z-index:251833344" o:connectortype="straight">
            <v:stroke endarrow="block"/>
          </v:shape>
        </w:pict>
      </w:r>
      <w:r>
        <w:rPr>
          <w:color w:val="FF0000"/>
        </w:rPr>
        <w:pict>
          <v:shape id="AutoShape 897" o:spid="_x0000_s1213" type="#_x0000_t32" style="position:absolute;margin-left:378pt;margin-top:6.05pt;width:135pt;height:0;z-index:251832320" o:connectortype="straight">
            <v:stroke endarrow="block"/>
          </v:shape>
        </w:pict>
      </w:r>
      <w:r>
        <w:rPr>
          <w:color w:val="FF0000"/>
        </w:rPr>
        <w:pict>
          <v:shape id="AutoShape 894" o:spid="_x0000_s1210" type="#_x0000_t32" style="position:absolute;margin-left:516.75pt;margin-top:7.35pt;width:28.5pt;height:0;z-index:251829248" o:connectortype="straight">
            <v:stroke endarrow="block"/>
          </v:shape>
        </w:pict>
      </w:r>
      <w:r>
        <w:rPr>
          <w:color w:val="FF0000"/>
        </w:rPr>
        <w:pict>
          <v:shape id="AutoShape 870" o:spid="_x0000_s1186" type="#_x0000_t32" style="position:absolute;margin-left:281.25pt;margin-top:13.35pt;width:.05pt;height:28.65pt;z-index:251804672" o:connectortype="straight">
            <v:stroke endarrow="block"/>
          </v:shape>
        </w:pict>
      </w:r>
    </w:p>
    <w:p w:rsidR="00AC510A" w:rsidRDefault="00FB0260">
      <w:pPr>
        <w:jc w:val="left"/>
        <w:rPr>
          <w:color w:val="FF0000"/>
        </w:rPr>
      </w:pPr>
      <w:r>
        <w:rPr>
          <w:color w:val="FF0000"/>
        </w:rPr>
        <w:pict>
          <v:rect id="Rectangle 845" o:spid="_x0000_s1161" style="position:absolute;margin-left:547.5pt;margin-top:15.15pt;width:147pt;height:36.75pt;z-index:251779072">
            <v:textbox>
              <w:txbxContent>
                <w:p w:rsidR="00942CF1" w:rsidRDefault="00942CF1">
                  <w:r>
                    <w:rPr>
                      <w:rFonts w:ascii="宋体" w:hAnsi="宋体" w:cs="楷体_GB2312" w:hint="eastAsia"/>
                      <w:sz w:val="18"/>
                      <w:szCs w:val="18"/>
                      <w:lang w:val="zh-CN"/>
                    </w:rPr>
                    <w:t>接收报告，跟踪事件，及时汇报，传达指令，组织调动和事故调查。</w:t>
                  </w:r>
                </w:p>
              </w:txbxContent>
            </v:textbox>
          </v:rect>
        </w:pict>
      </w:r>
    </w:p>
    <w:p w:rsidR="00AC510A" w:rsidRDefault="00FB0260">
      <w:pPr>
        <w:jc w:val="left"/>
        <w:rPr>
          <w:color w:val="FF0000"/>
        </w:rPr>
      </w:pPr>
      <w:r>
        <w:rPr>
          <w:color w:val="FF0000"/>
        </w:rPr>
        <w:pict>
          <v:shape id="AutoShape 868" o:spid="_x0000_s1184" type="#_x0000_t32" style="position:absolute;margin-left:414.75pt;margin-top:10.8pt;width:.05pt;height:352.95pt;z-index:251802624" o:connectortype="straight"/>
        </w:pict>
      </w:r>
      <w:r>
        <w:rPr>
          <w:color w:val="FF0000"/>
        </w:rPr>
        <w:pict>
          <v:rect id="Rectangle 854" o:spid="_x0000_s1170" style="position:absolute;margin-left:188.25pt;margin-top:10.8pt;width:192.75pt;height:24.6pt;z-index:251788288">
            <v:textbox>
              <w:txbxContent>
                <w:p w:rsidR="00942CF1" w:rsidRDefault="00942CF1">
                  <w:pPr>
                    <w:jc w:val="center"/>
                    <w:rPr>
                      <w:sz w:val="18"/>
                      <w:szCs w:val="18"/>
                    </w:rPr>
                  </w:pPr>
                  <w:r>
                    <w:rPr>
                      <w:rFonts w:ascii="宋体" w:hAnsi="宋体" w:cs="楷体_GB2312" w:hint="eastAsia"/>
                      <w:sz w:val="18"/>
                      <w:szCs w:val="18"/>
                      <w:lang w:val="zh-CN"/>
                    </w:rPr>
                    <w:t>快速启动应急救援程序</w:t>
                  </w:r>
                </w:p>
              </w:txbxContent>
            </v:textbox>
          </v:rect>
        </w:pict>
      </w:r>
      <w:r>
        <w:rPr>
          <w:color w:val="FF0000"/>
        </w:rPr>
        <w:pict>
          <v:rect id="Rectangle 853" o:spid="_x0000_s1169" style="position:absolute;margin-left:444pt;margin-top:7.2pt;width:1in;height:24.45pt;z-index:251787264">
            <v:textbox>
              <w:txbxContent>
                <w:p w:rsidR="00942CF1" w:rsidRDefault="00942CF1">
                  <w:pPr>
                    <w:jc w:val="center"/>
                    <w:rPr>
                      <w:sz w:val="18"/>
                      <w:szCs w:val="18"/>
                    </w:rPr>
                  </w:pPr>
                  <w:r>
                    <w:rPr>
                      <w:rFonts w:hint="eastAsia"/>
                      <w:sz w:val="18"/>
                      <w:szCs w:val="18"/>
                    </w:rPr>
                    <w:t>生产管理部</w:t>
                  </w:r>
                </w:p>
              </w:txbxContent>
            </v:textbox>
          </v:rect>
        </w:pict>
      </w:r>
    </w:p>
    <w:p w:rsidR="00AC510A" w:rsidRDefault="00FB0260">
      <w:pPr>
        <w:jc w:val="left"/>
        <w:rPr>
          <w:color w:val="FF0000"/>
        </w:rPr>
      </w:pPr>
      <w:r>
        <w:rPr>
          <w:color w:val="FF0000"/>
        </w:rPr>
        <w:pict>
          <v:shape id="AutoShape 869" o:spid="_x0000_s1185" type="#_x0000_t32" style="position:absolute;margin-left:159.75pt;margin-top:4.8pt;width:.05pt;height:243pt;z-index:251803648" o:connectortype="straight"/>
        </w:pict>
      </w:r>
      <w:r>
        <w:rPr>
          <w:color w:val="FF0000"/>
        </w:rPr>
        <w:pict>
          <v:shape id="AutoShape 903" o:spid="_x0000_s1219" type="#_x0000_t32" style="position:absolute;margin-left:159pt;margin-top:7.05pt;width:29.25pt;height:0;flip:x;z-index:251838464" o:connectortype="straight">
            <v:stroke endarrow="block"/>
          </v:shape>
        </w:pict>
      </w:r>
      <w:r>
        <w:rPr>
          <w:color w:val="FF0000"/>
        </w:rPr>
        <w:pict>
          <v:shape id="AutoShape 884" o:spid="_x0000_s1200" type="#_x0000_t32" style="position:absolute;margin-left:517.5pt;margin-top:4.8pt;width:28.5pt;height:0;z-index:251819008" o:connectortype="straight">
            <v:stroke endarrow="block"/>
          </v:shape>
        </w:pict>
      </w:r>
      <w:r>
        <w:rPr>
          <w:color w:val="FF0000"/>
        </w:rPr>
        <w:pict>
          <v:shape id="AutoShape 875" o:spid="_x0000_s1191" type="#_x0000_t32" style="position:absolute;margin-left:414.75pt;margin-top:4.8pt;width:28.5pt;height:0;z-index:251809792" o:connectortype="straight">
            <v:stroke endarrow="block"/>
          </v:shape>
        </w:pict>
      </w:r>
    </w:p>
    <w:p w:rsidR="00AC510A" w:rsidRDefault="00FB0260">
      <w:pPr>
        <w:jc w:val="left"/>
        <w:rPr>
          <w:color w:val="FF0000"/>
        </w:rPr>
      </w:pPr>
      <w:r>
        <w:rPr>
          <w:color w:val="FF0000"/>
        </w:rPr>
        <w:pict>
          <v:shape id="AutoShape 871" o:spid="_x0000_s1187" type="#_x0000_t32" style="position:absolute;margin-left:281.25pt;margin-top:3.45pt;width:.05pt;height:28.65pt;z-index:251805696" o:connectortype="straight">
            <v:stroke endarrow="block"/>
          </v:shape>
        </w:pict>
      </w:r>
      <w:r>
        <w:rPr>
          <w:color w:val="FF0000"/>
        </w:rPr>
        <w:pict>
          <v:rect id="Rectangle 846" o:spid="_x0000_s1162" style="position:absolute;margin-left:547.5pt;margin-top:9.6pt;width:147pt;height:36.75pt;z-index:251780096">
            <v:textbox>
              <w:txbxContent>
                <w:p w:rsidR="00942CF1" w:rsidRDefault="00942CF1">
                  <w:pPr>
                    <w:rPr>
                      <w:sz w:val="18"/>
                      <w:szCs w:val="18"/>
                    </w:rPr>
                  </w:pPr>
                  <w:r>
                    <w:rPr>
                      <w:rFonts w:hint="eastAsia"/>
                      <w:sz w:val="18"/>
                      <w:szCs w:val="18"/>
                    </w:rPr>
                    <w:t>专业资深专家，提供技术支持，制定合理救援方案。</w:t>
                  </w:r>
                </w:p>
              </w:txbxContent>
            </v:textbox>
          </v:rect>
        </w:pict>
      </w:r>
    </w:p>
    <w:p w:rsidR="00AC510A" w:rsidRDefault="00FB0260">
      <w:pPr>
        <w:jc w:val="left"/>
        <w:rPr>
          <w:color w:val="FF0000"/>
        </w:rPr>
      </w:pPr>
      <w:r>
        <w:rPr>
          <w:color w:val="FF0000"/>
        </w:rPr>
        <w:pict>
          <v:shape id="AutoShape 892" o:spid="_x0000_s1208" type="#_x0000_t32" style="position:absolute;margin-left:517.5pt;margin-top:12.6pt;width:28.5pt;height:0;z-index:251827200" o:connectortype="straight">
            <v:stroke endarrow="block"/>
          </v:shape>
        </w:pict>
      </w:r>
      <w:r>
        <w:rPr>
          <w:color w:val="FF0000"/>
        </w:rPr>
        <w:pict>
          <v:shape id="AutoShape 882" o:spid="_x0000_s1198" type="#_x0000_t32" style="position:absolute;margin-left:414.75pt;margin-top:11.85pt;width:28.5pt;height:0;z-index:251816960" o:connectortype="straight">
            <v:stroke endarrow="block"/>
          </v:shape>
        </w:pict>
      </w:r>
      <w:r>
        <w:rPr>
          <w:color w:val="FF0000"/>
        </w:rPr>
        <w:pict>
          <v:rect id="Rectangle 860" o:spid="_x0000_s1176" style="position:absolute;margin-left:444pt;margin-top:.6pt;width:1in;height:24.45pt;z-index:251794432">
            <v:textbox>
              <w:txbxContent>
                <w:p w:rsidR="00942CF1" w:rsidRDefault="00942CF1">
                  <w:pPr>
                    <w:jc w:val="center"/>
                    <w:rPr>
                      <w:sz w:val="18"/>
                      <w:szCs w:val="18"/>
                    </w:rPr>
                  </w:pPr>
                  <w:r>
                    <w:rPr>
                      <w:rFonts w:hint="eastAsia"/>
                      <w:sz w:val="18"/>
                      <w:szCs w:val="18"/>
                    </w:rPr>
                    <w:t>专家组</w:t>
                  </w:r>
                </w:p>
              </w:txbxContent>
            </v:textbox>
          </v:rect>
        </w:pict>
      </w:r>
    </w:p>
    <w:p w:rsidR="00AC510A" w:rsidRDefault="00FB0260">
      <w:pPr>
        <w:jc w:val="left"/>
        <w:rPr>
          <w:color w:val="FF0000"/>
        </w:rPr>
      </w:pPr>
      <w:r>
        <w:rPr>
          <w:color w:val="FF0000"/>
        </w:rPr>
        <w:pict>
          <v:rect id="Rectangle 838" o:spid="_x0000_s1156" style="position:absolute;margin-left:3.75pt;margin-top:8.4pt;width:126.75pt;height:39pt;z-index:251773952">
            <v:textbox>
              <w:txbxContent>
                <w:p w:rsidR="00942CF1" w:rsidRDefault="00942CF1">
                  <w:pPr>
                    <w:rPr>
                      <w:sz w:val="18"/>
                      <w:szCs w:val="18"/>
                    </w:rPr>
                  </w:pPr>
                  <w:r>
                    <w:rPr>
                      <w:rFonts w:hint="eastAsia"/>
                      <w:sz w:val="18"/>
                      <w:szCs w:val="18"/>
                    </w:rPr>
                    <w:t>联络当地政府相关部门，迅速发出红色预警信号。</w:t>
                  </w:r>
                </w:p>
              </w:txbxContent>
            </v:textbox>
          </v:rect>
        </w:pict>
      </w:r>
      <w:r>
        <w:rPr>
          <w:color w:val="FF0000"/>
        </w:rPr>
        <w:pict>
          <v:rect id="Rectangle 855" o:spid="_x0000_s1171" style="position:absolute;margin-left:188.25pt;margin-top:.9pt;width:192.75pt;height:39pt;z-index:251789312">
            <v:textbox>
              <w:txbxContent>
                <w:p w:rsidR="00942CF1" w:rsidRDefault="00942CF1">
                  <w:pPr>
                    <w:rPr>
                      <w:sz w:val="18"/>
                      <w:szCs w:val="18"/>
                    </w:rPr>
                  </w:pPr>
                  <w:r>
                    <w:rPr>
                      <w:rFonts w:ascii="宋体" w:hAnsi="宋体" w:cs="楷体_GB2312" w:hint="eastAsia"/>
                      <w:sz w:val="18"/>
                      <w:szCs w:val="18"/>
                      <w:lang w:val="zh-CN"/>
                    </w:rPr>
                    <w:t>按照应急救援预案进行救援指挥，成立现场应急救援指挥部，并发布命令。</w:t>
                  </w:r>
                </w:p>
              </w:txbxContent>
            </v:textbox>
          </v:rect>
        </w:pict>
      </w:r>
    </w:p>
    <w:p w:rsidR="00AC510A" w:rsidRDefault="00FB0260">
      <w:pPr>
        <w:jc w:val="left"/>
        <w:rPr>
          <w:color w:val="FF0000"/>
        </w:rPr>
      </w:pPr>
      <w:r>
        <w:rPr>
          <w:color w:val="FF0000"/>
        </w:rPr>
        <w:pict>
          <v:shape id="AutoShape 901" o:spid="_x0000_s1217" type="#_x0000_t32" style="position:absolute;margin-left:130.5pt;margin-top:10.65pt;width:29.25pt;height:0;flip:x;z-index:251836416" o:connectortype="straight">
            <v:stroke endarrow="block"/>
          </v:shape>
        </w:pict>
      </w:r>
      <w:r>
        <w:rPr>
          <w:color w:val="FF0000"/>
        </w:rPr>
        <w:pict>
          <v:shape id="AutoShape 895" o:spid="_x0000_s1211" type="#_x0000_t32" style="position:absolute;margin-left:381pt;margin-top:3.15pt;width:33.75pt;height:.15pt;z-index:251830272" o:connectortype="straight">
            <v:stroke endarrow="block"/>
          </v:shape>
        </w:pict>
      </w:r>
      <w:r>
        <w:rPr>
          <w:color w:val="FF0000"/>
        </w:rPr>
        <w:pict>
          <v:rect id="Rectangle 859" o:spid="_x0000_s1175" style="position:absolute;margin-left:443.25pt;margin-top:8.55pt;width:1in;height:24.45pt;z-index:251793408">
            <v:textbox>
              <w:txbxContent>
                <w:p w:rsidR="00942CF1" w:rsidRDefault="00942CF1">
                  <w:pPr>
                    <w:jc w:val="center"/>
                    <w:rPr>
                      <w:sz w:val="18"/>
                      <w:szCs w:val="18"/>
                    </w:rPr>
                  </w:pPr>
                  <w:r>
                    <w:rPr>
                      <w:rFonts w:ascii="宋体" w:hAnsi="宋体" w:cs="楷体_GB2312" w:hint="eastAsia"/>
                      <w:sz w:val="18"/>
                      <w:szCs w:val="18"/>
                      <w:lang w:val="zh-CN"/>
                    </w:rPr>
                    <w:t>综合办公室</w:t>
                  </w:r>
                </w:p>
              </w:txbxContent>
            </v:textbox>
          </v:rect>
        </w:pict>
      </w:r>
      <w:r>
        <w:rPr>
          <w:color w:val="FF0000"/>
        </w:rPr>
        <w:pict>
          <v:rect id="Rectangle 847" o:spid="_x0000_s1163" style="position:absolute;margin-left:547.5pt;margin-top:3.3pt;width:147pt;height:36.75pt;z-index:251781120">
            <v:textbox>
              <w:txbxContent>
                <w:p w:rsidR="00942CF1" w:rsidRDefault="00942CF1">
                  <w:r>
                    <w:rPr>
                      <w:rFonts w:ascii="宋体" w:hAnsi="宋体" w:cs="楷体_GB2312" w:hint="eastAsia"/>
                      <w:sz w:val="18"/>
                      <w:szCs w:val="18"/>
                      <w:lang w:val="zh-CN"/>
                    </w:rPr>
                    <w:t>应急后勤、应急交通、应急生活，新闻发布。调动资源，确保救援。</w:t>
                  </w:r>
                </w:p>
              </w:txbxContent>
            </v:textbox>
          </v:rect>
        </w:pict>
      </w:r>
    </w:p>
    <w:p w:rsidR="00AC510A" w:rsidRDefault="00FB0260">
      <w:pPr>
        <w:jc w:val="left"/>
        <w:rPr>
          <w:color w:val="FF0000"/>
        </w:rPr>
      </w:pPr>
      <w:r>
        <w:rPr>
          <w:color w:val="FF0000"/>
        </w:rPr>
        <w:pict>
          <v:shape id="AutoShape 886" o:spid="_x0000_s1202" type="#_x0000_t32" style="position:absolute;margin-left:517.5pt;margin-top:4.05pt;width:28.5pt;height:0;z-index:251821056" o:connectortype="straight">
            <v:stroke endarrow="block"/>
          </v:shape>
        </w:pict>
      </w:r>
      <w:r>
        <w:rPr>
          <w:color w:val="FF0000"/>
        </w:rPr>
        <w:pict>
          <v:shape id="AutoShape 883" o:spid="_x0000_s1199" type="#_x0000_t32" style="position:absolute;margin-left:414.75pt;margin-top:4.05pt;width:28.5pt;height:0;z-index:251817984" o:connectortype="straight">
            <v:stroke endarrow="block"/>
          </v:shape>
        </w:pict>
      </w:r>
      <w:r>
        <w:rPr>
          <w:color w:val="FF0000"/>
        </w:rPr>
        <w:pict>
          <v:shape id="AutoShape 872" o:spid="_x0000_s1188" type="#_x0000_t32" style="position:absolute;margin-left:281.25pt;margin-top:9.3pt;width:.05pt;height:28.65pt;z-index:251806720" o:connectortype="straight">
            <v:stroke endarrow="block"/>
          </v:shape>
        </w:pict>
      </w:r>
    </w:p>
    <w:p w:rsidR="00AC510A" w:rsidRDefault="00FB0260">
      <w:pPr>
        <w:jc w:val="left"/>
        <w:rPr>
          <w:color w:val="FF0000"/>
        </w:rPr>
      </w:pPr>
      <w:r>
        <w:rPr>
          <w:color w:val="FF0000"/>
        </w:rPr>
        <w:pict>
          <v:rect id="Rectangle 839" o:spid="_x0000_s1157" style="position:absolute;margin-left:3.75pt;margin-top:13.35pt;width:126.75pt;height:53.25pt;z-index:251774976">
            <v:textbox>
              <w:txbxContent>
                <w:p w:rsidR="00942CF1" w:rsidRDefault="00942CF1">
                  <w:pPr>
                    <w:rPr>
                      <w:sz w:val="18"/>
                      <w:szCs w:val="18"/>
                    </w:rPr>
                  </w:pPr>
                  <w:r>
                    <w:rPr>
                      <w:rFonts w:hint="eastAsia"/>
                      <w:sz w:val="18"/>
                      <w:szCs w:val="18"/>
                    </w:rPr>
                    <w:t>迅速通知事故所在地的所属单位救护队和当地的专业应急部门。</w:t>
                  </w:r>
                </w:p>
              </w:txbxContent>
            </v:textbox>
          </v:rect>
        </w:pict>
      </w:r>
      <w:r>
        <w:rPr>
          <w:color w:val="FF0000"/>
        </w:rPr>
        <w:pict>
          <v:rect id="Rectangle 848" o:spid="_x0000_s1164" style="position:absolute;margin-left:547.5pt;margin-top:13.35pt;width:147pt;height:36.75pt;z-index:251782144">
            <v:textbox>
              <w:txbxContent>
                <w:p w:rsidR="00942CF1" w:rsidRDefault="00942CF1">
                  <w:pPr>
                    <w:rPr>
                      <w:sz w:val="18"/>
                      <w:szCs w:val="18"/>
                    </w:rPr>
                  </w:pPr>
                  <w:r>
                    <w:rPr>
                      <w:rFonts w:hint="eastAsia"/>
                      <w:sz w:val="18"/>
                      <w:szCs w:val="18"/>
                    </w:rPr>
                    <w:t>协助调查、提出建议，进行初步的法律责任判断。</w:t>
                  </w:r>
                </w:p>
              </w:txbxContent>
            </v:textbox>
          </v:rect>
        </w:pict>
      </w:r>
    </w:p>
    <w:p w:rsidR="00AC510A" w:rsidRDefault="00FB0260">
      <w:pPr>
        <w:jc w:val="left"/>
        <w:rPr>
          <w:color w:val="FF0000"/>
        </w:rPr>
      </w:pPr>
      <w:r>
        <w:rPr>
          <w:color w:val="FF0000"/>
        </w:rPr>
        <w:pict>
          <v:shape id="AutoShape 888" o:spid="_x0000_s1204" type="#_x0000_t32" style="position:absolute;margin-left:517.5pt;margin-top:14.1pt;width:28.5pt;height:0;z-index:251823104" o:connectortype="straight">
            <v:stroke endarrow="block"/>
          </v:shape>
        </w:pict>
      </w:r>
      <w:r>
        <w:rPr>
          <w:color w:val="FF0000"/>
        </w:rPr>
        <w:pict>
          <v:shape id="AutoShape 876" o:spid="_x0000_s1192" type="#_x0000_t32" style="position:absolute;margin-left:414.75pt;margin-top:13.35pt;width:28.5pt;height:0;z-index:251810816" o:connectortype="straight">
            <v:stroke endarrow="block"/>
          </v:shape>
        </w:pict>
      </w:r>
      <w:r>
        <w:rPr>
          <w:color w:val="FF0000"/>
        </w:rPr>
        <w:pict>
          <v:rect id="Rectangle 858" o:spid="_x0000_s1174" style="position:absolute;margin-left:188.25pt;margin-top:7.05pt;width:192.75pt;height:53.1pt;z-index:251792384">
            <v:textbox>
              <w:txbxContent>
                <w:p w:rsidR="00942CF1" w:rsidRDefault="00942CF1">
                  <w:pPr>
                    <w:rPr>
                      <w:sz w:val="18"/>
                      <w:szCs w:val="18"/>
                    </w:rPr>
                  </w:pPr>
                  <w:r>
                    <w:rPr>
                      <w:rFonts w:ascii="宋体" w:hAnsi="宋体" w:cs="楷体_GB2312" w:hint="eastAsia"/>
                      <w:sz w:val="18"/>
                      <w:szCs w:val="18"/>
                      <w:lang w:val="zh-CN"/>
                    </w:rPr>
                    <w:t>初步查明事故原因，采取应急措施，清理周围环境，防止事故蔓延，迅速向应急救援指挥部汇报，披露事故信息。</w:t>
                  </w:r>
                </w:p>
              </w:txbxContent>
            </v:textbox>
          </v:rect>
        </w:pict>
      </w:r>
      <w:r>
        <w:rPr>
          <w:color w:val="FF0000"/>
        </w:rPr>
        <w:pict>
          <v:rect id="Rectangle 861" o:spid="_x0000_s1177" style="position:absolute;margin-left:443.25pt;margin-top:2.25pt;width:1in;height:24.45pt;z-index:251795456">
            <v:textbox>
              <w:txbxContent>
                <w:p w:rsidR="00942CF1" w:rsidRDefault="00942CF1">
                  <w:pPr>
                    <w:jc w:val="center"/>
                    <w:rPr>
                      <w:sz w:val="18"/>
                      <w:szCs w:val="18"/>
                    </w:rPr>
                  </w:pPr>
                  <w:r>
                    <w:rPr>
                      <w:rFonts w:hint="eastAsia"/>
                      <w:sz w:val="18"/>
                      <w:szCs w:val="18"/>
                    </w:rPr>
                    <w:t>法律顾问</w:t>
                  </w:r>
                </w:p>
              </w:txbxContent>
            </v:textbox>
          </v:rect>
        </w:pict>
      </w:r>
    </w:p>
    <w:p w:rsidR="00AC510A" w:rsidRDefault="00FB0260">
      <w:pPr>
        <w:jc w:val="left"/>
        <w:rPr>
          <w:color w:val="FF0000"/>
        </w:rPr>
      </w:pPr>
      <w:r>
        <w:rPr>
          <w:color w:val="FF0000"/>
        </w:rPr>
        <w:pict>
          <v:shape id="AutoShape 902" o:spid="_x0000_s1218" type="#_x0000_t32" style="position:absolute;margin-left:129.75pt;margin-top:5.25pt;width:29.25pt;height:0;flip:x;z-index:251837440" o:connectortype="straight">
            <v:stroke endarrow="block"/>
          </v:shape>
        </w:pict>
      </w:r>
    </w:p>
    <w:p w:rsidR="00AC510A" w:rsidRDefault="00FB0260">
      <w:pPr>
        <w:jc w:val="left"/>
        <w:rPr>
          <w:color w:val="FF0000"/>
        </w:rPr>
      </w:pPr>
      <w:r>
        <w:rPr>
          <w:color w:val="FF0000"/>
        </w:rPr>
        <w:pict>
          <v:rect id="Rectangle 864" o:spid="_x0000_s1180" style="position:absolute;margin-left:443.25pt;margin-top:13.8pt;width:1in;height:24.45pt;z-index:251798528">
            <v:textbox>
              <w:txbxContent>
                <w:p w:rsidR="00942CF1" w:rsidRDefault="00942CF1">
                  <w:pPr>
                    <w:jc w:val="center"/>
                    <w:rPr>
                      <w:sz w:val="18"/>
                      <w:szCs w:val="18"/>
                    </w:rPr>
                  </w:pPr>
                  <w:r>
                    <w:rPr>
                      <w:rFonts w:ascii="宋体" w:hAnsi="宋体" w:hint="eastAsia"/>
                      <w:sz w:val="18"/>
                      <w:szCs w:val="18"/>
                      <w:lang w:val="zh-CN"/>
                    </w:rPr>
                    <w:t>财务部</w:t>
                  </w:r>
                </w:p>
                <w:p w:rsidR="00942CF1" w:rsidRDefault="00942CF1"/>
              </w:txbxContent>
            </v:textbox>
          </v:rect>
        </w:pict>
      </w:r>
      <w:r>
        <w:rPr>
          <w:color w:val="FF0000"/>
        </w:rPr>
        <w:pict>
          <v:rect id="Rectangle 849" o:spid="_x0000_s1165" style="position:absolute;margin-left:547.5pt;margin-top:7.8pt;width:147pt;height:36.75pt;z-index:251783168">
            <v:textbox>
              <w:txbxContent>
                <w:p w:rsidR="00942CF1" w:rsidRDefault="00942CF1">
                  <w:r>
                    <w:rPr>
                      <w:rFonts w:ascii="宋体" w:hAnsi="宋体" w:cs="Arial" w:hint="eastAsia"/>
                      <w:sz w:val="18"/>
                      <w:szCs w:val="18"/>
                    </w:rPr>
                    <w:t>保障资金，</w:t>
                  </w:r>
                  <w:r>
                    <w:rPr>
                      <w:rFonts w:ascii="宋体" w:hAnsi="宋体" w:hint="eastAsia"/>
                      <w:sz w:val="18"/>
                      <w:szCs w:val="18"/>
                    </w:rPr>
                    <w:t>监管和评估，</w:t>
                  </w:r>
                  <w:r>
                    <w:rPr>
                      <w:rFonts w:ascii="宋体" w:hAnsi="宋体" w:cs="Arial" w:hint="eastAsia"/>
                      <w:sz w:val="18"/>
                      <w:szCs w:val="18"/>
                    </w:rPr>
                    <w:t>确保</w:t>
                  </w:r>
                  <w:r>
                    <w:rPr>
                      <w:rFonts w:ascii="宋体" w:hAnsi="宋体" w:cs="Arial" w:hint="eastAsia"/>
                      <w:spacing w:val="-7"/>
                      <w:sz w:val="18"/>
                      <w:szCs w:val="18"/>
                    </w:rPr>
                    <w:t>专款专用。</w:t>
                  </w:r>
                </w:p>
              </w:txbxContent>
            </v:textbox>
          </v:rect>
        </w:pict>
      </w:r>
    </w:p>
    <w:p w:rsidR="00AC510A" w:rsidRDefault="00FB0260">
      <w:pPr>
        <w:jc w:val="left"/>
        <w:rPr>
          <w:color w:val="FF0000"/>
        </w:rPr>
      </w:pPr>
      <w:r>
        <w:rPr>
          <w:color w:val="FF0000"/>
        </w:rPr>
        <w:pict>
          <v:shape id="AutoShape 890" o:spid="_x0000_s1206" type="#_x0000_t32" style="position:absolute;margin-left:517.5pt;margin-top:9.3pt;width:28.5pt;height:0;z-index:251825152" o:connectortype="straight">
            <v:stroke endarrow="block"/>
          </v:shape>
        </w:pict>
      </w:r>
      <w:r>
        <w:rPr>
          <w:color w:val="FF0000"/>
        </w:rPr>
        <w:pict>
          <v:shape id="AutoShape 877" o:spid="_x0000_s1193" type="#_x0000_t32" style="position:absolute;margin-left:415.5pt;margin-top:9.3pt;width:28.5pt;height:0;z-index:251811840" o:connectortype="straight">
            <v:stroke endarrow="block"/>
          </v:shape>
        </w:pict>
      </w:r>
      <w:r>
        <w:rPr>
          <w:color w:val="FF0000"/>
        </w:rPr>
        <w:pict>
          <v:shape id="AutoShape 873" o:spid="_x0000_s1189" type="#_x0000_t32" style="position:absolute;margin-left:281.25pt;margin-top:13.05pt;width:.05pt;height:28.65pt;z-index:251807744" o:connectortype="straight">
            <v:stroke endarrow="block"/>
          </v:shape>
        </w:pict>
      </w:r>
    </w:p>
    <w:p w:rsidR="00AC510A" w:rsidRDefault="00FB0260">
      <w:pPr>
        <w:jc w:val="left"/>
        <w:rPr>
          <w:color w:val="FF0000"/>
        </w:rPr>
      </w:pPr>
      <w:r>
        <w:rPr>
          <w:color w:val="FF0000"/>
        </w:rPr>
        <w:pict>
          <v:rect id="Rectangle 840" o:spid="_x0000_s1158" style="position:absolute;margin-left:3.75pt;margin-top:1.35pt;width:126.75pt;height:37.5pt;z-index:251776000">
            <v:textbox>
              <w:txbxContent>
                <w:p w:rsidR="00942CF1" w:rsidRDefault="00942CF1">
                  <w:pPr>
                    <w:rPr>
                      <w:sz w:val="18"/>
                      <w:szCs w:val="18"/>
                    </w:rPr>
                  </w:pPr>
                  <w:r>
                    <w:rPr>
                      <w:rFonts w:hint="eastAsia"/>
                      <w:sz w:val="18"/>
                      <w:szCs w:val="18"/>
                    </w:rPr>
                    <w:t>迅速通知事故所在地的医疗机构。</w:t>
                  </w:r>
                </w:p>
              </w:txbxContent>
            </v:textbox>
          </v:rect>
        </w:pict>
      </w:r>
    </w:p>
    <w:p w:rsidR="00AC510A" w:rsidRDefault="00FB0260">
      <w:pPr>
        <w:jc w:val="left"/>
        <w:rPr>
          <w:color w:val="FF0000"/>
        </w:rPr>
      </w:pPr>
      <w:r>
        <w:rPr>
          <w:color w:val="FF0000"/>
        </w:rPr>
        <w:pict>
          <v:shape id="AutoShape 900" o:spid="_x0000_s1216" type="#_x0000_t32" style="position:absolute;margin-left:130.5pt;margin-top:2.1pt;width:29.25pt;height:0;flip:x;z-index:251835392" o:connectortype="straight">
            <v:stroke endarrow="block"/>
          </v:shape>
        </w:pict>
      </w:r>
      <w:r>
        <w:rPr>
          <w:color w:val="FF0000"/>
        </w:rPr>
        <w:pict>
          <v:rect id="Rectangle 856" o:spid="_x0000_s1172" style="position:absolute;margin-left:188.25pt;margin-top:10.5pt;width:192.75pt;height:36.75pt;z-index:251790336">
            <v:textbox>
              <w:txbxContent>
                <w:p w:rsidR="00942CF1" w:rsidRDefault="00942CF1">
                  <w:pPr>
                    <w:rPr>
                      <w:sz w:val="18"/>
                      <w:szCs w:val="18"/>
                    </w:rPr>
                  </w:pPr>
                  <w:r>
                    <w:rPr>
                      <w:rFonts w:ascii="宋体" w:hAnsi="宋体" w:cs="楷体_GB2312" w:hint="eastAsia"/>
                      <w:sz w:val="18"/>
                      <w:szCs w:val="18"/>
                      <w:lang w:val="zh-CN"/>
                    </w:rPr>
                    <w:t>制定事故救援方案，迅速采取科学措施，使损失减少到最小。</w:t>
                  </w:r>
                </w:p>
              </w:txbxContent>
            </v:textbox>
          </v:rect>
        </w:pict>
      </w:r>
      <w:r>
        <w:rPr>
          <w:color w:val="FF0000"/>
        </w:rPr>
        <w:pict>
          <v:rect id="Rectangle 865" o:spid="_x0000_s1181" style="position:absolute;margin-left:443.25pt;margin-top:12pt;width:1in;height:24.45pt;z-index:251799552">
            <v:textbox>
              <w:txbxContent>
                <w:p w:rsidR="00942CF1" w:rsidRDefault="00942CF1">
                  <w:pPr>
                    <w:jc w:val="center"/>
                    <w:rPr>
                      <w:sz w:val="18"/>
                      <w:szCs w:val="18"/>
                    </w:rPr>
                  </w:pPr>
                  <w:r>
                    <w:rPr>
                      <w:rFonts w:ascii="宋体" w:hAnsi="宋体" w:cs="楷体_GB2312" w:hint="eastAsia"/>
                      <w:sz w:val="18"/>
                      <w:szCs w:val="18"/>
                      <w:lang w:val="zh-CN"/>
                    </w:rPr>
                    <w:t>工程管理部</w:t>
                  </w:r>
                </w:p>
              </w:txbxContent>
            </v:textbox>
          </v:rect>
        </w:pict>
      </w:r>
      <w:r>
        <w:rPr>
          <w:color w:val="FF0000"/>
        </w:rPr>
        <w:pict>
          <v:rect id="Rectangle 850" o:spid="_x0000_s1166" style="position:absolute;margin-left:547.5pt;margin-top:2.25pt;width:147pt;height:36.75pt;z-index:251784192">
            <v:textbox>
              <w:txbxContent>
                <w:p w:rsidR="00942CF1" w:rsidRDefault="00942CF1">
                  <w:r>
                    <w:rPr>
                      <w:rFonts w:ascii="宋体" w:hAnsi="宋体" w:cs="楷体_GB2312" w:hint="eastAsia"/>
                      <w:sz w:val="18"/>
                      <w:szCs w:val="18"/>
                      <w:lang w:val="zh-CN"/>
                    </w:rPr>
                    <w:t>负责基建事故跟踪及应急处置，落实应急指令，及时汇报，协调物质。</w:t>
                  </w:r>
                </w:p>
                <w:p w:rsidR="00942CF1" w:rsidRDefault="00942CF1"/>
              </w:txbxContent>
            </v:textbox>
          </v:rect>
        </w:pict>
      </w:r>
    </w:p>
    <w:p w:rsidR="00AC510A" w:rsidRDefault="00FB0260">
      <w:pPr>
        <w:jc w:val="left"/>
        <w:rPr>
          <w:color w:val="FF0000"/>
        </w:rPr>
      </w:pPr>
      <w:r>
        <w:rPr>
          <w:color w:val="FF0000"/>
        </w:rPr>
        <w:pict>
          <v:shape id="AutoShape 889" o:spid="_x0000_s1205" type="#_x0000_t32" style="position:absolute;margin-left:516.75pt;margin-top:8.25pt;width:28.5pt;height:0;z-index:251824128" o:connectortype="straight">
            <v:stroke endarrow="block"/>
          </v:shape>
        </w:pict>
      </w:r>
      <w:r>
        <w:rPr>
          <w:color w:val="FF0000"/>
        </w:rPr>
        <w:pict>
          <v:shape id="AutoShape 878" o:spid="_x0000_s1194" type="#_x0000_t32" style="position:absolute;margin-left:414.75pt;margin-top:9pt;width:28.5pt;height:0;z-index:251812864" o:connectortype="straight">
            <v:stroke endarrow="block"/>
          </v:shape>
        </w:pict>
      </w:r>
    </w:p>
    <w:p w:rsidR="00AC510A" w:rsidRDefault="00FB0260">
      <w:pPr>
        <w:jc w:val="left"/>
        <w:rPr>
          <w:color w:val="FF0000"/>
        </w:rPr>
      </w:pPr>
      <w:r>
        <w:rPr>
          <w:color w:val="FF0000"/>
        </w:rPr>
        <w:pict>
          <v:rect id="Rectangle 841" o:spid="_x0000_s1159" style="position:absolute;margin-left:3.75pt;margin-top:4.05pt;width:126.75pt;height:54.75pt;z-index:251777024">
            <v:textbox>
              <w:txbxContent>
                <w:p w:rsidR="00942CF1" w:rsidRDefault="00942CF1">
                  <w:pPr>
                    <w:rPr>
                      <w:sz w:val="18"/>
                      <w:szCs w:val="18"/>
                    </w:rPr>
                  </w:pPr>
                  <w:r>
                    <w:rPr>
                      <w:rFonts w:hint="eastAsia"/>
                      <w:sz w:val="18"/>
                      <w:szCs w:val="18"/>
                    </w:rPr>
                    <w:t>充分发挥当地社会联动救援队伍甚至当地社会最大救援力量。</w:t>
                  </w:r>
                </w:p>
              </w:txbxContent>
            </v:textbox>
          </v:rect>
        </w:pict>
      </w:r>
      <w:r>
        <w:rPr>
          <w:color w:val="FF0000"/>
        </w:rPr>
        <w:pict>
          <v:rect id="Rectangle 851" o:spid="_x0000_s1167" style="position:absolute;margin-left:547.5pt;margin-top:13.05pt;width:147pt;height:36.75pt;z-index:251785216">
            <v:textbox>
              <w:txbxContent>
                <w:p w:rsidR="00942CF1" w:rsidRDefault="00942CF1">
                  <w:pPr>
                    <w:rPr>
                      <w:sz w:val="18"/>
                      <w:szCs w:val="18"/>
                    </w:rPr>
                  </w:pPr>
                  <w:r>
                    <w:rPr>
                      <w:rFonts w:ascii="宋体" w:hAnsi="宋体" w:cs="楷体_GB2312" w:hint="eastAsia"/>
                      <w:sz w:val="18"/>
                      <w:szCs w:val="18"/>
                      <w:lang w:val="zh-CN"/>
                    </w:rPr>
                    <w:t>督办履职不力，受理违法违纪，提出事故责任人处罚意见。</w:t>
                  </w:r>
                </w:p>
                <w:p w:rsidR="00942CF1" w:rsidRDefault="00942CF1"/>
              </w:txbxContent>
            </v:textbox>
          </v:rect>
        </w:pict>
      </w:r>
    </w:p>
    <w:p w:rsidR="00AC510A" w:rsidRDefault="00FB0260">
      <w:pPr>
        <w:jc w:val="left"/>
        <w:rPr>
          <w:color w:val="FF0000"/>
        </w:rPr>
      </w:pPr>
      <w:r>
        <w:rPr>
          <w:color w:val="FF0000"/>
        </w:rPr>
        <w:pict>
          <v:shape id="AutoShape 899" o:spid="_x0000_s1215" type="#_x0000_t32" style="position:absolute;margin-left:130.5pt;margin-top:13.8pt;width:29.25pt;height:0;flip:x;z-index:251834368" o:connectortype="straight">
            <v:stroke endarrow="block"/>
          </v:shape>
        </w:pict>
      </w:r>
      <w:r>
        <w:rPr>
          <w:color w:val="FF0000"/>
        </w:rPr>
        <w:pict>
          <v:shape id="AutoShape 874" o:spid="_x0000_s1190" type="#_x0000_t32" style="position:absolute;margin-left:281.25pt;margin-top:1.05pt;width:.05pt;height:28.65pt;z-index:251808768" o:connectortype="straight">
            <v:stroke endarrow="block"/>
          </v:shape>
        </w:pict>
      </w:r>
      <w:r>
        <w:rPr>
          <w:color w:val="FF0000"/>
        </w:rPr>
        <w:pict>
          <v:rect id="Rectangle 863" o:spid="_x0000_s1179" style="position:absolute;margin-left:443.25pt;margin-top:4.2pt;width:1in;height:24.45pt;z-index:251797504">
            <v:textbox>
              <w:txbxContent>
                <w:p w:rsidR="00942CF1" w:rsidRDefault="00942CF1">
                  <w:pPr>
                    <w:jc w:val="center"/>
                    <w:rPr>
                      <w:sz w:val="18"/>
                      <w:szCs w:val="18"/>
                    </w:rPr>
                  </w:pPr>
                  <w:r>
                    <w:rPr>
                      <w:rFonts w:ascii="宋体" w:hAnsi="宋体" w:cs="楷体_GB2312" w:hint="eastAsia"/>
                      <w:sz w:val="18"/>
                      <w:szCs w:val="18"/>
                      <w:lang w:val="zh-CN"/>
                    </w:rPr>
                    <w:t>监察审计部</w:t>
                  </w:r>
                </w:p>
                <w:p w:rsidR="00942CF1" w:rsidRDefault="00942CF1"/>
              </w:txbxContent>
            </v:textbox>
          </v:rect>
        </w:pict>
      </w:r>
    </w:p>
    <w:p w:rsidR="00AC510A" w:rsidRDefault="00FB0260">
      <w:pPr>
        <w:jc w:val="left"/>
        <w:rPr>
          <w:color w:val="FF0000"/>
        </w:rPr>
      </w:pPr>
      <w:r>
        <w:rPr>
          <w:color w:val="FF0000"/>
        </w:rPr>
        <w:pict>
          <v:shape id="AutoShape 887" o:spid="_x0000_s1203" type="#_x0000_t32" style="position:absolute;margin-left:517.5pt;margin-top:1.2pt;width:28.5pt;height:0;z-index:251822080" o:connectortype="straight">
            <v:stroke endarrow="block"/>
          </v:shape>
        </w:pict>
      </w:r>
      <w:r>
        <w:rPr>
          <w:color w:val="FF0000"/>
        </w:rPr>
        <w:pict>
          <v:shape id="AutoShape 879" o:spid="_x0000_s1195" type="#_x0000_t32" style="position:absolute;margin-left:414.75pt;margin-top:.45pt;width:28.5pt;height:0;z-index:251813888" o:connectortype="straight">
            <v:stroke endarrow="block"/>
          </v:shape>
        </w:pict>
      </w:r>
      <w:r>
        <w:rPr>
          <w:color w:val="FF0000"/>
        </w:rPr>
        <w:pict>
          <v:rect id="Rectangle 857" o:spid="_x0000_s1173" style="position:absolute;margin-left:188.25pt;margin-top:14.85pt;width:192.75pt;height:66.75pt;z-index:251791360">
            <v:textbox>
              <w:txbxContent>
                <w:p w:rsidR="00942CF1" w:rsidRDefault="00942CF1">
                  <w:pPr>
                    <w:rPr>
                      <w:sz w:val="18"/>
                      <w:szCs w:val="18"/>
                    </w:rPr>
                  </w:pPr>
                  <w:r>
                    <w:rPr>
                      <w:rFonts w:ascii="宋体" w:hAnsi="宋体" w:cs="楷体_GB2312" w:hint="eastAsia"/>
                      <w:sz w:val="18"/>
                      <w:szCs w:val="18"/>
                      <w:lang w:val="zh-CN"/>
                    </w:rPr>
                    <w:t>组成事故调查组，开展调查取证，召开分析会、分析事故产生的原因，按照事故责任大小，对事故责任人进行处理，做出结论。对事故的原因最终确定。</w:t>
                  </w:r>
                </w:p>
              </w:txbxContent>
            </v:textbox>
          </v:rect>
        </w:pict>
      </w:r>
    </w:p>
    <w:p w:rsidR="00AC510A" w:rsidRDefault="00FB0260">
      <w:pPr>
        <w:jc w:val="left"/>
        <w:rPr>
          <w:color w:val="FF0000"/>
        </w:rPr>
      </w:pPr>
      <w:r>
        <w:rPr>
          <w:color w:val="FF0000"/>
        </w:rPr>
        <w:pict>
          <v:rect id="Rectangle 852" o:spid="_x0000_s1168" style="position:absolute;margin-left:547.5pt;margin-top:9.15pt;width:147pt;height:36.75pt;z-index:251786240">
            <v:textbox>
              <w:txbxContent>
                <w:p w:rsidR="00942CF1" w:rsidRDefault="00942CF1">
                  <w:r>
                    <w:rPr>
                      <w:rFonts w:ascii="宋体" w:hAnsi="宋体" w:cs="楷体_GB2312" w:hint="eastAsia"/>
                      <w:sz w:val="18"/>
                      <w:szCs w:val="18"/>
                      <w:lang w:val="zh-CN"/>
                    </w:rPr>
                    <w:t>协助做好社会和群众稳定、受害家属抚慰工作，参与事故调查工作。</w:t>
                  </w:r>
                </w:p>
              </w:txbxContent>
            </v:textbox>
          </v:rect>
        </w:pict>
      </w:r>
    </w:p>
    <w:p w:rsidR="00AC510A" w:rsidRDefault="00FB0260">
      <w:pPr>
        <w:jc w:val="left"/>
        <w:rPr>
          <w:color w:val="FF0000"/>
        </w:rPr>
      </w:pPr>
      <w:r>
        <w:rPr>
          <w:color w:val="FF0000"/>
        </w:rPr>
        <w:pict>
          <v:shape id="AutoShape 880" o:spid="_x0000_s1196" type="#_x0000_t32" style="position:absolute;margin-left:414.75pt;margin-top:13.65pt;width:28.5pt;height:0;z-index:251814912" o:connectortype="straight">
            <v:stroke endarrow="block"/>
          </v:shape>
        </w:pict>
      </w:r>
      <w:r>
        <w:rPr>
          <w:color w:val="FF0000"/>
        </w:rPr>
        <w:pict>
          <v:shape id="AutoShape 885" o:spid="_x0000_s1201" type="#_x0000_t32" style="position:absolute;margin-left:517.5pt;margin-top:13.65pt;width:28.5pt;height:0;z-index:251820032" o:connectortype="straight">
            <v:stroke endarrow="block"/>
          </v:shape>
        </w:pict>
      </w:r>
      <w:r>
        <w:rPr>
          <w:color w:val="FF0000"/>
        </w:rPr>
        <w:pict>
          <v:shape id="AutoShape 891" o:spid="_x0000_s1207" type="#_x0000_t32" style="position:absolute;margin-left:517.5pt;margin-top:56.4pt;width:28.5pt;height:0;z-index:251826176" o:connectortype="straight">
            <v:stroke endarrow="block"/>
          </v:shape>
        </w:pict>
      </w:r>
      <w:r>
        <w:rPr>
          <w:color w:val="FF0000"/>
        </w:rPr>
        <w:pict>
          <v:shape id="AutoShape 881" o:spid="_x0000_s1197" type="#_x0000_t32" style="position:absolute;margin-left:415.5pt;margin-top:56.4pt;width:28.5pt;height:0;z-index:251815936" o:connectortype="straight">
            <v:stroke endarrow="block"/>
          </v:shape>
        </w:pict>
      </w:r>
      <w:r>
        <w:rPr>
          <w:color w:val="FF0000"/>
        </w:rPr>
        <w:pict>
          <v:rect id="Rectangle 866" o:spid="_x0000_s1182" style="position:absolute;margin-left:443.25pt;margin-top:44.55pt;width:1in;height:24.45pt;z-index:251800576">
            <v:textbox>
              <w:txbxContent>
                <w:p w:rsidR="00942CF1" w:rsidRDefault="00942CF1">
                  <w:pPr>
                    <w:jc w:val="center"/>
                    <w:rPr>
                      <w:sz w:val="18"/>
                      <w:szCs w:val="18"/>
                    </w:rPr>
                  </w:pPr>
                  <w:r>
                    <w:rPr>
                      <w:rFonts w:ascii="宋体" w:hAnsi="宋体" w:cs="楷体_GB2312" w:hint="eastAsia"/>
                      <w:sz w:val="18"/>
                      <w:szCs w:val="18"/>
                      <w:lang w:val="zh-CN"/>
                    </w:rPr>
                    <w:t>人力资源部</w:t>
                  </w:r>
                </w:p>
              </w:txbxContent>
            </v:textbox>
          </v:rect>
        </w:pict>
      </w:r>
      <w:r>
        <w:rPr>
          <w:color w:val="FF0000"/>
        </w:rPr>
        <w:pict>
          <v:rect id="Rectangle 867" o:spid="_x0000_s1183" style="position:absolute;margin-left:547.5pt;margin-top:37.05pt;width:147pt;height:36.75pt;z-index:251801600">
            <v:textbox>
              <w:txbxContent>
                <w:p w:rsidR="00942CF1" w:rsidRDefault="00942CF1">
                  <w:r>
                    <w:rPr>
                      <w:rFonts w:ascii="宋体" w:hAnsi="宋体" w:cs="楷体_GB2312" w:hint="eastAsia"/>
                      <w:sz w:val="18"/>
                      <w:szCs w:val="18"/>
                      <w:lang w:val="zh-CN"/>
                    </w:rPr>
                    <w:t>做好事故抚恤安抚工作，参与事故调查和善后处理。</w:t>
                  </w:r>
                </w:p>
              </w:txbxContent>
            </v:textbox>
          </v:rect>
        </w:pict>
      </w:r>
      <w:r>
        <w:rPr>
          <w:color w:val="FF0000"/>
        </w:rPr>
        <w:pict>
          <v:rect id="Rectangle 862" o:spid="_x0000_s1178" style="position:absolute;margin-left:443.25pt;margin-top:1.8pt;width:1in;height:24.45pt;z-index:251796480">
            <v:textbox>
              <w:txbxContent>
                <w:p w:rsidR="00942CF1" w:rsidRDefault="00942CF1">
                  <w:pPr>
                    <w:jc w:val="center"/>
                    <w:rPr>
                      <w:sz w:val="18"/>
                      <w:szCs w:val="18"/>
                    </w:rPr>
                  </w:pPr>
                  <w:r>
                    <w:rPr>
                      <w:rFonts w:ascii="宋体" w:hAnsi="宋体" w:cs="楷体_GB2312" w:hint="eastAsia"/>
                      <w:sz w:val="18"/>
                      <w:szCs w:val="18"/>
                      <w:lang w:val="zh-CN"/>
                    </w:rPr>
                    <w:t>党委工作部</w:t>
                  </w:r>
                </w:p>
                <w:p w:rsidR="00942CF1" w:rsidRDefault="00942CF1"/>
              </w:txbxContent>
            </v:textbox>
          </v:rect>
        </w:pict>
      </w:r>
    </w:p>
    <w:p w:rsidR="00AC510A" w:rsidRDefault="00AC510A">
      <w:pPr>
        <w:rPr>
          <w:rFonts w:ascii="仿宋_GB2312" w:eastAsia="仿宋_GB2312" w:hAnsi="宋体"/>
          <w:i/>
          <w:sz w:val="32"/>
          <w:szCs w:val="32"/>
        </w:rPr>
        <w:sectPr w:rsidR="00AC510A">
          <w:footerReference w:type="default" r:id="rId17"/>
          <w:pgSz w:w="16838" w:h="11906" w:orient="landscape"/>
          <w:pgMar w:top="1800" w:right="1440" w:bottom="1800" w:left="1440" w:header="850" w:footer="851" w:gutter="0"/>
          <w:pgNumType w:start="0"/>
          <w:cols w:space="720"/>
          <w:docGrid w:type="lines" w:linePitch="326"/>
        </w:sectPr>
      </w:pPr>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12.7隔离事故现场，设置警戒区示意图</w:t>
      </w:r>
    </w:p>
    <w:p w:rsidR="00AC510A" w:rsidRDefault="00AC510A">
      <w:pPr>
        <w:rPr>
          <w:rFonts w:ascii="仿宋_GB2312" w:eastAsia="仿宋_GB2312" w:hAnsi="宋体"/>
          <w:i/>
          <w:sz w:val="32"/>
          <w:szCs w:val="32"/>
        </w:rPr>
      </w:pPr>
    </w:p>
    <w:p w:rsidR="00AC510A" w:rsidRDefault="00E35242">
      <w:pPr>
        <w:rPr>
          <w:i/>
        </w:rPr>
      </w:pPr>
      <w:r>
        <w:rPr>
          <w:rFonts w:ascii="仿宋_GB2312" w:eastAsia="仿宋_GB2312" w:hAnsi="宋体" w:hint="eastAsia"/>
          <w:i/>
          <w:noProof/>
          <w:sz w:val="32"/>
          <w:szCs w:val="32"/>
        </w:rPr>
        <w:drawing>
          <wp:inline distT="0" distB="0" distL="0" distR="0">
            <wp:extent cx="5267325" cy="4124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srcRect/>
                    <a:stretch>
                      <a:fillRect/>
                    </a:stretch>
                  </pic:blipFill>
                  <pic:spPr>
                    <a:xfrm>
                      <a:off x="0" y="0"/>
                      <a:ext cx="5267325" cy="4124325"/>
                    </a:xfrm>
                    <a:prstGeom prst="rect">
                      <a:avLst/>
                    </a:prstGeom>
                    <a:noFill/>
                    <a:ln w="9525">
                      <a:noFill/>
                      <a:miter lim="800000"/>
                      <a:headEnd/>
                      <a:tailEnd/>
                    </a:ln>
                  </pic:spPr>
                </pic:pic>
              </a:graphicData>
            </a:graphic>
          </wp:inline>
        </w:drawing>
      </w:r>
    </w:p>
    <w:p w:rsidR="00AC510A" w:rsidRDefault="00AC510A">
      <w:pPr>
        <w:autoSpaceDE w:val="0"/>
        <w:autoSpaceDN w:val="0"/>
        <w:adjustRightInd w:val="0"/>
        <w:spacing w:line="276" w:lineRule="auto"/>
        <w:rPr>
          <w:b/>
          <w:bCs/>
          <w:sz w:val="28"/>
          <w:szCs w:val="28"/>
          <w:lang w:val="zh-CN"/>
        </w:rPr>
      </w:pPr>
    </w:p>
    <w:p w:rsidR="00AC510A" w:rsidRDefault="00AC510A">
      <w:pPr>
        <w:widowControl/>
        <w:jc w:val="left"/>
        <w:rPr>
          <w:b/>
          <w:bCs/>
          <w:sz w:val="28"/>
          <w:szCs w:val="28"/>
          <w:lang w:val="zh-CN"/>
        </w:rPr>
      </w:pPr>
    </w:p>
    <w:p w:rsidR="00AC510A" w:rsidRDefault="00E35242">
      <w:pPr>
        <w:widowControl/>
        <w:jc w:val="left"/>
        <w:rPr>
          <w:rStyle w:val="song241"/>
          <w:rFonts w:ascii="黑体" w:eastAsia="黑体" w:hAnsi="宋体"/>
          <w:color w:val="000000"/>
          <w:sz w:val="36"/>
          <w:szCs w:val="36"/>
        </w:rPr>
        <w:sectPr w:rsidR="00AC510A">
          <w:pgSz w:w="11906" w:h="16838"/>
          <w:pgMar w:top="1440" w:right="1800" w:bottom="1440" w:left="1800" w:header="850" w:footer="851" w:gutter="0"/>
          <w:pgNumType w:start="0"/>
          <w:cols w:space="720"/>
          <w:docGrid w:type="lines" w:linePitch="326"/>
        </w:sectPr>
      </w:pPr>
      <w:r>
        <w:br w:type="page"/>
      </w:r>
    </w:p>
    <w:p w:rsidR="00AC510A" w:rsidRDefault="00AC510A">
      <w:pPr>
        <w:spacing w:line="276" w:lineRule="auto"/>
        <w:jc w:val="center"/>
        <w:outlineLvl w:val="3"/>
        <w:rPr>
          <w:rStyle w:val="song241"/>
          <w:rFonts w:ascii="黑体" w:eastAsia="黑体" w:hAnsi="宋体"/>
          <w:color w:val="000000"/>
          <w:sz w:val="36"/>
          <w:szCs w:val="36"/>
        </w:rPr>
      </w:pPr>
    </w:p>
    <w:p w:rsidR="00AC510A" w:rsidRDefault="00E35242">
      <w:pPr>
        <w:spacing w:line="276" w:lineRule="auto"/>
        <w:jc w:val="center"/>
        <w:outlineLvl w:val="3"/>
        <w:rPr>
          <w:rFonts w:ascii="黑体" w:eastAsia="黑体" w:hAnsi="宋体" w:cs="宋体"/>
          <w:color w:val="000000"/>
          <w:sz w:val="36"/>
          <w:szCs w:val="36"/>
        </w:rPr>
      </w:pPr>
      <w:r>
        <w:rPr>
          <w:rStyle w:val="song241"/>
          <w:rFonts w:ascii="黑体" w:eastAsia="黑体" w:hAnsi="宋体" w:hint="eastAsia"/>
          <w:color w:val="000000"/>
          <w:sz w:val="36"/>
          <w:szCs w:val="36"/>
        </w:rPr>
        <w:t>沈阳振兴环保工程有限公司</w:t>
      </w:r>
    </w:p>
    <w:p w:rsidR="00AC510A" w:rsidRDefault="00E35242">
      <w:pPr>
        <w:spacing w:line="276" w:lineRule="auto"/>
        <w:jc w:val="center"/>
        <w:outlineLvl w:val="3"/>
        <w:rPr>
          <w:rStyle w:val="song241"/>
          <w:rFonts w:ascii="华文中宋" w:eastAsia="华文中宋" w:hAnsi="华文中宋" w:cs="黑体"/>
          <w:color w:val="000000"/>
          <w:sz w:val="52"/>
          <w:szCs w:val="52"/>
        </w:rPr>
      </w:pPr>
      <w:r>
        <w:rPr>
          <w:rFonts w:ascii="华文中宋" w:eastAsia="华文中宋" w:hAnsi="华文中宋" w:cs="黑体" w:hint="eastAsia"/>
          <w:bCs/>
          <w:color w:val="000000"/>
          <w:sz w:val="52"/>
          <w:szCs w:val="52"/>
        </w:rPr>
        <w:t>生产安全事故专项应急预案</w:t>
      </w:r>
    </w:p>
    <w:p w:rsidR="00AC510A" w:rsidRDefault="00E35242">
      <w:r>
        <w:br w:type="page"/>
      </w:r>
    </w:p>
    <w:p w:rsidR="00AC510A" w:rsidRDefault="00E35242">
      <w:pPr>
        <w:pStyle w:val="TOC1"/>
      </w:pPr>
      <w:r>
        <w:rPr>
          <w:lang w:val="zh-CN"/>
        </w:rPr>
        <w:lastRenderedPageBreak/>
        <w:t>目录</w:t>
      </w:r>
    </w:p>
    <w:p w:rsidR="00AC510A" w:rsidRDefault="00E35242">
      <w:pPr>
        <w:pStyle w:val="10"/>
      </w:pPr>
      <w:r>
        <w:rPr>
          <w:rFonts w:hint="eastAsia"/>
        </w:rPr>
        <w:t>（一）防汛应急预案</w:t>
      </w:r>
    </w:p>
    <w:p w:rsidR="00AC510A" w:rsidRDefault="00FB0260">
      <w:pPr>
        <w:pStyle w:val="10"/>
        <w:rPr>
          <w:rFonts w:ascii="Calibri" w:hAnsi="Calibri"/>
          <w:szCs w:val="22"/>
        </w:rPr>
      </w:pPr>
      <w:r>
        <w:fldChar w:fldCharType="begin"/>
      </w:r>
      <w:r w:rsidR="00E35242">
        <w:instrText xml:space="preserve"> TOC \o "1-3" \h \z \u </w:instrText>
      </w:r>
      <w:r>
        <w:fldChar w:fldCharType="separate"/>
      </w:r>
      <w:hyperlink w:anchor="_Toc426566374" w:history="1">
        <w:r w:rsidR="00E35242">
          <w:rPr>
            <w:rStyle w:val="ab"/>
            <w:rFonts w:ascii="宋体" w:hAnsi="宋体" w:cs="宋体"/>
            <w:bCs/>
          </w:rPr>
          <w:t>1</w:t>
        </w:r>
        <w:r w:rsidR="00E35242">
          <w:rPr>
            <w:rStyle w:val="ab"/>
            <w:rFonts w:ascii="宋体" w:hAnsi="宋体" w:cs="宋体" w:hint="eastAsia"/>
            <w:bCs/>
          </w:rPr>
          <w:t>事件类型和危害程度分析</w:t>
        </w:r>
        <w:r w:rsidR="00E35242">
          <w:tab/>
        </w:r>
        <w:r>
          <w:fldChar w:fldCharType="begin"/>
        </w:r>
        <w:r w:rsidR="00E35242">
          <w:instrText xml:space="preserve"> PAGEREF _Toc426566374 \h </w:instrText>
        </w:r>
        <w:r>
          <w:fldChar w:fldCharType="separate"/>
        </w:r>
        <w:r w:rsidR="00942CF1">
          <w:rPr>
            <w:noProof/>
          </w:rPr>
          <w:t>- 7 -</w:t>
        </w:r>
        <w:r>
          <w:fldChar w:fldCharType="end"/>
        </w:r>
      </w:hyperlink>
    </w:p>
    <w:p w:rsidR="00AC510A" w:rsidRDefault="00FB0260">
      <w:pPr>
        <w:pStyle w:val="10"/>
        <w:rPr>
          <w:rFonts w:ascii="Calibri" w:hAnsi="Calibri"/>
          <w:szCs w:val="22"/>
        </w:rPr>
      </w:pPr>
      <w:hyperlink w:anchor="_Toc426566375" w:history="1">
        <w:r w:rsidR="00E35242">
          <w:rPr>
            <w:rStyle w:val="ab"/>
            <w:rFonts w:ascii="宋体" w:hAnsi="宋体" w:cs="宋体"/>
            <w:bCs/>
          </w:rPr>
          <w:t xml:space="preserve">2 </w:t>
        </w:r>
        <w:r w:rsidR="00E35242">
          <w:rPr>
            <w:rStyle w:val="ab"/>
            <w:rFonts w:ascii="宋体" w:hAnsi="宋体" w:cs="宋体" w:hint="eastAsia"/>
            <w:bCs/>
          </w:rPr>
          <w:t>应急处置基本原则</w:t>
        </w:r>
        <w:r w:rsidR="00E35242">
          <w:tab/>
        </w:r>
        <w:r>
          <w:fldChar w:fldCharType="begin"/>
        </w:r>
        <w:r w:rsidR="00E35242">
          <w:instrText xml:space="preserve"> PAGEREF _Toc426566375 \h </w:instrText>
        </w:r>
        <w:r>
          <w:fldChar w:fldCharType="separate"/>
        </w:r>
        <w:r w:rsidR="00942CF1">
          <w:rPr>
            <w:noProof/>
          </w:rPr>
          <w:t>- 7 -</w:t>
        </w:r>
        <w:r>
          <w:fldChar w:fldCharType="end"/>
        </w:r>
      </w:hyperlink>
    </w:p>
    <w:p w:rsidR="00AC510A" w:rsidRDefault="00FB0260">
      <w:pPr>
        <w:pStyle w:val="10"/>
        <w:rPr>
          <w:rFonts w:ascii="Calibri" w:hAnsi="Calibri"/>
          <w:szCs w:val="22"/>
        </w:rPr>
      </w:pPr>
      <w:hyperlink w:anchor="_Toc426566376" w:history="1">
        <w:r w:rsidR="00E35242">
          <w:rPr>
            <w:rStyle w:val="ab"/>
            <w:rFonts w:ascii="宋体" w:hAnsi="宋体" w:cs="宋体"/>
            <w:bCs/>
          </w:rPr>
          <w:t xml:space="preserve">3 </w:t>
        </w:r>
        <w:r w:rsidR="00E35242">
          <w:rPr>
            <w:rStyle w:val="ab"/>
            <w:rFonts w:ascii="宋体" w:hAnsi="宋体" w:cs="宋体" w:hint="eastAsia"/>
            <w:bCs/>
          </w:rPr>
          <w:t>组织机构及职责</w:t>
        </w:r>
        <w:r w:rsidR="00E35242">
          <w:tab/>
        </w:r>
        <w:r>
          <w:fldChar w:fldCharType="begin"/>
        </w:r>
        <w:r w:rsidR="00E35242">
          <w:instrText xml:space="preserve"> PAGEREF _Toc426566376 \h </w:instrText>
        </w:r>
        <w:r>
          <w:fldChar w:fldCharType="separate"/>
        </w:r>
        <w:r w:rsidR="00942CF1">
          <w:rPr>
            <w:noProof/>
          </w:rPr>
          <w:t>- 7 -</w:t>
        </w:r>
        <w:r>
          <w:fldChar w:fldCharType="end"/>
        </w:r>
      </w:hyperlink>
    </w:p>
    <w:p w:rsidR="00AC510A" w:rsidRDefault="00FB0260">
      <w:pPr>
        <w:pStyle w:val="2"/>
        <w:tabs>
          <w:tab w:val="right" w:leader="dot" w:pos="8681"/>
        </w:tabs>
        <w:rPr>
          <w:rFonts w:ascii="Calibri" w:hAnsi="Calibri"/>
          <w:szCs w:val="22"/>
        </w:rPr>
      </w:pPr>
      <w:hyperlink w:anchor="_Toc426566377" w:history="1">
        <w:r w:rsidR="00E35242">
          <w:rPr>
            <w:rStyle w:val="ab"/>
            <w:rFonts w:ascii="宋体" w:hAnsi="宋体" w:cs="宋体"/>
            <w:b/>
            <w:bCs/>
          </w:rPr>
          <w:t xml:space="preserve">3.1 </w:t>
        </w:r>
        <w:r w:rsidR="00E35242">
          <w:rPr>
            <w:rStyle w:val="ab"/>
            <w:rFonts w:ascii="宋体" w:hAnsi="宋体" w:cs="宋体" w:hint="eastAsia"/>
            <w:b/>
            <w:bCs/>
          </w:rPr>
          <w:t>应急组织体系</w:t>
        </w:r>
        <w:r w:rsidR="00E35242">
          <w:tab/>
        </w:r>
        <w:r>
          <w:fldChar w:fldCharType="begin"/>
        </w:r>
        <w:r w:rsidR="00E35242">
          <w:instrText xml:space="preserve"> PAGEREF _Toc426566377 \h </w:instrText>
        </w:r>
        <w:r>
          <w:fldChar w:fldCharType="separate"/>
        </w:r>
        <w:r w:rsidR="00942CF1">
          <w:rPr>
            <w:noProof/>
          </w:rPr>
          <w:t>- 7 -</w:t>
        </w:r>
        <w:r>
          <w:fldChar w:fldCharType="end"/>
        </w:r>
      </w:hyperlink>
    </w:p>
    <w:p w:rsidR="00AC510A" w:rsidRDefault="00FB0260">
      <w:pPr>
        <w:pStyle w:val="2"/>
        <w:tabs>
          <w:tab w:val="right" w:leader="dot" w:pos="8681"/>
        </w:tabs>
        <w:rPr>
          <w:rFonts w:ascii="Calibri" w:hAnsi="Calibri"/>
          <w:szCs w:val="22"/>
        </w:rPr>
      </w:pPr>
      <w:hyperlink w:anchor="_Toc426566378" w:history="1">
        <w:r w:rsidR="00E35242">
          <w:rPr>
            <w:rStyle w:val="ab"/>
            <w:rFonts w:ascii="宋体" w:hAnsi="宋体" w:cs="宋体"/>
            <w:b/>
            <w:bCs/>
          </w:rPr>
          <w:t xml:space="preserve">3.2 </w:t>
        </w:r>
        <w:r w:rsidR="00E35242">
          <w:rPr>
            <w:rStyle w:val="ab"/>
            <w:rFonts w:ascii="宋体" w:hAnsi="宋体" w:cs="宋体" w:hint="eastAsia"/>
            <w:b/>
            <w:bCs/>
          </w:rPr>
          <w:t>指挥机构及职责</w:t>
        </w:r>
        <w:r w:rsidR="00E35242">
          <w:tab/>
        </w:r>
        <w:r>
          <w:fldChar w:fldCharType="begin"/>
        </w:r>
        <w:r w:rsidR="00E35242">
          <w:instrText xml:space="preserve"> PAGEREF _Toc426566378 \h </w:instrText>
        </w:r>
        <w:r>
          <w:fldChar w:fldCharType="separate"/>
        </w:r>
        <w:r w:rsidR="00942CF1">
          <w:rPr>
            <w:noProof/>
          </w:rPr>
          <w:t>- 8 -</w:t>
        </w:r>
        <w:r>
          <w:fldChar w:fldCharType="end"/>
        </w:r>
      </w:hyperlink>
    </w:p>
    <w:p w:rsidR="00AC510A" w:rsidRDefault="00FB0260">
      <w:pPr>
        <w:pStyle w:val="2"/>
        <w:tabs>
          <w:tab w:val="right" w:leader="dot" w:pos="8681"/>
        </w:tabs>
        <w:rPr>
          <w:rFonts w:ascii="Calibri" w:hAnsi="Calibri"/>
          <w:szCs w:val="22"/>
        </w:rPr>
      </w:pPr>
      <w:hyperlink w:anchor="_Toc426566379" w:history="1">
        <w:r w:rsidR="00E35242">
          <w:rPr>
            <w:rStyle w:val="ab"/>
            <w:rFonts w:ascii="宋体" w:hAnsi="宋体" w:cs="宋体"/>
            <w:b/>
            <w:bCs/>
          </w:rPr>
          <w:t xml:space="preserve">3.3 </w:t>
        </w:r>
        <w:r w:rsidR="00E35242">
          <w:rPr>
            <w:rStyle w:val="ab"/>
            <w:rFonts w:ascii="宋体" w:hAnsi="宋体" w:cs="宋体" w:hint="eastAsia"/>
            <w:b/>
            <w:bCs/>
          </w:rPr>
          <w:t>处置工作组的职责</w:t>
        </w:r>
        <w:r w:rsidR="00E35242">
          <w:tab/>
        </w:r>
        <w:r>
          <w:fldChar w:fldCharType="begin"/>
        </w:r>
        <w:r w:rsidR="00E35242">
          <w:instrText xml:space="preserve"> PAGEREF _Toc426566379 \h </w:instrText>
        </w:r>
        <w:r>
          <w:fldChar w:fldCharType="separate"/>
        </w:r>
        <w:r w:rsidR="00942CF1">
          <w:rPr>
            <w:noProof/>
          </w:rPr>
          <w:t>- 9 -</w:t>
        </w:r>
        <w:r>
          <w:fldChar w:fldCharType="end"/>
        </w:r>
      </w:hyperlink>
    </w:p>
    <w:p w:rsidR="00AC510A" w:rsidRDefault="00FB0260">
      <w:pPr>
        <w:pStyle w:val="10"/>
        <w:rPr>
          <w:rFonts w:ascii="Calibri" w:hAnsi="Calibri"/>
          <w:szCs w:val="22"/>
        </w:rPr>
      </w:pPr>
      <w:hyperlink w:anchor="_Toc426566380" w:history="1">
        <w:r w:rsidR="00E35242">
          <w:rPr>
            <w:rStyle w:val="ab"/>
            <w:rFonts w:ascii="宋体" w:hAnsi="宋体" w:cs="宋体"/>
            <w:bCs/>
          </w:rPr>
          <w:t xml:space="preserve">4 </w:t>
        </w:r>
        <w:r w:rsidR="00E35242">
          <w:rPr>
            <w:rStyle w:val="ab"/>
            <w:rFonts w:ascii="宋体" w:hAnsi="宋体" w:cs="宋体" w:hint="eastAsia"/>
            <w:bCs/>
          </w:rPr>
          <w:t>预防与预警</w:t>
        </w:r>
        <w:r w:rsidR="00E35242">
          <w:tab/>
        </w:r>
        <w:r>
          <w:fldChar w:fldCharType="begin"/>
        </w:r>
        <w:r w:rsidR="00E35242">
          <w:instrText xml:space="preserve"> PAGEREF _Toc426566380 \h </w:instrText>
        </w:r>
        <w:r>
          <w:fldChar w:fldCharType="separate"/>
        </w:r>
        <w:r w:rsidR="00942CF1">
          <w:rPr>
            <w:noProof/>
          </w:rPr>
          <w:t>- 10 -</w:t>
        </w:r>
        <w:r>
          <w:fldChar w:fldCharType="end"/>
        </w:r>
      </w:hyperlink>
    </w:p>
    <w:p w:rsidR="00AC510A" w:rsidRDefault="00FB0260">
      <w:pPr>
        <w:pStyle w:val="2"/>
        <w:tabs>
          <w:tab w:val="right" w:leader="dot" w:pos="8681"/>
        </w:tabs>
        <w:rPr>
          <w:rFonts w:ascii="Calibri" w:hAnsi="Calibri"/>
          <w:szCs w:val="22"/>
        </w:rPr>
      </w:pPr>
      <w:hyperlink w:anchor="_Toc426566381" w:history="1">
        <w:r w:rsidR="00E35242">
          <w:rPr>
            <w:rStyle w:val="ab"/>
            <w:rFonts w:ascii="宋体" w:hAnsi="宋体" w:cs="宋体"/>
            <w:b/>
            <w:bCs/>
          </w:rPr>
          <w:t xml:space="preserve">4.1 </w:t>
        </w:r>
        <w:r w:rsidR="00E35242">
          <w:rPr>
            <w:rStyle w:val="ab"/>
            <w:rFonts w:ascii="宋体" w:hAnsi="宋体" w:cs="宋体" w:hint="eastAsia"/>
            <w:b/>
            <w:bCs/>
          </w:rPr>
          <w:t>危险源监测</w:t>
        </w:r>
        <w:r w:rsidR="00E35242">
          <w:tab/>
        </w:r>
        <w:r>
          <w:fldChar w:fldCharType="begin"/>
        </w:r>
        <w:r w:rsidR="00E35242">
          <w:instrText xml:space="preserve"> PAGEREF _Toc426566381 \h </w:instrText>
        </w:r>
        <w:r>
          <w:fldChar w:fldCharType="separate"/>
        </w:r>
        <w:r w:rsidR="00942CF1">
          <w:rPr>
            <w:noProof/>
          </w:rPr>
          <w:t>- 10 -</w:t>
        </w:r>
        <w:r>
          <w:fldChar w:fldCharType="end"/>
        </w:r>
      </w:hyperlink>
    </w:p>
    <w:p w:rsidR="00AC510A" w:rsidRDefault="00FB0260">
      <w:pPr>
        <w:pStyle w:val="2"/>
        <w:tabs>
          <w:tab w:val="right" w:leader="dot" w:pos="8681"/>
        </w:tabs>
        <w:rPr>
          <w:rFonts w:ascii="Calibri" w:hAnsi="Calibri"/>
          <w:szCs w:val="22"/>
        </w:rPr>
      </w:pPr>
      <w:hyperlink w:anchor="_Toc426566382" w:history="1">
        <w:r w:rsidR="00E35242">
          <w:rPr>
            <w:rStyle w:val="ab"/>
            <w:rFonts w:ascii="宋体" w:hAnsi="宋体" w:cs="宋体"/>
            <w:b/>
            <w:bCs/>
          </w:rPr>
          <w:t xml:space="preserve">4.2 </w:t>
        </w:r>
        <w:r w:rsidR="00E35242">
          <w:rPr>
            <w:rStyle w:val="ab"/>
            <w:rFonts w:ascii="宋体" w:hAnsi="宋体" w:cs="宋体" w:hint="eastAsia"/>
            <w:b/>
            <w:bCs/>
          </w:rPr>
          <w:t>预警行动</w:t>
        </w:r>
        <w:r w:rsidR="00E35242">
          <w:tab/>
        </w:r>
        <w:r>
          <w:fldChar w:fldCharType="begin"/>
        </w:r>
        <w:r w:rsidR="00E35242">
          <w:instrText xml:space="preserve"> PAGEREF _Toc426566382 \h </w:instrText>
        </w:r>
        <w:r>
          <w:fldChar w:fldCharType="separate"/>
        </w:r>
        <w:r w:rsidR="00942CF1">
          <w:rPr>
            <w:noProof/>
          </w:rPr>
          <w:t>- 10 -</w:t>
        </w:r>
        <w:r>
          <w:fldChar w:fldCharType="end"/>
        </w:r>
      </w:hyperlink>
    </w:p>
    <w:p w:rsidR="00AC510A" w:rsidRDefault="00FB0260">
      <w:pPr>
        <w:pStyle w:val="10"/>
        <w:rPr>
          <w:rFonts w:ascii="Calibri" w:hAnsi="Calibri"/>
          <w:szCs w:val="22"/>
        </w:rPr>
      </w:pPr>
      <w:hyperlink w:anchor="_Toc426566383" w:history="1">
        <w:r w:rsidR="00E35242">
          <w:rPr>
            <w:rStyle w:val="ab"/>
            <w:rFonts w:ascii="宋体" w:hAnsi="宋体" w:cs="宋体"/>
            <w:bCs/>
          </w:rPr>
          <w:t xml:space="preserve">5 </w:t>
        </w:r>
        <w:r w:rsidR="00E35242">
          <w:rPr>
            <w:rStyle w:val="ab"/>
            <w:rFonts w:ascii="宋体" w:hAnsi="宋体" w:cs="宋体" w:hint="eastAsia"/>
            <w:bCs/>
          </w:rPr>
          <w:t>信息报告程序</w:t>
        </w:r>
        <w:r w:rsidR="00E35242">
          <w:tab/>
        </w:r>
        <w:r>
          <w:fldChar w:fldCharType="begin"/>
        </w:r>
        <w:r w:rsidR="00E35242">
          <w:instrText xml:space="preserve"> PAGEREF _Toc426566383 \h </w:instrText>
        </w:r>
        <w:r>
          <w:fldChar w:fldCharType="separate"/>
        </w:r>
        <w:r w:rsidR="00942CF1">
          <w:rPr>
            <w:noProof/>
          </w:rPr>
          <w:t>- 11 -</w:t>
        </w:r>
        <w:r>
          <w:fldChar w:fldCharType="end"/>
        </w:r>
      </w:hyperlink>
    </w:p>
    <w:p w:rsidR="00AC510A" w:rsidRDefault="00FB0260">
      <w:pPr>
        <w:pStyle w:val="10"/>
        <w:rPr>
          <w:rFonts w:ascii="Calibri" w:hAnsi="Calibri"/>
          <w:szCs w:val="22"/>
        </w:rPr>
      </w:pPr>
      <w:hyperlink w:anchor="_Toc426566384" w:history="1">
        <w:r w:rsidR="00E35242">
          <w:rPr>
            <w:rStyle w:val="ab"/>
            <w:rFonts w:ascii="宋体" w:hAnsi="宋体" w:cs="宋体"/>
            <w:bCs/>
          </w:rPr>
          <w:t xml:space="preserve">6 </w:t>
        </w:r>
        <w:r w:rsidR="00E35242">
          <w:rPr>
            <w:rStyle w:val="ab"/>
            <w:rFonts w:ascii="宋体" w:hAnsi="宋体" w:cs="宋体" w:hint="eastAsia"/>
            <w:bCs/>
          </w:rPr>
          <w:t>应急处置</w:t>
        </w:r>
        <w:r w:rsidR="00E35242">
          <w:tab/>
        </w:r>
        <w:r>
          <w:fldChar w:fldCharType="begin"/>
        </w:r>
        <w:r w:rsidR="00E35242">
          <w:instrText xml:space="preserve"> PAGEREF _Toc426566384 \h </w:instrText>
        </w:r>
        <w:r>
          <w:fldChar w:fldCharType="separate"/>
        </w:r>
        <w:r w:rsidR="00942CF1">
          <w:rPr>
            <w:noProof/>
          </w:rPr>
          <w:t>- 11 -</w:t>
        </w:r>
        <w:r>
          <w:fldChar w:fldCharType="end"/>
        </w:r>
      </w:hyperlink>
    </w:p>
    <w:p w:rsidR="00AC510A" w:rsidRDefault="00FB0260">
      <w:pPr>
        <w:pStyle w:val="2"/>
        <w:tabs>
          <w:tab w:val="right" w:leader="dot" w:pos="8681"/>
        </w:tabs>
        <w:rPr>
          <w:rFonts w:ascii="Calibri" w:hAnsi="Calibri"/>
          <w:szCs w:val="22"/>
        </w:rPr>
      </w:pPr>
      <w:hyperlink w:anchor="_Toc426566385" w:history="1">
        <w:r w:rsidR="00E35242">
          <w:rPr>
            <w:rStyle w:val="ab"/>
            <w:rFonts w:ascii="宋体" w:hAnsi="宋体" w:cs="宋体"/>
            <w:b/>
            <w:bCs/>
          </w:rPr>
          <w:t xml:space="preserve">6.1 </w:t>
        </w:r>
        <w:r w:rsidR="00E35242">
          <w:rPr>
            <w:rStyle w:val="ab"/>
            <w:rFonts w:ascii="宋体" w:hAnsi="宋体" w:cs="宋体" w:hint="eastAsia"/>
            <w:b/>
            <w:bCs/>
          </w:rPr>
          <w:t>响应分级</w:t>
        </w:r>
        <w:r w:rsidR="00E35242">
          <w:tab/>
        </w:r>
        <w:r>
          <w:fldChar w:fldCharType="begin"/>
        </w:r>
        <w:r w:rsidR="00E35242">
          <w:instrText xml:space="preserve"> PAGEREF _Toc426566385 \h </w:instrText>
        </w:r>
        <w:r>
          <w:fldChar w:fldCharType="separate"/>
        </w:r>
        <w:r w:rsidR="00942CF1">
          <w:rPr>
            <w:noProof/>
          </w:rPr>
          <w:t>- 11 -</w:t>
        </w:r>
        <w:r>
          <w:fldChar w:fldCharType="end"/>
        </w:r>
      </w:hyperlink>
    </w:p>
    <w:p w:rsidR="00AC510A" w:rsidRDefault="00FB0260">
      <w:pPr>
        <w:pStyle w:val="2"/>
        <w:tabs>
          <w:tab w:val="right" w:leader="dot" w:pos="8681"/>
        </w:tabs>
        <w:rPr>
          <w:rFonts w:ascii="Calibri" w:hAnsi="Calibri"/>
          <w:szCs w:val="22"/>
        </w:rPr>
      </w:pPr>
      <w:hyperlink w:anchor="_Toc426566386" w:history="1">
        <w:r w:rsidR="00E35242">
          <w:rPr>
            <w:rStyle w:val="ab"/>
            <w:rFonts w:ascii="宋体" w:hAnsi="宋体" w:cs="宋体"/>
            <w:b/>
            <w:bCs/>
          </w:rPr>
          <w:t xml:space="preserve">6.2 </w:t>
        </w:r>
        <w:r w:rsidR="00E35242">
          <w:rPr>
            <w:rStyle w:val="ab"/>
            <w:rFonts w:ascii="宋体" w:hAnsi="宋体" w:cs="宋体" w:hint="eastAsia"/>
            <w:b/>
            <w:bCs/>
          </w:rPr>
          <w:t>响应程序</w:t>
        </w:r>
        <w:r w:rsidR="00E35242">
          <w:tab/>
        </w:r>
        <w:r>
          <w:fldChar w:fldCharType="begin"/>
        </w:r>
        <w:r w:rsidR="00E35242">
          <w:instrText xml:space="preserve"> PAGEREF _Toc426566386 \h </w:instrText>
        </w:r>
        <w:r>
          <w:fldChar w:fldCharType="separate"/>
        </w:r>
        <w:r w:rsidR="00942CF1">
          <w:rPr>
            <w:noProof/>
          </w:rPr>
          <w:t>- 12 -</w:t>
        </w:r>
        <w:r>
          <w:fldChar w:fldCharType="end"/>
        </w:r>
      </w:hyperlink>
    </w:p>
    <w:p w:rsidR="00AC510A" w:rsidRDefault="00FB0260">
      <w:pPr>
        <w:pStyle w:val="2"/>
        <w:tabs>
          <w:tab w:val="right" w:leader="dot" w:pos="8681"/>
        </w:tabs>
        <w:rPr>
          <w:rFonts w:ascii="Calibri" w:hAnsi="Calibri"/>
          <w:szCs w:val="22"/>
        </w:rPr>
      </w:pPr>
      <w:hyperlink w:anchor="_Toc426566387" w:history="1">
        <w:r w:rsidR="00E35242">
          <w:rPr>
            <w:rStyle w:val="ab"/>
            <w:rFonts w:ascii="宋体" w:hAnsi="宋体" w:cs="宋体"/>
            <w:b/>
            <w:bCs/>
          </w:rPr>
          <w:t xml:space="preserve">6.3 </w:t>
        </w:r>
        <w:r w:rsidR="00E35242">
          <w:rPr>
            <w:rStyle w:val="ab"/>
            <w:rFonts w:ascii="宋体" w:hAnsi="宋体" w:cs="宋体" w:hint="eastAsia"/>
            <w:b/>
            <w:bCs/>
          </w:rPr>
          <w:t>处置措施</w:t>
        </w:r>
        <w:r w:rsidR="00E35242">
          <w:tab/>
        </w:r>
        <w:r>
          <w:fldChar w:fldCharType="begin"/>
        </w:r>
        <w:r w:rsidR="00E35242">
          <w:instrText xml:space="preserve"> PAGEREF _Toc426566387 \h </w:instrText>
        </w:r>
        <w:r>
          <w:fldChar w:fldCharType="separate"/>
        </w:r>
        <w:r w:rsidR="00942CF1">
          <w:rPr>
            <w:noProof/>
          </w:rPr>
          <w:t>- 12 -</w:t>
        </w:r>
        <w:r>
          <w:fldChar w:fldCharType="end"/>
        </w:r>
      </w:hyperlink>
    </w:p>
    <w:p w:rsidR="00AC510A" w:rsidRDefault="00FB0260">
      <w:pPr>
        <w:pStyle w:val="2"/>
        <w:tabs>
          <w:tab w:val="right" w:leader="dot" w:pos="8681"/>
        </w:tabs>
        <w:rPr>
          <w:rFonts w:ascii="Calibri" w:hAnsi="Calibri"/>
          <w:szCs w:val="22"/>
        </w:rPr>
      </w:pPr>
      <w:hyperlink w:anchor="_Toc426566388" w:history="1">
        <w:r w:rsidR="00E35242">
          <w:rPr>
            <w:rStyle w:val="ab"/>
            <w:rFonts w:ascii="宋体" w:hAnsi="宋体" w:cs="宋体"/>
            <w:b/>
            <w:bCs/>
          </w:rPr>
          <w:t xml:space="preserve">6.4 </w:t>
        </w:r>
        <w:r w:rsidR="00E35242">
          <w:rPr>
            <w:rStyle w:val="ab"/>
            <w:rFonts w:ascii="宋体" w:hAnsi="宋体" w:cs="宋体" w:hint="eastAsia"/>
            <w:b/>
            <w:bCs/>
          </w:rPr>
          <w:t>应急结束</w:t>
        </w:r>
        <w:r w:rsidR="00E35242">
          <w:tab/>
        </w:r>
        <w:r>
          <w:fldChar w:fldCharType="begin"/>
        </w:r>
        <w:r w:rsidR="00E35242">
          <w:instrText xml:space="preserve"> PAGEREF _Toc426566388 \h </w:instrText>
        </w:r>
        <w:r>
          <w:fldChar w:fldCharType="separate"/>
        </w:r>
        <w:r w:rsidR="00942CF1">
          <w:rPr>
            <w:noProof/>
          </w:rPr>
          <w:t>- 14 -</w:t>
        </w:r>
        <w:r>
          <w:fldChar w:fldCharType="end"/>
        </w:r>
      </w:hyperlink>
    </w:p>
    <w:p w:rsidR="00AC510A" w:rsidRDefault="00FB0260">
      <w:pPr>
        <w:pStyle w:val="10"/>
        <w:rPr>
          <w:rFonts w:ascii="Calibri" w:hAnsi="Calibri"/>
          <w:szCs w:val="22"/>
        </w:rPr>
      </w:pPr>
      <w:hyperlink w:anchor="_Toc426566389" w:history="1">
        <w:r w:rsidR="00E35242">
          <w:rPr>
            <w:rStyle w:val="ab"/>
            <w:rFonts w:ascii="宋体" w:hAnsi="宋体" w:cs="宋体"/>
            <w:bCs/>
          </w:rPr>
          <w:t xml:space="preserve">7 </w:t>
        </w:r>
        <w:r w:rsidR="00E35242">
          <w:rPr>
            <w:rStyle w:val="ab"/>
            <w:rFonts w:ascii="宋体" w:hAnsi="宋体" w:cs="宋体" w:hint="eastAsia"/>
            <w:bCs/>
          </w:rPr>
          <w:t>应急物资装备保障</w:t>
        </w:r>
        <w:r w:rsidR="00E35242">
          <w:tab/>
        </w:r>
        <w:r>
          <w:fldChar w:fldCharType="begin"/>
        </w:r>
        <w:r w:rsidR="00E35242">
          <w:instrText xml:space="preserve"> PAGEREF _Toc426566389 \h </w:instrText>
        </w:r>
        <w:r>
          <w:fldChar w:fldCharType="separate"/>
        </w:r>
        <w:r w:rsidR="00942CF1">
          <w:rPr>
            <w:noProof/>
          </w:rPr>
          <w:t>- 14 -</w:t>
        </w:r>
        <w:r>
          <w:fldChar w:fldCharType="end"/>
        </w:r>
      </w:hyperlink>
    </w:p>
    <w:p w:rsidR="00AC510A" w:rsidRDefault="00FB0260">
      <w:pPr>
        <w:pStyle w:val="2"/>
        <w:tabs>
          <w:tab w:val="right" w:leader="dot" w:pos="8681"/>
        </w:tabs>
        <w:rPr>
          <w:rFonts w:ascii="Calibri" w:hAnsi="Calibri"/>
          <w:szCs w:val="22"/>
        </w:rPr>
      </w:pPr>
      <w:hyperlink w:anchor="_Toc426566390" w:history="1">
        <w:r w:rsidR="00E35242">
          <w:rPr>
            <w:rStyle w:val="ab"/>
            <w:rFonts w:ascii="宋体" w:hAnsi="宋体" w:cs="仿宋_GB2312"/>
            <w:b/>
          </w:rPr>
          <w:t xml:space="preserve">7.1 </w:t>
        </w:r>
        <w:r w:rsidR="00E35242">
          <w:rPr>
            <w:rStyle w:val="ab"/>
            <w:rFonts w:ascii="宋体" w:hAnsi="宋体" w:cs="仿宋_GB2312" w:hint="eastAsia"/>
            <w:b/>
          </w:rPr>
          <w:t>应急队伍</w:t>
        </w:r>
        <w:r w:rsidR="00E35242">
          <w:tab/>
        </w:r>
        <w:r>
          <w:fldChar w:fldCharType="begin"/>
        </w:r>
        <w:r w:rsidR="00E35242">
          <w:instrText xml:space="preserve"> PAGEREF _Toc426566390 \h </w:instrText>
        </w:r>
        <w:r>
          <w:fldChar w:fldCharType="separate"/>
        </w:r>
        <w:r w:rsidR="00942CF1">
          <w:rPr>
            <w:noProof/>
          </w:rPr>
          <w:t>- 14 -</w:t>
        </w:r>
        <w:r>
          <w:fldChar w:fldCharType="end"/>
        </w:r>
      </w:hyperlink>
    </w:p>
    <w:p w:rsidR="00AC510A" w:rsidRDefault="00FB0260">
      <w:pPr>
        <w:pStyle w:val="2"/>
        <w:tabs>
          <w:tab w:val="right" w:leader="dot" w:pos="8681"/>
        </w:tabs>
        <w:rPr>
          <w:rFonts w:ascii="Calibri" w:hAnsi="Calibri"/>
          <w:szCs w:val="22"/>
        </w:rPr>
      </w:pPr>
      <w:hyperlink w:anchor="_Toc426566393" w:history="1">
        <w:r w:rsidR="00E35242">
          <w:rPr>
            <w:rStyle w:val="ab"/>
            <w:rFonts w:ascii="宋体" w:hAnsi="宋体" w:cs="仿宋_GB2312"/>
            <w:b/>
          </w:rPr>
          <w:t xml:space="preserve">7.2 </w:t>
        </w:r>
        <w:r w:rsidR="00E35242">
          <w:rPr>
            <w:rStyle w:val="ab"/>
            <w:rFonts w:ascii="宋体" w:hAnsi="宋体" w:cs="仿宋_GB2312" w:hint="eastAsia"/>
            <w:b/>
          </w:rPr>
          <w:t>应急物资和装备</w:t>
        </w:r>
        <w:r w:rsidR="00E35242">
          <w:tab/>
        </w:r>
        <w:r>
          <w:fldChar w:fldCharType="begin"/>
        </w:r>
        <w:r w:rsidR="00E35242">
          <w:instrText xml:space="preserve"> PAGEREF _Toc426566393 \h </w:instrText>
        </w:r>
        <w:r>
          <w:fldChar w:fldCharType="separate"/>
        </w:r>
        <w:r w:rsidR="00942CF1">
          <w:rPr>
            <w:noProof/>
          </w:rPr>
          <w:t>- 14 -</w:t>
        </w:r>
        <w:r>
          <w:fldChar w:fldCharType="end"/>
        </w:r>
      </w:hyperlink>
    </w:p>
    <w:p w:rsidR="00AC510A" w:rsidRDefault="00E35242">
      <w:pPr>
        <w:pStyle w:val="10"/>
      </w:pPr>
      <w:r>
        <w:rPr>
          <w:rFonts w:hint="eastAsia"/>
        </w:rPr>
        <w:t>（二）防雨雪冰冻应急预案</w:t>
      </w:r>
    </w:p>
    <w:p w:rsidR="00AC510A" w:rsidRDefault="00FB0260">
      <w:pPr>
        <w:pStyle w:val="10"/>
        <w:rPr>
          <w:rFonts w:ascii="Calibri" w:hAnsi="Calibri"/>
          <w:szCs w:val="22"/>
        </w:rPr>
      </w:pPr>
      <w:hyperlink w:anchor="_Toc426566394" w:history="1">
        <w:r w:rsidR="00E35242">
          <w:rPr>
            <w:rStyle w:val="ab"/>
            <w:rFonts w:ascii="宋体" w:hAnsi="宋体" w:cs="宋体"/>
            <w:bCs/>
          </w:rPr>
          <w:t xml:space="preserve">1 </w:t>
        </w:r>
        <w:r w:rsidR="00E35242">
          <w:rPr>
            <w:rStyle w:val="ab"/>
            <w:rFonts w:ascii="宋体" w:hAnsi="宋体" w:cs="宋体" w:hint="eastAsia"/>
            <w:bCs/>
          </w:rPr>
          <w:t>事件类型和危害程度分析</w:t>
        </w:r>
        <w:r w:rsidR="00E35242">
          <w:tab/>
        </w:r>
        <w:r>
          <w:fldChar w:fldCharType="begin"/>
        </w:r>
        <w:r w:rsidR="00E35242">
          <w:instrText xml:space="preserve"> PAGEREF _Toc426566394 \h </w:instrText>
        </w:r>
        <w:r>
          <w:fldChar w:fldCharType="separate"/>
        </w:r>
        <w:r w:rsidR="00942CF1">
          <w:rPr>
            <w:noProof/>
          </w:rPr>
          <w:t>- 15 -</w:t>
        </w:r>
        <w:r>
          <w:fldChar w:fldCharType="end"/>
        </w:r>
      </w:hyperlink>
    </w:p>
    <w:p w:rsidR="00AC510A" w:rsidRDefault="00FB0260">
      <w:pPr>
        <w:pStyle w:val="10"/>
        <w:rPr>
          <w:rFonts w:ascii="Calibri" w:hAnsi="Calibri"/>
          <w:szCs w:val="22"/>
        </w:rPr>
      </w:pPr>
      <w:hyperlink w:anchor="_Toc426566395" w:history="1">
        <w:r w:rsidR="00E35242">
          <w:rPr>
            <w:rStyle w:val="ab"/>
            <w:rFonts w:ascii="宋体" w:hAnsi="宋体" w:cs="宋体"/>
            <w:bCs/>
          </w:rPr>
          <w:t xml:space="preserve">2 </w:t>
        </w:r>
        <w:r w:rsidR="00E35242">
          <w:rPr>
            <w:rStyle w:val="ab"/>
            <w:rFonts w:ascii="宋体" w:hAnsi="宋体" w:cs="宋体" w:hint="eastAsia"/>
            <w:bCs/>
          </w:rPr>
          <w:t>应急处置基本原则</w:t>
        </w:r>
        <w:r w:rsidR="00E35242">
          <w:tab/>
        </w:r>
        <w:r>
          <w:fldChar w:fldCharType="begin"/>
        </w:r>
        <w:r w:rsidR="00E35242">
          <w:instrText xml:space="preserve"> PAGEREF _Toc426566395 \h </w:instrText>
        </w:r>
        <w:r>
          <w:fldChar w:fldCharType="separate"/>
        </w:r>
        <w:r w:rsidR="00942CF1">
          <w:rPr>
            <w:noProof/>
          </w:rPr>
          <w:t>- 16 -</w:t>
        </w:r>
        <w:r>
          <w:fldChar w:fldCharType="end"/>
        </w:r>
      </w:hyperlink>
    </w:p>
    <w:p w:rsidR="00AC510A" w:rsidRDefault="00FB0260">
      <w:pPr>
        <w:pStyle w:val="10"/>
        <w:rPr>
          <w:rFonts w:ascii="Calibri" w:hAnsi="Calibri"/>
          <w:szCs w:val="22"/>
        </w:rPr>
      </w:pPr>
      <w:hyperlink w:anchor="_Toc426566396" w:history="1">
        <w:r w:rsidR="00E35242">
          <w:rPr>
            <w:rStyle w:val="ab"/>
            <w:rFonts w:ascii="宋体" w:hAnsi="宋体" w:cs="宋体"/>
            <w:bCs/>
          </w:rPr>
          <w:t xml:space="preserve">3 </w:t>
        </w:r>
        <w:r w:rsidR="00E35242">
          <w:rPr>
            <w:rStyle w:val="ab"/>
            <w:rFonts w:ascii="宋体" w:hAnsi="宋体" w:cs="宋体" w:hint="eastAsia"/>
            <w:bCs/>
          </w:rPr>
          <w:t>应急指挥机构及职责</w:t>
        </w:r>
        <w:r w:rsidR="00E35242">
          <w:tab/>
        </w:r>
        <w:r>
          <w:fldChar w:fldCharType="begin"/>
        </w:r>
        <w:r w:rsidR="00E35242">
          <w:instrText xml:space="preserve"> PAGEREF _Toc426566396 \h </w:instrText>
        </w:r>
        <w:r>
          <w:fldChar w:fldCharType="separate"/>
        </w:r>
        <w:r w:rsidR="00942CF1">
          <w:rPr>
            <w:noProof/>
          </w:rPr>
          <w:t>- 16 -</w:t>
        </w:r>
        <w:r>
          <w:fldChar w:fldCharType="end"/>
        </w:r>
      </w:hyperlink>
    </w:p>
    <w:p w:rsidR="00AC510A" w:rsidRDefault="00FB0260">
      <w:pPr>
        <w:pStyle w:val="2"/>
        <w:tabs>
          <w:tab w:val="right" w:leader="dot" w:pos="8681"/>
        </w:tabs>
        <w:rPr>
          <w:rFonts w:ascii="Calibri" w:hAnsi="Calibri"/>
          <w:szCs w:val="22"/>
        </w:rPr>
      </w:pPr>
      <w:hyperlink w:anchor="_Toc426566397" w:history="1">
        <w:r w:rsidR="00E35242">
          <w:rPr>
            <w:rStyle w:val="ab"/>
            <w:rFonts w:ascii="宋体" w:hAnsi="宋体" w:cs="宋体"/>
            <w:b/>
            <w:bCs/>
          </w:rPr>
          <w:t xml:space="preserve">3.1 </w:t>
        </w:r>
        <w:r w:rsidR="00E35242">
          <w:rPr>
            <w:rStyle w:val="ab"/>
            <w:rFonts w:ascii="宋体" w:hAnsi="宋体" w:cs="宋体" w:hint="eastAsia"/>
            <w:b/>
            <w:bCs/>
          </w:rPr>
          <w:t>应急组织体系</w:t>
        </w:r>
        <w:r w:rsidR="00E35242">
          <w:tab/>
        </w:r>
        <w:r>
          <w:fldChar w:fldCharType="begin"/>
        </w:r>
        <w:r w:rsidR="00E35242">
          <w:instrText xml:space="preserve"> PAGEREF _Toc426566397 \h </w:instrText>
        </w:r>
        <w:r>
          <w:fldChar w:fldCharType="separate"/>
        </w:r>
        <w:r w:rsidR="00942CF1">
          <w:rPr>
            <w:noProof/>
          </w:rPr>
          <w:t>- 16 -</w:t>
        </w:r>
        <w:r>
          <w:fldChar w:fldCharType="end"/>
        </w:r>
      </w:hyperlink>
    </w:p>
    <w:p w:rsidR="00AC510A" w:rsidRDefault="00FB0260">
      <w:pPr>
        <w:pStyle w:val="2"/>
        <w:tabs>
          <w:tab w:val="right" w:leader="dot" w:pos="8681"/>
        </w:tabs>
        <w:rPr>
          <w:rFonts w:ascii="Calibri" w:hAnsi="Calibri"/>
          <w:szCs w:val="22"/>
        </w:rPr>
      </w:pPr>
      <w:hyperlink w:anchor="_Toc426566398" w:history="1">
        <w:r w:rsidR="00E35242">
          <w:rPr>
            <w:rStyle w:val="ab"/>
            <w:rFonts w:ascii="宋体" w:hAnsi="宋体" w:cs="宋体"/>
            <w:b/>
            <w:bCs/>
          </w:rPr>
          <w:t xml:space="preserve">3.2 </w:t>
        </w:r>
        <w:r w:rsidR="00E35242">
          <w:rPr>
            <w:rStyle w:val="ab"/>
            <w:rFonts w:ascii="宋体" w:hAnsi="宋体" w:cs="宋体" w:hint="eastAsia"/>
            <w:b/>
            <w:bCs/>
          </w:rPr>
          <w:t>指挥机构及职责</w:t>
        </w:r>
        <w:r w:rsidR="00E35242">
          <w:tab/>
        </w:r>
        <w:r>
          <w:fldChar w:fldCharType="begin"/>
        </w:r>
        <w:r w:rsidR="00E35242">
          <w:instrText xml:space="preserve"> PAGEREF _Toc426566398 \h </w:instrText>
        </w:r>
        <w:r>
          <w:fldChar w:fldCharType="separate"/>
        </w:r>
        <w:r w:rsidR="00942CF1">
          <w:rPr>
            <w:noProof/>
          </w:rPr>
          <w:t>- 17 -</w:t>
        </w:r>
        <w:r>
          <w:fldChar w:fldCharType="end"/>
        </w:r>
      </w:hyperlink>
    </w:p>
    <w:p w:rsidR="00AC510A" w:rsidRDefault="00FB0260">
      <w:pPr>
        <w:pStyle w:val="2"/>
        <w:tabs>
          <w:tab w:val="right" w:leader="dot" w:pos="8681"/>
        </w:tabs>
        <w:rPr>
          <w:rFonts w:ascii="Calibri" w:hAnsi="Calibri"/>
          <w:szCs w:val="22"/>
        </w:rPr>
      </w:pPr>
      <w:hyperlink w:anchor="_Toc426566399" w:history="1">
        <w:r w:rsidR="00E35242">
          <w:rPr>
            <w:rStyle w:val="ab"/>
            <w:rFonts w:ascii="宋体" w:hAnsi="宋体" w:cs="宋体"/>
            <w:b/>
            <w:bCs/>
          </w:rPr>
          <w:t xml:space="preserve">3.3 </w:t>
        </w:r>
        <w:r w:rsidR="00E35242">
          <w:rPr>
            <w:rStyle w:val="ab"/>
            <w:rFonts w:ascii="宋体" w:hAnsi="宋体" w:cs="宋体" w:hint="eastAsia"/>
            <w:b/>
            <w:bCs/>
          </w:rPr>
          <w:t>救援工作组的职责</w:t>
        </w:r>
        <w:r w:rsidR="00E35242">
          <w:tab/>
        </w:r>
        <w:r>
          <w:fldChar w:fldCharType="begin"/>
        </w:r>
        <w:r w:rsidR="00E35242">
          <w:instrText xml:space="preserve"> PAGEREF _Toc426566399 \h </w:instrText>
        </w:r>
        <w:r>
          <w:fldChar w:fldCharType="separate"/>
        </w:r>
        <w:r w:rsidR="00942CF1">
          <w:rPr>
            <w:noProof/>
          </w:rPr>
          <w:t>- 18 -</w:t>
        </w:r>
        <w:r>
          <w:fldChar w:fldCharType="end"/>
        </w:r>
      </w:hyperlink>
    </w:p>
    <w:p w:rsidR="00AC510A" w:rsidRDefault="00FB0260">
      <w:pPr>
        <w:pStyle w:val="10"/>
        <w:rPr>
          <w:rFonts w:ascii="Calibri" w:hAnsi="Calibri"/>
          <w:szCs w:val="22"/>
        </w:rPr>
      </w:pPr>
      <w:hyperlink w:anchor="_Toc426566400" w:history="1">
        <w:r w:rsidR="00E35242">
          <w:rPr>
            <w:rStyle w:val="ab"/>
            <w:rFonts w:ascii="宋体" w:hAnsi="宋体" w:cs="宋体"/>
            <w:bCs/>
          </w:rPr>
          <w:t xml:space="preserve">4 </w:t>
        </w:r>
        <w:r w:rsidR="00E35242">
          <w:rPr>
            <w:rStyle w:val="ab"/>
            <w:rFonts w:ascii="宋体" w:hAnsi="宋体" w:cs="宋体" w:hint="eastAsia"/>
            <w:bCs/>
          </w:rPr>
          <w:t>预防与预警</w:t>
        </w:r>
        <w:r w:rsidR="00E35242">
          <w:tab/>
        </w:r>
        <w:r>
          <w:fldChar w:fldCharType="begin"/>
        </w:r>
        <w:r w:rsidR="00E35242">
          <w:instrText xml:space="preserve"> PAGEREF _Toc426566400 \h </w:instrText>
        </w:r>
        <w:r>
          <w:fldChar w:fldCharType="separate"/>
        </w:r>
        <w:r w:rsidR="00942CF1">
          <w:rPr>
            <w:noProof/>
          </w:rPr>
          <w:t>- 18 -</w:t>
        </w:r>
        <w:r>
          <w:fldChar w:fldCharType="end"/>
        </w:r>
      </w:hyperlink>
    </w:p>
    <w:p w:rsidR="00AC510A" w:rsidRDefault="00FB0260">
      <w:pPr>
        <w:pStyle w:val="2"/>
        <w:tabs>
          <w:tab w:val="right" w:leader="dot" w:pos="8681"/>
        </w:tabs>
        <w:rPr>
          <w:rFonts w:ascii="Calibri" w:hAnsi="Calibri"/>
          <w:szCs w:val="22"/>
        </w:rPr>
      </w:pPr>
      <w:hyperlink w:anchor="_Toc426566401" w:history="1">
        <w:r w:rsidR="00E35242">
          <w:rPr>
            <w:rStyle w:val="ab"/>
            <w:rFonts w:ascii="宋体" w:hAnsi="宋体" w:cs="宋体"/>
            <w:b/>
            <w:bCs/>
          </w:rPr>
          <w:t xml:space="preserve">4.1 </w:t>
        </w:r>
        <w:r w:rsidR="00E35242">
          <w:rPr>
            <w:rStyle w:val="ab"/>
            <w:rFonts w:ascii="宋体" w:hAnsi="宋体" w:cs="宋体" w:hint="eastAsia"/>
            <w:b/>
            <w:bCs/>
          </w:rPr>
          <w:t>危险源监控</w:t>
        </w:r>
        <w:r w:rsidR="00E35242">
          <w:tab/>
        </w:r>
        <w:r>
          <w:fldChar w:fldCharType="begin"/>
        </w:r>
        <w:r w:rsidR="00E35242">
          <w:instrText xml:space="preserve"> PAGEREF _Toc426566401 \h </w:instrText>
        </w:r>
        <w:r>
          <w:fldChar w:fldCharType="separate"/>
        </w:r>
        <w:r w:rsidR="00942CF1">
          <w:rPr>
            <w:noProof/>
          </w:rPr>
          <w:t>- 18 -</w:t>
        </w:r>
        <w:r>
          <w:fldChar w:fldCharType="end"/>
        </w:r>
      </w:hyperlink>
    </w:p>
    <w:p w:rsidR="00AC510A" w:rsidRDefault="00FB0260">
      <w:pPr>
        <w:pStyle w:val="2"/>
        <w:tabs>
          <w:tab w:val="right" w:leader="dot" w:pos="8681"/>
        </w:tabs>
        <w:rPr>
          <w:rFonts w:ascii="Calibri" w:hAnsi="Calibri"/>
          <w:szCs w:val="22"/>
        </w:rPr>
      </w:pPr>
      <w:hyperlink w:anchor="_Toc426566402" w:history="1">
        <w:r w:rsidR="00E35242">
          <w:rPr>
            <w:rStyle w:val="ab"/>
            <w:rFonts w:ascii="宋体" w:hAnsi="宋体" w:cs="宋体"/>
            <w:b/>
            <w:bCs/>
          </w:rPr>
          <w:t xml:space="preserve">4.2 </w:t>
        </w:r>
        <w:r w:rsidR="00E35242">
          <w:rPr>
            <w:rStyle w:val="ab"/>
            <w:rFonts w:ascii="宋体" w:hAnsi="宋体" w:cs="宋体" w:hint="eastAsia"/>
            <w:b/>
            <w:bCs/>
          </w:rPr>
          <w:t>预警行动</w:t>
        </w:r>
        <w:r w:rsidR="00E35242">
          <w:tab/>
        </w:r>
        <w:r>
          <w:fldChar w:fldCharType="begin"/>
        </w:r>
        <w:r w:rsidR="00E35242">
          <w:instrText xml:space="preserve"> PAGEREF _Toc426566402 \h </w:instrText>
        </w:r>
        <w:r>
          <w:fldChar w:fldCharType="separate"/>
        </w:r>
        <w:r w:rsidR="00942CF1">
          <w:rPr>
            <w:noProof/>
          </w:rPr>
          <w:t>- 19 -</w:t>
        </w:r>
        <w:r>
          <w:fldChar w:fldCharType="end"/>
        </w:r>
      </w:hyperlink>
    </w:p>
    <w:p w:rsidR="00AC510A" w:rsidRDefault="00FB0260">
      <w:pPr>
        <w:pStyle w:val="10"/>
        <w:rPr>
          <w:rFonts w:ascii="Calibri" w:hAnsi="Calibri"/>
          <w:szCs w:val="22"/>
        </w:rPr>
      </w:pPr>
      <w:hyperlink w:anchor="_Toc426566403" w:history="1">
        <w:r w:rsidR="00E35242">
          <w:rPr>
            <w:rStyle w:val="ab"/>
            <w:rFonts w:ascii="宋体" w:hAnsi="宋体" w:cs="宋体"/>
            <w:bCs/>
          </w:rPr>
          <w:t xml:space="preserve">5 </w:t>
        </w:r>
        <w:r w:rsidR="00E35242">
          <w:rPr>
            <w:rStyle w:val="ab"/>
            <w:rFonts w:ascii="宋体" w:hAnsi="宋体" w:cs="宋体" w:hint="eastAsia"/>
            <w:bCs/>
          </w:rPr>
          <w:t>信息报告</w:t>
        </w:r>
        <w:r w:rsidR="00E35242">
          <w:tab/>
        </w:r>
        <w:r>
          <w:fldChar w:fldCharType="begin"/>
        </w:r>
        <w:r w:rsidR="00E35242">
          <w:instrText xml:space="preserve"> PAGEREF _Toc426566403 \h </w:instrText>
        </w:r>
        <w:r>
          <w:fldChar w:fldCharType="separate"/>
        </w:r>
        <w:r w:rsidR="00942CF1">
          <w:rPr>
            <w:noProof/>
          </w:rPr>
          <w:t>- 20 -</w:t>
        </w:r>
        <w:r>
          <w:fldChar w:fldCharType="end"/>
        </w:r>
      </w:hyperlink>
    </w:p>
    <w:p w:rsidR="00AC510A" w:rsidRDefault="00FB0260">
      <w:pPr>
        <w:pStyle w:val="2"/>
        <w:tabs>
          <w:tab w:val="right" w:leader="dot" w:pos="8681"/>
        </w:tabs>
        <w:rPr>
          <w:rFonts w:ascii="Calibri" w:hAnsi="Calibri"/>
          <w:szCs w:val="22"/>
        </w:rPr>
      </w:pPr>
      <w:hyperlink w:anchor="_Toc426566404" w:history="1">
        <w:r w:rsidR="00E35242">
          <w:rPr>
            <w:rStyle w:val="ab"/>
            <w:rFonts w:ascii="宋体" w:hAnsi="宋体" w:cs="宋体"/>
            <w:b/>
            <w:bCs/>
          </w:rPr>
          <w:t xml:space="preserve">5.1 </w:t>
        </w:r>
        <w:r w:rsidR="00E35242">
          <w:rPr>
            <w:rStyle w:val="ab"/>
            <w:rFonts w:ascii="宋体" w:hAnsi="宋体" w:cs="宋体" w:hint="eastAsia"/>
            <w:b/>
            <w:bCs/>
          </w:rPr>
          <w:t>应急值班电话</w:t>
        </w:r>
        <w:r w:rsidR="00E35242">
          <w:tab/>
        </w:r>
        <w:r>
          <w:fldChar w:fldCharType="begin"/>
        </w:r>
        <w:r w:rsidR="00E35242">
          <w:instrText xml:space="preserve"> PAGEREF _Toc426566404 \h </w:instrText>
        </w:r>
        <w:r>
          <w:fldChar w:fldCharType="separate"/>
        </w:r>
        <w:r w:rsidR="00942CF1">
          <w:rPr>
            <w:noProof/>
          </w:rPr>
          <w:t>- 20 -</w:t>
        </w:r>
        <w:r>
          <w:fldChar w:fldCharType="end"/>
        </w:r>
      </w:hyperlink>
    </w:p>
    <w:p w:rsidR="00AC510A" w:rsidRDefault="00FB0260">
      <w:pPr>
        <w:pStyle w:val="2"/>
        <w:tabs>
          <w:tab w:val="right" w:leader="dot" w:pos="8681"/>
        </w:tabs>
        <w:rPr>
          <w:rFonts w:ascii="Calibri" w:hAnsi="Calibri"/>
          <w:szCs w:val="22"/>
        </w:rPr>
      </w:pPr>
      <w:hyperlink w:anchor="_Toc426566405" w:history="1">
        <w:r w:rsidR="00E35242">
          <w:rPr>
            <w:rStyle w:val="ab"/>
            <w:rFonts w:ascii="宋体" w:hAnsi="宋体" w:cs="宋体"/>
            <w:b/>
            <w:bCs/>
          </w:rPr>
          <w:t xml:space="preserve">5.2 </w:t>
        </w:r>
        <w:r w:rsidR="00E35242">
          <w:rPr>
            <w:rStyle w:val="ab"/>
            <w:rFonts w:ascii="宋体" w:hAnsi="宋体" w:cs="宋体" w:hint="eastAsia"/>
            <w:b/>
            <w:bCs/>
          </w:rPr>
          <w:t>应急报告的程序、方式和时限</w:t>
        </w:r>
        <w:r w:rsidR="00E35242">
          <w:tab/>
        </w:r>
        <w:r>
          <w:fldChar w:fldCharType="begin"/>
        </w:r>
        <w:r w:rsidR="00E35242">
          <w:instrText xml:space="preserve"> PAGEREF _Toc426566405 \h </w:instrText>
        </w:r>
        <w:r>
          <w:fldChar w:fldCharType="separate"/>
        </w:r>
        <w:r w:rsidR="00942CF1">
          <w:rPr>
            <w:noProof/>
          </w:rPr>
          <w:t>- 20 -</w:t>
        </w:r>
        <w:r>
          <w:fldChar w:fldCharType="end"/>
        </w:r>
      </w:hyperlink>
    </w:p>
    <w:p w:rsidR="00AC510A" w:rsidRDefault="00FB0260">
      <w:pPr>
        <w:pStyle w:val="2"/>
        <w:tabs>
          <w:tab w:val="right" w:leader="dot" w:pos="8681"/>
        </w:tabs>
        <w:rPr>
          <w:rFonts w:ascii="Calibri" w:hAnsi="Calibri"/>
          <w:szCs w:val="22"/>
        </w:rPr>
      </w:pPr>
      <w:hyperlink w:anchor="_Toc426566406" w:history="1">
        <w:r w:rsidR="00E35242">
          <w:rPr>
            <w:rStyle w:val="ab"/>
            <w:rFonts w:ascii="宋体" w:hAnsi="宋体" w:cs="宋体"/>
            <w:b/>
            <w:bCs/>
          </w:rPr>
          <w:t xml:space="preserve">5.3 </w:t>
        </w:r>
        <w:r w:rsidR="00E35242">
          <w:rPr>
            <w:rStyle w:val="ab"/>
            <w:rFonts w:ascii="宋体" w:hAnsi="宋体" w:cs="宋体" w:hint="eastAsia"/>
            <w:b/>
            <w:bCs/>
          </w:rPr>
          <w:t>速报内容</w:t>
        </w:r>
        <w:r w:rsidR="00E35242">
          <w:tab/>
        </w:r>
        <w:r>
          <w:fldChar w:fldCharType="begin"/>
        </w:r>
        <w:r w:rsidR="00E35242">
          <w:instrText xml:space="preserve"> PAGEREF _Toc426566406 \h </w:instrText>
        </w:r>
        <w:r>
          <w:fldChar w:fldCharType="separate"/>
        </w:r>
        <w:r w:rsidR="00942CF1">
          <w:rPr>
            <w:noProof/>
          </w:rPr>
          <w:t>- 21 -</w:t>
        </w:r>
        <w:r>
          <w:fldChar w:fldCharType="end"/>
        </w:r>
      </w:hyperlink>
    </w:p>
    <w:p w:rsidR="00AC510A" w:rsidRDefault="00FB0260">
      <w:pPr>
        <w:pStyle w:val="10"/>
        <w:rPr>
          <w:rFonts w:ascii="Calibri" w:hAnsi="Calibri"/>
          <w:szCs w:val="22"/>
        </w:rPr>
      </w:pPr>
      <w:hyperlink w:anchor="_Toc426566407" w:history="1">
        <w:r w:rsidR="00E35242">
          <w:rPr>
            <w:rStyle w:val="ab"/>
            <w:rFonts w:ascii="宋体" w:hAnsi="宋体" w:cs="宋体"/>
            <w:bCs/>
          </w:rPr>
          <w:t xml:space="preserve">6 </w:t>
        </w:r>
        <w:r w:rsidR="00E35242">
          <w:rPr>
            <w:rStyle w:val="ab"/>
            <w:rFonts w:ascii="宋体" w:hAnsi="宋体" w:cs="宋体" w:hint="eastAsia"/>
            <w:bCs/>
          </w:rPr>
          <w:t>应急处置</w:t>
        </w:r>
        <w:r w:rsidR="00E35242">
          <w:tab/>
        </w:r>
        <w:r>
          <w:fldChar w:fldCharType="begin"/>
        </w:r>
        <w:r w:rsidR="00E35242">
          <w:instrText xml:space="preserve"> PAGEREF _Toc426566407 \h </w:instrText>
        </w:r>
        <w:r>
          <w:fldChar w:fldCharType="separate"/>
        </w:r>
        <w:r w:rsidR="00942CF1">
          <w:rPr>
            <w:noProof/>
          </w:rPr>
          <w:t>- 21 -</w:t>
        </w:r>
        <w:r>
          <w:fldChar w:fldCharType="end"/>
        </w:r>
      </w:hyperlink>
    </w:p>
    <w:p w:rsidR="00AC510A" w:rsidRDefault="00FB0260">
      <w:pPr>
        <w:pStyle w:val="2"/>
        <w:tabs>
          <w:tab w:val="right" w:leader="dot" w:pos="8681"/>
        </w:tabs>
        <w:rPr>
          <w:rFonts w:ascii="Calibri" w:hAnsi="Calibri"/>
          <w:szCs w:val="22"/>
        </w:rPr>
      </w:pPr>
      <w:hyperlink w:anchor="_Toc426566408" w:history="1">
        <w:r w:rsidR="00E35242">
          <w:rPr>
            <w:rStyle w:val="ab"/>
            <w:rFonts w:ascii="宋体" w:hAnsi="宋体" w:cs="宋体"/>
            <w:b/>
            <w:bCs/>
          </w:rPr>
          <w:t xml:space="preserve">6.1 </w:t>
        </w:r>
        <w:r w:rsidR="00E35242">
          <w:rPr>
            <w:rStyle w:val="ab"/>
            <w:rFonts w:ascii="宋体" w:hAnsi="宋体" w:cs="宋体" w:hint="eastAsia"/>
            <w:b/>
            <w:bCs/>
          </w:rPr>
          <w:t>响应分级</w:t>
        </w:r>
        <w:r w:rsidR="00E35242">
          <w:tab/>
        </w:r>
        <w:r>
          <w:fldChar w:fldCharType="begin"/>
        </w:r>
        <w:r w:rsidR="00E35242">
          <w:instrText xml:space="preserve"> PAGEREF _Toc426566408 \h </w:instrText>
        </w:r>
        <w:r>
          <w:fldChar w:fldCharType="separate"/>
        </w:r>
        <w:r w:rsidR="00942CF1">
          <w:rPr>
            <w:noProof/>
          </w:rPr>
          <w:t>- 21 -</w:t>
        </w:r>
        <w:r>
          <w:fldChar w:fldCharType="end"/>
        </w:r>
      </w:hyperlink>
    </w:p>
    <w:p w:rsidR="00AC510A" w:rsidRDefault="00FB0260">
      <w:pPr>
        <w:pStyle w:val="2"/>
        <w:tabs>
          <w:tab w:val="right" w:leader="dot" w:pos="8681"/>
        </w:tabs>
        <w:rPr>
          <w:rFonts w:ascii="Calibri" w:hAnsi="Calibri"/>
          <w:szCs w:val="22"/>
        </w:rPr>
      </w:pPr>
      <w:hyperlink w:anchor="_Toc426566409" w:history="1">
        <w:r w:rsidR="00E35242">
          <w:rPr>
            <w:rStyle w:val="ab"/>
            <w:rFonts w:ascii="宋体" w:hAnsi="宋体" w:cs="宋体"/>
            <w:b/>
            <w:bCs/>
          </w:rPr>
          <w:t xml:space="preserve">6.2 </w:t>
        </w:r>
        <w:r w:rsidR="00E35242">
          <w:rPr>
            <w:rStyle w:val="ab"/>
            <w:rFonts w:ascii="宋体" w:hAnsi="宋体" w:cs="宋体" w:hint="eastAsia"/>
            <w:b/>
            <w:bCs/>
          </w:rPr>
          <w:t>响应程序</w:t>
        </w:r>
        <w:r w:rsidR="00E35242">
          <w:tab/>
        </w:r>
        <w:r>
          <w:fldChar w:fldCharType="begin"/>
        </w:r>
        <w:r w:rsidR="00E35242">
          <w:instrText xml:space="preserve"> PAGEREF _Toc426566409 \h </w:instrText>
        </w:r>
        <w:r>
          <w:fldChar w:fldCharType="separate"/>
        </w:r>
        <w:r w:rsidR="00942CF1">
          <w:rPr>
            <w:noProof/>
          </w:rPr>
          <w:t>- 22 -</w:t>
        </w:r>
        <w:r>
          <w:fldChar w:fldCharType="end"/>
        </w:r>
      </w:hyperlink>
    </w:p>
    <w:p w:rsidR="00AC510A" w:rsidRDefault="00FB0260">
      <w:pPr>
        <w:pStyle w:val="2"/>
        <w:tabs>
          <w:tab w:val="right" w:leader="dot" w:pos="8681"/>
        </w:tabs>
        <w:rPr>
          <w:rFonts w:ascii="Calibri" w:hAnsi="Calibri"/>
          <w:szCs w:val="22"/>
        </w:rPr>
      </w:pPr>
      <w:hyperlink w:anchor="_Toc426566410" w:history="1">
        <w:r w:rsidR="00E35242">
          <w:rPr>
            <w:rStyle w:val="ab"/>
            <w:rFonts w:ascii="宋体" w:hAnsi="宋体" w:cs="宋体"/>
            <w:b/>
            <w:bCs/>
          </w:rPr>
          <w:t xml:space="preserve">6.3 </w:t>
        </w:r>
        <w:r w:rsidR="00E35242">
          <w:rPr>
            <w:rStyle w:val="ab"/>
            <w:rFonts w:ascii="宋体" w:hAnsi="宋体" w:cs="宋体" w:hint="eastAsia"/>
            <w:b/>
            <w:bCs/>
          </w:rPr>
          <w:t>处置措施</w:t>
        </w:r>
        <w:r w:rsidR="00E35242">
          <w:tab/>
        </w:r>
        <w:r>
          <w:fldChar w:fldCharType="begin"/>
        </w:r>
        <w:r w:rsidR="00E35242">
          <w:instrText xml:space="preserve"> PAGEREF _Toc426566410 \h </w:instrText>
        </w:r>
        <w:r>
          <w:fldChar w:fldCharType="separate"/>
        </w:r>
        <w:r w:rsidR="00942CF1">
          <w:rPr>
            <w:noProof/>
          </w:rPr>
          <w:t>- 23 -</w:t>
        </w:r>
        <w:r>
          <w:fldChar w:fldCharType="end"/>
        </w:r>
      </w:hyperlink>
    </w:p>
    <w:p w:rsidR="00AC510A" w:rsidRDefault="00FB0260">
      <w:pPr>
        <w:pStyle w:val="2"/>
        <w:tabs>
          <w:tab w:val="right" w:leader="dot" w:pos="8681"/>
        </w:tabs>
        <w:rPr>
          <w:rFonts w:ascii="Calibri" w:hAnsi="Calibri"/>
          <w:szCs w:val="22"/>
        </w:rPr>
      </w:pPr>
      <w:hyperlink w:anchor="_Toc426566411" w:history="1">
        <w:r w:rsidR="00E35242">
          <w:rPr>
            <w:rStyle w:val="ab"/>
            <w:rFonts w:ascii="宋体" w:hAnsi="宋体" w:cs="宋体"/>
            <w:b/>
            <w:bCs/>
          </w:rPr>
          <w:t xml:space="preserve">6.4 </w:t>
        </w:r>
        <w:r w:rsidR="00E35242">
          <w:rPr>
            <w:rStyle w:val="ab"/>
            <w:rFonts w:ascii="宋体" w:hAnsi="宋体" w:cs="宋体" w:hint="eastAsia"/>
            <w:b/>
            <w:bCs/>
          </w:rPr>
          <w:t>应急结束</w:t>
        </w:r>
        <w:r w:rsidR="00E35242">
          <w:tab/>
        </w:r>
        <w:r>
          <w:fldChar w:fldCharType="begin"/>
        </w:r>
        <w:r w:rsidR="00E35242">
          <w:instrText xml:space="preserve"> PAGEREF _Toc426566411 \h </w:instrText>
        </w:r>
        <w:r>
          <w:fldChar w:fldCharType="separate"/>
        </w:r>
        <w:r w:rsidR="00942CF1">
          <w:rPr>
            <w:noProof/>
          </w:rPr>
          <w:t>- 25 -</w:t>
        </w:r>
        <w:r>
          <w:fldChar w:fldCharType="end"/>
        </w:r>
      </w:hyperlink>
    </w:p>
    <w:p w:rsidR="00AC510A" w:rsidRDefault="00FB0260">
      <w:pPr>
        <w:pStyle w:val="10"/>
        <w:rPr>
          <w:rFonts w:ascii="Calibri" w:hAnsi="Calibri"/>
          <w:szCs w:val="22"/>
        </w:rPr>
      </w:pPr>
      <w:hyperlink w:anchor="_Toc426566412" w:history="1">
        <w:r w:rsidR="00E35242">
          <w:rPr>
            <w:rStyle w:val="ab"/>
            <w:rFonts w:ascii="宋体" w:hAnsi="宋体" w:cs="宋体"/>
            <w:bCs/>
          </w:rPr>
          <w:t xml:space="preserve">7 </w:t>
        </w:r>
        <w:r w:rsidR="00E35242">
          <w:rPr>
            <w:rStyle w:val="ab"/>
            <w:rFonts w:ascii="宋体" w:hAnsi="宋体" w:cs="宋体" w:hint="eastAsia"/>
            <w:bCs/>
          </w:rPr>
          <w:t>应急物资装备保障</w:t>
        </w:r>
        <w:r w:rsidR="00E35242">
          <w:tab/>
        </w:r>
        <w:r>
          <w:fldChar w:fldCharType="begin"/>
        </w:r>
        <w:r w:rsidR="00E35242">
          <w:instrText xml:space="preserve"> PAGEREF _Toc426566412 \h </w:instrText>
        </w:r>
        <w:r>
          <w:fldChar w:fldCharType="separate"/>
        </w:r>
        <w:r w:rsidR="00942CF1">
          <w:rPr>
            <w:noProof/>
          </w:rPr>
          <w:t>- 25 -</w:t>
        </w:r>
        <w:r>
          <w:fldChar w:fldCharType="end"/>
        </w:r>
      </w:hyperlink>
    </w:p>
    <w:p w:rsidR="00AC510A" w:rsidRDefault="00E35242">
      <w:pPr>
        <w:pStyle w:val="10"/>
      </w:pPr>
      <w:r>
        <w:rPr>
          <w:rFonts w:hint="eastAsia"/>
        </w:rPr>
        <w:t>（三）防地震灾害应急预案</w:t>
      </w:r>
    </w:p>
    <w:p w:rsidR="00AC510A" w:rsidRDefault="00FB0260">
      <w:pPr>
        <w:pStyle w:val="10"/>
        <w:rPr>
          <w:rFonts w:ascii="Calibri" w:hAnsi="Calibri"/>
          <w:szCs w:val="22"/>
        </w:rPr>
      </w:pPr>
      <w:hyperlink w:anchor="_Toc426566413" w:history="1">
        <w:r w:rsidR="00E35242">
          <w:rPr>
            <w:rStyle w:val="ab"/>
            <w:rFonts w:ascii="宋体" w:hAnsi="宋体" w:cs="宋体"/>
            <w:bCs/>
          </w:rPr>
          <w:t xml:space="preserve">1 </w:t>
        </w:r>
        <w:r w:rsidR="00E35242">
          <w:rPr>
            <w:rStyle w:val="ab"/>
            <w:rFonts w:ascii="宋体" w:hAnsi="宋体" w:cs="宋体" w:hint="eastAsia"/>
            <w:bCs/>
          </w:rPr>
          <w:t>事件类型和危害程度分析</w:t>
        </w:r>
        <w:r w:rsidR="00E35242">
          <w:tab/>
        </w:r>
        <w:r>
          <w:fldChar w:fldCharType="begin"/>
        </w:r>
        <w:r w:rsidR="00E35242">
          <w:instrText xml:space="preserve"> PAGEREF _Toc426566413 \h </w:instrText>
        </w:r>
        <w:r>
          <w:fldChar w:fldCharType="separate"/>
        </w:r>
        <w:r w:rsidR="00942CF1">
          <w:rPr>
            <w:noProof/>
          </w:rPr>
          <w:t>- 26 -</w:t>
        </w:r>
        <w:r>
          <w:fldChar w:fldCharType="end"/>
        </w:r>
      </w:hyperlink>
    </w:p>
    <w:p w:rsidR="00AC510A" w:rsidRDefault="00FB0260">
      <w:pPr>
        <w:pStyle w:val="10"/>
        <w:rPr>
          <w:rFonts w:ascii="Calibri" w:hAnsi="Calibri"/>
          <w:szCs w:val="22"/>
        </w:rPr>
      </w:pPr>
      <w:hyperlink w:anchor="_Toc426566414" w:history="1">
        <w:r w:rsidR="00E35242">
          <w:rPr>
            <w:rStyle w:val="ab"/>
            <w:rFonts w:ascii="宋体" w:hAnsi="宋体" w:cs="宋体"/>
            <w:bCs/>
          </w:rPr>
          <w:t xml:space="preserve">2 </w:t>
        </w:r>
        <w:r w:rsidR="00E35242">
          <w:rPr>
            <w:rStyle w:val="ab"/>
            <w:rFonts w:ascii="宋体" w:hAnsi="宋体" w:cs="宋体" w:hint="eastAsia"/>
            <w:bCs/>
          </w:rPr>
          <w:t>应急处置基本原则</w:t>
        </w:r>
        <w:r w:rsidR="00E35242">
          <w:tab/>
        </w:r>
        <w:r>
          <w:fldChar w:fldCharType="begin"/>
        </w:r>
        <w:r w:rsidR="00E35242">
          <w:instrText xml:space="preserve"> PAGEREF _Toc426566414 \h </w:instrText>
        </w:r>
        <w:r>
          <w:fldChar w:fldCharType="separate"/>
        </w:r>
        <w:r w:rsidR="00942CF1">
          <w:rPr>
            <w:noProof/>
          </w:rPr>
          <w:t>- 27 -</w:t>
        </w:r>
        <w:r>
          <w:fldChar w:fldCharType="end"/>
        </w:r>
      </w:hyperlink>
    </w:p>
    <w:p w:rsidR="00AC510A" w:rsidRDefault="00FB0260">
      <w:pPr>
        <w:pStyle w:val="10"/>
        <w:rPr>
          <w:rFonts w:ascii="Calibri" w:hAnsi="Calibri"/>
          <w:szCs w:val="22"/>
        </w:rPr>
      </w:pPr>
      <w:hyperlink w:anchor="_Toc426566415" w:history="1">
        <w:r w:rsidR="00E35242">
          <w:rPr>
            <w:rStyle w:val="ab"/>
            <w:rFonts w:ascii="宋体" w:hAnsi="宋体" w:cs="宋体"/>
            <w:bCs/>
          </w:rPr>
          <w:t xml:space="preserve">3 </w:t>
        </w:r>
        <w:r w:rsidR="00E35242">
          <w:rPr>
            <w:rStyle w:val="ab"/>
            <w:rFonts w:ascii="宋体" w:hAnsi="宋体" w:cs="宋体" w:hint="eastAsia"/>
            <w:bCs/>
          </w:rPr>
          <w:t>应急指挥机构及职责</w:t>
        </w:r>
        <w:r w:rsidR="00E35242">
          <w:tab/>
        </w:r>
        <w:r>
          <w:fldChar w:fldCharType="begin"/>
        </w:r>
        <w:r w:rsidR="00E35242">
          <w:instrText xml:space="preserve"> PAGEREF _Toc426566415 \h </w:instrText>
        </w:r>
        <w:r>
          <w:fldChar w:fldCharType="separate"/>
        </w:r>
        <w:r w:rsidR="00942CF1">
          <w:rPr>
            <w:noProof/>
          </w:rPr>
          <w:t>- 28 -</w:t>
        </w:r>
        <w:r>
          <w:fldChar w:fldCharType="end"/>
        </w:r>
      </w:hyperlink>
    </w:p>
    <w:p w:rsidR="00AC510A" w:rsidRDefault="00FB0260">
      <w:pPr>
        <w:pStyle w:val="2"/>
        <w:tabs>
          <w:tab w:val="right" w:leader="dot" w:pos="8681"/>
        </w:tabs>
        <w:rPr>
          <w:rFonts w:ascii="Calibri" w:hAnsi="Calibri"/>
          <w:szCs w:val="22"/>
        </w:rPr>
      </w:pPr>
      <w:hyperlink w:anchor="_Toc426566416" w:history="1">
        <w:r w:rsidR="00E35242">
          <w:rPr>
            <w:rStyle w:val="ab"/>
            <w:rFonts w:ascii="宋体" w:hAnsi="宋体" w:cs="宋体"/>
            <w:b/>
            <w:bCs/>
          </w:rPr>
          <w:t xml:space="preserve">3.1 </w:t>
        </w:r>
        <w:r w:rsidR="00E35242">
          <w:rPr>
            <w:rStyle w:val="ab"/>
            <w:rFonts w:ascii="宋体" w:hAnsi="宋体" w:cs="宋体" w:hint="eastAsia"/>
            <w:b/>
            <w:bCs/>
          </w:rPr>
          <w:t>应急组织体系</w:t>
        </w:r>
        <w:r w:rsidR="00E35242">
          <w:tab/>
        </w:r>
        <w:r>
          <w:fldChar w:fldCharType="begin"/>
        </w:r>
        <w:r w:rsidR="00E35242">
          <w:instrText xml:space="preserve"> PAGEREF _Toc426566416 \h </w:instrText>
        </w:r>
        <w:r>
          <w:fldChar w:fldCharType="separate"/>
        </w:r>
        <w:r w:rsidR="00942CF1">
          <w:rPr>
            <w:noProof/>
          </w:rPr>
          <w:t>- 28 -</w:t>
        </w:r>
        <w:r>
          <w:fldChar w:fldCharType="end"/>
        </w:r>
      </w:hyperlink>
    </w:p>
    <w:p w:rsidR="00AC510A" w:rsidRDefault="00FB0260">
      <w:pPr>
        <w:pStyle w:val="2"/>
        <w:tabs>
          <w:tab w:val="right" w:leader="dot" w:pos="8681"/>
        </w:tabs>
        <w:rPr>
          <w:rFonts w:ascii="Calibri" w:hAnsi="Calibri"/>
          <w:szCs w:val="22"/>
        </w:rPr>
      </w:pPr>
      <w:hyperlink w:anchor="_Toc426566417" w:history="1">
        <w:r w:rsidR="00E35242">
          <w:rPr>
            <w:rStyle w:val="ab"/>
            <w:rFonts w:ascii="宋体" w:hAnsi="宋体" w:cs="宋体"/>
            <w:b/>
            <w:bCs/>
          </w:rPr>
          <w:t xml:space="preserve">3.2 </w:t>
        </w:r>
        <w:r w:rsidR="00E35242">
          <w:rPr>
            <w:rStyle w:val="ab"/>
            <w:rFonts w:ascii="宋体" w:hAnsi="宋体" w:cs="宋体" w:hint="eastAsia"/>
            <w:b/>
            <w:bCs/>
          </w:rPr>
          <w:t>指挥机构及职责</w:t>
        </w:r>
        <w:r w:rsidR="00E35242">
          <w:tab/>
        </w:r>
        <w:r>
          <w:fldChar w:fldCharType="begin"/>
        </w:r>
        <w:r w:rsidR="00E35242">
          <w:instrText xml:space="preserve"> PAGEREF _Toc426566417 \h </w:instrText>
        </w:r>
        <w:r>
          <w:fldChar w:fldCharType="separate"/>
        </w:r>
        <w:r w:rsidR="00942CF1">
          <w:rPr>
            <w:noProof/>
          </w:rPr>
          <w:t>- 29 -</w:t>
        </w:r>
        <w:r>
          <w:fldChar w:fldCharType="end"/>
        </w:r>
      </w:hyperlink>
    </w:p>
    <w:p w:rsidR="00AC510A" w:rsidRDefault="00FB0260">
      <w:pPr>
        <w:pStyle w:val="10"/>
        <w:rPr>
          <w:rFonts w:ascii="Calibri" w:hAnsi="Calibri"/>
          <w:szCs w:val="22"/>
        </w:rPr>
      </w:pPr>
      <w:hyperlink w:anchor="_Toc426566418" w:history="1">
        <w:r w:rsidR="00E35242">
          <w:rPr>
            <w:rStyle w:val="ab"/>
            <w:rFonts w:ascii="宋体" w:hAnsi="宋体" w:cs="宋体"/>
            <w:bCs/>
          </w:rPr>
          <w:t xml:space="preserve">4 </w:t>
        </w:r>
        <w:r w:rsidR="00E35242">
          <w:rPr>
            <w:rStyle w:val="ab"/>
            <w:rFonts w:ascii="宋体" w:hAnsi="宋体" w:cs="宋体" w:hint="eastAsia"/>
            <w:bCs/>
          </w:rPr>
          <w:t>预防与预警</w:t>
        </w:r>
        <w:r w:rsidR="00E35242">
          <w:tab/>
        </w:r>
        <w:r>
          <w:fldChar w:fldCharType="begin"/>
        </w:r>
        <w:r w:rsidR="00E35242">
          <w:instrText xml:space="preserve"> PAGEREF _Toc426566418 \h </w:instrText>
        </w:r>
        <w:r>
          <w:fldChar w:fldCharType="separate"/>
        </w:r>
        <w:r w:rsidR="00942CF1">
          <w:rPr>
            <w:noProof/>
          </w:rPr>
          <w:t>- 30 -</w:t>
        </w:r>
        <w:r>
          <w:fldChar w:fldCharType="end"/>
        </w:r>
      </w:hyperlink>
    </w:p>
    <w:p w:rsidR="00AC510A" w:rsidRDefault="00FB0260">
      <w:pPr>
        <w:pStyle w:val="2"/>
        <w:tabs>
          <w:tab w:val="right" w:leader="dot" w:pos="8681"/>
        </w:tabs>
        <w:rPr>
          <w:rFonts w:ascii="Calibri" w:hAnsi="Calibri"/>
          <w:szCs w:val="22"/>
        </w:rPr>
      </w:pPr>
      <w:hyperlink w:anchor="_Toc426566419" w:history="1">
        <w:r w:rsidR="00E35242">
          <w:rPr>
            <w:rStyle w:val="ab"/>
            <w:rFonts w:ascii="宋体" w:hAnsi="宋体" w:cs="宋体"/>
            <w:b/>
            <w:bCs/>
          </w:rPr>
          <w:t xml:space="preserve">4.1 </w:t>
        </w:r>
        <w:r w:rsidR="00E35242">
          <w:rPr>
            <w:rStyle w:val="ab"/>
            <w:rFonts w:ascii="宋体" w:hAnsi="宋体" w:cs="宋体" w:hint="eastAsia"/>
            <w:b/>
            <w:bCs/>
          </w:rPr>
          <w:t>危险源监控</w:t>
        </w:r>
        <w:r w:rsidR="00E35242">
          <w:tab/>
        </w:r>
        <w:r>
          <w:fldChar w:fldCharType="begin"/>
        </w:r>
        <w:r w:rsidR="00E35242">
          <w:instrText xml:space="preserve"> PAGEREF _Toc426566419 \h </w:instrText>
        </w:r>
        <w:r>
          <w:fldChar w:fldCharType="separate"/>
        </w:r>
        <w:r w:rsidR="00942CF1">
          <w:rPr>
            <w:noProof/>
          </w:rPr>
          <w:t>- 30 -</w:t>
        </w:r>
        <w:r>
          <w:fldChar w:fldCharType="end"/>
        </w:r>
      </w:hyperlink>
    </w:p>
    <w:p w:rsidR="00AC510A" w:rsidRDefault="00FB0260">
      <w:pPr>
        <w:pStyle w:val="2"/>
        <w:tabs>
          <w:tab w:val="right" w:leader="dot" w:pos="8681"/>
        </w:tabs>
        <w:rPr>
          <w:rFonts w:ascii="Calibri" w:hAnsi="Calibri"/>
          <w:szCs w:val="22"/>
        </w:rPr>
      </w:pPr>
      <w:hyperlink w:anchor="_Toc426566420" w:history="1">
        <w:r w:rsidR="00E35242">
          <w:rPr>
            <w:rStyle w:val="ab"/>
            <w:rFonts w:ascii="宋体" w:hAnsi="宋体" w:cs="宋体"/>
            <w:b/>
            <w:bCs/>
          </w:rPr>
          <w:t xml:space="preserve">4.2 </w:t>
        </w:r>
        <w:r w:rsidR="00E35242">
          <w:rPr>
            <w:rStyle w:val="ab"/>
            <w:rFonts w:ascii="宋体" w:hAnsi="宋体" w:cs="宋体" w:hint="eastAsia"/>
            <w:b/>
            <w:bCs/>
          </w:rPr>
          <w:t>预警发布与预警行动</w:t>
        </w:r>
        <w:r w:rsidR="00E35242">
          <w:tab/>
        </w:r>
        <w:r>
          <w:fldChar w:fldCharType="begin"/>
        </w:r>
        <w:r w:rsidR="00E35242">
          <w:instrText xml:space="preserve"> PAGEREF _Toc426566420 \h </w:instrText>
        </w:r>
        <w:r>
          <w:fldChar w:fldCharType="separate"/>
        </w:r>
        <w:r w:rsidR="00942CF1">
          <w:rPr>
            <w:noProof/>
          </w:rPr>
          <w:t>- 31 -</w:t>
        </w:r>
        <w:r>
          <w:fldChar w:fldCharType="end"/>
        </w:r>
      </w:hyperlink>
    </w:p>
    <w:p w:rsidR="00AC510A" w:rsidRDefault="00FB0260">
      <w:pPr>
        <w:pStyle w:val="2"/>
        <w:tabs>
          <w:tab w:val="right" w:leader="dot" w:pos="8681"/>
        </w:tabs>
        <w:rPr>
          <w:rFonts w:ascii="Calibri" w:hAnsi="Calibri"/>
          <w:szCs w:val="22"/>
        </w:rPr>
      </w:pPr>
      <w:hyperlink w:anchor="_Toc426566421" w:history="1">
        <w:r w:rsidR="00E35242">
          <w:rPr>
            <w:rStyle w:val="ab"/>
            <w:rFonts w:ascii="宋体" w:hAnsi="宋体" w:cs="宋体"/>
            <w:b/>
            <w:bCs/>
          </w:rPr>
          <w:t xml:space="preserve">4.3 </w:t>
        </w:r>
        <w:r w:rsidR="00E35242">
          <w:rPr>
            <w:rStyle w:val="ab"/>
            <w:rFonts w:ascii="宋体" w:hAnsi="宋体" w:cs="宋体" w:hint="eastAsia"/>
            <w:b/>
            <w:bCs/>
          </w:rPr>
          <w:t>预警结束</w:t>
        </w:r>
        <w:r w:rsidR="00E35242">
          <w:tab/>
        </w:r>
        <w:r>
          <w:fldChar w:fldCharType="begin"/>
        </w:r>
        <w:r w:rsidR="00E35242">
          <w:instrText xml:space="preserve"> PAGEREF _Toc426566421 \h </w:instrText>
        </w:r>
        <w:r>
          <w:fldChar w:fldCharType="separate"/>
        </w:r>
        <w:r w:rsidR="00942CF1">
          <w:rPr>
            <w:noProof/>
          </w:rPr>
          <w:t>- 32 -</w:t>
        </w:r>
        <w:r>
          <w:fldChar w:fldCharType="end"/>
        </w:r>
      </w:hyperlink>
    </w:p>
    <w:p w:rsidR="00AC510A" w:rsidRDefault="00FB0260">
      <w:pPr>
        <w:pStyle w:val="10"/>
        <w:rPr>
          <w:rFonts w:ascii="Calibri" w:hAnsi="Calibri"/>
          <w:szCs w:val="22"/>
        </w:rPr>
      </w:pPr>
      <w:hyperlink w:anchor="_Toc426566422" w:history="1">
        <w:r w:rsidR="00E35242">
          <w:rPr>
            <w:rStyle w:val="ab"/>
            <w:rFonts w:ascii="宋体" w:hAnsi="宋体" w:cs="宋体"/>
            <w:bCs/>
          </w:rPr>
          <w:t xml:space="preserve">5 </w:t>
        </w:r>
        <w:r w:rsidR="00E35242">
          <w:rPr>
            <w:rStyle w:val="ab"/>
            <w:rFonts w:ascii="宋体" w:hAnsi="宋体" w:cs="宋体" w:hint="eastAsia"/>
            <w:bCs/>
          </w:rPr>
          <w:t>信息报告程序</w:t>
        </w:r>
        <w:r w:rsidR="00E35242">
          <w:tab/>
        </w:r>
        <w:r>
          <w:fldChar w:fldCharType="begin"/>
        </w:r>
        <w:r w:rsidR="00E35242">
          <w:instrText xml:space="preserve"> PAGEREF _Toc426566422 \h </w:instrText>
        </w:r>
        <w:r>
          <w:fldChar w:fldCharType="separate"/>
        </w:r>
        <w:r w:rsidR="00942CF1">
          <w:rPr>
            <w:noProof/>
          </w:rPr>
          <w:t>- 32 -</w:t>
        </w:r>
        <w:r>
          <w:fldChar w:fldCharType="end"/>
        </w:r>
      </w:hyperlink>
    </w:p>
    <w:p w:rsidR="00AC510A" w:rsidRDefault="00FB0260">
      <w:pPr>
        <w:pStyle w:val="10"/>
        <w:rPr>
          <w:rFonts w:ascii="Calibri" w:hAnsi="Calibri"/>
          <w:szCs w:val="22"/>
        </w:rPr>
      </w:pPr>
      <w:hyperlink w:anchor="_Toc426566423" w:history="1">
        <w:r w:rsidR="00E35242">
          <w:rPr>
            <w:rStyle w:val="ab"/>
            <w:rFonts w:ascii="宋体" w:hAnsi="宋体" w:cs="宋体"/>
            <w:bCs/>
          </w:rPr>
          <w:t xml:space="preserve">6 </w:t>
        </w:r>
        <w:r w:rsidR="00E35242">
          <w:rPr>
            <w:rStyle w:val="ab"/>
            <w:rFonts w:ascii="宋体" w:hAnsi="宋体" w:cs="宋体" w:hint="eastAsia"/>
            <w:bCs/>
          </w:rPr>
          <w:t>应急处置</w:t>
        </w:r>
        <w:r w:rsidR="00E35242">
          <w:tab/>
        </w:r>
        <w:r>
          <w:fldChar w:fldCharType="begin"/>
        </w:r>
        <w:r w:rsidR="00E35242">
          <w:instrText xml:space="preserve"> PAGEREF _Toc426566423 \h </w:instrText>
        </w:r>
        <w:r>
          <w:fldChar w:fldCharType="separate"/>
        </w:r>
        <w:r w:rsidR="00942CF1">
          <w:rPr>
            <w:noProof/>
          </w:rPr>
          <w:t>- 33 -</w:t>
        </w:r>
        <w:r>
          <w:fldChar w:fldCharType="end"/>
        </w:r>
      </w:hyperlink>
    </w:p>
    <w:p w:rsidR="00AC510A" w:rsidRDefault="00FB0260">
      <w:pPr>
        <w:pStyle w:val="2"/>
        <w:tabs>
          <w:tab w:val="right" w:leader="dot" w:pos="8681"/>
        </w:tabs>
        <w:rPr>
          <w:rFonts w:ascii="Calibri" w:hAnsi="Calibri"/>
          <w:szCs w:val="22"/>
        </w:rPr>
      </w:pPr>
      <w:hyperlink w:anchor="_Toc426566424" w:history="1">
        <w:r w:rsidR="00E35242">
          <w:rPr>
            <w:rStyle w:val="ab"/>
            <w:rFonts w:ascii="宋体" w:hAnsi="宋体" w:cs="宋体"/>
            <w:b/>
            <w:bCs/>
          </w:rPr>
          <w:t xml:space="preserve">6.1 </w:t>
        </w:r>
        <w:r w:rsidR="00E35242">
          <w:rPr>
            <w:rStyle w:val="ab"/>
            <w:rFonts w:ascii="宋体" w:hAnsi="宋体" w:cs="宋体" w:hint="eastAsia"/>
            <w:b/>
            <w:bCs/>
          </w:rPr>
          <w:t>响应分级</w:t>
        </w:r>
        <w:r w:rsidR="00E35242">
          <w:tab/>
        </w:r>
        <w:r>
          <w:fldChar w:fldCharType="begin"/>
        </w:r>
        <w:r w:rsidR="00E35242">
          <w:instrText xml:space="preserve"> PAGEREF _Toc426566424 \h </w:instrText>
        </w:r>
        <w:r>
          <w:fldChar w:fldCharType="separate"/>
        </w:r>
        <w:r w:rsidR="00942CF1">
          <w:rPr>
            <w:noProof/>
          </w:rPr>
          <w:t>- 33 -</w:t>
        </w:r>
        <w:r>
          <w:fldChar w:fldCharType="end"/>
        </w:r>
      </w:hyperlink>
    </w:p>
    <w:p w:rsidR="00AC510A" w:rsidRDefault="00FB0260">
      <w:pPr>
        <w:pStyle w:val="2"/>
        <w:tabs>
          <w:tab w:val="right" w:leader="dot" w:pos="8681"/>
        </w:tabs>
        <w:rPr>
          <w:rFonts w:ascii="Calibri" w:hAnsi="Calibri"/>
          <w:szCs w:val="22"/>
        </w:rPr>
      </w:pPr>
      <w:hyperlink w:anchor="_Toc426566425" w:history="1">
        <w:r w:rsidR="00E35242">
          <w:rPr>
            <w:rStyle w:val="ab"/>
            <w:rFonts w:ascii="宋体" w:hAnsi="宋体" w:cs="宋体"/>
            <w:b/>
            <w:bCs/>
          </w:rPr>
          <w:t xml:space="preserve">6.2 </w:t>
        </w:r>
        <w:r w:rsidR="00E35242">
          <w:rPr>
            <w:rStyle w:val="ab"/>
            <w:rFonts w:ascii="宋体" w:hAnsi="宋体" w:cs="宋体" w:hint="eastAsia"/>
            <w:b/>
            <w:bCs/>
          </w:rPr>
          <w:t>响应程序</w:t>
        </w:r>
        <w:r w:rsidR="00E35242">
          <w:tab/>
        </w:r>
        <w:r>
          <w:fldChar w:fldCharType="begin"/>
        </w:r>
        <w:r w:rsidR="00E35242">
          <w:instrText xml:space="preserve"> PAGEREF _Toc426566425 \h </w:instrText>
        </w:r>
        <w:r>
          <w:fldChar w:fldCharType="separate"/>
        </w:r>
        <w:r w:rsidR="00942CF1">
          <w:rPr>
            <w:noProof/>
          </w:rPr>
          <w:t>- 33 -</w:t>
        </w:r>
        <w:r>
          <w:fldChar w:fldCharType="end"/>
        </w:r>
      </w:hyperlink>
    </w:p>
    <w:p w:rsidR="00AC510A" w:rsidRDefault="00FB0260">
      <w:pPr>
        <w:pStyle w:val="2"/>
        <w:tabs>
          <w:tab w:val="right" w:leader="dot" w:pos="8681"/>
        </w:tabs>
        <w:rPr>
          <w:rFonts w:ascii="Calibri" w:hAnsi="Calibri"/>
          <w:szCs w:val="22"/>
        </w:rPr>
      </w:pPr>
      <w:hyperlink w:anchor="_Toc426566426" w:history="1">
        <w:r w:rsidR="00E35242">
          <w:rPr>
            <w:rStyle w:val="ab"/>
            <w:rFonts w:ascii="宋体" w:hAnsi="宋体" w:cs="宋体"/>
            <w:b/>
            <w:bCs/>
          </w:rPr>
          <w:t xml:space="preserve">6.3 </w:t>
        </w:r>
        <w:r w:rsidR="00E35242">
          <w:rPr>
            <w:rStyle w:val="ab"/>
            <w:rFonts w:ascii="宋体" w:hAnsi="宋体" w:cs="宋体" w:hint="eastAsia"/>
            <w:b/>
            <w:bCs/>
          </w:rPr>
          <w:t>应急处置</w:t>
        </w:r>
        <w:r w:rsidR="00E35242">
          <w:tab/>
        </w:r>
        <w:r>
          <w:fldChar w:fldCharType="begin"/>
        </w:r>
        <w:r w:rsidR="00E35242">
          <w:instrText xml:space="preserve"> PAGEREF _Toc426566426 \h </w:instrText>
        </w:r>
        <w:r>
          <w:fldChar w:fldCharType="separate"/>
        </w:r>
        <w:r w:rsidR="00942CF1">
          <w:rPr>
            <w:noProof/>
          </w:rPr>
          <w:t>- 34 -</w:t>
        </w:r>
        <w:r>
          <w:fldChar w:fldCharType="end"/>
        </w:r>
      </w:hyperlink>
    </w:p>
    <w:p w:rsidR="00AC510A" w:rsidRDefault="00FB0260">
      <w:pPr>
        <w:pStyle w:val="2"/>
        <w:tabs>
          <w:tab w:val="right" w:leader="dot" w:pos="8681"/>
        </w:tabs>
        <w:rPr>
          <w:rFonts w:ascii="Calibri" w:hAnsi="Calibri"/>
          <w:szCs w:val="22"/>
        </w:rPr>
      </w:pPr>
      <w:hyperlink w:anchor="_Toc426566427" w:history="1">
        <w:r w:rsidR="00E35242">
          <w:rPr>
            <w:rStyle w:val="ab"/>
            <w:rFonts w:ascii="宋体" w:hAnsi="宋体" w:cs="宋体"/>
            <w:b/>
            <w:bCs/>
          </w:rPr>
          <w:t xml:space="preserve">6.4 </w:t>
        </w:r>
        <w:r w:rsidR="00E35242">
          <w:rPr>
            <w:rStyle w:val="ab"/>
            <w:rFonts w:ascii="宋体" w:hAnsi="宋体" w:cs="宋体" w:hint="eastAsia"/>
            <w:b/>
            <w:bCs/>
          </w:rPr>
          <w:t>各部门人员逃生线路</w:t>
        </w:r>
        <w:r w:rsidR="00E35242">
          <w:tab/>
        </w:r>
        <w:r>
          <w:fldChar w:fldCharType="begin"/>
        </w:r>
        <w:r w:rsidR="00E35242">
          <w:instrText xml:space="preserve"> PAGEREF _Toc426566427 \h </w:instrText>
        </w:r>
        <w:r>
          <w:fldChar w:fldCharType="separate"/>
        </w:r>
        <w:r w:rsidR="00942CF1">
          <w:rPr>
            <w:noProof/>
          </w:rPr>
          <w:t>- 38 -</w:t>
        </w:r>
        <w:r>
          <w:fldChar w:fldCharType="end"/>
        </w:r>
      </w:hyperlink>
    </w:p>
    <w:p w:rsidR="00AC510A" w:rsidRDefault="00FB0260">
      <w:pPr>
        <w:pStyle w:val="2"/>
        <w:tabs>
          <w:tab w:val="right" w:leader="dot" w:pos="8681"/>
        </w:tabs>
        <w:rPr>
          <w:rFonts w:ascii="Calibri" w:hAnsi="Calibri"/>
          <w:szCs w:val="22"/>
        </w:rPr>
      </w:pPr>
      <w:hyperlink w:anchor="_Toc426566428" w:history="1">
        <w:r w:rsidR="00E35242">
          <w:rPr>
            <w:rStyle w:val="ab"/>
            <w:rFonts w:ascii="宋体" w:hAnsi="宋体" w:cs="宋体"/>
            <w:b/>
            <w:bCs/>
          </w:rPr>
          <w:t xml:space="preserve">6.5 </w:t>
        </w:r>
        <w:r w:rsidR="00E35242">
          <w:rPr>
            <w:rStyle w:val="ab"/>
            <w:rFonts w:ascii="宋体" w:hAnsi="宋体" w:cs="宋体" w:hint="eastAsia"/>
            <w:b/>
            <w:bCs/>
          </w:rPr>
          <w:t>应急结束</w:t>
        </w:r>
        <w:r w:rsidR="00E35242">
          <w:tab/>
        </w:r>
        <w:r>
          <w:fldChar w:fldCharType="begin"/>
        </w:r>
        <w:r w:rsidR="00E35242">
          <w:instrText xml:space="preserve"> PAGEREF _Toc426566428 \h </w:instrText>
        </w:r>
        <w:r>
          <w:fldChar w:fldCharType="separate"/>
        </w:r>
        <w:r w:rsidR="00942CF1">
          <w:rPr>
            <w:noProof/>
          </w:rPr>
          <w:t>- 39 -</w:t>
        </w:r>
        <w:r>
          <w:fldChar w:fldCharType="end"/>
        </w:r>
      </w:hyperlink>
    </w:p>
    <w:p w:rsidR="00AC510A" w:rsidRDefault="00FB0260">
      <w:pPr>
        <w:pStyle w:val="10"/>
        <w:rPr>
          <w:rFonts w:ascii="Calibri" w:hAnsi="Calibri"/>
          <w:szCs w:val="22"/>
        </w:rPr>
      </w:pPr>
      <w:hyperlink w:anchor="_Toc426566429" w:history="1">
        <w:r w:rsidR="00E35242">
          <w:rPr>
            <w:rStyle w:val="ab"/>
            <w:rFonts w:ascii="宋体" w:hAnsi="宋体" w:cs="宋体"/>
            <w:bCs/>
          </w:rPr>
          <w:t xml:space="preserve">7 </w:t>
        </w:r>
        <w:r w:rsidR="00E35242">
          <w:rPr>
            <w:rStyle w:val="ab"/>
            <w:rFonts w:ascii="宋体" w:hAnsi="宋体" w:cs="宋体" w:hint="eastAsia"/>
            <w:bCs/>
          </w:rPr>
          <w:t>应急物资装备保障</w:t>
        </w:r>
        <w:r w:rsidR="00E35242">
          <w:tab/>
        </w:r>
        <w:r>
          <w:fldChar w:fldCharType="begin"/>
        </w:r>
        <w:r w:rsidR="00E35242">
          <w:instrText xml:space="preserve"> PAGEREF _Toc426566429 \h </w:instrText>
        </w:r>
        <w:r>
          <w:fldChar w:fldCharType="separate"/>
        </w:r>
        <w:r w:rsidR="00942CF1">
          <w:rPr>
            <w:noProof/>
          </w:rPr>
          <w:t>- 39 -</w:t>
        </w:r>
        <w:r>
          <w:fldChar w:fldCharType="end"/>
        </w:r>
      </w:hyperlink>
    </w:p>
    <w:p w:rsidR="00AC510A" w:rsidRDefault="00FB0260">
      <w:pPr>
        <w:pStyle w:val="2"/>
        <w:tabs>
          <w:tab w:val="right" w:leader="dot" w:pos="8681"/>
        </w:tabs>
        <w:rPr>
          <w:rFonts w:ascii="Calibri" w:hAnsi="Calibri"/>
          <w:szCs w:val="22"/>
        </w:rPr>
      </w:pPr>
      <w:hyperlink w:anchor="_Toc426566430" w:history="1">
        <w:r w:rsidR="00E35242">
          <w:rPr>
            <w:rStyle w:val="ab"/>
            <w:rFonts w:ascii="宋体" w:hAnsi="宋体" w:cs="宋体"/>
            <w:b/>
            <w:bCs/>
          </w:rPr>
          <w:t xml:space="preserve">7.1 </w:t>
        </w:r>
        <w:r w:rsidR="00E35242">
          <w:rPr>
            <w:rStyle w:val="ab"/>
            <w:rFonts w:ascii="宋体" w:hAnsi="宋体" w:cs="宋体" w:hint="eastAsia"/>
            <w:b/>
            <w:bCs/>
          </w:rPr>
          <w:t>应急队伍</w:t>
        </w:r>
        <w:r w:rsidR="00E35242">
          <w:tab/>
        </w:r>
        <w:r>
          <w:fldChar w:fldCharType="begin"/>
        </w:r>
        <w:r w:rsidR="00E35242">
          <w:instrText xml:space="preserve"> PAGEREF _Toc426566430 \h </w:instrText>
        </w:r>
        <w:r>
          <w:fldChar w:fldCharType="separate"/>
        </w:r>
        <w:r w:rsidR="00942CF1">
          <w:rPr>
            <w:noProof/>
          </w:rPr>
          <w:t>- 39 -</w:t>
        </w:r>
        <w:r>
          <w:fldChar w:fldCharType="end"/>
        </w:r>
      </w:hyperlink>
    </w:p>
    <w:p w:rsidR="00AC510A" w:rsidRDefault="00FB0260">
      <w:pPr>
        <w:pStyle w:val="3"/>
        <w:tabs>
          <w:tab w:val="right" w:leader="dot" w:pos="8681"/>
        </w:tabs>
        <w:rPr>
          <w:rFonts w:ascii="Calibri" w:hAnsi="Calibri"/>
          <w:szCs w:val="22"/>
        </w:rPr>
      </w:pPr>
      <w:hyperlink w:anchor="_Toc426566434" w:history="1">
        <w:r w:rsidR="00E35242">
          <w:rPr>
            <w:rStyle w:val="ab"/>
            <w:rFonts w:ascii="宋体" w:hAnsi="宋体" w:cs="宋体"/>
            <w:b/>
            <w:bCs/>
          </w:rPr>
          <w:t xml:space="preserve">7.2 </w:t>
        </w:r>
        <w:r w:rsidR="00E35242">
          <w:rPr>
            <w:rStyle w:val="ab"/>
            <w:rFonts w:ascii="宋体" w:hAnsi="宋体" w:cs="宋体" w:hint="eastAsia"/>
            <w:b/>
            <w:bCs/>
          </w:rPr>
          <w:t>应急物资与装备</w:t>
        </w:r>
        <w:r w:rsidR="00E35242">
          <w:tab/>
        </w:r>
        <w:r>
          <w:fldChar w:fldCharType="begin"/>
        </w:r>
        <w:r w:rsidR="00E35242">
          <w:instrText xml:space="preserve"> PAGEREF _Toc426566434 \h </w:instrText>
        </w:r>
        <w:r>
          <w:fldChar w:fldCharType="separate"/>
        </w:r>
        <w:r w:rsidR="00942CF1">
          <w:rPr>
            <w:noProof/>
          </w:rPr>
          <w:t>- 43 -</w:t>
        </w:r>
        <w:r>
          <w:fldChar w:fldCharType="end"/>
        </w:r>
      </w:hyperlink>
    </w:p>
    <w:p w:rsidR="00AC510A" w:rsidRDefault="00FB0260">
      <w:pPr>
        <w:pStyle w:val="3"/>
        <w:tabs>
          <w:tab w:val="right" w:leader="dot" w:pos="8681"/>
        </w:tabs>
        <w:rPr>
          <w:rFonts w:ascii="Calibri" w:hAnsi="Calibri"/>
          <w:szCs w:val="22"/>
        </w:rPr>
      </w:pPr>
      <w:hyperlink w:anchor="_Toc426566435" w:history="1">
        <w:r w:rsidR="00E35242">
          <w:rPr>
            <w:rStyle w:val="ab"/>
            <w:rFonts w:ascii="宋体" w:hAnsi="宋体" w:cs="宋体"/>
            <w:b/>
            <w:bCs/>
          </w:rPr>
          <w:t xml:space="preserve">7.3 </w:t>
        </w:r>
        <w:r w:rsidR="00E35242">
          <w:rPr>
            <w:rStyle w:val="ab"/>
            <w:rFonts w:ascii="宋体" w:hAnsi="宋体" w:cs="宋体" w:hint="eastAsia"/>
            <w:b/>
            <w:bCs/>
          </w:rPr>
          <w:t>通信与信息</w:t>
        </w:r>
        <w:r w:rsidR="00E35242">
          <w:tab/>
        </w:r>
        <w:r>
          <w:fldChar w:fldCharType="begin"/>
        </w:r>
        <w:r w:rsidR="00E35242">
          <w:instrText xml:space="preserve"> PAGEREF _Toc426566435 \h </w:instrText>
        </w:r>
        <w:r>
          <w:fldChar w:fldCharType="separate"/>
        </w:r>
        <w:r w:rsidR="00942CF1">
          <w:rPr>
            <w:noProof/>
          </w:rPr>
          <w:t>- 43 -</w:t>
        </w:r>
        <w:r>
          <w:fldChar w:fldCharType="end"/>
        </w:r>
      </w:hyperlink>
    </w:p>
    <w:p w:rsidR="00AC510A" w:rsidRDefault="00FB0260">
      <w:pPr>
        <w:pStyle w:val="3"/>
        <w:tabs>
          <w:tab w:val="right" w:leader="dot" w:pos="8681"/>
        </w:tabs>
        <w:rPr>
          <w:rFonts w:ascii="Calibri" w:hAnsi="Calibri"/>
          <w:szCs w:val="22"/>
        </w:rPr>
      </w:pPr>
      <w:hyperlink w:anchor="_Toc426566436" w:history="1">
        <w:r w:rsidR="00E35242">
          <w:rPr>
            <w:rStyle w:val="ab"/>
            <w:rFonts w:ascii="宋体" w:hAnsi="宋体" w:cs="宋体"/>
            <w:b/>
            <w:bCs/>
          </w:rPr>
          <w:t xml:space="preserve">7.4 </w:t>
        </w:r>
        <w:r w:rsidR="00E35242">
          <w:rPr>
            <w:rStyle w:val="ab"/>
            <w:rFonts w:ascii="宋体" w:hAnsi="宋体" w:cs="宋体" w:hint="eastAsia"/>
            <w:b/>
            <w:bCs/>
          </w:rPr>
          <w:t>其他</w:t>
        </w:r>
        <w:r w:rsidR="00E35242">
          <w:tab/>
        </w:r>
        <w:r>
          <w:fldChar w:fldCharType="begin"/>
        </w:r>
        <w:r w:rsidR="00E35242">
          <w:instrText xml:space="preserve"> PAGEREF _Toc426566436 \h </w:instrText>
        </w:r>
        <w:r>
          <w:fldChar w:fldCharType="separate"/>
        </w:r>
        <w:r w:rsidR="00942CF1">
          <w:rPr>
            <w:noProof/>
          </w:rPr>
          <w:t>- 43 -</w:t>
        </w:r>
        <w:r>
          <w:fldChar w:fldCharType="end"/>
        </w:r>
      </w:hyperlink>
    </w:p>
    <w:p w:rsidR="00AC510A" w:rsidRDefault="00E35242">
      <w:pPr>
        <w:pStyle w:val="10"/>
        <w:rPr>
          <w:rStyle w:val="ab"/>
        </w:rPr>
      </w:pPr>
      <w:r>
        <w:rPr>
          <w:rFonts w:hint="eastAsia"/>
        </w:rPr>
        <w:t>（四）中毒窒息应急预案</w:t>
      </w:r>
    </w:p>
    <w:p w:rsidR="00AC510A" w:rsidRDefault="00FB0260">
      <w:pPr>
        <w:pStyle w:val="10"/>
        <w:rPr>
          <w:rFonts w:ascii="Calibri" w:hAnsi="Calibri"/>
          <w:szCs w:val="22"/>
        </w:rPr>
      </w:pPr>
      <w:hyperlink w:anchor="_Toc426566437" w:history="1">
        <w:r w:rsidR="00E35242">
          <w:rPr>
            <w:rStyle w:val="ab"/>
            <w:rFonts w:ascii="宋体" w:hAnsi="宋体"/>
          </w:rPr>
          <w:t>1</w:t>
        </w:r>
        <w:r w:rsidR="00E35242">
          <w:rPr>
            <w:rStyle w:val="ab"/>
            <w:rFonts w:ascii="宋体" w:hAnsi="宋体" w:hint="eastAsia"/>
          </w:rPr>
          <w:t>事故类型和危害程度分析</w:t>
        </w:r>
        <w:r w:rsidR="00E35242">
          <w:tab/>
        </w:r>
        <w:r>
          <w:fldChar w:fldCharType="begin"/>
        </w:r>
        <w:r w:rsidR="00E35242">
          <w:instrText xml:space="preserve"> PAGEREF _Toc426566437 \h </w:instrText>
        </w:r>
        <w:r>
          <w:fldChar w:fldCharType="separate"/>
        </w:r>
        <w:r w:rsidR="00942CF1">
          <w:rPr>
            <w:noProof/>
          </w:rPr>
          <w:t>- 44 -</w:t>
        </w:r>
        <w:r>
          <w:fldChar w:fldCharType="end"/>
        </w:r>
      </w:hyperlink>
    </w:p>
    <w:p w:rsidR="00AC510A" w:rsidRDefault="00FB0260">
      <w:pPr>
        <w:pStyle w:val="2"/>
        <w:tabs>
          <w:tab w:val="right" w:leader="dot" w:pos="8681"/>
        </w:tabs>
        <w:rPr>
          <w:rFonts w:ascii="Calibri" w:hAnsi="Calibri"/>
          <w:szCs w:val="22"/>
        </w:rPr>
      </w:pPr>
      <w:hyperlink w:anchor="_Toc426566438" w:history="1">
        <w:r w:rsidR="00E35242">
          <w:rPr>
            <w:rStyle w:val="ab"/>
            <w:rFonts w:ascii="宋体" w:hAnsi="宋体"/>
            <w:b/>
          </w:rPr>
          <w:t xml:space="preserve">1.1 </w:t>
        </w:r>
        <w:r w:rsidR="00E35242">
          <w:rPr>
            <w:rStyle w:val="ab"/>
            <w:rFonts w:ascii="宋体" w:hAnsi="宋体" w:hint="eastAsia"/>
            <w:b/>
          </w:rPr>
          <w:t>事故风险的来源、特性</w:t>
        </w:r>
        <w:r w:rsidR="00E35242">
          <w:tab/>
        </w:r>
        <w:r>
          <w:fldChar w:fldCharType="begin"/>
        </w:r>
        <w:r w:rsidR="00E35242">
          <w:instrText xml:space="preserve"> PAGEREF _Toc426566438 \h </w:instrText>
        </w:r>
        <w:r>
          <w:fldChar w:fldCharType="separate"/>
        </w:r>
        <w:r w:rsidR="00942CF1">
          <w:rPr>
            <w:noProof/>
          </w:rPr>
          <w:t>- 44 -</w:t>
        </w:r>
        <w:r>
          <w:fldChar w:fldCharType="end"/>
        </w:r>
      </w:hyperlink>
    </w:p>
    <w:p w:rsidR="00AC510A" w:rsidRDefault="00FB0260">
      <w:pPr>
        <w:pStyle w:val="2"/>
        <w:tabs>
          <w:tab w:val="right" w:leader="dot" w:pos="8681"/>
        </w:tabs>
        <w:rPr>
          <w:rFonts w:ascii="Calibri" w:hAnsi="Calibri"/>
          <w:szCs w:val="22"/>
        </w:rPr>
      </w:pPr>
      <w:hyperlink w:anchor="_Toc426566439" w:history="1">
        <w:r w:rsidR="00E35242">
          <w:rPr>
            <w:rStyle w:val="ab"/>
            <w:rFonts w:ascii="宋体" w:hAnsi="宋体"/>
            <w:b/>
          </w:rPr>
          <w:t xml:space="preserve">1.2 </w:t>
        </w:r>
        <w:r w:rsidR="00E35242">
          <w:rPr>
            <w:rStyle w:val="ab"/>
            <w:rFonts w:ascii="宋体" w:hAnsi="宋体" w:hint="eastAsia"/>
            <w:b/>
          </w:rPr>
          <w:t>事故类型、影响范围及后果</w:t>
        </w:r>
        <w:r w:rsidR="00E35242">
          <w:tab/>
        </w:r>
        <w:r>
          <w:fldChar w:fldCharType="begin"/>
        </w:r>
        <w:r w:rsidR="00E35242">
          <w:instrText xml:space="preserve"> PAGEREF _Toc426566439 \h </w:instrText>
        </w:r>
        <w:r>
          <w:fldChar w:fldCharType="separate"/>
        </w:r>
        <w:r w:rsidR="00942CF1">
          <w:rPr>
            <w:noProof/>
          </w:rPr>
          <w:t>- 44 -</w:t>
        </w:r>
        <w:r>
          <w:fldChar w:fldCharType="end"/>
        </w:r>
      </w:hyperlink>
    </w:p>
    <w:p w:rsidR="00AC510A" w:rsidRDefault="00FB0260">
      <w:pPr>
        <w:pStyle w:val="10"/>
        <w:rPr>
          <w:rFonts w:ascii="Calibri" w:hAnsi="Calibri"/>
          <w:szCs w:val="22"/>
        </w:rPr>
      </w:pPr>
      <w:hyperlink w:anchor="_Toc426566440" w:history="1">
        <w:r w:rsidR="00E35242">
          <w:rPr>
            <w:rStyle w:val="ab"/>
            <w:rFonts w:ascii="宋体" w:hAnsi="宋体"/>
          </w:rPr>
          <w:t xml:space="preserve">2 </w:t>
        </w:r>
        <w:r w:rsidR="00E35242">
          <w:rPr>
            <w:rStyle w:val="ab"/>
            <w:rFonts w:ascii="宋体" w:hAnsi="宋体" w:hint="eastAsia"/>
          </w:rPr>
          <w:t>应急处置基本原则</w:t>
        </w:r>
        <w:r w:rsidR="00E35242">
          <w:tab/>
        </w:r>
        <w:r>
          <w:fldChar w:fldCharType="begin"/>
        </w:r>
        <w:r w:rsidR="00E35242">
          <w:instrText xml:space="preserve"> PAGEREF _Toc426566440 \h </w:instrText>
        </w:r>
        <w:r>
          <w:fldChar w:fldCharType="separate"/>
        </w:r>
        <w:r w:rsidR="00942CF1">
          <w:rPr>
            <w:noProof/>
          </w:rPr>
          <w:t>- 44 -</w:t>
        </w:r>
        <w:r>
          <w:fldChar w:fldCharType="end"/>
        </w:r>
      </w:hyperlink>
    </w:p>
    <w:p w:rsidR="00AC510A" w:rsidRDefault="00FB0260">
      <w:pPr>
        <w:pStyle w:val="10"/>
        <w:rPr>
          <w:rFonts w:ascii="Calibri" w:hAnsi="Calibri"/>
          <w:szCs w:val="22"/>
        </w:rPr>
      </w:pPr>
      <w:hyperlink w:anchor="_Toc426566441" w:history="1">
        <w:r w:rsidR="00E35242">
          <w:rPr>
            <w:rStyle w:val="ab"/>
            <w:rFonts w:ascii="宋体" w:hAnsi="宋体"/>
          </w:rPr>
          <w:t xml:space="preserve">3 </w:t>
        </w:r>
        <w:r w:rsidR="00E35242">
          <w:rPr>
            <w:rStyle w:val="ab"/>
            <w:rFonts w:ascii="宋体" w:hAnsi="宋体" w:hint="eastAsia"/>
          </w:rPr>
          <w:t>应急机构及职责</w:t>
        </w:r>
        <w:r w:rsidR="00E35242">
          <w:tab/>
        </w:r>
        <w:r>
          <w:fldChar w:fldCharType="begin"/>
        </w:r>
        <w:r w:rsidR="00E35242">
          <w:instrText xml:space="preserve"> PAGEREF _Toc426566441 \h </w:instrText>
        </w:r>
        <w:r>
          <w:fldChar w:fldCharType="separate"/>
        </w:r>
        <w:r w:rsidR="00942CF1">
          <w:rPr>
            <w:noProof/>
          </w:rPr>
          <w:t>- 44 -</w:t>
        </w:r>
        <w:r>
          <w:fldChar w:fldCharType="end"/>
        </w:r>
      </w:hyperlink>
    </w:p>
    <w:p w:rsidR="00AC510A" w:rsidRDefault="00FB0260">
      <w:pPr>
        <w:pStyle w:val="2"/>
        <w:tabs>
          <w:tab w:val="right" w:leader="dot" w:pos="8681"/>
        </w:tabs>
        <w:rPr>
          <w:rFonts w:ascii="Calibri" w:hAnsi="Calibri"/>
          <w:szCs w:val="22"/>
        </w:rPr>
      </w:pPr>
      <w:hyperlink w:anchor="_Toc426566442" w:history="1">
        <w:r w:rsidR="00E35242">
          <w:rPr>
            <w:rStyle w:val="ab"/>
            <w:rFonts w:ascii="宋体" w:hAnsi="宋体"/>
            <w:b/>
          </w:rPr>
          <w:t>3.1</w:t>
        </w:r>
        <w:r w:rsidR="00E35242">
          <w:rPr>
            <w:rStyle w:val="ab"/>
            <w:rFonts w:ascii="宋体" w:hAnsi="宋体" w:hint="eastAsia"/>
            <w:b/>
          </w:rPr>
          <w:t>应急机构</w:t>
        </w:r>
        <w:r w:rsidR="00E35242">
          <w:tab/>
        </w:r>
        <w:r>
          <w:fldChar w:fldCharType="begin"/>
        </w:r>
        <w:r w:rsidR="00E35242">
          <w:instrText xml:space="preserve"> PAGEREF _Toc426566442 \h </w:instrText>
        </w:r>
        <w:r>
          <w:fldChar w:fldCharType="separate"/>
        </w:r>
        <w:r w:rsidR="00942CF1">
          <w:rPr>
            <w:noProof/>
          </w:rPr>
          <w:t>- 44 -</w:t>
        </w:r>
        <w:r>
          <w:fldChar w:fldCharType="end"/>
        </w:r>
      </w:hyperlink>
    </w:p>
    <w:p w:rsidR="00AC510A" w:rsidRDefault="00FB0260">
      <w:pPr>
        <w:pStyle w:val="2"/>
        <w:tabs>
          <w:tab w:val="right" w:leader="dot" w:pos="8681"/>
        </w:tabs>
        <w:rPr>
          <w:rFonts w:ascii="Calibri" w:hAnsi="Calibri"/>
          <w:szCs w:val="22"/>
        </w:rPr>
      </w:pPr>
      <w:hyperlink w:anchor="_Toc426566443" w:history="1">
        <w:r w:rsidR="00E35242">
          <w:rPr>
            <w:rStyle w:val="ab"/>
            <w:rFonts w:ascii="宋体" w:hAnsi="宋体"/>
            <w:b/>
          </w:rPr>
          <w:t>3.2</w:t>
        </w:r>
        <w:r w:rsidR="00E35242">
          <w:rPr>
            <w:rStyle w:val="ab"/>
            <w:rFonts w:ascii="宋体" w:hAnsi="宋体" w:hint="eastAsia"/>
            <w:b/>
          </w:rPr>
          <w:t>主要职责</w:t>
        </w:r>
        <w:r w:rsidR="00E35242">
          <w:tab/>
        </w:r>
        <w:r>
          <w:fldChar w:fldCharType="begin"/>
        </w:r>
        <w:r w:rsidR="00E35242">
          <w:instrText xml:space="preserve"> PAGEREF _Toc426566443 \h </w:instrText>
        </w:r>
        <w:r>
          <w:fldChar w:fldCharType="separate"/>
        </w:r>
        <w:r w:rsidR="00942CF1">
          <w:rPr>
            <w:noProof/>
          </w:rPr>
          <w:t>- 45 -</w:t>
        </w:r>
        <w:r>
          <w:fldChar w:fldCharType="end"/>
        </w:r>
      </w:hyperlink>
    </w:p>
    <w:p w:rsidR="00AC510A" w:rsidRDefault="00FB0260">
      <w:pPr>
        <w:pStyle w:val="10"/>
        <w:rPr>
          <w:rFonts w:ascii="Calibri" w:hAnsi="Calibri"/>
          <w:szCs w:val="22"/>
        </w:rPr>
      </w:pPr>
      <w:hyperlink w:anchor="_Toc426566444" w:history="1">
        <w:r w:rsidR="00E35242">
          <w:rPr>
            <w:rStyle w:val="ab"/>
            <w:rFonts w:ascii="宋体" w:hAnsi="宋体"/>
          </w:rPr>
          <w:t>4</w:t>
        </w:r>
        <w:r w:rsidR="00E35242">
          <w:rPr>
            <w:rStyle w:val="ab"/>
            <w:rFonts w:ascii="宋体" w:hAnsi="宋体" w:hint="eastAsia"/>
          </w:rPr>
          <w:t>预防与预警</w:t>
        </w:r>
        <w:r w:rsidR="00E35242">
          <w:tab/>
        </w:r>
        <w:r>
          <w:fldChar w:fldCharType="begin"/>
        </w:r>
        <w:r w:rsidR="00E35242">
          <w:instrText xml:space="preserve"> PAGEREF _Toc426566444 \h </w:instrText>
        </w:r>
        <w:r>
          <w:fldChar w:fldCharType="separate"/>
        </w:r>
        <w:r w:rsidR="00942CF1">
          <w:rPr>
            <w:noProof/>
          </w:rPr>
          <w:t>- 47 -</w:t>
        </w:r>
        <w:r>
          <w:fldChar w:fldCharType="end"/>
        </w:r>
      </w:hyperlink>
    </w:p>
    <w:p w:rsidR="00AC510A" w:rsidRDefault="00FB0260">
      <w:pPr>
        <w:pStyle w:val="2"/>
        <w:tabs>
          <w:tab w:val="right" w:leader="dot" w:pos="8681"/>
        </w:tabs>
        <w:rPr>
          <w:rFonts w:ascii="Calibri" w:hAnsi="Calibri"/>
          <w:szCs w:val="22"/>
        </w:rPr>
      </w:pPr>
      <w:hyperlink w:anchor="_Toc426566445" w:history="1">
        <w:r w:rsidR="00E35242">
          <w:rPr>
            <w:rStyle w:val="ab"/>
            <w:rFonts w:ascii="宋体" w:hAnsi="宋体"/>
            <w:b/>
          </w:rPr>
          <w:t xml:space="preserve">4.1 </w:t>
        </w:r>
        <w:r w:rsidR="00E35242">
          <w:rPr>
            <w:rStyle w:val="ab"/>
            <w:rFonts w:ascii="宋体" w:hAnsi="宋体" w:hint="eastAsia"/>
            <w:b/>
          </w:rPr>
          <w:t>危险源监控</w:t>
        </w:r>
        <w:r w:rsidR="00E35242">
          <w:tab/>
        </w:r>
        <w:r>
          <w:fldChar w:fldCharType="begin"/>
        </w:r>
        <w:r w:rsidR="00E35242">
          <w:instrText xml:space="preserve"> PAGEREF _Toc426566445 \h </w:instrText>
        </w:r>
        <w:r>
          <w:fldChar w:fldCharType="separate"/>
        </w:r>
        <w:r w:rsidR="00942CF1">
          <w:rPr>
            <w:noProof/>
          </w:rPr>
          <w:t>- 47 -</w:t>
        </w:r>
        <w:r>
          <w:fldChar w:fldCharType="end"/>
        </w:r>
      </w:hyperlink>
    </w:p>
    <w:p w:rsidR="00AC510A" w:rsidRDefault="00FB0260">
      <w:pPr>
        <w:pStyle w:val="2"/>
        <w:tabs>
          <w:tab w:val="right" w:leader="dot" w:pos="8681"/>
        </w:tabs>
        <w:rPr>
          <w:rFonts w:ascii="Calibri" w:hAnsi="Calibri"/>
          <w:szCs w:val="22"/>
        </w:rPr>
      </w:pPr>
      <w:hyperlink w:anchor="_Toc426566446" w:history="1">
        <w:r w:rsidR="00E35242">
          <w:rPr>
            <w:rStyle w:val="ab"/>
            <w:rFonts w:ascii="宋体" w:hAnsi="宋体"/>
            <w:b/>
          </w:rPr>
          <w:t>4.2</w:t>
        </w:r>
        <w:r w:rsidR="00E35242">
          <w:rPr>
            <w:rStyle w:val="ab"/>
            <w:rFonts w:ascii="宋体" w:hAnsi="宋体" w:hint="eastAsia"/>
            <w:b/>
          </w:rPr>
          <w:t>预警行动</w:t>
        </w:r>
        <w:r w:rsidR="00E35242">
          <w:tab/>
        </w:r>
        <w:r>
          <w:fldChar w:fldCharType="begin"/>
        </w:r>
        <w:r w:rsidR="00E35242">
          <w:instrText xml:space="preserve"> PAGEREF _Toc426566446 \h </w:instrText>
        </w:r>
        <w:r>
          <w:fldChar w:fldCharType="separate"/>
        </w:r>
        <w:r w:rsidR="00942CF1">
          <w:rPr>
            <w:noProof/>
          </w:rPr>
          <w:t>- 47 -</w:t>
        </w:r>
        <w:r>
          <w:fldChar w:fldCharType="end"/>
        </w:r>
      </w:hyperlink>
    </w:p>
    <w:p w:rsidR="00AC510A" w:rsidRDefault="00FB0260">
      <w:pPr>
        <w:pStyle w:val="10"/>
        <w:rPr>
          <w:rFonts w:ascii="Calibri" w:hAnsi="Calibri"/>
          <w:szCs w:val="22"/>
        </w:rPr>
      </w:pPr>
      <w:hyperlink w:anchor="_Toc426566447" w:history="1">
        <w:r w:rsidR="00E35242">
          <w:rPr>
            <w:rStyle w:val="ab"/>
            <w:rFonts w:ascii="宋体" w:hAnsi="宋体"/>
          </w:rPr>
          <w:t xml:space="preserve">5 </w:t>
        </w:r>
        <w:r w:rsidR="00E35242">
          <w:rPr>
            <w:rStyle w:val="ab"/>
            <w:rFonts w:ascii="宋体" w:hAnsi="宋体" w:hint="eastAsia"/>
          </w:rPr>
          <w:t>信息报告程序</w:t>
        </w:r>
        <w:r w:rsidR="00E35242">
          <w:tab/>
        </w:r>
        <w:r>
          <w:fldChar w:fldCharType="begin"/>
        </w:r>
        <w:r w:rsidR="00E35242">
          <w:instrText xml:space="preserve"> PAGEREF _Toc426566447 \h </w:instrText>
        </w:r>
        <w:r>
          <w:fldChar w:fldCharType="separate"/>
        </w:r>
        <w:r w:rsidR="00942CF1">
          <w:rPr>
            <w:noProof/>
          </w:rPr>
          <w:t>- 48 -</w:t>
        </w:r>
        <w:r>
          <w:fldChar w:fldCharType="end"/>
        </w:r>
      </w:hyperlink>
    </w:p>
    <w:p w:rsidR="00AC510A" w:rsidRDefault="00FB0260">
      <w:pPr>
        <w:pStyle w:val="2"/>
        <w:tabs>
          <w:tab w:val="right" w:leader="dot" w:pos="8681"/>
        </w:tabs>
        <w:rPr>
          <w:rFonts w:ascii="Calibri" w:hAnsi="Calibri"/>
          <w:szCs w:val="22"/>
        </w:rPr>
      </w:pPr>
      <w:hyperlink w:anchor="_Toc426566448" w:history="1">
        <w:r w:rsidR="00E35242">
          <w:rPr>
            <w:rStyle w:val="ab"/>
            <w:rFonts w:ascii="宋体" w:hAnsi="宋体"/>
            <w:b/>
          </w:rPr>
          <w:t>5.1</w:t>
        </w:r>
        <w:r w:rsidR="00E35242">
          <w:rPr>
            <w:rStyle w:val="ab"/>
            <w:rFonts w:ascii="宋体" w:hAnsi="宋体" w:hint="eastAsia"/>
            <w:b/>
          </w:rPr>
          <w:t>联系方式</w:t>
        </w:r>
        <w:r w:rsidR="00E35242">
          <w:tab/>
        </w:r>
        <w:r>
          <w:fldChar w:fldCharType="begin"/>
        </w:r>
        <w:r w:rsidR="00E35242">
          <w:instrText xml:space="preserve"> PAGEREF _Toc426566448 \h </w:instrText>
        </w:r>
        <w:r>
          <w:fldChar w:fldCharType="separate"/>
        </w:r>
        <w:r w:rsidR="00942CF1">
          <w:rPr>
            <w:noProof/>
          </w:rPr>
          <w:t>- 48 -</w:t>
        </w:r>
        <w:r>
          <w:fldChar w:fldCharType="end"/>
        </w:r>
      </w:hyperlink>
    </w:p>
    <w:p w:rsidR="00AC510A" w:rsidRDefault="00FB0260">
      <w:pPr>
        <w:pStyle w:val="2"/>
        <w:tabs>
          <w:tab w:val="right" w:leader="dot" w:pos="8681"/>
        </w:tabs>
        <w:rPr>
          <w:rFonts w:ascii="Calibri" w:hAnsi="Calibri"/>
          <w:szCs w:val="22"/>
        </w:rPr>
      </w:pPr>
      <w:hyperlink w:anchor="_Toc426566449" w:history="1">
        <w:r w:rsidR="00E35242">
          <w:rPr>
            <w:rStyle w:val="ab"/>
            <w:rFonts w:ascii="宋体" w:hAnsi="宋体"/>
            <w:b/>
          </w:rPr>
          <w:t>5.2</w:t>
        </w:r>
        <w:r w:rsidR="00E35242">
          <w:rPr>
            <w:rStyle w:val="ab"/>
            <w:rFonts w:ascii="宋体" w:hAnsi="宋体" w:hint="eastAsia"/>
            <w:b/>
          </w:rPr>
          <w:t>报告流程</w:t>
        </w:r>
        <w:r w:rsidR="00E35242">
          <w:tab/>
        </w:r>
        <w:r>
          <w:fldChar w:fldCharType="begin"/>
        </w:r>
        <w:r w:rsidR="00E35242">
          <w:instrText xml:space="preserve"> PAGEREF _Toc426566449 \h </w:instrText>
        </w:r>
        <w:r>
          <w:fldChar w:fldCharType="separate"/>
        </w:r>
        <w:r w:rsidR="00942CF1">
          <w:rPr>
            <w:noProof/>
          </w:rPr>
          <w:t>- 48 -</w:t>
        </w:r>
        <w:r>
          <w:fldChar w:fldCharType="end"/>
        </w:r>
      </w:hyperlink>
    </w:p>
    <w:p w:rsidR="00AC510A" w:rsidRDefault="00FB0260">
      <w:pPr>
        <w:pStyle w:val="10"/>
        <w:rPr>
          <w:rFonts w:ascii="Calibri" w:hAnsi="Calibri"/>
          <w:szCs w:val="22"/>
        </w:rPr>
      </w:pPr>
      <w:hyperlink w:anchor="_Toc426566450" w:history="1">
        <w:r w:rsidR="00E35242">
          <w:rPr>
            <w:rStyle w:val="ab"/>
            <w:rFonts w:ascii="宋体" w:hAnsi="宋体"/>
          </w:rPr>
          <w:t>6</w:t>
        </w:r>
        <w:r w:rsidR="00E35242">
          <w:rPr>
            <w:rStyle w:val="ab"/>
            <w:rFonts w:ascii="宋体" w:hAnsi="宋体" w:hint="eastAsia"/>
          </w:rPr>
          <w:t>应急处置</w:t>
        </w:r>
        <w:r w:rsidR="00E35242">
          <w:tab/>
        </w:r>
        <w:r>
          <w:fldChar w:fldCharType="begin"/>
        </w:r>
        <w:r w:rsidR="00E35242">
          <w:instrText xml:space="preserve"> PAGEREF _Toc426566450 \h </w:instrText>
        </w:r>
        <w:r>
          <w:fldChar w:fldCharType="separate"/>
        </w:r>
        <w:r w:rsidR="00942CF1">
          <w:rPr>
            <w:noProof/>
          </w:rPr>
          <w:t>- 50 -</w:t>
        </w:r>
        <w:r>
          <w:fldChar w:fldCharType="end"/>
        </w:r>
      </w:hyperlink>
    </w:p>
    <w:p w:rsidR="00AC510A" w:rsidRDefault="00FB0260">
      <w:pPr>
        <w:pStyle w:val="2"/>
        <w:tabs>
          <w:tab w:val="right" w:leader="dot" w:pos="8681"/>
        </w:tabs>
        <w:rPr>
          <w:rFonts w:ascii="Calibri" w:hAnsi="Calibri"/>
          <w:szCs w:val="22"/>
        </w:rPr>
      </w:pPr>
      <w:hyperlink w:anchor="_Toc426566451" w:history="1">
        <w:r w:rsidR="00E35242">
          <w:rPr>
            <w:rStyle w:val="ab"/>
            <w:rFonts w:ascii="宋体" w:hAnsi="宋体"/>
            <w:b/>
          </w:rPr>
          <w:t xml:space="preserve">6.1 </w:t>
        </w:r>
        <w:r w:rsidR="00E35242">
          <w:rPr>
            <w:rStyle w:val="ab"/>
            <w:rFonts w:ascii="宋体" w:hAnsi="宋体" w:hint="eastAsia"/>
            <w:b/>
          </w:rPr>
          <w:t>响应分级</w:t>
        </w:r>
        <w:r w:rsidR="00E35242">
          <w:tab/>
        </w:r>
        <w:r>
          <w:fldChar w:fldCharType="begin"/>
        </w:r>
        <w:r w:rsidR="00E35242">
          <w:instrText xml:space="preserve"> PAGEREF _Toc426566451 \h </w:instrText>
        </w:r>
        <w:r>
          <w:fldChar w:fldCharType="separate"/>
        </w:r>
        <w:r w:rsidR="00942CF1">
          <w:rPr>
            <w:noProof/>
          </w:rPr>
          <w:t>- 51 -</w:t>
        </w:r>
        <w:r>
          <w:fldChar w:fldCharType="end"/>
        </w:r>
      </w:hyperlink>
    </w:p>
    <w:p w:rsidR="00AC510A" w:rsidRDefault="00FB0260">
      <w:pPr>
        <w:pStyle w:val="2"/>
        <w:tabs>
          <w:tab w:val="right" w:leader="dot" w:pos="8681"/>
        </w:tabs>
        <w:rPr>
          <w:rFonts w:ascii="Calibri" w:hAnsi="Calibri"/>
          <w:szCs w:val="22"/>
        </w:rPr>
      </w:pPr>
      <w:hyperlink w:anchor="_Toc426566452" w:history="1">
        <w:r w:rsidR="00E35242">
          <w:rPr>
            <w:rStyle w:val="ab"/>
            <w:rFonts w:ascii="宋体" w:hAnsi="宋体"/>
            <w:b/>
          </w:rPr>
          <w:t xml:space="preserve">6.2 </w:t>
        </w:r>
        <w:r w:rsidR="00E35242">
          <w:rPr>
            <w:rStyle w:val="ab"/>
            <w:rFonts w:ascii="宋体" w:hAnsi="宋体" w:hint="eastAsia"/>
            <w:b/>
          </w:rPr>
          <w:t>响应程序</w:t>
        </w:r>
        <w:r w:rsidR="00E35242">
          <w:tab/>
        </w:r>
        <w:r>
          <w:fldChar w:fldCharType="begin"/>
        </w:r>
        <w:r w:rsidR="00E35242">
          <w:instrText xml:space="preserve"> PAGEREF _Toc426566452 \h </w:instrText>
        </w:r>
        <w:r>
          <w:fldChar w:fldCharType="separate"/>
        </w:r>
        <w:r w:rsidR="00942CF1">
          <w:rPr>
            <w:noProof/>
          </w:rPr>
          <w:t>- 51 -</w:t>
        </w:r>
        <w:r>
          <w:fldChar w:fldCharType="end"/>
        </w:r>
      </w:hyperlink>
    </w:p>
    <w:p w:rsidR="00AC510A" w:rsidRDefault="00FB0260">
      <w:pPr>
        <w:pStyle w:val="2"/>
        <w:tabs>
          <w:tab w:val="right" w:leader="dot" w:pos="8681"/>
        </w:tabs>
        <w:rPr>
          <w:rFonts w:ascii="Calibri" w:hAnsi="Calibri"/>
          <w:szCs w:val="22"/>
        </w:rPr>
      </w:pPr>
      <w:hyperlink w:anchor="_Toc426566453" w:history="1">
        <w:r w:rsidR="00E35242">
          <w:rPr>
            <w:rStyle w:val="ab"/>
            <w:rFonts w:ascii="宋体" w:hAnsi="宋体"/>
            <w:b/>
          </w:rPr>
          <w:t xml:space="preserve">6.3 </w:t>
        </w:r>
        <w:r w:rsidR="00E35242">
          <w:rPr>
            <w:rStyle w:val="ab"/>
            <w:rFonts w:ascii="宋体" w:hAnsi="宋体" w:hint="eastAsia"/>
            <w:b/>
          </w:rPr>
          <w:t>处置措施</w:t>
        </w:r>
        <w:r w:rsidR="00E35242">
          <w:tab/>
        </w:r>
        <w:r>
          <w:fldChar w:fldCharType="begin"/>
        </w:r>
        <w:r w:rsidR="00E35242">
          <w:instrText xml:space="preserve"> PAGEREF _Toc426566453 \h </w:instrText>
        </w:r>
        <w:r>
          <w:fldChar w:fldCharType="separate"/>
        </w:r>
        <w:r w:rsidR="00942CF1">
          <w:rPr>
            <w:noProof/>
          </w:rPr>
          <w:t>- 51 -</w:t>
        </w:r>
        <w:r>
          <w:fldChar w:fldCharType="end"/>
        </w:r>
      </w:hyperlink>
    </w:p>
    <w:p w:rsidR="00AC510A" w:rsidRDefault="00FB0260">
      <w:pPr>
        <w:pStyle w:val="3"/>
        <w:tabs>
          <w:tab w:val="right" w:leader="dot" w:pos="8681"/>
        </w:tabs>
        <w:rPr>
          <w:rFonts w:ascii="Calibri" w:hAnsi="Calibri"/>
          <w:szCs w:val="22"/>
        </w:rPr>
      </w:pPr>
      <w:hyperlink w:anchor="_Toc426566454" w:history="1">
        <w:r w:rsidR="00E35242">
          <w:rPr>
            <w:rStyle w:val="ab"/>
            <w:rFonts w:ascii="宋体" w:hAnsi="宋体"/>
            <w:b/>
          </w:rPr>
          <w:t xml:space="preserve">6.3.1 </w:t>
        </w:r>
        <w:r w:rsidR="00E35242">
          <w:rPr>
            <w:rStyle w:val="ab"/>
            <w:rFonts w:ascii="宋体" w:hAnsi="宋体" w:hint="eastAsia"/>
            <w:b/>
          </w:rPr>
          <w:t>人员轻伤处置原则</w:t>
        </w:r>
        <w:r w:rsidR="00E35242">
          <w:tab/>
        </w:r>
        <w:r>
          <w:fldChar w:fldCharType="begin"/>
        </w:r>
        <w:r w:rsidR="00E35242">
          <w:instrText xml:space="preserve"> PAGEREF _Toc426566454 \h </w:instrText>
        </w:r>
        <w:r>
          <w:fldChar w:fldCharType="separate"/>
        </w:r>
        <w:r w:rsidR="00942CF1">
          <w:rPr>
            <w:noProof/>
          </w:rPr>
          <w:t>- 51 -</w:t>
        </w:r>
        <w:r>
          <w:fldChar w:fldCharType="end"/>
        </w:r>
      </w:hyperlink>
    </w:p>
    <w:p w:rsidR="00AC510A" w:rsidRDefault="00FB0260">
      <w:pPr>
        <w:pStyle w:val="3"/>
        <w:tabs>
          <w:tab w:val="right" w:leader="dot" w:pos="8681"/>
        </w:tabs>
        <w:rPr>
          <w:rFonts w:ascii="Calibri" w:hAnsi="Calibri"/>
          <w:szCs w:val="22"/>
        </w:rPr>
      </w:pPr>
      <w:hyperlink w:anchor="_Toc426566455" w:history="1">
        <w:r w:rsidR="00E35242">
          <w:rPr>
            <w:rStyle w:val="ab"/>
            <w:rFonts w:ascii="宋体" w:hAnsi="宋体"/>
            <w:b/>
          </w:rPr>
          <w:t xml:space="preserve">6.3.2 </w:t>
        </w:r>
        <w:r w:rsidR="00E35242">
          <w:rPr>
            <w:rStyle w:val="ab"/>
            <w:rFonts w:ascii="宋体" w:hAnsi="宋体" w:hint="eastAsia"/>
            <w:b/>
          </w:rPr>
          <w:t>人员重伤及以上事故处置原则</w:t>
        </w:r>
        <w:r w:rsidR="00E35242">
          <w:tab/>
        </w:r>
        <w:r>
          <w:fldChar w:fldCharType="begin"/>
        </w:r>
        <w:r w:rsidR="00E35242">
          <w:instrText xml:space="preserve"> PAGEREF _Toc426566455 \h </w:instrText>
        </w:r>
        <w:r>
          <w:fldChar w:fldCharType="separate"/>
        </w:r>
        <w:r w:rsidR="00942CF1">
          <w:rPr>
            <w:noProof/>
          </w:rPr>
          <w:t>- 52 -</w:t>
        </w:r>
        <w:r>
          <w:fldChar w:fldCharType="end"/>
        </w:r>
      </w:hyperlink>
    </w:p>
    <w:p w:rsidR="00AC510A" w:rsidRDefault="00FB0260">
      <w:pPr>
        <w:pStyle w:val="3"/>
        <w:tabs>
          <w:tab w:val="right" w:leader="dot" w:pos="8681"/>
        </w:tabs>
        <w:rPr>
          <w:rFonts w:ascii="Calibri" w:hAnsi="Calibri"/>
          <w:szCs w:val="22"/>
        </w:rPr>
      </w:pPr>
      <w:hyperlink w:anchor="_Toc426566456" w:history="1">
        <w:r w:rsidR="00E35242">
          <w:rPr>
            <w:rStyle w:val="ab"/>
            <w:rFonts w:ascii="宋体" w:hAnsi="宋体"/>
            <w:b/>
          </w:rPr>
          <w:t xml:space="preserve">6.3.3 </w:t>
        </w:r>
        <w:r w:rsidR="00E35242">
          <w:rPr>
            <w:rStyle w:val="ab"/>
            <w:rFonts w:ascii="宋体" w:hAnsi="宋体" w:hint="eastAsia"/>
            <w:b/>
          </w:rPr>
          <w:t>伤员脱离事故区域后的处理</w:t>
        </w:r>
        <w:r w:rsidR="00E35242">
          <w:tab/>
        </w:r>
        <w:r>
          <w:fldChar w:fldCharType="begin"/>
        </w:r>
        <w:r w:rsidR="00E35242">
          <w:instrText xml:space="preserve"> PAGEREF _Toc426566456 \h </w:instrText>
        </w:r>
        <w:r>
          <w:fldChar w:fldCharType="separate"/>
        </w:r>
        <w:r w:rsidR="00942CF1">
          <w:rPr>
            <w:noProof/>
          </w:rPr>
          <w:t>- 53 -</w:t>
        </w:r>
        <w:r>
          <w:fldChar w:fldCharType="end"/>
        </w:r>
      </w:hyperlink>
    </w:p>
    <w:p w:rsidR="00AC510A" w:rsidRDefault="00FB0260">
      <w:pPr>
        <w:pStyle w:val="3"/>
        <w:tabs>
          <w:tab w:val="right" w:leader="dot" w:pos="8681"/>
        </w:tabs>
        <w:rPr>
          <w:rFonts w:ascii="Calibri" w:hAnsi="Calibri"/>
          <w:szCs w:val="22"/>
        </w:rPr>
      </w:pPr>
      <w:hyperlink w:anchor="_Toc426566457" w:history="1">
        <w:r w:rsidR="00E35242">
          <w:rPr>
            <w:rStyle w:val="ab"/>
            <w:rFonts w:ascii="宋体" w:hAnsi="宋体"/>
            <w:b/>
          </w:rPr>
          <w:t xml:space="preserve">6.3.4 </w:t>
        </w:r>
        <w:r w:rsidR="00E35242">
          <w:rPr>
            <w:rStyle w:val="ab"/>
            <w:rFonts w:ascii="宋体" w:hAnsi="宋体" w:hint="eastAsia"/>
            <w:b/>
          </w:rPr>
          <w:t>呼吸、心跳情况的判定</w:t>
        </w:r>
        <w:r w:rsidR="00E35242">
          <w:tab/>
        </w:r>
        <w:r>
          <w:fldChar w:fldCharType="begin"/>
        </w:r>
        <w:r w:rsidR="00E35242">
          <w:instrText xml:space="preserve"> PAGEREF _Toc426566457 \h </w:instrText>
        </w:r>
        <w:r>
          <w:fldChar w:fldCharType="separate"/>
        </w:r>
        <w:r w:rsidR="00942CF1">
          <w:rPr>
            <w:noProof/>
          </w:rPr>
          <w:t>- 53 -</w:t>
        </w:r>
        <w:r>
          <w:fldChar w:fldCharType="end"/>
        </w:r>
      </w:hyperlink>
    </w:p>
    <w:p w:rsidR="00AC510A" w:rsidRDefault="00FB0260">
      <w:pPr>
        <w:pStyle w:val="3"/>
        <w:tabs>
          <w:tab w:val="right" w:leader="dot" w:pos="8681"/>
        </w:tabs>
        <w:rPr>
          <w:rFonts w:ascii="Calibri" w:hAnsi="Calibri"/>
          <w:szCs w:val="22"/>
        </w:rPr>
      </w:pPr>
      <w:hyperlink w:anchor="_Toc426566458" w:history="1">
        <w:r w:rsidR="00E35242">
          <w:rPr>
            <w:rStyle w:val="ab"/>
            <w:rFonts w:ascii="宋体" w:hAnsi="宋体"/>
            <w:b/>
          </w:rPr>
          <w:t xml:space="preserve">6.3.5 </w:t>
        </w:r>
        <w:r w:rsidR="00E35242">
          <w:rPr>
            <w:rStyle w:val="ab"/>
            <w:rFonts w:ascii="宋体" w:hAnsi="宋体" w:hint="eastAsia"/>
            <w:b/>
          </w:rPr>
          <w:t>判断有无意识的方法</w:t>
        </w:r>
        <w:r w:rsidR="00E35242">
          <w:tab/>
        </w:r>
        <w:r>
          <w:fldChar w:fldCharType="begin"/>
        </w:r>
        <w:r w:rsidR="00E35242">
          <w:instrText xml:space="preserve"> PAGEREF _Toc426566458 \h </w:instrText>
        </w:r>
        <w:r>
          <w:fldChar w:fldCharType="separate"/>
        </w:r>
        <w:r w:rsidR="00942CF1">
          <w:rPr>
            <w:noProof/>
          </w:rPr>
          <w:t>- 54 -</w:t>
        </w:r>
        <w:r>
          <w:fldChar w:fldCharType="end"/>
        </w:r>
      </w:hyperlink>
    </w:p>
    <w:p w:rsidR="00AC510A" w:rsidRDefault="00FB0260">
      <w:pPr>
        <w:pStyle w:val="3"/>
        <w:tabs>
          <w:tab w:val="right" w:leader="dot" w:pos="8681"/>
        </w:tabs>
        <w:rPr>
          <w:rFonts w:ascii="Calibri" w:hAnsi="Calibri"/>
          <w:szCs w:val="22"/>
        </w:rPr>
      </w:pPr>
      <w:hyperlink w:anchor="_Toc426566459" w:history="1">
        <w:r w:rsidR="00E35242">
          <w:rPr>
            <w:rStyle w:val="ab"/>
            <w:rFonts w:ascii="宋体" w:hAnsi="宋体"/>
            <w:b/>
          </w:rPr>
          <w:t xml:space="preserve">6.3.6 </w:t>
        </w:r>
        <w:r w:rsidR="00E35242">
          <w:rPr>
            <w:rStyle w:val="ab"/>
            <w:rFonts w:ascii="宋体" w:hAnsi="宋体" w:hint="eastAsia"/>
            <w:b/>
          </w:rPr>
          <w:t>伤员呼吸和心跳均停止时，应立即按心肺复苏法支持生命的三项基本措施，正确进行就地抢救。</w:t>
        </w:r>
        <w:r w:rsidR="00E35242">
          <w:tab/>
        </w:r>
        <w:r>
          <w:fldChar w:fldCharType="begin"/>
        </w:r>
        <w:r w:rsidR="00E35242">
          <w:instrText xml:space="preserve"> PAGEREF _Toc426566459 \h </w:instrText>
        </w:r>
        <w:r>
          <w:fldChar w:fldCharType="separate"/>
        </w:r>
        <w:r w:rsidR="00942CF1">
          <w:rPr>
            <w:noProof/>
          </w:rPr>
          <w:t>- 54 -</w:t>
        </w:r>
        <w:r>
          <w:fldChar w:fldCharType="end"/>
        </w:r>
      </w:hyperlink>
    </w:p>
    <w:p w:rsidR="00AC510A" w:rsidRDefault="00FB0260">
      <w:pPr>
        <w:pStyle w:val="3"/>
        <w:tabs>
          <w:tab w:val="right" w:leader="dot" w:pos="8681"/>
        </w:tabs>
        <w:rPr>
          <w:rFonts w:ascii="Calibri" w:hAnsi="Calibri"/>
          <w:szCs w:val="22"/>
        </w:rPr>
      </w:pPr>
      <w:hyperlink w:anchor="_Toc426566460" w:history="1">
        <w:r w:rsidR="00E35242">
          <w:rPr>
            <w:rStyle w:val="ab"/>
            <w:rFonts w:ascii="宋体" w:hAnsi="宋体"/>
            <w:b/>
          </w:rPr>
          <w:t xml:space="preserve">6.3.7 </w:t>
        </w:r>
        <w:r w:rsidR="00E35242">
          <w:rPr>
            <w:rStyle w:val="ab"/>
            <w:rFonts w:ascii="宋体" w:hAnsi="宋体" w:hint="eastAsia"/>
            <w:b/>
          </w:rPr>
          <w:t>抢救过程中的判定</w:t>
        </w:r>
        <w:r w:rsidR="00E35242">
          <w:tab/>
        </w:r>
        <w:r>
          <w:fldChar w:fldCharType="begin"/>
        </w:r>
        <w:r w:rsidR="00E35242">
          <w:instrText xml:space="preserve"> PAGEREF _Toc426566460 \h </w:instrText>
        </w:r>
        <w:r>
          <w:fldChar w:fldCharType="separate"/>
        </w:r>
        <w:r w:rsidR="00942CF1">
          <w:rPr>
            <w:noProof/>
          </w:rPr>
          <w:t>- 54 -</w:t>
        </w:r>
        <w:r>
          <w:fldChar w:fldCharType="end"/>
        </w:r>
      </w:hyperlink>
    </w:p>
    <w:p w:rsidR="00AC510A" w:rsidRDefault="00FB0260">
      <w:pPr>
        <w:pStyle w:val="3"/>
        <w:tabs>
          <w:tab w:val="right" w:leader="dot" w:pos="8681"/>
        </w:tabs>
        <w:rPr>
          <w:rFonts w:ascii="Calibri" w:hAnsi="Calibri"/>
          <w:szCs w:val="22"/>
        </w:rPr>
      </w:pPr>
      <w:hyperlink w:anchor="_Toc426566461" w:history="1">
        <w:r w:rsidR="00E35242">
          <w:rPr>
            <w:rStyle w:val="ab"/>
            <w:rFonts w:ascii="宋体" w:hAnsi="宋体"/>
            <w:b/>
          </w:rPr>
          <w:t>6.3.8</w:t>
        </w:r>
        <w:r w:rsidR="00E35242">
          <w:rPr>
            <w:rStyle w:val="ab"/>
            <w:rFonts w:ascii="宋体" w:hAnsi="宋体" w:hint="eastAsia"/>
            <w:b/>
          </w:rPr>
          <w:t>应急结束</w:t>
        </w:r>
        <w:r w:rsidR="00E35242">
          <w:tab/>
        </w:r>
        <w:r>
          <w:fldChar w:fldCharType="begin"/>
        </w:r>
        <w:r w:rsidR="00E35242">
          <w:instrText xml:space="preserve"> PAGEREF _Toc426566461 \h </w:instrText>
        </w:r>
        <w:r>
          <w:fldChar w:fldCharType="separate"/>
        </w:r>
        <w:r w:rsidR="00942CF1">
          <w:rPr>
            <w:noProof/>
          </w:rPr>
          <w:t>- 55 -</w:t>
        </w:r>
        <w:r>
          <w:fldChar w:fldCharType="end"/>
        </w:r>
      </w:hyperlink>
    </w:p>
    <w:p w:rsidR="00AC510A" w:rsidRDefault="00FB0260">
      <w:pPr>
        <w:pStyle w:val="10"/>
        <w:rPr>
          <w:rFonts w:ascii="Calibri" w:hAnsi="Calibri"/>
          <w:szCs w:val="22"/>
        </w:rPr>
      </w:pPr>
      <w:hyperlink w:anchor="_Toc426566462" w:history="1">
        <w:r w:rsidR="00E35242">
          <w:rPr>
            <w:rStyle w:val="ab"/>
            <w:rFonts w:ascii="宋体" w:hAnsi="宋体"/>
          </w:rPr>
          <w:t xml:space="preserve">7 </w:t>
        </w:r>
        <w:r w:rsidR="00E35242">
          <w:rPr>
            <w:rStyle w:val="ab"/>
            <w:rFonts w:ascii="宋体" w:hAnsi="宋体" w:hint="eastAsia"/>
          </w:rPr>
          <w:t>应急物资装备保障</w:t>
        </w:r>
        <w:r w:rsidR="00E35242">
          <w:tab/>
        </w:r>
        <w:r>
          <w:fldChar w:fldCharType="begin"/>
        </w:r>
        <w:r w:rsidR="00E35242">
          <w:instrText xml:space="preserve"> PAGEREF _Toc426566462 \h </w:instrText>
        </w:r>
        <w:r>
          <w:fldChar w:fldCharType="separate"/>
        </w:r>
        <w:r w:rsidR="00942CF1">
          <w:rPr>
            <w:noProof/>
          </w:rPr>
          <w:t>- 55 -</w:t>
        </w:r>
        <w:r>
          <w:fldChar w:fldCharType="end"/>
        </w:r>
      </w:hyperlink>
    </w:p>
    <w:p w:rsidR="00AC510A" w:rsidRDefault="00E35242">
      <w:pPr>
        <w:pStyle w:val="10"/>
      </w:pPr>
      <w:r>
        <w:rPr>
          <w:rFonts w:hint="eastAsia"/>
        </w:rPr>
        <w:t>（五）职业伤害应急预案</w:t>
      </w:r>
    </w:p>
    <w:p w:rsidR="00AC510A" w:rsidRDefault="00FB0260">
      <w:pPr>
        <w:pStyle w:val="10"/>
        <w:rPr>
          <w:rFonts w:ascii="Calibri" w:hAnsi="Calibri"/>
          <w:szCs w:val="22"/>
        </w:rPr>
      </w:pPr>
      <w:hyperlink w:anchor="_Toc426566463" w:history="1">
        <w:r w:rsidR="00E35242">
          <w:rPr>
            <w:rStyle w:val="ab"/>
            <w:rFonts w:ascii="宋体" w:hAnsi="宋体" w:cs="仿宋_GB2312"/>
            <w:lang w:val="zh-CN"/>
          </w:rPr>
          <w:t xml:space="preserve">1 </w:t>
        </w:r>
        <w:r w:rsidR="00E35242">
          <w:rPr>
            <w:rStyle w:val="ab"/>
            <w:rFonts w:ascii="宋体" w:hAnsi="宋体" w:cs="仿宋_GB2312" w:hint="eastAsia"/>
            <w:lang w:val="zh-CN"/>
          </w:rPr>
          <w:t>事故类型和危害程度分析</w:t>
        </w:r>
        <w:r w:rsidR="00E35242">
          <w:tab/>
        </w:r>
        <w:r>
          <w:fldChar w:fldCharType="begin"/>
        </w:r>
        <w:r w:rsidR="00E35242">
          <w:instrText xml:space="preserve"> PAGEREF _Toc426566463 \h </w:instrText>
        </w:r>
        <w:r>
          <w:fldChar w:fldCharType="separate"/>
        </w:r>
        <w:r w:rsidR="00942CF1">
          <w:rPr>
            <w:noProof/>
          </w:rPr>
          <w:t>- 60 -</w:t>
        </w:r>
        <w:r>
          <w:fldChar w:fldCharType="end"/>
        </w:r>
      </w:hyperlink>
    </w:p>
    <w:p w:rsidR="00AC510A" w:rsidRDefault="00FB0260">
      <w:pPr>
        <w:pStyle w:val="2"/>
        <w:tabs>
          <w:tab w:val="right" w:leader="dot" w:pos="8681"/>
        </w:tabs>
        <w:rPr>
          <w:rFonts w:ascii="Calibri" w:hAnsi="Calibri"/>
          <w:szCs w:val="22"/>
        </w:rPr>
      </w:pPr>
      <w:hyperlink w:anchor="_Toc426566464" w:history="1">
        <w:r w:rsidR="00E35242">
          <w:rPr>
            <w:rStyle w:val="ab"/>
            <w:rFonts w:ascii="宋体" w:hAnsi="宋体"/>
            <w:b/>
          </w:rPr>
          <w:t xml:space="preserve">1.1 </w:t>
        </w:r>
        <w:r w:rsidR="00E35242">
          <w:rPr>
            <w:rStyle w:val="ab"/>
            <w:rFonts w:ascii="宋体" w:hAnsi="宋体" w:hint="eastAsia"/>
            <w:b/>
          </w:rPr>
          <w:t>事故风险的来源、特性</w:t>
        </w:r>
        <w:r w:rsidR="00E35242">
          <w:tab/>
        </w:r>
        <w:r>
          <w:fldChar w:fldCharType="begin"/>
        </w:r>
        <w:r w:rsidR="00E35242">
          <w:instrText xml:space="preserve"> PAGEREF _Toc426566464 \h </w:instrText>
        </w:r>
        <w:r>
          <w:fldChar w:fldCharType="separate"/>
        </w:r>
        <w:r w:rsidR="00942CF1">
          <w:rPr>
            <w:noProof/>
          </w:rPr>
          <w:t>- 60 -</w:t>
        </w:r>
        <w:r>
          <w:fldChar w:fldCharType="end"/>
        </w:r>
      </w:hyperlink>
    </w:p>
    <w:p w:rsidR="00AC510A" w:rsidRDefault="00FB0260">
      <w:pPr>
        <w:pStyle w:val="2"/>
        <w:tabs>
          <w:tab w:val="right" w:leader="dot" w:pos="8681"/>
        </w:tabs>
        <w:rPr>
          <w:rFonts w:ascii="Calibri" w:hAnsi="Calibri"/>
          <w:szCs w:val="22"/>
        </w:rPr>
      </w:pPr>
      <w:hyperlink w:anchor="_Toc426566465" w:history="1">
        <w:r w:rsidR="00E35242">
          <w:rPr>
            <w:rStyle w:val="ab"/>
            <w:rFonts w:ascii="宋体" w:hAnsi="宋体"/>
            <w:b/>
          </w:rPr>
          <w:t xml:space="preserve">1.2 </w:t>
        </w:r>
        <w:r w:rsidR="00E35242">
          <w:rPr>
            <w:rStyle w:val="ab"/>
            <w:rFonts w:ascii="宋体" w:hAnsi="宋体" w:hint="eastAsia"/>
            <w:b/>
          </w:rPr>
          <w:t>事故类型、影响范围及后果</w:t>
        </w:r>
        <w:r w:rsidR="00E35242">
          <w:tab/>
        </w:r>
        <w:r>
          <w:fldChar w:fldCharType="begin"/>
        </w:r>
        <w:r w:rsidR="00E35242">
          <w:instrText xml:space="preserve"> PAGEREF _Toc426566465 \h </w:instrText>
        </w:r>
        <w:r>
          <w:fldChar w:fldCharType="separate"/>
        </w:r>
        <w:r w:rsidR="00942CF1">
          <w:rPr>
            <w:noProof/>
          </w:rPr>
          <w:t>- 61 -</w:t>
        </w:r>
        <w:r>
          <w:fldChar w:fldCharType="end"/>
        </w:r>
      </w:hyperlink>
    </w:p>
    <w:p w:rsidR="00AC510A" w:rsidRDefault="00FB0260">
      <w:pPr>
        <w:pStyle w:val="10"/>
        <w:rPr>
          <w:rFonts w:ascii="Calibri" w:hAnsi="Calibri"/>
          <w:szCs w:val="22"/>
        </w:rPr>
      </w:pPr>
      <w:hyperlink w:anchor="_Toc426566466" w:history="1">
        <w:r w:rsidR="00E35242">
          <w:rPr>
            <w:rStyle w:val="ab"/>
            <w:rFonts w:ascii="宋体" w:hAnsi="宋体" w:cs="仿宋_GB2312"/>
            <w:lang w:val="zh-CN"/>
          </w:rPr>
          <w:t xml:space="preserve">2 </w:t>
        </w:r>
        <w:r w:rsidR="00E35242">
          <w:rPr>
            <w:rStyle w:val="ab"/>
            <w:rFonts w:ascii="宋体" w:hAnsi="宋体" w:cs="仿宋_GB2312" w:hint="eastAsia"/>
            <w:lang w:val="zh-CN"/>
          </w:rPr>
          <w:t>应急处置基本原则</w:t>
        </w:r>
        <w:r w:rsidR="00E35242">
          <w:tab/>
        </w:r>
        <w:r>
          <w:fldChar w:fldCharType="begin"/>
        </w:r>
        <w:r w:rsidR="00E35242">
          <w:instrText xml:space="preserve"> PAGEREF _Toc426566466 \h </w:instrText>
        </w:r>
        <w:r>
          <w:fldChar w:fldCharType="separate"/>
        </w:r>
        <w:r w:rsidR="00942CF1">
          <w:rPr>
            <w:noProof/>
          </w:rPr>
          <w:t>- 62 -</w:t>
        </w:r>
        <w:r>
          <w:fldChar w:fldCharType="end"/>
        </w:r>
      </w:hyperlink>
    </w:p>
    <w:p w:rsidR="00AC510A" w:rsidRDefault="00FB0260">
      <w:pPr>
        <w:pStyle w:val="10"/>
        <w:rPr>
          <w:rFonts w:ascii="Calibri" w:hAnsi="Calibri"/>
          <w:szCs w:val="22"/>
        </w:rPr>
      </w:pPr>
      <w:hyperlink w:anchor="_Toc426566467" w:history="1">
        <w:r w:rsidR="00E35242">
          <w:rPr>
            <w:rStyle w:val="ab"/>
            <w:rFonts w:ascii="宋体" w:hAnsi="宋体" w:cs="仿宋_GB2312"/>
            <w:lang w:val="zh-CN"/>
          </w:rPr>
          <w:t xml:space="preserve">3 </w:t>
        </w:r>
        <w:r w:rsidR="00E35242">
          <w:rPr>
            <w:rStyle w:val="ab"/>
            <w:rFonts w:ascii="宋体" w:hAnsi="宋体" w:cs="仿宋_GB2312" w:hint="eastAsia"/>
            <w:lang w:val="zh-CN"/>
          </w:rPr>
          <w:t>组织机构及职责</w:t>
        </w:r>
        <w:r w:rsidR="00E35242">
          <w:tab/>
        </w:r>
        <w:r>
          <w:fldChar w:fldCharType="begin"/>
        </w:r>
        <w:r w:rsidR="00E35242">
          <w:instrText xml:space="preserve"> PAGEREF _Toc426566467 \h </w:instrText>
        </w:r>
        <w:r>
          <w:fldChar w:fldCharType="separate"/>
        </w:r>
        <w:r w:rsidR="00942CF1">
          <w:rPr>
            <w:noProof/>
          </w:rPr>
          <w:t>- 62 -</w:t>
        </w:r>
        <w:r>
          <w:fldChar w:fldCharType="end"/>
        </w:r>
      </w:hyperlink>
    </w:p>
    <w:p w:rsidR="00AC510A" w:rsidRDefault="00FB0260">
      <w:pPr>
        <w:pStyle w:val="2"/>
        <w:tabs>
          <w:tab w:val="right" w:leader="dot" w:pos="8681"/>
        </w:tabs>
        <w:rPr>
          <w:rFonts w:ascii="Calibri" w:hAnsi="Calibri"/>
          <w:szCs w:val="22"/>
        </w:rPr>
      </w:pPr>
      <w:hyperlink w:anchor="_Toc426566468" w:history="1">
        <w:r w:rsidR="00E35242">
          <w:rPr>
            <w:rStyle w:val="ab"/>
            <w:rFonts w:ascii="宋体" w:hAnsi="宋体"/>
            <w:b/>
          </w:rPr>
          <w:t>3.1</w:t>
        </w:r>
        <w:r w:rsidR="00E35242">
          <w:rPr>
            <w:rStyle w:val="ab"/>
            <w:rFonts w:ascii="宋体" w:hAnsi="宋体" w:hint="eastAsia"/>
            <w:b/>
          </w:rPr>
          <w:t>应急组织体系</w:t>
        </w:r>
        <w:r w:rsidR="00E35242">
          <w:tab/>
        </w:r>
        <w:r>
          <w:fldChar w:fldCharType="begin"/>
        </w:r>
        <w:r w:rsidR="00E35242">
          <w:instrText xml:space="preserve"> PAGEREF _Toc426566468 \h </w:instrText>
        </w:r>
        <w:r>
          <w:fldChar w:fldCharType="separate"/>
        </w:r>
        <w:r w:rsidR="00942CF1">
          <w:rPr>
            <w:noProof/>
          </w:rPr>
          <w:t>- 62 -</w:t>
        </w:r>
        <w:r>
          <w:fldChar w:fldCharType="end"/>
        </w:r>
      </w:hyperlink>
    </w:p>
    <w:p w:rsidR="00AC510A" w:rsidRDefault="00FB0260">
      <w:pPr>
        <w:pStyle w:val="2"/>
        <w:tabs>
          <w:tab w:val="right" w:leader="dot" w:pos="8681"/>
        </w:tabs>
        <w:rPr>
          <w:rFonts w:ascii="Calibri" w:hAnsi="Calibri"/>
          <w:szCs w:val="22"/>
        </w:rPr>
      </w:pPr>
      <w:hyperlink w:anchor="_Toc426566469" w:history="1">
        <w:r w:rsidR="00E35242">
          <w:rPr>
            <w:rStyle w:val="ab"/>
            <w:rFonts w:ascii="宋体" w:hAnsi="宋体"/>
            <w:b/>
          </w:rPr>
          <w:t>3.2</w:t>
        </w:r>
        <w:r w:rsidR="00E35242">
          <w:rPr>
            <w:rStyle w:val="ab"/>
            <w:rFonts w:ascii="宋体" w:hAnsi="宋体" w:hint="eastAsia"/>
            <w:b/>
          </w:rPr>
          <w:t>指挥机构及职责</w:t>
        </w:r>
        <w:r w:rsidR="00E35242">
          <w:tab/>
        </w:r>
        <w:r>
          <w:fldChar w:fldCharType="begin"/>
        </w:r>
        <w:r w:rsidR="00E35242">
          <w:instrText xml:space="preserve"> PAGEREF _Toc426566469 \h </w:instrText>
        </w:r>
        <w:r>
          <w:fldChar w:fldCharType="separate"/>
        </w:r>
        <w:r w:rsidR="00942CF1">
          <w:rPr>
            <w:noProof/>
          </w:rPr>
          <w:t>- 63 -</w:t>
        </w:r>
        <w:r>
          <w:fldChar w:fldCharType="end"/>
        </w:r>
      </w:hyperlink>
    </w:p>
    <w:p w:rsidR="00AC510A" w:rsidRDefault="00FB0260">
      <w:pPr>
        <w:pStyle w:val="10"/>
        <w:rPr>
          <w:rFonts w:ascii="Calibri" w:hAnsi="Calibri"/>
          <w:szCs w:val="22"/>
        </w:rPr>
      </w:pPr>
      <w:hyperlink w:anchor="_Toc426566470" w:history="1">
        <w:r w:rsidR="00E35242">
          <w:rPr>
            <w:rStyle w:val="ab"/>
            <w:rFonts w:ascii="宋体" w:hAnsi="宋体" w:cs="仿宋_GB2312"/>
            <w:lang w:val="zh-CN"/>
          </w:rPr>
          <w:t xml:space="preserve">4 </w:t>
        </w:r>
        <w:r w:rsidR="00E35242">
          <w:rPr>
            <w:rStyle w:val="ab"/>
            <w:rFonts w:ascii="宋体" w:hAnsi="宋体" w:cs="仿宋_GB2312" w:hint="eastAsia"/>
            <w:lang w:val="zh-CN"/>
          </w:rPr>
          <w:t>预防与预警</w:t>
        </w:r>
        <w:r w:rsidR="00E35242">
          <w:tab/>
        </w:r>
        <w:r>
          <w:fldChar w:fldCharType="begin"/>
        </w:r>
        <w:r w:rsidR="00E35242">
          <w:instrText xml:space="preserve"> PAGEREF _Toc426566470 \h </w:instrText>
        </w:r>
        <w:r>
          <w:fldChar w:fldCharType="separate"/>
        </w:r>
        <w:r w:rsidR="00942CF1">
          <w:rPr>
            <w:noProof/>
          </w:rPr>
          <w:t>- 65 -</w:t>
        </w:r>
        <w:r>
          <w:fldChar w:fldCharType="end"/>
        </w:r>
      </w:hyperlink>
    </w:p>
    <w:p w:rsidR="00AC510A" w:rsidRDefault="00FB0260">
      <w:pPr>
        <w:pStyle w:val="2"/>
        <w:tabs>
          <w:tab w:val="right" w:leader="dot" w:pos="8681"/>
        </w:tabs>
        <w:rPr>
          <w:rFonts w:ascii="Calibri" w:hAnsi="Calibri"/>
          <w:szCs w:val="22"/>
        </w:rPr>
      </w:pPr>
      <w:hyperlink w:anchor="_Toc426566471" w:history="1">
        <w:r w:rsidR="00E35242">
          <w:rPr>
            <w:rStyle w:val="ab"/>
            <w:rFonts w:ascii="宋体" w:hAnsi="宋体"/>
            <w:b/>
          </w:rPr>
          <w:t xml:space="preserve">4.1 </w:t>
        </w:r>
        <w:r w:rsidR="00E35242">
          <w:rPr>
            <w:rStyle w:val="ab"/>
            <w:rFonts w:ascii="宋体" w:hAnsi="宋体" w:hint="eastAsia"/>
            <w:b/>
          </w:rPr>
          <w:t>危险源监控</w:t>
        </w:r>
        <w:r w:rsidR="00E35242">
          <w:tab/>
        </w:r>
        <w:r>
          <w:fldChar w:fldCharType="begin"/>
        </w:r>
        <w:r w:rsidR="00E35242">
          <w:instrText xml:space="preserve"> PAGEREF _Toc426566471 \h </w:instrText>
        </w:r>
        <w:r>
          <w:fldChar w:fldCharType="separate"/>
        </w:r>
        <w:r w:rsidR="00942CF1">
          <w:rPr>
            <w:noProof/>
          </w:rPr>
          <w:t>- 65 -</w:t>
        </w:r>
        <w:r>
          <w:fldChar w:fldCharType="end"/>
        </w:r>
      </w:hyperlink>
    </w:p>
    <w:p w:rsidR="00AC510A" w:rsidRDefault="00FB0260">
      <w:pPr>
        <w:pStyle w:val="2"/>
        <w:tabs>
          <w:tab w:val="right" w:leader="dot" w:pos="8681"/>
        </w:tabs>
        <w:rPr>
          <w:rFonts w:ascii="Calibri" w:hAnsi="Calibri"/>
          <w:szCs w:val="22"/>
        </w:rPr>
      </w:pPr>
      <w:hyperlink w:anchor="_Toc426566472" w:history="1">
        <w:r w:rsidR="00E35242">
          <w:rPr>
            <w:rStyle w:val="ab"/>
            <w:rFonts w:ascii="宋体" w:hAnsi="宋体"/>
            <w:b/>
          </w:rPr>
          <w:t xml:space="preserve">4.2 </w:t>
        </w:r>
        <w:r w:rsidR="00E35242">
          <w:rPr>
            <w:rStyle w:val="ab"/>
            <w:rFonts w:ascii="宋体" w:hAnsi="宋体" w:hint="eastAsia"/>
            <w:b/>
          </w:rPr>
          <w:t>预警行动</w:t>
        </w:r>
        <w:r w:rsidR="00E35242">
          <w:tab/>
        </w:r>
        <w:r>
          <w:fldChar w:fldCharType="begin"/>
        </w:r>
        <w:r w:rsidR="00E35242">
          <w:instrText xml:space="preserve"> PAGEREF _Toc426566472 \h </w:instrText>
        </w:r>
        <w:r>
          <w:fldChar w:fldCharType="separate"/>
        </w:r>
        <w:r w:rsidR="00942CF1">
          <w:rPr>
            <w:noProof/>
          </w:rPr>
          <w:t>- 65 -</w:t>
        </w:r>
        <w:r>
          <w:fldChar w:fldCharType="end"/>
        </w:r>
      </w:hyperlink>
    </w:p>
    <w:p w:rsidR="00AC510A" w:rsidRDefault="00FB0260">
      <w:pPr>
        <w:pStyle w:val="10"/>
        <w:rPr>
          <w:rFonts w:ascii="Calibri" w:hAnsi="Calibri"/>
          <w:szCs w:val="22"/>
        </w:rPr>
      </w:pPr>
      <w:hyperlink w:anchor="_Toc426566473" w:history="1">
        <w:r w:rsidR="00E35242">
          <w:rPr>
            <w:rStyle w:val="ab"/>
            <w:rFonts w:ascii="宋体" w:hAnsi="宋体" w:cs="仿宋_GB2312"/>
            <w:lang w:val="zh-CN"/>
          </w:rPr>
          <w:t>5</w:t>
        </w:r>
        <w:r w:rsidR="00E35242">
          <w:rPr>
            <w:rStyle w:val="ab"/>
            <w:rFonts w:ascii="宋体" w:hAnsi="宋体" w:cs="仿宋_GB2312" w:hint="eastAsia"/>
            <w:lang w:val="zh-CN"/>
          </w:rPr>
          <w:t>信息报告程序</w:t>
        </w:r>
        <w:r w:rsidR="00E35242">
          <w:tab/>
        </w:r>
        <w:r>
          <w:fldChar w:fldCharType="begin"/>
        </w:r>
        <w:r w:rsidR="00E35242">
          <w:instrText xml:space="preserve"> PAGEREF _Toc426566473 \h </w:instrText>
        </w:r>
        <w:r>
          <w:fldChar w:fldCharType="separate"/>
        </w:r>
        <w:r w:rsidR="00942CF1">
          <w:rPr>
            <w:noProof/>
          </w:rPr>
          <w:t>- 66 -</w:t>
        </w:r>
        <w:r>
          <w:fldChar w:fldCharType="end"/>
        </w:r>
      </w:hyperlink>
    </w:p>
    <w:p w:rsidR="00AC510A" w:rsidRDefault="00FB0260">
      <w:pPr>
        <w:pStyle w:val="10"/>
        <w:rPr>
          <w:rFonts w:ascii="Calibri" w:hAnsi="Calibri"/>
          <w:szCs w:val="22"/>
        </w:rPr>
      </w:pPr>
      <w:hyperlink w:anchor="_Toc426566474" w:history="1">
        <w:r w:rsidR="00E35242">
          <w:rPr>
            <w:rStyle w:val="ab"/>
            <w:rFonts w:ascii="宋体" w:hAnsi="宋体" w:cs="仿宋_GB2312"/>
            <w:lang w:val="zh-CN"/>
          </w:rPr>
          <w:t>6</w:t>
        </w:r>
        <w:r w:rsidR="00E35242">
          <w:rPr>
            <w:rStyle w:val="ab"/>
            <w:rFonts w:ascii="宋体" w:hAnsi="宋体" w:cs="仿宋_GB2312" w:hint="eastAsia"/>
            <w:lang w:val="zh-CN"/>
          </w:rPr>
          <w:t>应急处置</w:t>
        </w:r>
        <w:r w:rsidR="00E35242">
          <w:tab/>
        </w:r>
        <w:r>
          <w:fldChar w:fldCharType="begin"/>
        </w:r>
        <w:r w:rsidR="00E35242">
          <w:instrText xml:space="preserve"> PAGEREF _Toc426566474 \h </w:instrText>
        </w:r>
        <w:r>
          <w:fldChar w:fldCharType="separate"/>
        </w:r>
        <w:r w:rsidR="00942CF1">
          <w:rPr>
            <w:noProof/>
          </w:rPr>
          <w:t>- 68 -</w:t>
        </w:r>
        <w:r>
          <w:fldChar w:fldCharType="end"/>
        </w:r>
      </w:hyperlink>
    </w:p>
    <w:p w:rsidR="00AC510A" w:rsidRDefault="00FB0260">
      <w:pPr>
        <w:pStyle w:val="2"/>
        <w:tabs>
          <w:tab w:val="right" w:leader="dot" w:pos="8681"/>
        </w:tabs>
        <w:rPr>
          <w:rFonts w:ascii="Calibri" w:hAnsi="Calibri"/>
          <w:szCs w:val="22"/>
        </w:rPr>
      </w:pPr>
      <w:hyperlink w:anchor="_Toc426566475" w:history="1">
        <w:r w:rsidR="00E35242">
          <w:rPr>
            <w:rStyle w:val="ab"/>
            <w:rFonts w:ascii="宋体" w:hAnsi="宋体"/>
            <w:b/>
          </w:rPr>
          <w:t xml:space="preserve">6.1 </w:t>
        </w:r>
        <w:r w:rsidR="00E35242">
          <w:rPr>
            <w:rStyle w:val="ab"/>
            <w:rFonts w:ascii="宋体" w:hAnsi="宋体" w:hint="eastAsia"/>
            <w:b/>
          </w:rPr>
          <w:t>响应分级</w:t>
        </w:r>
        <w:r w:rsidR="00E35242">
          <w:tab/>
        </w:r>
        <w:r>
          <w:fldChar w:fldCharType="begin"/>
        </w:r>
        <w:r w:rsidR="00E35242">
          <w:instrText xml:space="preserve"> PAGEREF _Toc426566475 \h </w:instrText>
        </w:r>
        <w:r>
          <w:fldChar w:fldCharType="separate"/>
        </w:r>
        <w:r w:rsidR="00942CF1">
          <w:rPr>
            <w:noProof/>
          </w:rPr>
          <w:t>- 68 -</w:t>
        </w:r>
        <w:r>
          <w:fldChar w:fldCharType="end"/>
        </w:r>
      </w:hyperlink>
    </w:p>
    <w:p w:rsidR="00AC510A" w:rsidRDefault="00FB0260">
      <w:pPr>
        <w:pStyle w:val="2"/>
        <w:tabs>
          <w:tab w:val="right" w:leader="dot" w:pos="8681"/>
        </w:tabs>
        <w:rPr>
          <w:rFonts w:ascii="Calibri" w:hAnsi="Calibri"/>
          <w:szCs w:val="22"/>
        </w:rPr>
      </w:pPr>
      <w:hyperlink w:anchor="_Toc426566476" w:history="1">
        <w:r w:rsidR="00E35242">
          <w:rPr>
            <w:rStyle w:val="ab"/>
            <w:rFonts w:ascii="宋体" w:hAnsi="宋体"/>
            <w:b/>
          </w:rPr>
          <w:t xml:space="preserve">6.2 </w:t>
        </w:r>
        <w:r w:rsidR="00E35242">
          <w:rPr>
            <w:rStyle w:val="ab"/>
            <w:rFonts w:ascii="宋体" w:hAnsi="宋体" w:hint="eastAsia"/>
            <w:b/>
          </w:rPr>
          <w:t>响应程序</w:t>
        </w:r>
        <w:r w:rsidR="00E35242">
          <w:tab/>
        </w:r>
        <w:r>
          <w:fldChar w:fldCharType="begin"/>
        </w:r>
        <w:r w:rsidR="00E35242">
          <w:instrText xml:space="preserve"> PAGEREF _Toc426566476 \h </w:instrText>
        </w:r>
        <w:r>
          <w:fldChar w:fldCharType="separate"/>
        </w:r>
        <w:r w:rsidR="00942CF1">
          <w:rPr>
            <w:noProof/>
          </w:rPr>
          <w:t>- 68 -</w:t>
        </w:r>
        <w:r>
          <w:fldChar w:fldCharType="end"/>
        </w:r>
      </w:hyperlink>
    </w:p>
    <w:p w:rsidR="00AC510A" w:rsidRDefault="00FB0260">
      <w:pPr>
        <w:pStyle w:val="2"/>
        <w:tabs>
          <w:tab w:val="right" w:leader="dot" w:pos="8681"/>
        </w:tabs>
        <w:rPr>
          <w:rFonts w:ascii="Calibri" w:hAnsi="Calibri"/>
          <w:szCs w:val="22"/>
        </w:rPr>
      </w:pPr>
      <w:hyperlink w:anchor="_Toc426566477" w:history="1">
        <w:r w:rsidR="00E35242">
          <w:rPr>
            <w:rStyle w:val="ab"/>
            <w:rFonts w:ascii="宋体" w:hAnsi="宋体"/>
            <w:b/>
          </w:rPr>
          <w:t>6.3</w:t>
        </w:r>
        <w:r w:rsidR="00E35242">
          <w:rPr>
            <w:rStyle w:val="ab"/>
            <w:rFonts w:ascii="宋体" w:hAnsi="宋体" w:hint="eastAsia"/>
            <w:b/>
          </w:rPr>
          <w:t>处置措施</w:t>
        </w:r>
        <w:r w:rsidR="00E35242">
          <w:tab/>
        </w:r>
        <w:r>
          <w:fldChar w:fldCharType="begin"/>
        </w:r>
        <w:r w:rsidR="00E35242">
          <w:instrText xml:space="preserve"> PAGEREF _Toc426566477 \h </w:instrText>
        </w:r>
        <w:r>
          <w:fldChar w:fldCharType="separate"/>
        </w:r>
        <w:r w:rsidR="00942CF1">
          <w:rPr>
            <w:noProof/>
          </w:rPr>
          <w:t>- 69 -</w:t>
        </w:r>
        <w:r>
          <w:fldChar w:fldCharType="end"/>
        </w:r>
      </w:hyperlink>
    </w:p>
    <w:p w:rsidR="00AC510A" w:rsidRDefault="00FB0260">
      <w:pPr>
        <w:pStyle w:val="3"/>
        <w:tabs>
          <w:tab w:val="right" w:leader="dot" w:pos="8681"/>
        </w:tabs>
        <w:rPr>
          <w:rFonts w:ascii="Calibri" w:hAnsi="Calibri"/>
          <w:szCs w:val="22"/>
        </w:rPr>
      </w:pPr>
      <w:hyperlink w:anchor="_Toc426566478" w:history="1">
        <w:r w:rsidR="00E35242">
          <w:rPr>
            <w:rStyle w:val="ab"/>
            <w:rFonts w:ascii="宋体" w:hAnsi="宋体"/>
            <w:b/>
          </w:rPr>
          <w:t xml:space="preserve">6.3.1 </w:t>
        </w:r>
        <w:r w:rsidR="00E35242">
          <w:rPr>
            <w:rStyle w:val="ab"/>
            <w:rFonts w:ascii="宋体" w:hAnsi="宋体" w:hint="eastAsia"/>
            <w:b/>
          </w:rPr>
          <w:t>人员轻伤处置原则</w:t>
        </w:r>
        <w:r w:rsidR="00E35242">
          <w:tab/>
        </w:r>
        <w:r>
          <w:fldChar w:fldCharType="begin"/>
        </w:r>
        <w:r w:rsidR="00E35242">
          <w:instrText xml:space="preserve"> PAGEREF _Toc426566478 \h </w:instrText>
        </w:r>
        <w:r>
          <w:fldChar w:fldCharType="separate"/>
        </w:r>
        <w:r w:rsidR="00942CF1">
          <w:rPr>
            <w:noProof/>
          </w:rPr>
          <w:t>- 69 -</w:t>
        </w:r>
        <w:r>
          <w:fldChar w:fldCharType="end"/>
        </w:r>
      </w:hyperlink>
    </w:p>
    <w:p w:rsidR="00AC510A" w:rsidRDefault="00FB0260">
      <w:pPr>
        <w:pStyle w:val="3"/>
        <w:tabs>
          <w:tab w:val="right" w:leader="dot" w:pos="8681"/>
        </w:tabs>
        <w:rPr>
          <w:rFonts w:ascii="Calibri" w:hAnsi="Calibri"/>
          <w:szCs w:val="22"/>
        </w:rPr>
      </w:pPr>
      <w:hyperlink w:anchor="_Toc426566479" w:history="1">
        <w:r w:rsidR="00E35242">
          <w:rPr>
            <w:rStyle w:val="ab"/>
            <w:rFonts w:ascii="宋体" w:hAnsi="宋体"/>
            <w:b/>
          </w:rPr>
          <w:t xml:space="preserve">6.3.2 </w:t>
        </w:r>
        <w:r w:rsidR="00E35242">
          <w:rPr>
            <w:rStyle w:val="ab"/>
            <w:rFonts w:ascii="宋体" w:hAnsi="宋体" w:hint="eastAsia"/>
            <w:b/>
          </w:rPr>
          <w:t>人员重伤及以上事故处置原则</w:t>
        </w:r>
        <w:r w:rsidR="00E35242">
          <w:tab/>
        </w:r>
        <w:r>
          <w:fldChar w:fldCharType="begin"/>
        </w:r>
        <w:r w:rsidR="00E35242">
          <w:instrText xml:space="preserve"> PAGEREF _Toc426566479 \h </w:instrText>
        </w:r>
        <w:r>
          <w:fldChar w:fldCharType="separate"/>
        </w:r>
        <w:r w:rsidR="00942CF1">
          <w:rPr>
            <w:noProof/>
          </w:rPr>
          <w:t>- 69 -</w:t>
        </w:r>
        <w:r>
          <w:fldChar w:fldCharType="end"/>
        </w:r>
      </w:hyperlink>
    </w:p>
    <w:p w:rsidR="00AC510A" w:rsidRDefault="00FB0260">
      <w:pPr>
        <w:pStyle w:val="3"/>
        <w:tabs>
          <w:tab w:val="right" w:leader="dot" w:pos="8681"/>
        </w:tabs>
        <w:rPr>
          <w:rFonts w:ascii="Calibri" w:hAnsi="Calibri"/>
          <w:szCs w:val="22"/>
        </w:rPr>
      </w:pPr>
      <w:hyperlink w:anchor="_Toc426566480" w:history="1">
        <w:r w:rsidR="00E35242">
          <w:rPr>
            <w:rStyle w:val="ab"/>
            <w:rFonts w:ascii="宋体" w:hAnsi="宋体"/>
            <w:b/>
          </w:rPr>
          <w:t xml:space="preserve">6.3.3 </w:t>
        </w:r>
        <w:r w:rsidR="00E35242">
          <w:rPr>
            <w:rStyle w:val="ab"/>
            <w:rFonts w:ascii="宋体" w:hAnsi="宋体" w:hint="eastAsia"/>
            <w:b/>
          </w:rPr>
          <w:t>伤员脱离事故区域后的处理</w:t>
        </w:r>
        <w:r w:rsidR="00E35242">
          <w:tab/>
        </w:r>
        <w:r>
          <w:fldChar w:fldCharType="begin"/>
        </w:r>
        <w:r w:rsidR="00E35242">
          <w:instrText xml:space="preserve"> PAGEREF _Toc426566480 \h </w:instrText>
        </w:r>
        <w:r>
          <w:fldChar w:fldCharType="separate"/>
        </w:r>
        <w:r w:rsidR="00942CF1">
          <w:rPr>
            <w:noProof/>
          </w:rPr>
          <w:t>- 70 -</w:t>
        </w:r>
        <w:r>
          <w:fldChar w:fldCharType="end"/>
        </w:r>
      </w:hyperlink>
    </w:p>
    <w:p w:rsidR="00AC510A" w:rsidRDefault="00FB0260">
      <w:pPr>
        <w:pStyle w:val="3"/>
        <w:tabs>
          <w:tab w:val="right" w:leader="dot" w:pos="8681"/>
        </w:tabs>
        <w:rPr>
          <w:rFonts w:ascii="Calibri" w:hAnsi="Calibri"/>
          <w:szCs w:val="22"/>
        </w:rPr>
      </w:pPr>
      <w:hyperlink w:anchor="_Toc426566481" w:history="1">
        <w:r w:rsidR="00E35242">
          <w:rPr>
            <w:rStyle w:val="ab"/>
            <w:rFonts w:ascii="宋体" w:hAnsi="宋体"/>
            <w:b/>
          </w:rPr>
          <w:t xml:space="preserve">6.3.4 </w:t>
        </w:r>
        <w:r w:rsidR="00E35242">
          <w:rPr>
            <w:rStyle w:val="ab"/>
            <w:rFonts w:ascii="宋体" w:hAnsi="宋体" w:hint="eastAsia"/>
            <w:b/>
          </w:rPr>
          <w:t>呼吸、心跳情况的判定</w:t>
        </w:r>
        <w:r w:rsidR="00E35242">
          <w:tab/>
        </w:r>
        <w:r>
          <w:fldChar w:fldCharType="begin"/>
        </w:r>
        <w:r w:rsidR="00E35242">
          <w:instrText xml:space="preserve"> PAGEREF _Toc426566481 \h </w:instrText>
        </w:r>
        <w:r>
          <w:fldChar w:fldCharType="separate"/>
        </w:r>
        <w:r w:rsidR="00942CF1">
          <w:rPr>
            <w:noProof/>
          </w:rPr>
          <w:t>- 71 -</w:t>
        </w:r>
        <w:r>
          <w:fldChar w:fldCharType="end"/>
        </w:r>
      </w:hyperlink>
    </w:p>
    <w:p w:rsidR="00AC510A" w:rsidRDefault="00FB0260">
      <w:pPr>
        <w:pStyle w:val="3"/>
        <w:tabs>
          <w:tab w:val="right" w:leader="dot" w:pos="8681"/>
        </w:tabs>
        <w:rPr>
          <w:rFonts w:ascii="Calibri" w:hAnsi="Calibri"/>
          <w:szCs w:val="22"/>
        </w:rPr>
      </w:pPr>
      <w:hyperlink w:anchor="_Toc426566482" w:history="1">
        <w:r w:rsidR="00E35242">
          <w:rPr>
            <w:rStyle w:val="ab"/>
            <w:rFonts w:ascii="宋体" w:hAnsi="宋体"/>
            <w:b/>
          </w:rPr>
          <w:t xml:space="preserve">6.3.5 </w:t>
        </w:r>
        <w:r w:rsidR="00E35242">
          <w:rPr>
            <w:rStyle w:val="ab"/>
            <w:rFonts w:ascii="宋体" w:hAnsi="宋体" w:hint="eastAsia"/>
            <w:b/>
          </w:rPr>
          <w:t>判断有无意识的方法</w:t>
        </w:r>
        <w:r w:rsidR="00E35242">
          <w:tab/>
        </w:r>
        <w:r>
          <w:fldChar w:fldCharType="begin"/>
        </w:r>
        <w:r w:rsidR="00E35242">
          <w:instrText xml:space="preserve"> PAGEREF _Toc426566482 \h </w:instrText>
        </w:r>
        <w:r>
          <w:fldChar w:fldCharType="separate"/>
        </w:r>
        <w:r w:rsidR="00942CF1">
          <w:rPr>
            <w:noProof/>
          </w:rPr>
          <w:t>- 71 -</w:t>
        </w:r>
        <w:r>
          <w:fldChar w:fldCharType="end"/>
        </w:r>
      </w:hyperlink>
    </w:p>
    <w:p w:rsidR="00AC510A" w:rsidRDefault="00FB0260">
      <w:pPr>
        <w:pStyle w:val="3"/>
        <w:tabs>
          <w:tab w:val="right" w:leader="dot" w:pos="8681"/>
        </w:tabs>
        <w:rPr>
          <w:rFonts w:ascii="Calibri" w:hAnsi="Calibri"/>
          <w:szCs w:val="22"/>
        </w:rPr>
      </w:pPr>
      <w:hyperlink w:anchor="_Toc426566483" w:history="1">
        <w:r w:rsidR="00E35242">
          <w:rPr>
            <w:rStyle w:val="ab"/>
            <w:rFonts w:ascii="宋体" w:hAnsi="宋体"/>
            <w:b/>
          </w:rPr>
          <w:t xml:space="preserve">6.3.6 </w:t>
        </w:r>
        <w:r w:rsidR="00E35242">
          <w:rPr>
            <w:rStyle w:val="ab"/>
            <w:rFonts w:ascii="宋体" w:hAnsi="宋体" w:hint="eastAsia"/>
            <w:b/>
          </w:rPr>
          <w:t>伤员呼吸和心跳均停止处置</w:t>
        </w:r>
        <w:r w:rsidR="00E35242">
          <w:tab/>
        </w:r>
        <w:r>
          <w:fldChar w:fldCharType="begin"/>
        </w:r>
        <w:r w:rsidR="00E35242">
          <w:instrText xml:space="preserve"> PAGEREF _Toc426566483 \h </w:instrText>
        </w:r>
        <w:r>
          <w:fldChar w:fldCharType="separate"/>
        </w:r>
        <w:r w:rsidR="00942CF1">
          <w:rPr>
            <w:noProof/>
          </w:rPr>
          <w:t>- 71 -</w:t>
        </w:r>
        <w:r>
          <w:fldChar w:fldCharType="end"/>
        </w:r>
      </w:hyperlink>
    </w:p>
    <w:p w:rsidR="00AC510A" w:rsidRDefault="00FB0260">
      <w:pPr>
        <w:pStyle w:val="2"/>
        <w:tabs>
          <w:tab w:val="right" w:leader="dot" w:pos="8681"/>
        </w:tabs>
        <w:rPr>
          <w:rFonts w:ascii="Calibri" w:hAnsi="Calibri"/>
          <w:szCs w:val="22"/>
        </w:rPr>
      </w:pPr>
      <w:hyperlink w:anchor="_Toc426566484" w:history="1">
        <w:r w:rsidR="00E35242">
          <w:rPr>
            <w:rStyle w:val="ab"/>
            <w:rFonts w:ascii="宋体" w:hAnsi="宋体"/>
            <w:b/>
          </w:rPr>
          <w:t xml:space="preserve">6.4 </w:t>
        </w:r>
        <w:r w:rsidR="00E35242">
          <w:rPr>
            <w:rStyle w:val="ab"/>
            <w:rFonts w:ascii="宋体" w:hAnsi="宋体" w:hint="eastAsia"/>
            <w:b/>
          </w:rPr>
          <w:t>应急结束</w:t>
        </w:r>
        <w:r w:rsidR="00E35242">
          <w:tab/>
        </w:r>
        <w:r>
          <w:fldChar w:fldCharType="begin"/>
        </w:r>
        <w:r w:rsidR="00E35242">
          <w:instrText xml:space="preserve"> PAGEREF _Toc426566484 \h </w:instrText>
        </w:r>
        <w:r>
          <w:fldChar w:fldCharType="separate"/>
        </w:r>
        <w:r w:rsidR="00942CF1">
          <w:rPr>
            <w:noProof/>
          </w:rPr>
          <w:t>- 73 -</w:t>
        </w:r>
        <w:r>
          <w:fldChar w:fldCharType="end"/>
        </w:r>
      </w:hyperlink>
    </w:p>
    <w:p w:rsidR="00AC510A" w:rsidRDefault="00FB0260">
      <w:pPr>
        <w:pStyle w:val="10"/>
        <w:rPr>
          <w:rFonts w:ascii="Calibri" w:hAnsi="Calibri"/>
          <w:szCs w:val="22"/>
        </w:rPr>
      </w:pPr>
      <w:hyperlink w:anchor="_Toc426566485" w:history="1">
        <w:r w:rsidR="00E35242">
          <w:rPr>
            <w:rStyle w:val="ab"/>
            <w:rFonts w:ascii="宋体" w:hAnsi="宋体" w:cs="仿宋_GB2312"/>
            <w:lang w:val="zh-CN"/>
          </w:rPr>
          <w:t xml:space="preserve">7 </w:t>
        </w:r>
        <w:r w:rsidR="00E35242">
          <w:rPr>
            <w:rStyle w:val="ab"/>
            <w:rFonts w:ascii="宋体" w:hAnsi="宋体" w:cs="仿宋_GB2312" w:hint="eastAsia"/>
            <w:lang w:val="zh-CN"/>
          </w:rPr>
          <w:t>应急物资装备保障</w:t>
        </w:r>
        <w:r w:rsidR="00E35242">
          <w:tab/>
        </w:r>
        <w:r>
          <w:fldChar w:fldCharType="begin"/>
        </w:r>
        <w:r w:rsidR="00E35242">
          <w:instrText xml:space="preserve"> PAGEREF _Toc426566485 \h </w:instrText>
        </w:r>
        <w:r>
          <w:fldChar w:fldCharType="separate"/>
        </w:r>
        <w:r w:rsidR="00942CF1">
          <w:rPr>
            <w:noProof/>
          </w:rPr>
          <w:t>- 73 -</w:t>
        </w:r>
        <w:r>
          <w:fldChar w:fldCharType="end"/>
        </w:r>
      </w:hyperlink>
    </w:p>
    <w:p w:rsidR="00AC510A" w:rsidRDefault="00E35242">
      <w:pPr>
        <w:pStyle w:val="10"/>
      </w:pPr>
      <w:r>
        <w:rPr>
          <w:rFonts w:hint="eastAsia"/>
        </w:rPr>
        <w:t>（六）火灾爆炸应急预案</w:t>
      </w:r>
    </w:p>
    <w:p w:rsidR="00AC510A" w:rsidRDefault="00FB0260">
      <w:pPr>
        <w:pStyle w:val="10"/>
        <w:rPr>
          <w:rFonts w:ascii="Calibri" w:hAnsi="Calibri"/>
          <w:szCs w:val="22"/>
        </w:rPr>
      </w:pPr>
      <w:hyperlink w:anchor="_Toc426566486" w:history="1">
        <w:r w:rsidR="00E35242">
          <w:rPr>
            <w:rStyle w:val="ab"/>
            <w:rFonts w:ascii="宋体" w:hAnsi="宋体"/>
          </w:rPr>
          <w:t>1</w:t>
        </w:r>
        <w:r w:rsidR="00E35242">
          <w:rPr>
            <w:rStyle w:val="ab"/>
            <w:rFonts w:ascii="宋体" w:hAnsi="宋体" w:hint="eastAsia"/>
          </w:rPr>
          <w:t>事故类型和危害程度分析</w:t>
        </w:r>
        <w:r w:rsidR="00E35242">
          <w:tab/>
        </w:r>
        <w:r>
          <w:fldChar w:fldCharType="begin"/>
        </w:r>
        <w:r w:rsidR="00E35242">
          <w:instrText xml:space="preserve"> PAGEREF _Toc426566486 \h </w:instrText>
        </w:r>
        <w:r>
          <w:fldChar w:fldCharType="separate"/>
        </w:r>
        <w:r w:rsidR="00942CF1">
          <w:rPr>
            <w:noProof/>
          </w:rPr>
          <w:t>- 74 -</w:t>
        </w:r>
        <w:r>
          <w:fldChar w:fldCharType="end"/>
        </w:r>
      </w:hyperlink>
    </w:p>
    <w:p w:rsidR="00AC510A" w:rsidRDefault="00FB0260">
      <w:pPr>
        <w:pStyle w:val="2"/>
        <w:tabs>
          <w:tab w:val="right" w:leader="dot" w:pos="8681"/>
        </w:tabs>
        <w:rPr>
          <w:rFonts w:ascii="Calibri" w:hAnsi="Calibri"/>
          <w:szCs w:val="22"/>
        </w:rPr>
      </w:pPr>
      <w:hyperlink w:anchor="_Toc426566487" w:history="1">
        <w:r w:rsidR="00E35242">
          <w:rPr>
            <w:rStyle w:val="ab"/>
            <w:rFonts w:ascii="宋体" w:hAnsi="宋体"/>
            <w:b/>
          </w:rPr>
          <w:t xml:space="preserve">1.1 </w:t>
        </w:r>
        <w:r w:rsidR="00E35242">
          <w:rPr>
            <w:rStyle w:val="ab"/>
            <w:rFonts w:ascii="宋体" w:hAnsi="宋体" w:hint="eastAsia"/>
            <w:b/>
          </w:rPr>
          <w:t>事故风险的来源、特性</w:t>
        </w:r>
        <w:r w:rsidR="00E35242">
          <w:tab/>
        </w:r>
        <w:r>
          <w:fldChar w:fldCharType="begin"/>
        </w:r>
        <w:r w:rsidR="00E35242">
          <w:instrText xml:space="preserve"> PAGEREF _Toc426566487 \h </w:instrText>
        </w:r>
        <w:r>
          <w:fldChar w:fldCharType="separate"/>
        </w:r>
        <w:r w:rsidR="00942CF1">
          <w:rPr>
            <w:noProof/>
          </w:rPr>
          <w:t>- 74 -</w:t>
        </w:r>
        <w:r>
          <w:fldChar w:fldCharType="end"/>
        </w:r>
      </w:hyperlink>
    </w:p>
    <w:p w:rsidR="00AC510A" w:rsidRDefault="00FB0260">
      <w:pPr>
        <w:pStyle w:val="2"/>
        <w:tabs>
          <w:tab w:val="right" w:leader="dot" w:pos="8681"/>
        </w:tabs>
        <w:rPr>
          <w:rFonts w:ascii="Calibri" w:hAnsi="Calibri"/>
          <w:szCs w:val="22"/>
        </w:rPr>
      </w:pPr>
      <w:hyperlink w:anchor="_Toc426566488" w:history="1">
        <w:r w:rsidR="00E35242">
          <w:rPr>
            <w:rStyle w:val="ab"/>
            <w:rFonts w:ascii="宋体" w:hAnsi="宋体"/>
            <w:b/>
          </w:rPr>
          <w:t xml:space="preserve">1.2 </w:t>
        </w:r>
        <w:r w:rsidR="00E35242">
          <w:rPr>
            <w:rStyle w:val="ab"/>
            <w:rFonts w:ascii="宋体" w:hAnsi="宋体" w:hint="eastAsia"/>
            <w:b/>
          </w:rPr>
          <w:t>事故类型、影响范围及后果</w:t>
        </w:r>
        <w:r w:rsidR="00E35242">
          <w:tab/>
        </w:r>
        <w:r>
          <w:fldChar w:fldCharType="begin"/>
        </w:r>
        <w:r w:rsidR="00E35242">
          <w:instrText xml:space="preserve"> PAGEREF _Toc426566488 \h </w:instrText>
        </w:r>
        <w:r>
          <w:fldChar w:fldCharType="separate"/>
        </w:r>
        <w:r w:rsidR="00942CF1">
          <w:rPr>
            <w:noProof/>
          </w:rPr>
          <w:t>- 74 -</w:t>
        </w:r>
        <w:r>
          <w:fldChar w:fldCharType="end"/>
        </w:r>
      </w:hyperlink>
    </w:p>
    <w:p w:rsidR="00AC510A" w:rsidRDefault="00FB0260">
      <w:pPr>
        <w:pStyle w:val="10"/>
        <w:rPr>
          <w:rFonts w:ascii="Calibri" w:hAnsi="Calibri"/>
          <w:szCs w:val="22"/>
        </w:rPr>
      </w:pPr>
      <w:hyperlink w:anchor="_Toc426566489" w:history="1">
        <w:r w:rsidR="00E35242">
          <w:rPr>
            <w:rStyle w:val="ab"/>
            <w:rFonts w:ascii="宋体" w:hAnsi="宋体"/>
          </w:rPr>
          <w:t xml:space="preserve">3 </w:t>
        </w:r>
        <w:r w:rsidR="00E35242">
          <w:rPr>
            <w:rStyle w:val="ab"/>
            <w:rFonts w:ascii="宋体" w:hAnsi="宋体" w:hint="eastAsia"/>
          </w:rPr>
          <w:t>应急机构及职责</w:t>
        </w:r>
        <w:r w:rsidR="00E35242">
          <w:tab/>
        </w:r>
        <w:r>
          <w:fldChar w:fldCharType="begin"/>
        </w:r>
        <w:r w:rsidR="00E35242">
          <w:instrText xml:space="preserve"> PAGEREF _Toc426566489 \h </w:instrText>
        </w:r>
        <w:r>
          <w:fldChar w:fldCharType="separate"/>
        </w:r>
        <w:r w:rsidR="00942CF1">
          <w:rPr>
            <w:noProof/>
          </w:rPr>
          <w:t>- 74 -</w:t>
        </w:r>
        <w:r>
          <w:fldChar w:fldCharType="end"/>
        </w:r>
      </w:hyperlink>
    </w:p>
    <w:p w:rsidR="00AC510A" w:rsidRDefault="00FB0260">
      <w:pPr>
        <w:pStyle w:val="2"/>
        <w:tabs>
          <w:tab w:val="right" w:leader="dot" w:pos="8681"/>
        </w:tabs>
        <w:rPr>
          <w:rFonts w:ascii="Calibri" w:hAnsi="Calibri"/>
          <w:szCs w:val="22"/>
        </w:rPr>
      </w:pPr>
      <w:hyperlink w:anchor="_Toc426566490" w:history="1">
        <w:r w:rsidR="00E35242">
          <w:rPr>
            <w:rStyle w:val="ab"/>
            <w:rFonts w:ascii="宋体" w:hAnsi="宋体"/>
            <w:b/>
          </w:rPr>
          <w:t>3.1</w:t>
        </w:r>
        <w:r w:rsidR="00E35242">
          <w:rPr>
            <w:rStyle w:val="ab"/>
            <w:rFonts w:ascii="宋体" w:hAnsi="宋体" w:hint="eastAsia"/>
            <w:b/>
          </w:rPr>
          <w:t>应急机构</w:t>
        </w:r>
        <w:r w:rsidR="00E35242">
          <w:tab/>
        </w:r>
        <w:r>
          <w:fldChar w:fldCharType="begin"/>
        </w:r>
        <w:r w:rsidR="00E35242">
          <w:instrText xml:space="preserve"> PAGEREF _Toc426566490 \h </w:instrText>
        </w:r>
        <w:r>
          <w:fldChar w:fldCharType="separate"/>
        </w:r>
        <w:r w:rsidR="00942CF1">
          <w:rPr>
            <w:noProof/>
          </w:rPr>
          <w:t>- 74 -</w:t>
        </w:r>
        <w:r>
          <w:fldChar w:fldCharType="end"/>
        </w:r>
      </w:hyperlink>
    </w:p>
    <w:p w:rsidR="00AC510A" w:rsidRDefault="00FB0260">
      <w:pPr>
        <w:pStyle w:val="10"/>
        <w:rPr>
          <w:rFonts w:ascii="Calibri" w:hAnsi="Calibri"/>
          <w:szCs w:val="22"/>
        </w:rPr>
      </w:pPr>
      <w:hyperlink w:anchor="_Toc426566491" w:history="1">
        <w:r w:rsidR="00E35242">
          <w:rPr>
            <w:rStyle w:val="ab"/>
            <w:rFonts w:ascii="宋体" w:hAnsi="宋体"/>
          </w:rPr>
          <w:t>4</w:t>
        </w:r>
        <w:r w:rsidR="00E35242">
          <w:rPr>
            <w:rStyle w:val="ab"/>
            <w:rFonts w:ascii="宋体" w:hAnsi="宋体" w:hint="eastAsia"/>
          </w:rPr>
          <w:t>预防与预警</w:t>
        </w:r>
        <w:r w:rsidR="00E35242">
          <w:tab/>
        </w:r>
        <w:r>
          <w:fldChar w:fldCharType="begin"/>
        </w:r>
        <w:r w:rsidR="00E35242">
          <w:instrText xml:space="preserve"> PAGEREF _Toc426566491 \h </w:instrText>
        </w:r>
        <w:r>
          <w:fldChar w:fldCharType="separate"/>
        </w:r>
        <w:r w:rsidR="00942CF1">
          <w:rPr>
            <w:noProof/>
          </w:rPr>
          <w:t>- 77 -</w:t>
        </w:r>
        <w:r>
          <w:fldChar w:fldCharType="end"/>
        </w:r>
      </w:hyperlink>
    </w:p>
    <w:p w:rsidR="00AC510A" w:rsidRDefault="00FB0260">
      <w:pPr>
        <w:pStyle w:val="2"/>
        <w:tabs>
          <w:tab w:val="right" w:leader="dot" w:pos="8681"/>
        </w:tabs>
        <w:rPr>
          <w:rFonts w:ascii="Calibri" w:hAnsi="Calibri"/>
          <w:szCs w:val="22"/>
        </w:rPr>
      </w:pPr>
      <w:hyperlink w:anchor="_Toc426566492" w:history="1">
        <w:r w:rsidR="00E35242">
          <w:rPr>
            <w:rStyle w:val="ab"/>
            <w:rFonts w:ascii="宋体" w:hAnsi="宋体"/>
            <w:b/>
          </w:rPr>
          <w:t xml:space="preserve">4.1 </w:t>
        </w:r>
        <w:r w:rsidR="00E35242">
          <w:rPr>
            <w:rStyle w:val="ab"/>
            <w:rFonts w:ascii="宋体" w:hAnsi="宋体" w:hint="eastAsia"/>
            <w:b/>
          </w:rPr>
          <w:t>危险源监控</w:t>
        </w:r>
        <w:r w:rsidR="00E35242">
          <w:tab/>
        </w:r>
        <w:r>
          <w:fldChar w:fldCharType="begin"/>
        </w:r>
        <w:r w:rsidR="00E35242">
          <w:instrText xml:space="preserve"> PAGEREF _Toc426566492 \h </w:instrText>
        </w:r>
        <w:r>
          <w:fldChar w:fldCharType="separate"/>
        </w:r>
        <w:r w:rsidR="00942CF1">
          <w:rPr>
            <w:noProof/>
          </w:rPr>
          <w:t>- 77 -</w:t>
        </w:r>
        <w:r>
          <w:fldChar w:fldCharType="end"/>
        </w:r>
      </w:hyperlink>
    </w:p>
    <w:p w:rsidR="00AC510A" w:rsidRDefault="00FB0260">
      <w:pPr>
        <w:pStyle w:val="2"/>
        <w:tabs>
          <w:tab w:val="right" w:leader="dot" w:pos="8681"/>
        </w:tabs>
        <w:rPr>
          <w:rFonts w:ascii="Calibri" w:hAnsi="Calibri"/>
          <w:szCs w:val="22"/>
        </w:rPr>
      </w:pPr>
      <w:hyperlink w:anchor="_Toc426566493" w:history="1">
        <w:r w:rsidR="00E35242">
          <w:rPr>
            <w:rStyle w:val="ab"/>
            <w:rFonts w:ascii="宋体" w:hAnsi="宋体"/>
            <w:b/>
          </w:rPr>
          <w:t>4.2</w:t>
        </w:r>
        <w:r w:rsidR="00E35242">
          <w:rPr>
            <w:rStyle w:val="ab"/>
            <w:rFonts w:ascii="宋体" w:hAnsi="宋体" w:hint="eastAsia"/>
            <w:b/>
          </w:rPr>
          <w:t>预警行动</w:t>
        </w:r>
        <w:r w:rsidR="00E35242">
          <w:tab/>
        </w:r>
        <w:r>
          <w:fldChar w:fldCharType="begin"/>
        </w:r>
        <w:r w:rsidR="00E35242">
          <w:instrText xml:space="preserve"> PAGEREF _Toc426566493 \h </w:instrText>
        </w:r>
        <w:r>
          <w:fldChar w:fldCharType="separate"/>
        </w:r>
        <w:r w:rsidR="00942CF1">
          <w:rPr>
            <w:noProof/>
          </w:rPr>
          <w:t>- 77 -</w:t>
        </w:r>
        <w:r>
          <w:fldChar w:fldCharType="end"/>
        </w:r>
      </w:hyperlink>
    </w:p>
    <w:p w:rsidR="00AC510A" w:rsidRDefault="00FB0260">
      <w:pPr>
        <w:pStyle w:val="3"/>
        <w:tabs>
          <w:tab w:val="right" w:leader="dot" w:pos="8681"/>
        </w:tabs>
        <w:rPr>
          <w:rFonts w:ascii="Calibri" w:hAnsi="Calibri"/>
          <w:szCs w:val="22"/>
        </w:rPr>
      </w:pPr>
      <w:hyperlink w:anchor="_Toc426566494" w:history="1">
        <w:r w:rsidR="00E35242">
          <w:rPr>
            <w:rStyle w:val="ab"/>
            <w:rFonts w:ascii="宋体" w:hAnsi="宋体"/>
            <w:b/>
          </w:rPr>
          <w:t xml:space="preserve">4.2.1 </w:t>
        </w:r>
        <w:r w:rsidR="00E35242">
          <w:rPr>
            <w:rStyle w:val="ab"/>
            <w:rFonts w:ascii="宋体" w:hAnsi="宋体" w:hint="eastAsia"/>
            <w:b/>
          </w:rPr>
          <w:t>预警分级</w:t>
        </w:r>
        <w:r w:rsidR="00E35242">
          <w:tab/>
        </w:r>
        <w:r>
          <w:fldChar w:fldCharType="begin"/>
        </w:r>
        <w:r w:rsidR="00E35242">
          <w:instrText xml:space="preserve"> PAGEREF _Toc426566494 \h </w:instrText>
        </w:r>
        <w:r>
          <w:fldChar w:fldCharType="separate"/>
        </w:r>
        <w:r w:rsidR="00942CF1">
          <w:rPr>
            <w:noProof/>
          </w:rPr>
          <w:t>- 77 -</w:t>
        </w:r>
        <w:r>
          <w:fldChar w:fldCharType="end"/>
        </w:r>
      </w:hyperlink>
    </w:p>
    <w:p w:rsidR="00AC510A" w:rsidRDefault="00FB0260">
      <w:pPr>
        <w:pStyle w:val="3"/>
        <w:tabs>
          <w:tab w:val="right" w:leader="dot" w:pos="8681"/>
        </w:tabs>
        <w:rPr>
          <w:rFonts w:ascii="Calibri" w:hAnsi="Calibri"/>
          <w:szCs w:val="22"/>
        </w:rPr>
      </w:pPr>
      <w:hyperlink w:anchor="_Toc426566495" w:history="1">
        <w:r w:rsidR="00E35242">
          <w:rPr>
            <w:rStyle w:val="ab"/>
            <w:rFonts w:ascii="宋体" w:hAnsi="宋体"/>
            <w:b/>
          </w:rPr>
          <w:t xml:space="preserve">4.2.2 </w:t>
        </w:r>
        <w:r w:rsidR="00E35242">
          <w:rPr>
            <w:rStyle w:val="ab"/>
            <w:rFonts w:ascii="宋体" w:hAnsi="宋体" w:hint="eastAsia"/>
            <w:b/>
          </w:rPr>
          <w:t>预警的发布程序和相关要求</w:t>
        </w:r>
        <w:r w:rsidR="00E35242">
          <w:tab/>
        </w:r>
        <w:r>
          <w:fldChar w:fldCharType="begin"/>
        </w:r>
        <w:r w:rsidR="00E35242">
          <w:instrText xml:space="preserve"> PAGEREF _Toc426566495 \h </w:instrText>
        </w:r>
        <w:r>
          <w:fldChar w:fldCharType="separate"/>
        </w:r>
        <w:r w:rsidR="00942CF1">
          <w:rPr>
            <w:noProof/>
          </w:rPr>
          <w:t>- 78 -</w:t>
        </w:r>
        <w:r>
          <w:fldChar w:fldCharType="end"/>
        </w:r>
      </w:hyperlink>
    </w:p>
    <w:p w:rsidR="00AC510A" w:rsidRDefault="00FB0260">
      <w:pPr>
        <w:pStyle w:val="3"/>
        <w:tabs>
          <w:tab w:val="right" w:leader="dot" w:pos="8681"/>
        </w:tabs>
        <w:rPr>
          <w:rFonts w:ascii="Calibri" w:hAnsi="Calibri"/>
          <w:szCs w:val="22"/>
        </w:rPr>
      </w:pPr>
      <w:hyperlink w:anchor="_Toc426566496" w:history="1">
        <w:r w:rsidR="00E35242">
          <w:rPr>
            <w:rStyle w:val="ab"/>
            <w:rFonts w:ascii="宋体" w:hAnsi="宋体"/>
            <w:b/>
          </w:rPr>
          <w:t xml:space="preserve">4.2.3 </w:t>
        </w:r>
        <w:r w:rsidR="00E35242">
          <w:rPr>
            <w:rStyle w:val="ab"/>
            <w:rFonts w:ascii="宋体" w:hAnsi="宋体" w:hint="eastAsia"/>
            <w:b/>
          </w:rPr>
          <w:t>预警发布后的应对程序和措施</w:t>
        </w:r>
        <w:r w:rsidR="00E35242">
          <w:tab/>
        </w:r>
        <w:r>
          <w:fldChar w:fldCharType="begin"/>
        </w:r>
        <w:r w:rsidR="00E35242">
          <w:instrText xml:space="preserve"> PAGEREF _Toc426566496 \h </w:instrText>
        </w:r>
        <w:r>
          <w:fldChar w:fldCharType="separate"/>
        </w:r>
        <w:r w:rsidR="00942CF1">
          <w:rPr>
            <w:noProof/>
          </w:rPr>
          <w:t>- 78 -</w:t>
        </w:r>
        <w:r>
          <w:fldChar w:fldCharType="end"/>
        </w:r>
      </w:hyperlink>
    </w:p>
    <w:p w:rsidR="00AC510A" w:rsidRDefault="00FB0260">
      <w:pPr>
        <w:pStyle w:val="10"/>
        <w:rPr>
          <w:rFonts w:ascii="Calibri" w:hAnsi="Calibri"/>
          <w:szCs w:val="22"/>
        </w:rPr>
      </w:pPr>
      <w:hyperlink w:anchor="_Toc426566497" w:history="1">
        <w:r w:rsidR="00E35242">
          <w:rPr>
            <w:rStyle w:val="ab"/>
            <w:rFonts w:ascii="宋体" w:hAnsi="宋体"/>
          </w:rPr>
          <w:t xml:space="preserve">5 </w:t>
        </w:r>
        <w:r w:rsidR="00E35242">
          <w:rPr>
            <w:rStyle w:val="ab"/>
            <w:rFonts w:ascii="宋体" w:hAnsi="宋体" w:hint="eastAsia"/>
          </w:rPr>
          <w:t>信息报告程序</w:t>
        </w:r>
        <w:r w:rsidR="00E35242">
          <w:tab/>
        </w:r>
        <w:r>
          <w:fldChar w:fldCharType="begin"/>
        </w:r>
        <w:r w:rsidR="00E35242">
          <w:instrText xml:space="preserve"> PAGEREF _Toc426566497 \h </w:instrText>
        </w:r>
        <w:r>
          <w:fldChar w:fldCharType="separate"/>
        </w:r>
        <w:r w:rsidR="00942CF1">
          <w:rPr>
            <w:noProof/>
          </w:rPr>
          <w:t>- 78 -</w:t>
        </w:r>
        <w:r>
          <w:fldChar w:fldCharType="end"/>
        </w:r>
      </w:hyperlink>
    </w:p>
    <w:p w:rsidR="00AC510A" w:rsidRDefault="00FB0260">
      <w:pPr>
        <w:pStyle w:val="2"/>
        <w:tabs>
          <w:tab w:val="right" w:leader="dot" w:pos="8681"/>
        </w:tabs>
        <w:rPr>
          <w:rFonts w:ascii="Calibri" w:hAnsi="Calibri"/>
          <w:szCs w:val="22"/>
        </w:rPr>
      </w:pPr>
      <w:hyperlink w:anchor="_Toc426566498" w:history="1">
        <w:r w:rsidR="00E35242">
          <w:rPr>
            <w:rStyle w:val="ab"/>
            <w:rFonts w:ascii="宋体" w:hAnsi="宋体"/>
            <w:b/>
          </w:rPr>
          <w:t>5.1</w:t>
        </w:r>
        <w:r w:rsidR="00E35242">
          <w:rPr>
            <w:rStyle w:val="ab"/>
            <w:rFonts w:ascii="宋体" w:hAnsi="宋体" w:hint="eastAsia"/>
            <w:b/>
          </w:rPr>
          <w:t>联系方式</w:t>
        </w:r>
        <w:r w:rsidR="00E35242">
          <w:tab/>
        </w:r>
        <w:r>
          <w:fldChar w:fldCharType="begin"/>
        </w:r>
        <w:r w:rsidR="00E35242">
          <w:instrText xml:space="preserve"> PAGEREF _Toc426566498 \h </w:instrText>
        </w:r>
        <w:r>
          <w:fldChar w:fldCharType="separate"/>
        </w:r>
        <w:r w:rsidR="00942CF1">
          <w:rPr>
            <w:noProof/>
          </w:rPr>
          <w:t>- 78 -</w:t>
        </w:r>
        <w:r>
          <w:fldChar w:fldCharType="end"/>
        </w:r>
      </w:hyperlink>
    </w:p>
    <w:p w:rsidR="00AC510A" w:rsidRDefault="00FB0260">
      <w:pPr>
        <w:pStyle w:val="2"/>
        <w:tabs>
          <w:tab w:val="right" w:leader="dot" w:pos="8681"/>
        </w:tabs>
        <w:rPr>
          <w:rFonts w:ascii="Calibri" w:hAnsi="Calibri"/>
          <w:szCs w:val="22"/>
        </w:rPr>
      </w:pPr>
      <w:hyperlink w:anchor="_Toc426566499" w:history="1">
        <w:r w:rsidR="00E35242">
          <w:rPr>
            <w:rStyle w:val="ab"/>
            <w:rFonts w:ascii="宋体" w:hAnsi="宋体"/>
            <w:b/>
          </w:rPr>
          <w:t>5.2</w:t>
        </w:r>
        <w:r w:rsidR="00E35242">
          <w:rPr>
            <w:rStyle w:val="ab"/>
            <w:rFonts w:ascii="宋体" w:hAnsi="宋体" w:hint="eastAsia"/>
            <w:b/>
          </w:rPr>
          <w:t>报告流程</w:t>
        </w:r>
        <w:r w:rsidR="00E35242">
          <w:tab/>
        </w:r>
        <w:r>
          <w:fldChar w:fldCharType="begin"/>
        </w:r>
        <w:r w:rsidR="00E35242">
          <w:instrText xml:space="preserve"> PAGEREF _Toc426566499 \h </w:instrText>
        </w:r>
        <w:r>
          <w:fldChar w:fldCharType="separate"/>
        </w:r>
        <w:r w:rsidR="00942CF1">
          <w:rPr>
            <w:noProof/>
          </w:rPr>
          <w:t>- 78 -</w:t>
        </w:r>
        <w:r>
          <w:fldChar w:fldCharType="end"/>
        </w:r>
      </w:hyperlink>
    </w:p>
    <w:p w:rsidR="00AC510A" w:rsidRDefault="00FB0260">
      <w:pPr>
        <w:pStyle w:val="2"/>
        <w:tabs>
          <w:tab w:val="right" w:leader="dot" w:pos="8681"/>
        </w:tabs>
        <w:rPr>
          <w:rFonts w:ascii="Calibri" w:hAnsi="Calibri"/>
          <w:szCs w:val="22"/>
        </w:rPr>
      </w:pPr>
      <w:hyperlink w:anchor="_Toc426566500" w:history="1">
        <w:r w:rsidR="00E35242">
          <w:rPr>
            <w:rStyle w:val="ab"/>
            <w:rFonts w:ascii="宋体" w:hAnsi="宋体"/>
            <w:b/>
          </w:rPr>
          <w:t>5.3</w:t>
        </w:r>
        <w:r w:rsidR="00E35242">
          <w:rPr>
            <w:rStyle w:val="ab"/>
            <w:rFonts w:ascii="宋体" w:hAnsi="宋体" w:hint="eastAsia"/>
            <w:b/>
          </w:rPr>
          <w:t>报告流程图</w:t>
        </w:r>
        <w:r w:rsidR="00E35242">
          <w:tab/>
        </w:r>
        <w:r>
          <w:fldChar w:fldCharType="begin"/>
        </w:r>
        <w:r w:rsidR="00E35242">
          <w:instrText xml:space="preserve"> PAGEREF _Toc426566500 \h </w:instrText>
        </w:r>
        <w:r>
          <w:fldChar w:fldCharType="separate"/>
        </w:r>
        <w:r w:rsidR="00942CF1">
          <w:rPr>
            <w:noProof/>
          </w:rPr>
          <w:t>- 79 -</w:t>
        </w:r>
        <w:r>
          <w:fldChar w:fldCharType="end"/>
        </w:r>
      </w:hyperlink>
    </w:p>
    <w:p w:rsidR="00AC510A" w:rsidRDefault="00FB0260">
      <w:pPr>
        <w:pStyle w:val="10"/>
        <w:rPr>
          <w:rFonts w:ascii="Calibri" w:hAnsi="Calibri"/>
          <w:szCs w:val="22"/>
        </w:rPr>
      </w:pPr>
      <w:hyperlink w:anchor="_Toc426566501" w:history="1">
        <w:r w:rsidR="00E35242">
          <w:rPr>
            <w:rStyle w:val="ab"/>
            <w:rFonts w:ascii="宋体" w:hAnsi="宋体"/>
          </w:rPr>
          <w:t>6</w:t>
        </w:r>
        <w:r w:rsidR="00E35242">
          <w:rPr>
            <w:rStyle w:val="ab"/>
            <w:rFonts w:ascii="宋体" w:hAnsi="宋体" w:hint="eastAsia"/>
          </w:rPr>
          <w:t>应急处置</w:t>
        </w:r>
        <w:r w:rsidR="00E35242">
          <w:tab/>
        </w:r>
        <w:r>
          <w:fldChar w:fldCharType="begin"/>
        </w:r>
        <w:r w:rsidR="00E35242">
          <w:instrText xml:space="preserve"> PAGEREF _Toc426566501 \h </w:instrText>
        </w:r>
        <w:r>
          <w:fldChar w:fldCharType="separate"/>
        </w:r>
        <w:r w:rsidR="00942CF1">
          <w:rPr>
            <w:noProof/>
          </w:rPr>
          <w:t>- 79 -</w:t>
        </w:r>
        <w:r>
          <w:fldChar w:fldCharType="end"/>
        </w:r>
      </w:hyperlink>
    </w:p>
    <w:p w:rsidR="00AC510A" w:rsidRDefault="00FB0260">
      <w:pPr>
        <w:pStyle w:val="2"/>
        <w:tabs>
          <w:tab w:val="right" w:leader="dot" w:pos="8681"/>
        </w:tabs>
        <w:rPr>
          <w:rFonts w:ascii="Calibri" w:hAnsi="Calibri"/>
          <w:szCs w:val="22"/>
        </w:rPr>
      </w:pPr>
      <w:hyperlink w:anchor="_Toc426566502" w:history="1">
        <w:r w:rsidR="00E35242">
          <w:rPr>
            <w:rStyle w:val="ab"/>
            <w:rFonts w:ascii="宋体" w:hAnsi="宋体"/>
            <w:b/>
          </w:rPr>
          <w:t xml:space="preserve">6.1 </w:t>
        </w:r>
        <w:r w:rsidR="00E35242">
          <w:rPr>
            <w:rStyle w:val="ab"/>
            <w:rFonts w:ascii="宋体" w:hAnsi="宋体" w:hint="eastAsia"/>
            <w:b/>
          </w:rPr>
          <w:t>响应分级</w:t>
        </w:r>
        <w:r w:rsidR="00E35242">
          <w:tab/>
        </w:r>
        <w:r>
          <w:fldChar w:fldCharType="begin"/>
        </w:r>
        <w:r w:rsidR="00E35242">
          <w:instrText xml:space="preserve"> PAGEREF _Toc426566502 \h </w:instrText>
        </w:r>
        <w:r>
          <w:fldChar w:fldCharType="separate"/>
        </w:r>
        <w:r w:rsidR="00942CF1">
          <w:rPr>
            <w:noProof/>
          </w:rPr>
          <w:t>- 79 -</w:t>
        </w:r>
        <w:r>
          <w:fldChar w:fldCharType="end"/>
        </w:r>
      </w:hyperlink>
    </w:p>
    <w:p w:rsidR="00AC510A" w:rsidRDefault="00FB0260">
      <w:pPr>
        <w:pStyle w:val="2"/>
        <w:tabs>
          <w:tab w:val="right" w:leader="dot" w:pos="8681"/>
        </w:tabs>
        <w:rPr>
          <w:rFonts w:ascii="Calibri" w:hAnsi="Calibri"/>
          <w:szCs w:val="22"/>
        </w:rPr>
      </w:pPr>
      <w:hyperlink w:anchor="_Toc426566503" w:history="1">
        <w:r w:rsidR="00E35242">
          <w:rPr>
            <w:rStyle w:val="ab"/>
            <w:rFonts w:ascii="宋体" w:hAnsi="宋体"/>
            <w:b/>
          </w:rPr>
          <w:t xml:space="preserve">6.2 </w:t>
        </w:r>
        <w:r w:rsidR="00E35242">
          <w:rPr>
            <w:rStyle w:val="ab"/>
            <w:rFonts w:ascii="宋体" w:hAnsi="宋体" w:hint="eastAsia"/>
            <w:b/>
          </w:rPr>
          <w:t>响应程序</w:t>
        </w:r>
        <w:r w:rsidR="00E35242">
          <w:tab/>
        </w:r>
        <w:r>
          <w:fldChar w:fldCharType="begin"/>
        </w:r>
        <w:r w:rsidR="00E35242">
          <w:instrText xml:space="preserve"> PAGEREF _Toc426566503 \h </w:instrText>
        </w:r>
        <w:r>
          <w:fldChar w:fldCharType="separate"/>
        </w:r>
        <w:r w:rsidR="00942CF1">
          <w:rPr>
            <w:noProof/>
          </w:rPr>
          <w:t>- 80 -</w:t>
        </w:r>
        <w:r>
          <w:fldChar w:fldCharType="end"/>
        </w:r>
      </w:hyperlink>
    </w:p>
    <w:p w:rsidR="00AC510A" w:rsidRDefault="00FB0260">
      <w:pPr>
        <w:pStyle w:val="3"/>
        <w:tabs>
          <w:tab w:val="right" w:leader="dot" w:pos="8681"/>
        </w:tabs>
        <w:rPr>
          <w:rFonts w:ascii="Calibri" w:hAnsi="Calibri"/>
          <w:szCs w:val="22"/>
        </w:rPr>
      </w:pPr>
      <w:hyperlink w:anchor="_Toc426566504" w:history="1">
        <w:r w:rsidR="00E35242">
          <w:rPr>
            <w:rStyle w:val="ab"/>
            <w:rFonts w:ascii="宋体" w:hAnsi="宋体"/>
            <w:b/>
          </w:rPr>
          <w:t xml:space="preserve">6.2.1 </w:t>
        </w:r>
        <w:r w:rsidR="00E35242">
          <w:rPr>
            <w:rStyle w:val="ab"/>
            <w:rFonts w:ascii="宋体" w:hAnsi="宋体" w:hint="eastAsia"/>
            <w:b/>
          </w:rPr>
          <w:t>应急响应启动条件</w:t>
        </w:r>
        <w:r w:rsidR="00E35242">
          <w:tab/>
        </w:r>
        <w:r>
          <w:fldChar w:fldCharType="begin"/>
        </w:r>
        <w:r w:rsidR="00E35242">
          <w:instrText xml:space="preserve"> PAGEREF _Toc426566504 \h </w:instrText>
        </w:r>
        <w:r>
          <w:fldChar w:fldCharType="separate"/>
        </w:r>
        <w:r w:rsidR="00942CF1">
          <w:rPr>
            <w:noProof/>
          </w:rPr>
          <w:t>- 80 -</w:t>
        </w:r>
        <w:r>
          <w:fldChar w:fldCharType="end"/>
        </w:r>
      </w:hyperlink>
    </w:p>
    <w:p w:rsidR="00AC510A" w:rsidRDefault="00FB0260">
      <w:pPr>
        <w:pStyle w:val="3"/>
        <w:tabs>
          <w:tab w:val="right" w:leader="dot" w:pos="8681"/>
        </w:tabs>
        <w:rPr>
          <w:rFonts w:ascii="Calibri" w:hAnsi="Calibri"/>
          <w:szCs w:val="22"/>
        </w:rPr>
      </w:pPr>
      <w:hyperlink w:anchor="_Toc426566505" w:history="1">
        <w:r w:rsidR="00E35242">
          <w:rPr>
            <w:rStyle w:val="ab"/>
            <w:rFonts w:ascii="宋体" w:hAnsi="宋体"/>
            <w:b/>
          </w:rPr>
          <w:t xml:space="preserve">6.2.2 </w:t>
        </w:r>
        <w:r w:rsidR="00E35242">
          <w:rPr>
            <w:rStyle w:val="ab"/>
            <w:rFonts w:ascii="宋体" w:hAnsi="宋体" w:hint="eastAsia"/>
            <w:b/>
          </w:rPr>
          <w:t>响应启动</w:t>
        </w:r>
        <w:r w:rsidR="00E35242">
          <w:tab/>
        </w:r>
        <w:r>
          <w:fldChar w:fldCharType="begin"/>
        </w:r>
        <w:r w:rsidR="00E35242">
          <w:instrText xml:space="preserve"> PAGEREF _Toc426566505 \h </w:instrText>
        </w:r>
        <w:r>
          <w:fldChar w:fldCharType="separate"/>
        </w:r>
        <w:r w:rsidR="00942CF1">
          <w:rPr>
            <w:noProof/>
          </w:rPr>
          <w:t>- 80 -</w:t>
        </w:r>
        <w:r>
          <w:fldChar w:fldCharType="end"/>
        </w:r>
      </w:hyperlink>
    </w:p>
    <w:p w:rsidR="00AC510A" w:rsidRDefault="00FB0260">
      <w:pPr>
        <w:pStyle w:val="2"/>
        <w:tabs>
          <w:tab w:val="right" w:leader="dot" w:pos="8681"/>
        </w:tabs>
        <w:rPr>
          <w:rFonts w:ascii="Calibri" w:hAnsi="Calibri"/>
          <w:szCs w:val="22"/>
        </w:rPr>
      </w:pPr>
      <w:hyperlink w:anchor="_Toc426566506" w:history="1">
        <w:r w:rsidR="00E35242">
          <w:rPr>
            <w:rStyle w:val="ab"/>
            <w:rFonts w:ascii="宋体" w:hAnsi="宋体"/>
            <w:b/>
          </w:rPr>
          <w:t xml:space="preserve">6.3 </w:t>
        </w:r>
        <w:r w:rsidR="00E35242">
          <w:rPr>
            <w:rStyle w:val="ab"/>
            <w:rFonts w:ascii="宋体" w:hAnsi="宋体" w:hint="eastAsia"/>
            <w:b/>
          </w:rPr>
          <w:t>处置措施</w:t>
        </w:r>
        <w:r w:rsidR="00E35242">
          <w:tab/>
        </w:r>
        <w:r>
          <w:fldChar w:fldCharType="begin"/>
        </w:r>
        <w:r w:rsidR="00E35242">
          <w:instrText xml:space="preserve"> PAGEREF _Toc426566506 \h </w:instrText>
        </w:r>
        <w:r>
          <w:fldChar w:fldCharType="separate"/>
        </w:r>
        <w:r w:rsidR="00942CF1">
          <w:rPr>
            <w:noProof/>
          </w:rPr>
          <w:t>- 80 -</w:t>
        </w:r>
        <w:r>
          <w:fldChar w:fldCharType="end"/>
        </w:r>
      </w:hyperlink>
    </w:p>
    <w:p w:rsidR="00AC510A" w:rsidRDefault="00FB0260">
      <w:pPr>
        <w:pStyle w:val="3"/>
        <w:tabs>
          <w:tab w:val="right" w:leader="dot" w:pos="8681"/>
        </w:tabs>
        <w:rPr>
          <w:rFonts w:ascii="Calibri" w:hAnsi="Calibri"/>
          <w:szCs w:val="22"/>
        </w:rPr>
      </w:pPr>
      <w:hyperlink w:anchor="_Toc426566507" w:history="1">
        <w:r w:rsidR="00E35242">
          <w:rPr>
            <w:rStyle w:val="ab"/>
            <w:rFonts w:ascii="宋体" w:hAnsi="宋体"/>
            <w:b/>
          </w:rPr>
          <w:t>6.3.1</w:t>
        </w:r>
        <w:r w:rsidR="00E35242">
          <w:rPr>
            <w:rStyle w:val="ab"/>
            <w:rFonts w:ascii="宋体" w:hAnsi="宋体" w:hint="eastAsia"/>
            <w:b/>
          </w:rPr>
          <w:t>处置原则</w:t>
        </w:r>
        <w:r w:rsidR="00E35242">
          <w:tab/>
        </w:r>
        <w:r>
          <w:fldChar w:fldCharType="begin"/>
        </w:r>
        <w:r w:rsidR="00E35242">
          <w:instrText xml:space="preserve"> PAGEREF _Toc426566507 \h </w:instrText>
        </w:r>
        <w:r>
          <w:fldChar w:fldCharType="separate"/>
        </w:r>
        <w:r w:rsidR="00942CF1">
          <w:rPr>
            <w:noProof/>
          </w:rPr>
          <w:t>- 80 -</w:t>
        </w:r>
        <w:r>
          <w:fldChar w:fldCharType="end"/>
        </w:r>
      </w:hyperlink>
    </w:p>
    <w:p w:rsidR="00AC510A" w:rsidRDefault="00FB0260">
      <w:pPr>
        <w:pStyle w:val="3"/>
        <w:tabs>
          <w:tab w:val="right" w:leader="dot" w:pos="8681"/>
        </w:tabs>
        <w:rPr>
          <w:rFonts w:ascii="Calibri" w:hAnsi="Calibri"/>
          <w:szCs w:val="22"/>
        </w:rPr>
      </w:pPr>
      <w:hyperlink w:anchor="_Toc426566508" w:history="1">
        <w:r w:rsidR="00E35242">
          <w:rPr>
            <w:rStyle w:val="ab"/>
            <w:rFonts w:ascii="宋体" w:hAnsi="宋体"/>
            <w:b/>
          </w:rPr>
          <w:t>6.3.2</w:t>
        </w:r>
        <w:r w:rsidR="00E35242">
          <w:rPr>
            <w:rStyle w:val="ab"/>
            <w:rFonts w:ascii="宋体" w:hAnsi="宋体" w:hint="eastAsia"/>
            <w:b/>
          </w:rPr>
          <w:t>报告</w:t>
        </w:r>
        <w:r w:rsidR="00E35242">
          <w:tab/>
        </w:r>
        <w:r>
          <w:fldChar w:fldCharType="begin"/>
        </w:r>
        <w:r w:rsidR="00E35242">
          <w:instrText xml:space="preserve"> PAGEREF _Toc426566508 \h </w:instrText>
        </w:r>
        <w:r>
          <w:fldChar w:fldCharType="separate"/>
        </w:r>
        <w:r w:rsidR="00942CF1">
          <w:rPr>
            <w:noProof/>
          </w:rPr>
          <w:t>- 81 -</w:t>
        </w:r>
        <w:r>
          <w:fldChar w:fldCharType="end"/>
        </w:r>
      </w:hyperlink>
    </w:p>
    <w:p w:rsidR="00AC510A" w:rsidRDefault="00FB0260">
      <w:pPr>
        <w:pStyle w:val="3"/>
        <w:tabs>
          <w:tab w:val="right" w:leader="dot" w:pos="8681"/>
        </w:tabs>
        <w:rPr>
          <w:rFonts w:ascii="Calibri" w:hAnsi="Calibri"/>
          <w:szCs w:val="22"/>
        </w:rPr>
      </w:pPr>
      <w:hyperlink w:anchor="_Toc426566509" w:history="1">
        <w:r w:rsidR="00E35242">
          <w:rPr>
            <w:rStyle w:val="ab"/>
            <w:rFonts w:ascii="宋体" w:hAnsi="宋体"/>
            <w:b/>
          </w:rPr>
          <w:t>6.3.3</w:t>
        </w:r>
        <w:r w:rsidR="00E35242">
          <w:rPr>
            <w:rStyle w:val="ab"/>
            <w:rFonts w:ascii="宋体" w:hAnsi="宋体" w:hint="eastAsia"/>
            <w:b/>
          </w:rPr>
          <w:t>先期处置</w:t>
        </w:r>
        <w:r w:rsidR="00E35242">
          <w:tab/>
        </w:r>
        <w:r>
          <w:fldChar w:fldCharType="begin"/>
        </w:r>
        <w:r w:rsidR="00E35242">
          <w:instrText xml:space="preserve"> PAGEREF _Toc426566509 \h </w:instrText>
        </w:r>
        <w:r>
          <w:fldChar w:fldCharType="separate"/>
        </w:r>
        <w:r w:rsidR="00942CF1">
          <w:rPr>
            <w:rFonts w:hint="eastAsia"/>
            <w:b/>
            <w:bCs/>
            <w:noProof/>
          </w:rPr>
          <w:t>错误！未定义书签。</w:t>
        </w:r>
        <w:r>
          <w:fldChar w:fldCharType="end"/>
        </w:r>
      </w:hyperlink>
    </w:p>
    <w:p w:rsidR="00AC510A" w:rsidRDefault="00FB0260">
      <w:pPr>
        <w:pStyle w:val="3"/>
        <w:tabs>
          <w:tab w:val="right" w:leader="dot" w:pos="8681"/>
        </w:tabs>
        <w:rPr>
          <w:rFonts w:ascii="Calibri" w:hAnsi="Calibri"/>
          <w:szCs w:val="22"/>
        </w:rPr>
      </w:pPr>
      <w:hyperlink w:anchor="_Toc426566510" w:history="1">
        <w:r w:rsidR="00E35242">
          <w:rPr>
            <w:rStyle w:val="ab"/>
            <w:rFonts w:ascii="宋体" w:hAnsi="宋体"/>
            <w:b/>
          </w:rPr>
          <w:t>6.3.4</w:t>
        </w:r>
        <w:r w:rsidR="00E35242">
          <w:rPr>
            <w:rStyle w:val="ab"/>
            <w:rFonts w:ascii="宋体" w:hAnsi="宋体" w:hint="eastAsia"/>
            <w:b/>
          </w:rPr>
          <w:t>应急处置</w:t>
        </w:r>
        <w:r w:rsidR="00E35242">
          <w:tab/>
        </w:r>
        <w:r>
          <w:fldChar w:fldCharType="begin"/>
        </w:r>
        <w:r w:rsidR="00E35242">
          <w:instrText xml:space="preserve"> PAGEREF _Toc426566510 \h </w:instrText>
        </w:r>
        <w:r>
          <w:fldChar w:fldCharType="separate"/>
        </w:r>
        <w:r w:rsidR="00942CF1">
          <w:rPr>
            <w:noProof/>
          </w:rPr>
          <w:t>- 81 -</w:t>
        </w:r>
        <w:r>
          <w:fldChar w:fldCharType="end"/>
        </w:r>
      </w:hyperlink>
    </w:p>
    <w:p w:rsidR="00AC510A" w:rsidRDefault="00FB0260">
      <w:pPr>
        <w:pStyle w:val="3"/>
        <w:tabs>
          <w:tab w:val="right" w:leader="dot" w:pos="8681"/>
        </w:tabs>
        <w:rPr>
          <w:rFonts w:ascii="Calibri" w:hAnsi="Calibri"/>
          <w:szCs w:val="22"/>
        </w:rPr>
      </w:pPr>
      <w:hyperlink w:anchor="_Toc426566511" w:history="1">
        <w:r w:rsidR="00E35242">
          <w:rPr>
            <w:rStyle w:val="ab"/>
            <w:rFonts w:ascii="宋体" w:hAnsi="宋体"/>
            <w:b/>
          </w:rPr>
          <w:t>6.3.5</w:t>
        </w:r>
        <w:r w:rsidR="00E35242">
          <w:rPr>
            <w:rStyle w:val="ab"/>
            <w:rFonts w:ascii="宋体" w:hAnsi="宋体" w:hint="eastAsia"/>
            <w:b/>
          </w:rPr>
          <w:t>扩大应急响应</w:t>
        </w:r>
        <w:r w:rsidR="00E35242">
          <w:tab/>
        </w:r>
        <w:r>
          <w:fldChar w:fldCharType="begin"/>
        </w:r>
        <w:r w:rsidR="00E35242">
          <w:instrText xml:space="preserve"> PAGEREF _Toc426566511 \h </w:instrText>
        </w:r>
        <w:r>
          <w:fldChar w:fldCharType="separate"/>
        </w:r>
        <w:r w:rsidR="00942CF1">
          <w:rPr>
            <w:noProof/>
          </w:rPr>
          <w:t>- 81 -</w:t>
        </w:r>
        <w:r>
          <w:fldChar w:fldCharType="end"/>
        </w:r>
      </w:hyperlink>
    </w:p>
    <w:p w:rsidR="00AC510A" w:rsidRDefault="00FB0260">
      <w:pPr>
        <w:pStyle w:val="3"/>
        <w:tabs>
          <w:tab w:val="right" w:leader="dot" w:pos="8681"/>
        </w:tabs>
        <w:rPr>
          <w:rFonts w:ascii="Calibri" w:hAnsi="Calibri"/>
          <w:szCs w:val="22"/>
        </w:rPr>
      </w:pPr>
      <w:hyperlink w:anchor="_Toc426566512" w:history="1">
        <w:r w:rsidR="00E35242">
          <w:rPr>
            <w:rStyle w:val="ab"/>
            <w:rFonts w:ascii="宋体" w:hAnsi="宋体"/>
            <w:b/>
          </w:rPr>
          <w:t>6.3.8</w:t>
        </w:r>
        <w:r w:rsidR="00E35242">
          <w:rPr>
            <w:rStyle w:val="ab"/>
            <w:rFonts w:ascii="宋体" w:hAnsi="宋体" w:hint="eastAsia"/>
            <w:b/>
          </w:rPr>
          <w:t>应急结束</w:t>
        </w:r>
        <w:r w:rsidR="00E35242">
          <w:tab/>
        </w:r>
        <w:r>
          <w:fldChar w:fldCharType="begin"/>
        </w:r>
        <w:r w:rsidR="00E35242">
          <w:instrText xml:space="preserve"> PAGEREF _Toc426566512 \h </w:instrText>
        </w:r>
        <w:r>
          <w:fldChar w:fldCharType="separate"/>
        </w:r>
        <w:r w:rsidR="00942CF1">
          <w:rPr>
            <w:noProof/>
          </w:rPr>
          <w:t>- 82 -</w:t>
        </w:r>
        <w:r>
          <w:fldChar w:fldCharType="end"/>
        </w:r>
      </w:hyperlink>
    </w:p>
    <w:p w:rsidR="00AC510A" w:rsidRDefault="00FB0260">
      <w:pPr>
        <w:pStyle w:val="10"/>
        <w:rPr>
          <w:rFonts w:ascii="Calibri" w:hAnsi="Calibri"/>
          <w:szCs w:val="22"/>
        </w:rPr>
      </w:pPr>
      <w:hyperlink w:anchor="_Toc426566513" w:history="1">
        <w:r w:rsidR="00E35242">
          <w:rPr>
            <w:rStyle w:val="ab"/>
            <w:rFonts w:ascii="宋体" w:hAnsi="宋体"/>
          </w:rPr>
          <w:t xml:space="preserve">7 </w:t>
        </w:r>
        <w:r w:rsidR="00E35242">
          <w:rPr>
            <w:rStyle w:val="ab"/>
            <w:rFonts w:ascii="宋体" w:hAnsi="宋体" w:hint="eastAsia"/>
          </w:rPr>
          <w:t>应急物资装备保障</w:t>
        </w:r>
        <w:r w:rsidR="00E35242">
          <w:tab/>
        </w:r>
        <w:r>
          <w:fldChar w:fldCharType="begin"/>
        </w:r>
        <w:r w:rsidR="00E35242">
          <w:instrText xml:space="preserve"> PAGEREF _Toc426566513 \h </w:instrText>
        </w:r>
        <w:r>
          <w:fldChar w:fldCharType="separate"/>
        </w:r>
        <w:r w:rsidR="00942CF1">
          <w:rPr>
            <w:noProof/>
          </w:rPr>
          <w:t>- 82 -</w:t>
        </w:r>
        <w:r>
          <w:fldChar w:fldCharType="end"/>
        </w:r>
      </w:hyperlink>
    </w:p>
    <w:p w:rsidR="00AC510A" w:rsidRDefault="00FB0260">
      <w:pPr>
        <w:pStyle w:val="2"/>
        <w:tabs>
          <w:tab w:val="right" w:leader="dot" w:pos="8681"/>
        </w:tabs>
        <w:rPr>
          <w:rFonts w:ascii="Calibri" w:hAnsi="Calibri"/>
          <w:szCs w:val="22"/>
        </w:rPr>
      </w:pPr>
      <w:hyperlink w:anchor="_Toc426566514" w:history="1">
        <w:r w:rsidR="00E35242">
          <w:rPr>
            <w:rStyle w:val="ab"/>
            <w:rFonts w:ascii="宋体" w:hAnsi="宋体"/>
            <w:b/>
          </w:rPr>
          <w:t>7.1</w:t>
        </w:r>
        <w:r w:rsidR="00E35242">
          <w:rPr>
            <w:rStyle w:val="ab"/>
            <w:rFonts w:ascii="宋体" w:hAnsi="宋体" w:hint="eastAsia"/>
            <w:b/>
          </w:rPr>
          <w:t>有关应急机构或人员的联系方式</w:t>
        </w:r>
        <w:r w:rsidR="00E35242">
          <w:tab/>
        </w:r>
        <w:r>
          <w:fldChar w:fldCharType="begin"/>
        </w:r>
        <w:r w:rsidR="00E35242">
          <w:instrText xml:space="preserve"> PAGEREF _Toc426566514 \h </w:instrText>
        </w:r>
        <w:r>
          <w:fldChar w:fldCharType="separate"/>
        </w:r>
        <w:r w:rsidR="00942CF1">
          <w:rPr>
            <w:noProof/>
          </w:rPr>
          <w:t>- 82 -</w:t>
        </w:r>
        <w:r>
          <w:fldChar w:fldCharType="end"/>
        </w:r>
      </w:hyperlink>
    </w:p>
    <w:p w:rsidR="00AC510A" w:rsidRDefault="00E35242">
      <w:pPr>
        <w:pStyle w:val="10"/>
      </w:pPr>
      <w:r>
        <w:rPr>
          <w:rFonts w:hint="eastAsia"/>
        </w:rPr>
        <w:t>（七）交通事故应急预案</w:t>
      </w:r>
    </w:p>
    <w:p w:rsidR="00AC510A" w:rsidRDefault="00FB0260">
      <w:pPr>
        <w:pStyle w:val="10"/>
        <w:rPr>
          <w:rFonts w:ascii="Calibri" w:hAnsi="Calibri"/>
          <w:szCs w:val="22"/>
        </w:rPr>
      </w:pPr>
      <w:hyperlink w:anchor="_Toc426566515" w:history="1">
        <w:r w:rsidR="00E35242">
          <w:rPr>
            <w:rStyle w:val="ab"/>
            <w:rFonts w:ascii="宋体" w:hAnsi="宋体"/>
          </w:rPr>
          <w:t>1</w:t>
        </w:r>
        <w:r w:rsidR="00E35242">
          <w:rPr>
            <w:rStyle w:val="ab"/>
            <w:rFonts w:ascii="宋体" w:hAnsi="宋体" w:hint="eastAsia"/>
          </w:rPr>
          <w:t>事故类型和危害程度分析</w:t>
        </w:r>
        <w:r w:rsidR="00E35242">
          <w:tab/>
        </w:r>
        <w:r>
          <w:fldChar w:fldCharType="begin"/>
        </w:r>
        <w:r w:rsidR="00E35242">
          <w:instrText xml:space="preserve"> PAGEREF _Toc426566515 \h </w:instrText>
        </w:r>
        <w:r>
          <w:fldChar w:fldCharType="separate"/>
        </w:r>
        <w:r w:rsidR="00942CF1">
          <w:rPr>
            <w:noProof/>
          </w:rPr>
          <w:t>- 84 -</w:t>
        </w:r>
        <w:r>
          <w:fldChar w:fldCharType="end"/>
        </w:r>
      </w:hyperlink>
    </w:p>
    <w:p w:rsidR="00AC510A" w:rsidRDefault="00FB0260">
      <w:pPr>
        <w:pStyle w:val="2"/>
        <w:tabs>
          <w:tab w:val="right" w:leader="dot" w:pos="8681"/>
        </w:tabs>
        <w:rPr>
          <w:rFonts w:ascii="Calibri" w:hAnsi="Calibri"/>
          <w:szCs w:val="22"/>
        </w:rPr>
      </w:pPr>
      <w:hyperlink w:anchor="_Toc426566516" w:history="1">
        <w:r w:rsidR="00E35242">
          <w:rPr>
            <w:rStyle w:val="ab"/>
            <w:rFonts w:ascii="宋体" w:hAnsi="宋体"/>
            <w:b/>
          </w:rPr>
          <w:t xml:space="preserve">1.1 </w:t>
        </w:r>
        <w:r w:rsidR="00E35242">
          <w:rPr>
            <w:rStyle w:val="ab"/>
            <w:rFonts w:ascii="宋体" w:hAnsi="宋体" w:hint="eastAsia"/>
            <w:b/>
          </w:rPr>
          <w:t>事故风险的来源、特性</w:t>
        </w:r>
        <w:r w:rsidR="00E35242">
          <w:tab/>
        </w:r>
        <w:r>
          <w:fldChar w:fldCharType="begin"/>
        </w:r>
        <w:r w:rsidR="00E35242">
          <w:instrText xml:space="preserve"> PAGEREF _Toc426566516 \h </w:instrText>
        </w:r>
        <w:r>
          <w:fldChar w:fldCharType="separate"/>
        </w:r>
        <w:r w:rsidR="00942CF1">
          <w:rPr>
            <w:noProof/>
          </w:rPr>
          <w:t>- 84 -</w:t>
        </w:r>
        <w:r>
          <w:fldChar w:fldCharType="end"/>
        </w:r>
      </w:hyperlink>
    </w:p>
    <w:p w:rsidR="00AC510A" w:rsidRDefault="00FB0260">
      <w:pPr>
        <w:pStyle w:val="2"/>
        <w:tabs>
          <w:tab w:val="right" w:leader="dot" w:pos="8681"/>
        </w:tabs>
        <w:rPr>
          <w:rFonts w:ascii="Calibri" w:hAnsi="Calibri"/>
          <w:szCs w:val="22"/>
        </w:rPr>
      </w:pPr>
      <w:hyperlink w:anchor="_Toc426566517" w:history="1">
        <w:r w:rsidR="00E35242">
          <w:rPr>
            <w:rStyle w:val="ab"/>
            <w:rFonts w:hAnsi="宋体"/>
            <w:b/>
          </w:rPr>
          <w:t xml:space="preserve">1.2 </w:t>
        </w:r>
        <w:r w:rsidR="00E35242">
          <w:rPr>
            <w:rStyle w:val="ab"/>
            <w:rFonts w:hAnsi="宋体" w:hint="eastAsia"/>
            <w:b/>
          </w:rPr>
          <w:t>事故类型、影响范围及后果</w:t>
        </w:r>
        <w:r w:rsidR="00E35242">
          <w:tab/>
        </w:r>
        <w:r>
          <w:fldChar w:fldCharType="begin"/>
        </w:r>
        <w:r w:rsidR="00E35242">
          <w:instrText xml:space="preserve"> PAGEREF _Toc426566517 \h </w:instrText>
        </w:r>
        <w:r>
          <w:fldChar w:fldCharType="separate"/>
        </w:r>
        <w:r w:rsidR="00942CF1">
          <w:rPr>
            <w:noProof/>
          </w:rPr>
          <w:t>- 84 -</w:t>
        </w:r>
        <w:r>
          <w:fldChar w:fldCharType="end"/>
        </w:r>
      </w:hyperlink>
    </w:p>
    <w:p w:rsidR="00AC510A" w:rsidRDefault="00FB0260">
      <w:pPr>
        <w:pStyle w:val="10"/>
        <w:rPr>
          <w:rFonts w:ascii="Calibri" w:hAnsi="Calibri"/>
          <w:szCs w:val="22"/>
        </w:rPr>
      </w:pPr>
      <w:hyperlink w:anchor="_Toc426566518" w:history="1">
        <w:r w:rsidR="00E35242">
          <w:rPr>
            <w:rStyle w:val="ab"/>
            <w:rFonts w:hAnsi="宋体"/>
          </w:rPr>
          <w:t xml:space="preserve">2 </w:t>
        </w:r>
        <w:r w:rsidR="00E35242">
          <w:rPr>
            <w:rStyle w:val="ab"/>
            <w:rFonts w:hAnsi="宋体" w:hint="eastAsia"/>
          </w:rPr>
          <w:t>应急处置基本原则</w:t>
        </w:r>
        <w:r w:rsidR="00E35242">
          <w:tab/>
        </w:r>
        <w:r>
          <w:fldChar w:fldCharType="begin"/>
        </w:r>
        <w:r w:rsidR="00E35242">
          <w:instrText xml:space="preserve"> PAGEREF _Toc426566518 \h </w:instrText>
        </w:r>
        <w:r>
          <w:fldChar w:fldCharType="separate"/>
        </w:r>
        <w:r w:rsidR="00942CF1">
          <w:rPr>
            <w:noProof/>
          </w:rPr>
          <w:t>- 84 -</w:t>
        </w:r>
        <w:r>
          <w:fldChar w:fldCharType="end"/>
        </w:r>
      </w:hyperlink>
    </w:p>
    <w:p w:rsidR="00AC510A" w:rsidRDefault="00FB0260">
      <w:pPr>
        <w:pStyle w:val="2"/>
        <w:tabs>
          <w:tab w:val="right" w:leader="dot" w:pos="8681"/>
        </w:tabs>
        <w:rPr>
          <w:rFonts w:ascii="Calibri" w:hAnsi="Calibri"/>
          <w:szCs w:val="22"/>
        </w:rPr>
      </w:pPr>
      <w:hyperlink w:anchor="_Toc426566519" w:history="1">
        <w:r w:rsidR="00E35242">
          <w:rPr>
            <w:rStyle w:val="ab"/>
            <w:rFonts w:ascii="宋体" w:hAnsi="宋体"/>
            <w:b/>
          </w:rPr>
          <w:t xml:space="preserve">3.1 </w:t>
        </w:r>
        <w:r w:rsidR="00E35242">
          <w:rPr>
            <w:rStyle w:val="ab"/>
            <w:rFonts w:ascii="宋体" w:hAnsi="宋体" w:hint="eastAsia"/>
            <w:b/>
          </w:rPr>
          <w:t>应急组织体系</w:t>
        </w:r>
        <w:r w:rsidR="00E35242">
          <w:tab/>
        </w:r>
        <w:r>
          <w:fldChar w:fldCharType="begin"/>
        </w:r>
        <w:r w:rsidR="00E35242">
          <w:instrText xml:space="preserve"> PAGEREF _Toc426566519 \h </w:instrText>
        </w:r>
        <w:r>
          <w:fldChar w:fldCharType="separate"/>
        </w:r>
        <w:r w:rsidR="00942CF1">
          <w:rPr>
            <w:noProof/>
          </w:rPr>
          <w:t>- 84 -</w:t>
        </w:r>
        <w:r>
          <w:fldChar w:fldCharType="end"/>
        </w:r>
      </w:hyperlink>
    </w:p>
    <w:p w:rsidR="00AC510A" w:rsidRDefault="00FB0260">
      <w:pPr>
        <w:pStyle w:val="2"/>
        <w:tabs>
          <w:tab w:val="right" w:leader="dot" w:pos="8681"/>
        </w:tabs>
        <w:rPr>
          <w:rFonts w:ascii="Calibri" w:hAnsi="Calibri"/>
          <w:szCs w:val="22"/>
        </w:rPr>
      </w:pPr>
      <w:hyperlink w:anchor="_Toc426566520" w:history="1">
        <w:r w:rsidR="00E35242">
          <w:rPr>
            <w:rStyle w:val="ab"/>
            <w:rFonts w:ascii="宋体" w:hAnsi="宋体"/>
            <w:b/>
          </w:rPr>
          <w:t>3.2</w:t>
        </w:r>
        <w:r w:rsidR="00E35242">
          <w:rPr>
            <w:rStyle w:val="ab"/>
            <w:rFonts w:ascii="宋体" w:hAnsi="宋体" w:hint="eastAsia"/>
            <w:b/>
          </w:rPr>
          <w:t>指挥机构及职责</w:t>
        </w:r>
        <w:r w:rsidR="00E35242">
          <w:tab/>
        </w:r>
        <w:r>
          <w:fldChar w:fldCharType="begin"/>
        </w:r>
        <w:r w:rsidR="00E35242">
          <w:instrText xml:space="preserve"> PAGEREF _Toc426566520 \h </w:instrText>
        </w:r>
        <w:r>
          <w:fldChar w:fldCharType="separate"/>
        </w:r>
        <w:r w:rsidR="00942CF1">
          <w:rPr>
            <w:rFonts w:hint="eastAsia"/>
            <w:b/>
            <w:bCs/>
            <w:noProof/>
          </w:rPr>
          <w:t>错误！未定义书签。</w:t>
        </w:r>
        <w:r>
          <w:fldChar w:fldCharType="end"/>
        </w:r>
      </w:hyperlink>
    </w:p>
    <w:p w:rsidR="00AC510A" w:rsidRDefault="00FB0260">
      <w:pPr>
        <w:pStyle w:val="10"/>
        <w:rPr>
          <w:rFonts w:ascii="Calibri" w:hAnsi="Calibri"/>
          <w:szCs w:val="22"/>
        </w:rPr>
      </w:pPr>
      <w:hyperlink w:anchor="_Toc426566521" w:history="1">
        <w:r w:rsidR="00E35242">
          <w:rPr>
            <w:rStyle w:val="ab"/>
            <w:rFonts w:hAnsi="宋体"/>
          </w:rPr>
          <w:t xml:space="preserve">4 </w:t>
        </w:r>
        <w:r w:rsidR="00E35242">
          <w:rPr>
            <w:rStyle w:val="ab"/>
            <w:rFonts w:hAnsi="宋体" w:hint="eastAsia"/>
          </w:rPr>
          <w:t>预防与预警</w:t>
        </w:r>
        <w:r w:rsidR="00E35242">
          <w:tab/>
        </w:r>
        <w:r>
          <w:fldChar w:fldCharType="begin"/>
        </w:r>
        <w:r w:rsidR="00E35242">
          <w:instrText xml:space="preserve"> PAGEREF _Toc426566521 \h </w:instrText>
        </w:r>
        <w:r>
          <w:fldChar w:fldCharType="separate"/>
        </w:r>
        <w:r w:rsidR="00942CF1">
          <w:rPr>
            <w:noProof/>
          </w:rPr>
          <w:t>- 87 -</w:t>
        </w:r>
        <w:r>
          <w:fldChar w:fldCharType="end"/>
        </w:r>
      </w:hyperlink>
    </w:p>
    <w:p w:rsidR="00AC510A" w:rsidRDefault="00FB0260">
      <w:pPr>
        <w:pStyle w:val="3"/>
        <w:tabs>
          <w:tab w:val="right" w:leader="dot" w:pos="8681"/>
        </w:tabs>
        <w:rPr>
          <w:rFonts w:ascii="Calibri" w:hAnsi="Calibri"/>
          <w:szCs w:val="22"/>
        </w:rPr>
      </w:pPr>
      <w:hyperlink w:anchor="_Toc426566522" w:history="1">
        <w:r w:rsidR="00E35242">
          <w:rPr>
            <w:rStyle w:val="ab"/>
            <w:rFonts w:ascii="宋体" w:hAnsi="宋体"/>
            <w:b/>
          </w:rPr>
          <w:t xml:space="preserve">4.1 </w:t>
        </w:r>
        <w:r w:rsidR="00E35242">
          <w:rPr>
            <w:rStyle w:val="ab"/>
            <w:rFonts w:ascii="宋体" w:hAnsi="宋体" w:hint="eastAsia"/>
            <w:b/>
          </w:rPr>
          <w:t>危险源监控</w:t>
        </w:r>
        <w:r w:rsidR="00E35242">
          <w:tab/>
        </w:r>
        <w:r>
          <w:fldChar w:fldCharType="begin"/>
        </w:r>
        <w:r w:rsidR="00E35242">
          <w:instrText xml:space="preserve"> PAGEREF _Toc426566522 \h </w:instrText>
        </w:r>
        <w:r>
          <w:fldChar w:fldCharType="separate"/>
        </w:r>
        <w:r w:rsidR="00942CF1">
          <w:rPr>
            <w:noProof/>
          </w:rPr>
          <w:t>- 87 -</w:t>
        </w:r>
        <w:r>
          <w:fldChar w:fldCharType="end"/>
        </w:r>
      </w:hyperlink>
    </w:p>
    <w:p w:rsidR="00AC510A" w:rsidRDefault="00FB0260">
      <w:pPr>
        <w:pStyle w:val="3"/>
        <w:tabs>
          <w:tab w:val="right" w:leader="dot" w:pos="8681"/>
        </w:tabs>
        <w:rPr>
          <w:rFonts w:ascii="Calibri" w:hAnsi="Calibri"/>
          <w:szCs w:val="22"/>
        </w:rPr>
      </w:pPr>
      <w:hyperlink w:anchor="_Toc426566523" w:history="1">
        <w:r w:rsidR="00E35242">
          <w:rPr>
            <w:rStyle w:val="ab"/>
            <w:rFonts w:ascii="宋体" w:hAnsi="宋体"/>
            <w:b/>
          </w:rPr>
          <w:t xml:space="preserve">4.2 </w:t>
        </w:r>
        <w:r w:rsidR="00E35242">
          <w:rPr>
            <w:rStyle w:val="ab"/>
            <w:rFonts w:ascii="宋体" w:hAnsi="宋体" w:hint="eastAsia"/>
            <w:b/>
          </w:rPr>
          <w:t>预警行动</w:t>
        </w:r>
        <w:r w:rsidR="00E35242">
          <w:tab/>
        </w:r>
        <w:r>
          <w:fldChar w:fldCharType="begin"/>
        </w:r>
        <w:r w:rsidR="00E35242">
          <w:instrText xml:space="preserve"> PAGEREF _Toc426566523 \h </w:instrText>
        </w:r>
        <w:r>
          <w:fldChar w:fldCharType="separate"/>
        </w:r>
        <w:r w:rsidR="00942CF1">
          <w:rPr>
            <w:noProof/>
          </w:rPr>
          <w:t>- 87 -</w:t>
        </w:r>
        <w:r>
          <w:fldChar w:fldCharType="end"/>
        </w:r>
      </w:hyperlink>
    </w:p>
    <w:p w:rsidR="00AC510A" w:rsidRDefault="00FB0260">
      <w:pPr>
        <w:pStyle w:val="3"/>
        <w:tabs>
          <w:tab w:val="right" w:leader="dot" w:pos="8681"/>
        </w:tabs>
        <w:rPr>
          <w:rFonts w:ascii="Calibri" w:hAnsi="Calibri"/>
          <w:szCs w:val="22"/>
        </w:rPr>
      </w:pPr>
      <w:hyperlink w:anchor="_Toc426566524" w:history="1">
        <w:r w:rsidR="00E35242">
          <w:rPr>
            <w:rStyle w:val="ab"/>
            <w:rFonts w:ascii="宋体" w:hAnsi="宋体"/>
            <w:b/>
          </w:rPr>
          <w:t xml:space="preserve">4.3  </w:t>
        </w:r>
        <w:r w:rsidR="00E35242">
          <w:rPr>
            <w:rStyle w:val="ab"/>
            <w:rFonts w:ascii="宋体" w:hAnsi="宋体" w:hint="eastAsia"/>
            <w:b/>
          </w:rPr>
          <w:t>预警结束</w:t>
        </w:r>
        <w:r w:rsidR="00E35242">
          <w:tab/>
        </w:r>
        <w:r>
          <w:fldChar w:fldCharType="begin"/>
        </w:r>
        <w:r w:rsidR="00E35242">
          <w:instrText xml:space="preserve"> PAGEREF _Toc426566524 \h </w:instrText>
        </w:r>
        <w:r>
          <w:fldChar w:fldCharType="separate"/>
        </w:r>
        <w:r w:rsidR="00942CF1">
          <w:rPr>
            <w:noProof/>
          </w:rPr>
          <w:t>- 88 -</w:t>
        </w:r>
        <w:r>
          <w:fldChar w:fldCharType="end"/>
        </w:r>
      </w:hyperlink>
    </w:p>
    <w:p w:rsidR="00AC510A" w:rsidRDefault="00FB0260">
      <w:pPr>
        <w:pStyle w:val="10"/>
        <w:rPr>
          <w:rFonts w:ascii="Calibri" w:hAnsi="Calibri"/>
          <w:szCs w:val="22"/>
        </w:rPr>
      </w:pPr>
      <w:hyperlink w:anchor="_Toc426566525" w:history="1">
        <w:r w:rsidR="00E35242">
          <w:rPr>
            <w:rStyle w:val="ab"/>
            <w:rFonts w:hAnsi="宋体"/>
          </w:rPr>
          <w:t xml:space="preserve">5 </w:t>
        </w:r>
        <w:r w:rsidR="00E35242">
          <w:rPr>
            <w:rStyle w:val="ab"/>
            <w:rFonts w:hAnsi="宋体" w:hint="eastAsia"/>
          </w:rPr>
          <w:t>信息报告程序</w:t>
        </w:r>
        <w:r w:rsidR="00E35242">
          <w:tab/>
        </w:r>
        <w:r>
          <w:fldChar w:fldCharType="begin"/>
        </w:r>
        <w:r w:rsidR="00E35242">
          <w:instrText xml:space="preserve"> PAGEREF _Toc426566525 \h </w:instrText>
        </w:r>
        <w:r>
          <w:fldChar w:fldCharType="separate"/>
        </w:r>
        <w:r w:rsidR="00942CF1">
          <w:rPr>
            <w:noProof/>
          </w:rPr>
          <w:t>- 88 -</w:t>
        </w:r>
        <w:r>
          <w:fldChar w:fldCharType="end"/>
        </w:r>
      </w:hyperlink>
    </w:p>
    <w:p w:rsidR="00AC510A" w:rsidRDefault="00FB0260">
      <w:pPr>
        <w:pStyle w:val="10"/>
        <w:rPr>
          <w:rFonts w:ascii="Calibri" w:hAnsi="Calibri"/>
          <w:szCs w:val="22"/>
        </w:rPr>
      </w:pPr>
      <w:hyperlink w:anchor="_Toc426566529" w:history="1">
        <w:r w:rsidR="00E35242">
          <w:rPr>
            <w:rStyle w:val="ab"/>
            <w:rFonts w:hAnsi="宋体"/>
          </w:rPr>
          <w:t xml:space="preserve">6 </w:t>
        </w:r>
        <w:r w:rsidR="00E35242">
          <w:rPr>
            <w:rStyle w:val="ab"/>
            <w:rFonts w:hAnsi="宋体" w:hint="eastAsia"/>
          </w:rPr>
          <w:t>应急响应</w:t>
        </w:r>
        <w:r w:rsidR="00E35242">
          <w:tab/>
        </w:r>
        <w:r>
          <w:fldChar w:fldCharType="begin"/>
        </w:r>
        <w:r w:rsidR="00E35242">
          <w:instrText xml:space="preserve"> PAGEREF _Toc426566529 \h </w:instrText>
        </w:r>
        <w:r>
          <w:fldChar w:fldCharType="separate"/>
        </w:r>
        <w:r w:rsidR="00942CF1">
          <w:rPr>
            <w:noProof/>
          </w:rPr>
          <w:t>- 88 -</w:t>
        </w:r>
        <w:r>
          <w:fldChar w:fldCharType="end"/>
        </w:r>
      </w:hyperlink>
    </w:p>
    <w:p w:rsidR="00AC510A" w:rsidRDefault="00FB0260">
      <w:pPr>
        <w:pStyle w:val="3"/>
        <w:tabs>
          <w:tab w:val="right" w:leader="dot" w:pos="8681"/>
        </w:tabs>
        <w:rPr>
          <w:rFonts w:ascii="Calibri" w:hAnsi="Calibri"/>
          <w:szCs w:val="22"/>
        </w:rPr>
      </w:pPr>
      <w:hyperlink w:anchor="_Toc426566530" w:history="1">
        <w:r w:rsidR="00E35242">
          <w:rPr>
            <w:rStyle w:val="ab"/>
            <w:rFonts w:ascii="宋体" w:hAnsi="宋体"/>
            <w:b/>
          </w:rPr>
          <w:t xml:space="preserve">6.1 </w:t>
        </w:r>
        <w:r w:rsidR="00E35242">
          <w:rPr>
            <w:rStyle w:val="ab"/>
            <w:rFonts w:ascii="宋体" w:hAnsi="宋体" w:hint="eastAsia"/>
            <w:b/>
          </w:rPr>
          <w:t>响应分级</w:t>
        </w:r>
        <w:r w:rsidR="00E35242">
          <w:tab/>
        </w:r>
        <w:r>
          <w:fldChar w:fldCharType="begin"/>
        </w:r>
        <w:r w:rsidR="00E35242">
          <w:instrText xml:space="preserve"> PAGEREF _Toc426566530 \h </w:instrText>
        </w:r>
        <w:r>
          <w:fldChar w:fldCharType="separate"/>
        </w:r>
        <w:r w:rsidR="00942CF1">
          <w:rPr>
            <w:noProof/>
          </w:rPr>
          <w:t>- 88 -</w:t>
        </w:r>
        <w:r>
          <w:fldChar w:fldCharType="end"/>
        </w:r>
      </w:hyperlink>
    </w:p>
    <w:p w:rsidR="00AC510A" w:rsidRDefault="00FB0260">
      <w:pPr>
        <w:pStyle w:val="2"/>
        <w:tabs>
          <w:tab w:val="right" w:leader="dot" w:pos="8681"/>
        </w:tabs>
        <w:rPr>
          <w:rFonts w:ascii="Calibri" w:hAnsi="Calibri"/>
          <w:szCs w:val="22"/>
        </w:rPr>
      </w:pPr>
      <w:hyperlink w:anchor="_Toc426566531" w:history="1">
        <w:r w:rsidR="00E35242">
          <w:rPr>
            <w:rStyle w:val="ab"/>
            <w:rFonts w:ascii="宋体" w:hAnsi="宋体"/>
            <w:b/>
          </w:rPr>
          <w:t xml:space="preserve">6.2 </w:t>
        </w:r>
        <w:r w:rsidR="00E35242">
          <w:rPr>
            <w:rStyle w:val="ab"/>
            <w:rFonts w:ascii="宋体" w:hAnsi="宋体" w:hint="eastAsia"/>
            <w:b/>
          </w:rPr>
          <w:t>响应程序</w:t>
        </w:r>
        <w:r w:rsidR="00E35242">
          <w:tab/>
        </w:r>
        <w:r>
          <w:fldChar w:fldCharType="begin"/>
        </w:r>
        <w:r w:rsidR="00E35242">
          <w:instrText xml:space="preserve"> PAGEREF _Toc426566531 \h </w:instrText>
        </w:r>
        <w:r>
          <w:fldChar w:fldCharType="separate"/>
        </w:r>
        <w:r w:rsidR="00942CF1">
          <w:rPr>
            <w:noProof/>
          </w:rPr>
          <w:t>- 89 -</w:t>
        </w:r>
        <w:r>
          <w:fldChar w:fldCharType="end"/>
        </w:r>
      </w:hyperlink>
    </w:p>
    <w:p w:rsidR="00AC510A" w:rsidRDefault="00FB0260">
      <w:pPr>
        <w:pStyle w:val="3"/>
        <w:tabs>
          <w:tab w:val="right" w:leader="dot" w:pos="8681"/>
        </w:tabs>
        <w:rPr>
          <w:rFonts w:ascii="Calibri" w:hAnsi="Calibri"/>
          <w:szCs w:val="22"/>
        </w:rPr>
      </w:pPr>
      <w:hyperlink w:anchor="_Toc426566532" w:history="1">
        <w:r w:rsidR="00E35242">
          <w:rPr>
            <w:rStyle w:val="ab"/>
            <w:rFonts w:ascii="宋体" w:hAnsi="宋体"/>
            <w:b/>
          </w:rPr>
          <w:t xml:space="preserve">6.3 </w:t>
        </w:r>
        <w:r w:rsidR="00E35242">
          <w:rPr>
            <w:rStyle w:val="ab"/>
            <w:rFonts w:ascii="宋体" w:hAnsi="宋体" w:hint="eastAsia"/>
            <w:b/>
          </w:rPr>
          <w:t>处置措施</w:t>
        </w:r>
        <w:r w:rsidR="00E35242">
          <w:tab/>
        </w:r>
        <w:r>
          <w:fldChar w:fldCharType="begin"/>
        </w:r>
        <w:r w:rsidR="00E35242">
          <w:instrText xml:space="preserve"> PAGEREF _Toc426566532 \h </w:instrText>
        </w:r>
        <w:r>
          <w:fldChar w:fldCharType="separate"/>
        </w:r>
        <w:r w:rsidR="00942CF1">
          <w:rPr>
            <w:noProof/>
          </w:rPr>
          <w:t>- 90 -</w:t>
        </w:r>
        <w:r>
          <w:fldChar w:fldCharType="end"/>
        </w:r>
      </w:hyperlink>
    </w:p>
    <w:p w:rsidR="00AC510A" w:rsidRDefault="00FB0260">
      <w:pPr>
        <w:pStyle w:val="10"/>
        <w:rPr>
          <w:rFonts w:ascii="Calibri" w:hAnsi="Calibri"/>
          <w:szCs w:val="22"/>
        </w:rPr>
      </w:pPr>
      <w:hyperlink w:anchor="_Toc426566533" w:history="1">
        <w:r w:rsidR="00E35242">
          <w:rPr>
            <w:rStyle w:val="ab"/>
            <w:rFonts w:hAnsi="宋体"/>
          </w:rPr>
          <w:t xml:space="preserve">7 </w:t>
        </w:r>
        <w:r w:rsidR="00E35242">
          <w:rPr>
            <w:rStyle w:val="ab"/>
            <w:rFonts w:hAnsi="宋体" w:hint="eastAsia"/>
          </w:rPr>
          <w:t>应急物质装备保障</w:t>
        </w:r>
        <w:r w:rsidR="00E35242">
          <w:tab/>
        </w:r>
        <w:r>
          <w:fldChar w:fldCharType="begin"/>
        </w:r>
        <w:r w:rsidR="00E35242">
          <w:instrText xml:space="preserve"> PAGEREF _Toc426566533 \h </w:instrText>
        </w:r>
        <w:r>
          <w:fldChar w:fldCharType="separate"/>
        </w:r>
        <w:r w:rsidR="00942CF1">
          <w:rPr>
            <w:noProof/>
          </w:rPr>
          <w:t>- 93 -</w:t>
        </w:r>
        <w:r>
          <w:fldChar w:fldCharType="end"/>
        </w:r>
      </w:hyperlink>
    </w:p>
    <w:p w:rsidR="00AC510A" w:rsidRDefault="00E35242">
      <w:pPr>
        <w:pStyle w:val="10"/>
      </w:pPr>
      <w:r>
        <w:rPr>
          <w:rFonts w:hint="eastAsia"/>
        </w:rPr>
        <w:t>（八）主要设备故障应急预案</w:t>
      </w:r>
    </w:p>
    <w:p w:rsidR="00AC510A" w:rsidRDefault="00FB0260">
      <w:pPr>
        <w:pStyle w:val="10"/>
        <w:rPr>
          <w:rFonts w:ascii="Calibri" w:hAnsi="Calibri"/>
          <w:szCs w:val="22"/>
        </w:rPr>
      </w:pPr>
      <w:hyperlink w:anchor="_Toc426566534" w:history="1">
        <w:r w:rsidR="00E35242">
          <w:rPr>
            <w:rStyle w:val="ab"/>
            <w:rFonts w:hAnsi="宋体"/>
          </w:rPr>
          <w:t xml:space="preserve">1 </w:t>
        </w:r>
        <w:r w:rsidR="00E35242">
          <w:rPr>
            <w:rStyle w:val="ab"/>
            <w:rFonts w:hAnsi="宋体" w:hint="eastAsia"/>
          </w:rPr>
          <w:t>事故类型和危害程度分析</w:t>
        </w:r>
        <w:r w:rsidR="00E35242">
          <w:tab/>
        </w:r>
        <w:r>
          <w:fldChar w:fldCharType="begin"/>
        </w:r>
        <w:r w:rsidR="00E35242">
          <w:instrText xml:space="preserve"> PAGEREF _Toc426566534 \h </w:instrText>
        </w:r>
        <w:r>
          <w:fldChar w:fldCharType="separate"/>
        </w:r>
        <w:r w:rsidR="00942CF1">
          <w:rPr>
            <w:noProof/>
          </w:rPr>
          <w:t>- 93 -</w:t>
        </w:r>
        <w:r>
          <w:fldChar w:fldCharType="end"/>
        </w:r>
      </w:hyperlink>
    </w:p>
    <w:p w:rsidR="00AC510A" w:rsidRDefault="00FB0260">
      <w:pPr>
        <w:pStyle w:val="10"/>
        <w:rPr>
          <w:rFonts w:ascii="Calibri" w:hAnsi="Calibri"/>
          <w:szCs w:val="22"/>
        </w:rPr>
      </w:pPr>
      <w:hyperlink w:anchor="_Toc426566535" w:history="1">
        <w:r w:rsidR="00E35242">
          <w:rPr>
            <w:rStyle w:val="ab"/>
            <w:rFonts w:hAnsi="宋体"/>
          </w:rPr>
          <w:t xml:space="preserve">2 </w:t>
        </w:r>
        <w:r w:rsidR="00E35242">
          <w:rPr>
            <w:rStyle w:val="ab"/>
            <w:rFonts w:hAnsi="宋体" w:hint="eastAsia"/>
          </w:rPr>
          <w:t>应急处置的基本原则</w:t>
        </w:r>
        <w:r w:rsidR="00E35242">
          <w:tab/>
        </w:r>
        <w:r>
          <w:fldChar w:fldCharType="begin"/>
        </w:r>
        <w:r w:rsidR="00E35242">
          <w:instrText xml:space="preserve"> PAGEREF _Toc426566535 \h </w:instrText>
        </w:r>
        <w:r>
          <w:fldChar w:fldCharType="separate"/>
        </w:r>
        <w:r w:rsidR="00942CF1">
          <w:rPr>
            <w:noProof/>
          </w:rPr>
          <w:t>- 94 -</w:t>
        </w:r>
        <w:r>
          <w:fldChar w:fldCharType="end"/>
        </w:r>
      </w:hyperlink>
    </w:p>
    <w:p w:rsidR="00AC510A" w:rsidRDefault="00FB0260">
      <w:pPr>
        <w:pStyle w:val="10"/>
        <w:rPr>
          <w:rFonts w:ascii="Calibri" w:hAnsi="Calibri"/>
          <w:szCs w:val="22"/>
        </w:rPr>
      </w:pPr>
      <w:hyperlink w:anchor="_Toc426566536" w:history="1">
        <w:r w:rsidR="00E35242">
          <w:rPr>
            <w:rStyle w:val="ab"/>
            <w:rFonts w:hAnsi="宋体"/>
          </w:rPr>
          <w:t xml:space="preserve">3 </w:t>
        </w:r>
        <w:r w:rsidR="00E35242">
          <w:rPr>
            <w:rStyle w:val="ab"/>
            <w:rFonts w:hAnsi="宋体" w:hint="eastAsia"/>
          </w:rPr>
          <w:t>组织机构及职责</w:t>
        </w:r>
        <w:r w:rsidR="00E35242">
          <w:tab/>
        </w:r>
        <w:r>
          <w:fldChar w:fldCharType="begin"/>
        </w:r>
        <w:r w:rsidR="00E35242">
          <w:instrText xml:space="preserve"> PAGEREF _Toc426566536 \h </w:instrText>
        </w:r>
        <w:r>
          <w:fldChar w:fldCharType="separate"/>
        </w:r>
        <w:r w:rsidR="00942CF1">
          <w:rPr>
            <w:noProof/>
          </w:rPr>
          <w:t>- 94 -</w:t>
        </w:r>
        <w:r>
          <w:fldChar w:fldCharType="end"/>
        </w:r>
      </w:hyperlink>
    </w:p>
    <w:p w:rsidR="00AC510A" w:rsidRDefault="00FB0260">
      <w:pPr>
        <w:pStyle w:val="2"/>
        <w:tabs>
          <w:tab w:val="right" w:leader="dot" w:pos="8681"/>
        </w:tabs>
        <w:rPr>
          <w:rFonts w:ascii="Calibri" w:hAnsi="Calibri"/>
          <w:szCs w:val="22"/>
        </w:rPr>
      </w:pPr>
      <w:hyperlink w:anchor="_Toc426566537" w:history="1">
        <w:r w:rsidR="00E35242">
          <w:rPr>
            <w:rStyle w:val="ab"/>
            <w:rFonts w:hAnsi="宋体"/>
            <w:b/>
          </w:rPr>
          <w:t xml:space="preserve">3.1 </w:t>
        </w:r>
        <w:r w:rsidR="00E35242">
          <w:rPr>
            <w:rStyle w:val="ab"/>
            <w:rFonts w:hAnsi="宋体" w:hint="eastAsia"/>
            <w:b/>
          </w:rPr>
          <w:t>应急组织体系</w:t>
        </w:r>
        <w:r w:rsidR="00E35242">
          <w:tab/>
        </w:r>
        <w:r>
          <w:fldChar w:fldCharType="begin"/>
        </w:r>
        <w:r w:rsidR="00E35242">
          <w:instrText xml:space="preserve"> PAGEREF _Toc426566537 \h </w:instrText>
        </w:r>
        <w:r>
          <w:fldChar w:fldCharType="separate"/>
        </w:r>
        <w:r w:rsidR="00942CF1">
          <w:rPr>
            <w:noProof/>
          </w:rPr>
          <w:t>- 94 -</w:t>
        </w:r>
        <w:r>
          <w:fldChar w:fldCharType="end"/>
        </w:r>
      </w:hyperlink>
    </w:p>
    <w:p w:rsidR="00AC510A" w:rsidRDefault="00FB0260">
      <w:pPr>
        <w:pStyle w:val="2"/>
        <w:tabs>
          <w:tab w:val="right" w:leader="dot" w:pos="8681"/>
        </w:tabs>
        <w:rPr>
          <w:rFonts w:ascii="Calibri" w:hAnsi="Calibri"/>
          <w:szCs w:val="22"/>
        </w:rPr>
      </w:pPr>
      <w:hyperlink w:anchor="_Toc426566538" w:history="1">
        <w:r w:rsidR="00E35242">
          <w:rPr>
            <w:rStyle w:val="ab"/>
            <w:rFonts w:hAnsi="宋体"/>
            <w:b/>
          </w:rPr>
          <w:t xml:space="preserve">3.2 </w:t>
        </w:r>
        <w:r w:rsidR="00E35242">
          <w:rPr>
            <w:rStyle w:val="ab"/>
            <w:rFonts w:hAnsi="宋体" w:hint="eastAsia"/>
            <w:b/>
          </w:rPr>
          <w:t>指挥机构及职责</w:t>
        </w:r>
        <w:r w:rsidR="00E35242">
          <w:tab/>
        </w:r>
        <w:r>
          <w:fldChar w:fldCharType="begin"/>
        </w:r>
        <w:r w:rsidR="00E35242">
          <w:instrText xml:space="preserve"> PAGEREF _Toc426566538 \h </w:instrText>
        </w:r>
        <w:r>
          <w:fldChar w:fldCharType="separate"/>
        </w:r>
        <w:r w:rsidR="00942CF1">
          <w:rPr>
            <w:noProof/>
          </w:rPr>
          <w:t>- 94 -</w:t>
        </w:r>
        <w:r>
          <w:fldChar w:fldCharType="end"/>
        </w:r>
      </w:hyperlink>
    </w:p>
    <w:p w:rsidR="00AC510A" w:rsidRDefault="00FB0260">
      <w:pPr>
        <w:pStyle w:val="10"/>
        <w:rPr>
          <w:rFonts w:ascii="Calibri" w:hAnsi="Calibri"/>
          <w:szCs w:val="22"/>
        </w:rPr>
      </w:pPr>
      <w:hyperlink w:anchor="_Toc426566539" w:history="1">
        <w:r w:rsidR="00E35242">
          <w:rPr>
            <w:rStyle w:val="ab"/>
            <w:rFonts w:hAnsi="宋体"/>
          </w:rPr>
          <w:t xml:space="preserve">4 </w:t>
        </w:r>
        <w:r w:rsidR="00E35242">
          <w:rPr>
            <w:rStyle w:val="ab"/>
            <w:rFonts w:hAnsi="宋体" w:hint="eastAsia"/>
          </w:rPr>
          <w:t>预防与预警</w:t>
        </w:r>
        <w:r w:rsidR="00E35242">
          <w:tab/>
        </w:r>
        <w:r>
          <w:fldChar w:fldCharType="begin"/>
        </w:r>
        <w:r w:rsidR="00E35242">
          <w:instrText xml:space="preserve"> PAGEREF _Toc426566539 \h </w:instrText>
        </w:r>
        <w:r>
          <w:fldChar w:fldCharType="separate"/>
        </w:r>
        <w:r w:rsidR="00942CF1">
          <w:rPr>
            <w:noProof/>
          </w:rPr>
          <w:t>- 96 -</w:t>
        </w:r>
        <w:r>
          <w:fldChar w:fldCharType="end"/>
        </w:r>
      </w:hyperlink>
    </w:p>
    <w:p w:rsidR="00AC510A" w:rsidRDefault="00FB0260">
      <w:pPr>
        <w:pStyle w:val="2"/>
        <w:tabs>
          <w:tab w:val="right" w:leader="dot" w:pos="8681"/>
        </w:tabs>
        <w:rPr>
          <w:rFonts w:ascii="Calibri" w:hAnsi="Calibri"/>
          <w:szCs w:val="22"/>
        </w:rPr>
      </w:pPr>
      <w:hyperlink w:anchor="_Toc426566540" w:history="1">
        <w:r w:rsidR="00E35242">
          <w:rPr>
            <w:rStyle w:val="ab"/>
            <w:rFonts w:hAnsi="宋体"/>
            <w:b/>
          </w:rPr>
          <w:t xml:space="preserve">4.1 </w:t>
        </w:r>
        <w:r w:rsidR="00E35242">
          <w:rPr>
            <w:rStyle w:val="ab"/>
            <w:rFonts w:hAnsi="宋体" w:hint="eastAsia"/>
            <w:b/>
          </w:rPr>
          <w:t>危险源监控</w:t>
        </w:r>
        <w:r w:rsidR="00E35242">
          <w:tab/>
        </w:r>
        <w:r>
          <w:fldChar w:fldCharType="begin"/>
        </w:r>
        <w:r w:rsidR="00E35242">
          <w:instrText xml:space="preserve"> PAGEREF _Toc426566540 \h </w:instrText>
        </w:r>
        <w:r>
          <w:fldChar w:fldCharType="separate"/>
        </w:r>
        <w:r w:rsidR="00942CF1">
          <w:rPr>
            <w:noProof/>
          </w:rPr>
          <w:t>- 96 -</w:t>
        </w:r>
        <w:r>
          <w:fldChar w:fldCharType="end"/>
        </w:r>
      </w:hyperlink>
    </w:p>
    <w:p w:rsidR="00AC510A" w:rsidRDefault="00FB0260">
      <w:pPr>
        <w:pStyle w:val="2"/>
        <w:tabs>
          <w:tab w:val="right" w:leader="dot" w:pos="8681"/>
        </w:tabs>
        <w:rPr>
          <w:rFonts w:ascii="Calibri" w:hAnsi="Calibri"/>
          <w:szCs w:val="22"/>
        </w:rPr>
      </w:pPr>
      <w:hyperlink w:anchor="_Toc426566541" w:history="1">
        <w:r w:rsidR="00E35242">
          <w:rPr>
            <w:rStyle w:val="ab"/>
            <w:rFonts w:hAnsi="宋体"/>
            <w:b/>
          </w:rPr>
          <w:t xml:space="preserve">4.2 </w:t>
        </w:r>
        <w:r w:rsidR="00E35242">
          <w:rPr>
            <w:rStyle w:val="ab"/>
            <w:rFonts w:hAnsi="宋体" w:hint="eastAsia"/>
            <w:b/>
          </w:rPr>
          <w:t>预警行动</w:t>
        </w:r>
        <w:r w:rsidR="00E35242">
          <w:tab/>
        </w:r>
        <w:r>
          <w:fldChar w:fldCharType="begin"/>
        </w:r>
        <w:r w:rsidR="00E35242">
          <w:instrText xml:space="preserve"> PAGEREF _Toc426566541 \h </w:instrText>
        </w:r>
        <w:r>
          <w:fldChar w:fldCharType="separate"/>
        </w:r>
        <w:r w:rsidR="00942CF1">
          <w:rPr>
            <w:noProof/>
          </w:rPr>
          <w:t>- 97 -</w:t>
        </w:r>
        <w:r>
          <w:fldChar w:fldCharType="end"/>
        </w:r>
      </w:hyperlink>
    </w:p>
    <w:p w:rsidR="00AC510A" w:rsidRDefault="00FB0260">
      <w:pPr>
        <w:pStyle w:val="10"/>
        <w:rPr>
          <w:rFonts w:ascii="Calibri" w:hAnsi="Calibri"/>
          <w:szCs w:val="22"/>
        </w:rPr>
      </w:pPr>
      <w:hyperlink w:anchor="_Toc426566542" w:history="1">
        <w:r w:rsidR="00E35242">
          <w:rPr>
            <w:rStyle w:val="ab"/>
            <w:rFonts w:hAnsi="宋体"/>
          </w:rPr>
          <w:t xml:space="preserve">5 </w:t>
        </w:r>
        <w:r w:rsidR="00E35242">
          <w:rPr>
            <w:rStyle w:val="ab"/>
            <w:rFonts w:hAnsi="宋体" w:hint="eastAsia"/>
          </w:rPr>
          <w:t>信息报告程序</w:t>
        </w:r>
        <w:r w:rsidR="00E35242">
          <w:tab/>
        </w:r>
        <w:r>
          <w:fldChar w:fldCharType="begin"/>
        </w:r>
        <w:r w:rsidR="00E35242">
          <w:instrText xml:space="preserve"> PAGEREF _Toc426566542 \h </w:instrText>
        </w:r>
        <w:r>
          <w:fldChar w:fldCharType="separate"/>
        </w:r>
        <w:r w:rsidR="00942CF1">
          <w:rPr>
            <w:noProof/>
          </w:rPr>
          <w:t>- 98 -</w:t>
        </w:r>
        <w:r>
          <w:fldChar w:fldCharType="end"/>
        </w:r>
      </w:hyperlink>
    </w:p>
    <w:p w:rsidR="00AC510A" w:rsidRDefault="00FB0260">
      <w:pPr>
        <w:pStyle w:val="10"/>
        <w:rPr>
          <w:rFonts w:ascii="Calibri" w:hAnsi="Calibri"/>
          <w:szCs w:val="22"/>
        </w:rPr>
      </w:pPr>
      <w:hyperlink w:anchor="_Toc426566543" w:history="1">
        <w:r w:rsidR="00E35242">
          <w:rPr>
            <w:rStyle w:val="ab"/>
            <w:rFonts w:hAnsi="宋体"/>
          </w:rPr>
          <w:t xml:space="preserve">6 </w:t>
        </w:r>
        <w:r w:rsidR="00E35242">
          <w:rPr>
            <w:rStyle w:val="ab"/>
            <w:rFonts w:hAnsi="宋体" w:hint="eastAsia"/>
          </w:rPr>
          <w:t>应急响应</w:t>
        </w:r>
        <w:r w:rsidR="00E35242">
          <w:tab/>
        </w:r>
        <w:r>
          <w:fldChar w:fldCharType="begin"/>
        </w:r>
        <w:r w:rsidR="00E35242">
          <w:instrText xml:space="preserve"> PAGEREF _Toc426566543 \h </w:instrText>
        </w:r>
        <w:r>
          <w:fldChar w:fldCharType="separate"/>
        </w:r>
        <w:r w:rsidR="00942CF1">
          <w:rPr>
            <w:noProof/>
          </w:rPr>
          <w:t>- 98 -</w:t>
        </w:r>
        <w:r>
          <w:fldChar w:fldCharType="end"/>
        </w:r>
      </w:hyperlink>
    </w:p>
    <w:p w:rsidR="00AC510A" w:rsidRDefault="00FB0260">
      <w:pPr>
        <w:pStyle w:val="2"/>
        <w:tabs>
          <w:tab w:val="right" w:leader="dot" w:pos="8681"/>
        </w:tabs>
        <w:rPr>
          <w:rFonts w:ascii="Calibri" w:hAnsi="Calibri"/>
          <w:szCs w:val="22"/>
        </w:rPr>
      </w:pPr>
      <w:hyperlink w:anchor="_Toc426566544" w:history="1">
        <w:r w:rsidR="00E35242">
          <w:rPr>
            <w:rStyle w:val="ab"/>
            <w:rFonts w:hAnsi="宋体"/>
            <w:b/>
          </w:rPr>
          <w:t xml:space="preserve">6.3 </w:t>
        </w:r>
        <w:r w:rsidR="00E35242">
          <w:rPr>
            <w:rStyle w:val="ab"/>
            <w:rFonts w:hAnsi="宋体" w:hint="eastAsia"/>
            <w:b/>
          </w:rPr>
          <w:t>处置措施</w:t>
        </w:r>
        <w:r w:rsidR="00E35242">
          <w:tab/>
        </w:r>
        <w:r>
          <w:fldChar w:fldCharType="begin"/>
        </w:r>
        <w:r w:rsidR="00E35242">
          <w:instrText xml:space="preserve"> PAGEREF _Toc426566544 \h </w:instrText>
        </w:r>
        <w:r>
          <w:fldChar w:fldCharType="separate"/>
        </w:r>
        <w:r w:rsidR="00942CF1">
          <w:rPr>
            <w:noProof/>
          </w:rPr>
          <w:t>- 98 -</w:t>
        </w:r>
        <w:r>
          <w:fldChar w:fldCharType="end"/>
        </w:r>
      </w:hyperlink>
    </w:p>
    <w:p w:rsidR="00AC510A" w:rsidRDefault="00FB0260">
      <w:pPr>
        <w:pStyle w:val="2"/>
        <w:tabs>
          <w:tab w:val="right" w:leader="dot" w:pos="8681"/>
        </w:tabs>
        <w:rPr>
          <w:rFonts w:ascii="Calibri" w:hAnsi="Calibri"/>
          <w:szCs w:val="22"/>
        </w:rPr>
      </w:pPr>
      <w:hyperlink w:anchor="_Toc426566545" w:history="1">
        <w:r w:rsidR="00E35242">
          <w:rPr>
            <w:rStyle w:val="ab"/>
            <w:rFonts w:hAnsi="宋体"/>
            <w:b/>
          </w:rPr>
          <w:t>6.4</w:t>
        </w:r>
        <w:r w:rsidR="00E35242">
          <w:rPr>
            <w:rStyle w:val="ab"/>
            <w:rFonts w:hAnsi="宋体" w:hint="eastAsia"/>
            <w:b/>
          </w:rPr>
          <w:t>应急结束</w:t>
        </w:r>
        <w:r w:rsidR="00E35242">
          <w:tab/>
        </w:r>
        <w:r>
          <w:fldChar w:fldCharType="begin"/>
        </w:r>
        <w:r w:rsidR="00E35242">
          <w:instrText xml:space="preserve"> PAGEREF _Toc426566545 \h </w:instrText>
        </w:r>
        <w:r>
          <w:fldChar w:fldCharType="separate"/>
        </w:r>
        <w:r w:rsidR="00942CF1">
          <w:rPr>
            <w:noProof/>
          </w:rPr>
          <w:t>- 99 -</w:t>
        </w:r>
        <w:r>
          <w:fldChar w:fldCharType="end"/>
        </w:r>
      </w:hyperlink>
    </w:p>
    <w:p w:rsidR="00AC510A" w:rsidRDefault="00FB0260">
      <w:pPr>
        <w:pStyle w:val="10"/>
        <w:rPr>
          <w:rFonts w:ascii="Calibri" w:hAnsi="Calibri"/>
          <w:szCs w:val="22"/>
        </w:rPr>
      </w:pPr>
      <w:hyperlink w:anchor="_Toc426566546" w:history="1">
        <w:r w:rsidR="00E35242">
          <w:rPr>
            <w:rStyle w:val="ab"/>
            <w:rFonts w:hAnsi="宋体"/>
          </w:rPr>
          <w:t xml:space="preserve">7 </w:t>
        </w:r>
        <w:r w:rsidR="00E35242">
          <w:rPr>
            <w:rStyle w:val="ab"/>
            <w:rFonts w:hAnsi="宋体" w:hint="eastAsia"/>
          </w:rPr>
          <w:t>应急物资装备保障</w:t>
        </w:r>
        <w:r w:rsidR="00E35242">
          <w:tab/>
        </w:r>
        <w:r>
          <w:fldChar w:fldCharType="begin"/>
        </w:r>
        <w:r w:rsidR="00E35242">
          <w:instrText xml:space="preserve"> PAGEREF _Toc426566546 \h </w:instrText>
        </w:r>
        <w:r>
          <w:fldChar w:fldCharType="separate"/>
        </w:r>
        <w:r w:rsidR="00942CF1">
          <w:rPr>
            <w:noProof/>
          </w:rPr>
          <w:t>- 99 -</w:t>
        </w:r>
        <w:r>
          <w:fldChar w:fldCharType="end"/>
        </w:r>
      </w:hyperlink>
    </w:p>
    <w:p w:rsidR="00AC510A" w:rsidRDefault="00E35242">
      <w:pPr>
        <w:pStyle w:val="2"/>
        <w:tabs>
          <w:tab w:val="right" w:leader="dot" w:pos="8681"/>
        </w:tabs>
        <w:ind w:firstLine="422"/>
        <w:rPr>
          <w:b/>
        </w:rPr>
      </w:pPr>
      <w:r>
        <w:rPr>
          <w:rFonts w:hint="eastAsia"/>
          <w:b/>
        </w:rPr>
        <w:t>（九）食物中毒事件应急预案</w:t>
      </w:r>
    </w:p>
    <w:p w:rsidR="00AC510A" w:rsidRDefault="00FB0260">
      <w:pPr>
        <w:pStyle w:val="2"/>
        <w:tabs>
          <w:tab w:val="right" w:leader="dot" w:pos="8681"/>
        </w:tabs>
        <w:rPr>
          <w:rFonts w:ascii="Calibri" w:hAnsi="Calibri"/>
          <w:szCs w:val="22"/>
        </w:rPr>
      </w:pPr>
      <w:hyperlink w:anchor="_Toc426566548" w:history="1">
        <w:r w:rsidR="00E35242">
          <w:rPr>
            <w:rStyle w:val="ab"/>
            <w:rFonts w:ascii="宋体" w:hAnsi="宋体"/>
            <w:b/>
          </w:rPr>
          <w:t xml:space="preserve">1 </w:t>
        </w:r>
        <w:r w:rsidR="00E35242">
          <w:rPr>
            <w:rStyle w:val="ab"/>
            <w:rFonts w:ascii="宋体" w:hAnsi="宋体" w:hint="eastAsia"/>
            <w:b/>
          </w:rPr>
          <w:t>事件类型和危害程度分析</w:t>
        </w:r>
        <w:r w:rsidR="00E35242">
          <w:tab/>
        </w:r>
        <w:r>
          <w:fldChar w:fldCharType="begin"/>
        </w:r>
        <w:r w:rsidR="00E35242">
          <w:instrText xml:space="preserve"> PAGEREF _Toc426566548 \h </w:instrText>
        </w:r>
        <w:r>
          <w:fldChar w:fldCharType="separate"/>
        </w:r>
        <w:r w:rsidR="00942CF1">
          <w:rPr>
            <w:noProof/>
          </w:rPr>
          <w:t>- 101 -</w:t>
        </w:r>
        <w:r>
          <w:fldChar w:fldCharType="end"/>
        </w:r>
      </w:hyperlink>
    </w:p>
    <w:p w:rsidR="00AC510A" w:rsidRDefault="00FB0260">
      <w:pPr>
        <w:pStyle w:val="2"/>
        <w:tabs>
          <w:tab w:val="right" w:leader="dot" w:pos="8681"/>
        </w:tabs>
        <w:rPr>
          <w:rFonts w:ascii="Calibri" w:hAnsi="Calibri"/>
          <w:szCs w:val="22"/>
        </w:rPr>
      </w:pPr>
      <w:hyperlink w:anchor="_Toc426566549" w:history="1">
        <w:r w:rsidR="00E35242">
          <w:rPr>
            <w:rStyle w:val="ab"/>
            <w:rFonts w:ascii="宋体" w:hAnsi="宋体"/>
            <w:b/>
          </w:rPr>
          <w:t>1.1</w:t>
        </w:r>
        <w:r w:rsidR="00E35242">
          <w:rPr>
            <w:rStyle w:val="ab"/>
            <w:rFonts w:ascii="宋体" w:hAnsi="宋体" w:hint="eastAsia"/>
            <w:b/>
          </w:rPr>
          <w:t>事故类型</w:t>
        </w:r>
        <w:r w:rsidR="00E35242">
          <w:tab/>
        </w:r>
        <w:r>
          <w:fldChar w:fldCharType="begin"/>
        </w:r>
        <w:r w:rsidR="00E35242">
          <w:instrText xml:space="preserve"> PAGEREF _Toc426566549 \h </w:instrText>
        </w:r>
        <w:r>
          <w:fldChar w:fldCharType="separate"/>
        </w:r>
        <w:r w:rsidR="00942CF1">
          <w:rPr>
            <w:noProof/>
          </w:rPr>
          <w:t>- 101 -</w:t>
        </w:r>
        <w:r>
          <w:fldChar w:fldCharType="end"/>
        </w:r>
      </w:hyperlink>
    </w:p>
    <w:p w:rsidR="00AC510A" w:rsidRDefault="00FB0260">
      <w:pPr>
        <w:pStyle w:val="2"/>
        <w:tabs>
          <w:tab w:val="right" w:leader="dot" w:pos="8681"/>
        </w:tabs>
        <w:rPr>
          <w:rFonts w:ascii="Calibri" w:hAnsi="Calibri"/>
          <w:szCs w:val="22"/>
        </w:rPr>
      </w:pPr>
      <w:hyperlink w:anchor="_Toc426566550" w:history="1">
        <w:r w:rsidR="00E35242">
          <w:rPr>
            <w:rStyle w:val="ab"/>
            <w:rFonts w:ascii="宋体" w:hAnsi="宋体"/>
            <w:b/>
          </w:rPr>
          <w:t xml:space="preserve">1.2 </w:t>
        </w:r>
        <w:r w:rsidR="00E35242">
          <w:rPr>
            <w:rStyle w:val="ab"/>
            <w:rFonts w:ascii="宋体" w:hAnsi="宋体" w:hint="eastAsia"/>
            <w:b/>
          </w:rPr>
          <w:t>事件类型、影响范围及后果</w:t>
        </w:r>
        <w:r w:rsidR="00E35242">
          <w:tab/>
        </w:r>
        <w:r>
          <w:fldChar w:fldCharType="begin"/>
        </w:r>
        <w:r w:rsidR="00E35242">
          <w:instrText xml:space="preserve"> PAGEREF _Toc426566550 \h </w:instrText>
        </w:r>
        <w:r>
          <w:fldChar w:fldCharType="separate"/>
        </w:r>
        <w:r w:rsidR="00942CF1">
          <w:rPr>
            <w:noProof/>
          </w:rPr>
          <w:t>- 102 -</w:t>
        </w:r>
        <w:r>
          <w:fldChar w:fldCharType="end"/>
        </w:r>
      </w:hyperlink>
    </w:p>
    <w:p w:rsidR="00AC510A" w:rsidRDefault="00FB0260">
      <w:pPr>
        <w:pStyle w:val="2"/>
        <w:tabs>
          <w:tab w:val="right" w:leader="dot" w:pos="8681"/>
        </w:tabs>
        <w:rPr>
          <w:rFonts w:ascii="Calibri" w:hAnsi="Calibri"/>
          <w:szCs w:val="22"/>
        </w:rPr>
      </w:pPr>
      <w:hyperlink w:anchor="_Toc426566551" w:history="1">
        <w:r w:rsidR="00E35242">
          <w:rPr>
            <w:rStyle w:val="ab"/>
            <w:rFonts w:ascii="宋体" w:hAnsi="宋体"/>
            <w:b/>
          </w:rPr>
          <w:t xml:space="preserve">2 </w:t>
        </w:r>
        <w:r w:rsidR="00E35242">
          <w:rPr>
            <w:rStyle w:val="ab"/>
            <w:rFonts w:ascii="宋体" w:hAnsi="宋体" w:hint="eastAsia"/>
            <w:b/>
          </w:rPr>
          <w:t>应急处置基本原则</w:t>
        </w:r>
        <w:r w:rsidR="00E35242">
          <w:tab/>
        </w:r>
        <w:r>
          <w:fldChar w:fldCharType="begin"/>
        </w:r>
        <w:r w:rsidR="00E35242">
          <w:instrText xml:space="preserve"> PAGEREF _Toc426566551 \h </w:instrText>
        </w:r>
        <w:r>
          <w:fldChar w:fldCharType="separate"/>
        </w:r>
        <w:r w:rsidR="00942CF1">
          <w:rPr>
            <w:noProof/>
          </w:rPr>
          <w:t>- 102 -</w:t>
        </w:r>
        <w:r>
          <w:fldChar w:fldCharType="end"/>
        </w:r>
      </w:hyperlink>
    </w:p>
    <w:p w:rsidR="00AC510A" w:rsidRDefault="00FB0260">
      <w:pPr>
        <w:pStyle w:val="2"/>
        <w:tabs>
          <w:tab w:val="right" w:leader="dot" w:pos="8681"/>
        </w:tabs>
        <w:rPr>
          <w:rFonts w:ascii="Calibri" w:hAnsi="Calibri"/>
          <w:szCs w:val="22"/>
        </w:rPr>
      </w:pPr>
      <w:hyperlink w:anchor="_Toc426566552" w:history="1">
        <w:r w:rsidR="00E35242">
          <w:rPr>
            <w:rStyle w:val="ab"/>
            <w:rFonts w:ascii="宋体" w:hAnsi="宋体"/>
            <w:b/>
          </w:rPr>
          <w:t xml:space="preserve">3 </w:t>
        </w:r>
        <w:r w:rsidR="00E35242">
          <w:rPr>
            <w:rStyle w:val="ab"/>
            <w:rFonts w:ascii="宋体" w:hAnsi="宋体" w:hint="eastAsia"/>
            <w:b/>
          </w:rPr>
          <w:t>组织机构及职责</w:t>
        </w:r>
        <w:r w:rsidR="00E35242">
          <w:tab/>
        </w:r>
        <w:r>
          <w:fldChar w:fldCharType="begin"/>
        </w:r>
        <w:r w:rsidR="00E35242">
          <w:instrText xml:space="preserve"> PAGEREF _Toc426566552 \h </w:instrText>
        </w:r>
        <w:r>
          <w:fldChar w:fldCharType="separate"/>
        </w:r>
        <w:r w:rsidR="00942CF1">
          <w:rPr>
            <w:noProof/>
          </w:rPr>
          <w:t>- 102 -</w:t>
        </w:r>
        <w:r>
          <w:fldChar w:fldCharType="end"/>
        </w:r>
      </w:hyperlink>
    </w:p>
    <w:p w:rsidR="00AC510A" w:rsidRDefault="00FB0260">
      <w:pPr>
        <w:pStyle w:val="2"/>
        <w:tabs>
          <w:tab w:val="right" w:leader="dot" w:pos="8681"/>
        </w:tabs>
        <w:rPr>
          <w:rFonts w:ascii="Calibri" w:hAnsi="Calibri"/>
          <w:szCs w:val="22"/>
        </w:rPr>
      </w:pPr>
      <w:hyperlink w:anchor="_Toc426566553" w:history="1">
        <w:r w:rsidR="00E35242">
          <w:rPr>
            <w:rStyle w:val="ab"/>
            <w:rFonts w:ascii="宋体" w:hAnsi="宋体"/>
            <w:b/>
          </w:rPr>
          <w:t xml:space="preserve">3.1 </w:t>
        </w:r>
        <w:r w:rsidR="00E35242">
          <w:rPr>
            <w:rStyle w:val="ab"/>
            <w:rFonts w:ascii="宋体" w:hAnsi="宋体" w:hint="eastAsia"/>
            <w:b/>
          </w:rPr>
          <w:t>组织机构</w:t>
        </w:r>
        <w:r w:rsidR="00E35242">
          <w:tab/>
        </w:r>
        <w:r>
          <w:fldChar w:fldCharType="begin"/>
        </w:r>
        <w:r w:rsidR="00E35242">
          <w:instrText xml:space="preserve"> PAGEREF _Toc426566553 \h </w:instrText>
        </w:r>
        <w:r>
          <w:fldChar w:fldCharType="separate"/>
        </w:r>
        <w:r w:rsidR="00942CF1">
          <w:rPr>
            <w:noProof/>
          </w:rPr>
          <w:t>- 102 -</w:t>
        </w:r>
        <w:r>
          <w:fldChar w:fldCharType="end"/>
        </w:r>
      </w:hyperlink>
    </w:p>
    <w:p w:rsidR="00AC510A" w:rsidRDefault="00FB0260">
      <w:pPr>
        <w:pStyle w:val="3"/>
        <w:tabs>
          <w:tab w:val="right" w:leader="dot" w:pos="8681"/>
        </w:tabs>
        <w:rPr>
          <w:rFonts w:ascii="Calibri" w:hAnsi="Calibri"/>
          <w:szCs w:val="22"/>
        </w:rPr>
      </w:pPr>
      <w:hyperlink w:anchor="_Toc426566554" w:history="1">
        <w:r w:rsidR="00E35242">
          <w:rPr>
            <w:rStyle w:val="ab"/>
            <w:rFonts w:ascii="宋体" w:hAnsi="宋体"/>
            <w:b/>
          </w:rPr>
          <w:t>3.1.1</w:t>
        </w:r>
        <w:r w:rsidR="00E35242">
          <w:rPr>
            <w:rStyle w:val="ab"/>
            <w:rFonts w:ascii="宋体" w:hAnsi="宋体" w:hint="eastAsia"/>
            <w:b/>
          </w:rPr>
          <w:t>应急救援领导小组</w:t>
        </w:r>
        <w:r w:rsidR="00E35242">
          <w:tab/>
        </w:r>
        <w:r>
          <w:fldChar w:fldCharType="begin"/>
        </w:r>
        <w:r w:rsidR="00E35242">
          <w:instrText xml:space="preserve"> PAGEREF _Toc426566554 \h </w:instrText>
        </w:r>
        <w:r>
          <w:fldChar w:fldCharType="separate"/>
        </w:r>
        <w:r w:rsidR="00942CF1">
          <w:rPr>
            <w:noProof/>
          </w:rPr>
          <w:t>- 102 -</w:t>
        </w:r>
        <w:r>
          <w:fldChar w:fldCharType="end"/>
        </w:r>
      </w:hyperlink>
    </w:p>
    <w:p w:rsidR="00AC510A" w:rsidRDefault="00FB0260">
      <w:pPr>
        <w:pStyle w:val="3"/>
        <w:tabs>
          <w:tab w:val="right" w:leader="dot" w:pos="8681"/>
        </w:tabs>
        <w:rPr>
          <w:rFonts w:ascii="Calibri" w:hAnsi="Calibri"/>
          <w:szCs w:val="22"/>
        </w:rPr>
      </w:pPr>
      <w:hyperlink w:anchor="_Toc426566555" w:history="1">
        <w:r w:rsidR="00E35242">
          <w:rPr>
            <w:rStyle w:val="ab"/>
            <w:rFonts w:ascii="宋体" w:hAnsi="宋体"/>
            <w:b/>
          </w:rPr>
          <w:t>3.1.2</w:t>
        </w:r>
        <w:r w:rsidR="00E35242">
          <w:rPr>
            <w:rStyle w:val="ab"/>
            <w:rFonts w:ascii="宋体" w:hAnsi="宋体" w:hint="eastAsia"/>
            <w:b/>
          </w:rPr>
          <w:t>应急救援管理办公室</w:t>
        </w:r>
        <w:r w:rsidR="00E35242">
          <w:tab/>
        </w:r>
        <w:r>
          <w:fldChar w:fldCharType="begin"/>
        </w:r>
        <w:r w:rsidR="00E35242">
          <w:instrText xml:space="preserve"> PAGEREF _Toc426566555 \h </w:instrText>
        </w:r>
        <w:r>
          <w:fldChar w:fldCharType="separate"/>
        </w:r>
        <w:r w:rsidR="00942CF1">
          <w:rPr>
            <w:noProof/>
          </w:rPr>
          <w:t>- 102 -</w:t>
        </w:r>
        <w:r>
          <w:fldChar w:fldCharType="end"/>
        </w:r>
      </w:hyperlink>
    </w:p>
    <w:p w:rsidR="00AC510A" w:rsidRDefault="00FB0260">
      <w:pPr>
        <w:pStyle w:val="2"/>
        <w:tabs>
          <w:tab w:val="right" w:leader="dot" w:pos="8681"/>
        </w:tabs>
        <w:rPr>
          <w:rFonts w:ascii="Calibri" w:hAnsi="Calibri"/>
          <w:szCs w:val="22"/>
        </w:rPr>
      </w:pPr>
      <w:hyperlink w:anchor="_Toc426566556" w:history="1">
        <w:r w:rsidR="00E35242">
          <w:rPr>
            <w:rStyle w:val="ab"/>
            <w:rFonts w:ascii="宋体" w:hAnsi="宋体"/>
            <w:b/>
          </w:rPr>
          <w:t xml:space="preserve">3.2 </w:t>
        </w:r>
        <w:r w:rsidR="00E35242">
          <w:rPr>
            <w:rStyle w:val="ab"/>
            <w:rFonts w:ascii="宋体" w:hAnsi="宋体" w:hint="eastAsia"/>
            <w:b/>
          </w:rPr>
          <w:t>职责</w:t>
        </w:r>
        <w:r w:rsidR="00E35242">
          <w:tab/>
        </w:r>
        <w:r>
          <w:fldChar w:fldCharType="begin"/>
        </w:r>
        <w:r w:rsidR="00E35242">
          <w:instrText xml:space="preserve"> PAGEREF _Toc426566556 \h </w:instrText>
        </w:r>
        <w:r>
          <w:fldChar w:fldCharType="separate"/>
        </w:r>
        <w:r w:rsidR="00942CF1">
          <w:rPr>
            <w:noProof/>
          </w:rPr>
          <w:t>- 103 -</w:t>
        </w:r>
        <w:r>
          <w:fldChar w:fldCharType="end"/>
        </w:r>
      </w:hyperlink>
    </w:p>
    <w:p w:rsidR="00AC510A" w:rsidRDefault="00FB0260">
      <w:pPr>
        <w:pStyle w:val="3"/>
        <w:tabs>
          <w:tab w:val="right" w:leader="dot" w:pos="8681"/>
        </w:tabs>
        <w:rPr>
          <w:rFonts w:ascii="Calibri" w:hAnsi="Calibri"/>
          <w:szCs w:val="22"/>
        </w:rPr>
      </w:pPr>
      <w:hyperlink w:anchor="_Toc426566557" w:history="1">
        <w:r w:rsidR="00E35242">
          <w:rPr>
            <w:rStyle w:val="ab"/>
            <w:rFonts w:ascii="宋体" w:hAnsi="宋体"/>
            <w:b/>
          </w:rPr>
          <w:t xml:space="preserve">3.2.1 </w:t>
        </w:r>
        <w:r w:rsidR="00E35242">
          <w:rPr>
            <w:rStyle w:val="ab"/>
            <w:rFonts w:ascii="宋体" w:hAnsi="宋体" w:hint="eastAsia"/>
            <w:b/>
          </w:rPr>
          <w:t>应急救援指挥部职责</w:t>
        </w:r>
        <w:r w:rsidR="00E35242">
          <w:tab/>
        </w:r>
        <w:r>
          <w:fldChar w:fldCharType="begin"/>
        </w:r>
        <w:r w:rsidR="00E35242">
          <w:instrText xml:space="preserve"> PAGEREF _Toc426566557 \h </w:instrText>
        </w:r>
        <w:r>
          <w:fldChar w:fldCharType="separate"/>
        </w:r>
        <w:r w:rsidR="00942CF1">
          <w:rPr>
            <w:noProof/>
          </w:rPr>
          <w:t>- 103 -</w:t>
        </w:r>
        <w:r>
          <w:fldChar w:fldCharType="end"/>
        </w:r>
      </w:hyperlink>
    </w:p>
    <w:p w:rsidR="00AC510A" w:rsidRDefault="00FB0260">
      <w:pPr>
        <w:pStyle w:val="3"/>
        <w:tabs>
          <w:tab w:val="right" w:leader="dot" w:pos="8681"/>
        </w:tabs>
        <w:rPr>
          <w:rFonts w:ascii="Calibri" w:hAnsi="Calibri"/>
          <w:szCs w:val="22"/>
        </w:rPr>
      </w:pPr>
      <w:hyperlink w:anchor="_Toc426566558" w:history="1">
        <w:r w:rsidR="00E35242">
          <w:rPr>
            <w:rStyle w:val="ab"/>
            <w:rFonts w:ascii="宋体" w:hAnsi="宋体"/>
            <w:b/>
          </w:rPr>
          <w:t xml:space="preserve">3.2.2 </w:t>
        </w:r>
        <w:r w:rsidR="00E35242">
          <w:rPr>
            <w:rStyle w:val="ab"/>
            <w:rFonts w:ascii="宋体" w:hAnsi="宋体" w:hint="eastAsia"/>
            <w:b/>
          </w:rPr>
          <w:t>应急救援管理办公室职责</w:t>
        </w:r>
        <w:r w:rsidR="00E35242">
          <w:tab/>
        </w:r>
        <w:r>
          <w:fldChar w:fldCharType="begin"/>
        </w:r>
        <w:r w:rsidR="00E35242">
          <w:instrText xml:space="preserve"> PAGEREF _Toc426566558 \h </w:instrText>
        </w:r>
        <w:r>
          <w:fldChar w:fldCharType="separate"/>
        </w:r>
        <w:r w:rsidR="00942CF1">
          <w:rPr>
            <w:noProof/>
          </w:rPr>
          <w:t>- 103 -</w:t>
        </w:r>
        <w:r>
          <w:fldChar w:fldCharType="end"/>
        </w:r>
      </w:hyperlink>
    </w:p>
    <w:p w:rsidR="00AC510A" w:rsidRDefault="00FB0260">
      <w:pPr>
        <w:pStyle w:val="3"/>
        <w:tabs>
          <w:tab w:val="right" w:leader="dot" w:pos="8681"/>
        </w:tabs>
        <w:rPr>
          <w:rFonts w:ascii="Calibri" w:hAnsi="Calibri"/>
          <w:szCs w:val="22"/>
        </w:rPr>
      </w:pPr>
      <w:hyperlink w:anchor="_Toc426566559" w:history="1">
        <w:r w:rsidR="00E35242">
          <w:rPr>
            <w:rStyle w:val="ab"/>
            <w:rFonts w:ascii="宋体" w:hAnsi="宋体"/>
            <w:b/>
          </w:rPr>
          <w:t xml:space="preserve">3.2.3 </w:t>
        </w:r>
        <w:r w:rsidR="00E35242">
          <w:rPr>
            <w:rStyle w:val="ab"/>
            <w:rFonts w:ascii="宋体" w:hAnsi="宋体" w:hint="eastAsia"/>
            <w:b/>
          </w:rPr>
          <w:t>职工食堂职责</w:t>
        </w:r>
        <w:r w:rsidR="00E35242">
          <w:tab/>
        </w:r>
        <w:r>
          <w:fldChar w:fldCharType="begin"/>
        </w:r>
        <w:r w:rsidR="00E35242">
          <w:instrText xml:space="preserve"> PAGEREF _Toc426566559 \h </w:instrText>
        </w:r>
        <w:r>
          <w:fldChar w:fldCharType="separate"/>
        </w:r>
        <w:r w:rsidR="00942CF1">
          <w:rPr>
            <w:noProof/>
          </w:rPr>
          <w:t>- 103 -</w:t>
        </w:r>
        <w:r>
          <w:fldChar w:fldCharType="end"/>
        </w:r>
      </w:hyperlink>
    </w:p>
    <w:p w:rsidR="00AC510A" w:rsidRDefault="00FB0260">
      <w:pPr>
        <w:pStyle w:val="3"/>
        <w:tabs>
          <w:tab w:val="right" w:leader="dot" w:pos="8681"/>
        </w:tabs>
        <w:rPr>
          <w:rFonts w:ascii="Calibri" w:hAnsi="Calibri"/>
          <w:szCs w:val="22"/>
        </w:rPr>
      </w:pPr>
      <w:hyperlink w:anchor="_Toc426566560" w:history="1">
        <w:r w:rsidR="00E35242">
          <w:rPr>
            <w:rStyle w:val="ab"/>
            <w:rFonts w:ascii="宋体" w:hAnsi="宋体"/>
            <w:b/>
          </w:rPr>
          <w:t xml:space="preserve">3.2.4 </w:t>
        </w:r>
        <w:r w:rsidR="00E35242">
          <w:rPr>
            <w:rStyle w:val="ab"/>
            <w:rFonts w:ascii="宋体" w:hAnsi="宋体" w:hint="eastAsia"/>
            <w:b/>
          </w:rPr>
          <w:t>政工部职责</w:t>
        </w:r>
        <w:r w:rsidR="00E35242">
          <w:tab/>
        </w:r>
        <w:r>
          <w:fldChar w:fldCharType="begin"/>
        </w:r>
        <w:r w:rsidR="00E35242">
          <w:instrText xml:space="preserve"> PAGEREF _Toc426566560 \h </w:instrText>
        </w:r>
        <w:r>
          <w:fldChar w:fldCharType="separate"/>
        </w:r>
        <w:r w:rsidR="00942CF1">
          <w:rPr>
            <w:noProof/>
          </w:rPr>
          <w:t>- 104 -</w:t>
        </w:r>
        <w:r>
          <w:fldChar w:fldCharType="end"/>
        </w:r>
      </w:hyperlink>
    </w:p>
    <w:p w:rsidR="00AC510A" w:rsidRDefault="00FB0260">
      <w:pPr>
        <w:pStyle w:val="3"/>
        <w:tabs>
          <w:tab w:val="right" w:leader="dot" w:pos="8681"/>
        </w:tabs>
        <w:rPr>
          <w:rFonts w:ascii="Calibri" w:hAnsi="Calibri"/>
          <w:szCs w:val="22"/>
        </w:rPr>
      </w:pPr>
      <w:hyperlink w:anchor="_Toc426566561" w:history="1">
        <w:r w:rsidR="00E35242">
          <w:rPr>
            <w:rStyle w:val="ab"/>
            <w:rFonts w:ascii="宋体" w:hAnsi="宋体"/>
            <w:b/>
          </w:rPr>
          <w:t xml:space="preserve">3.2.5 </w:t>
        </w:r>
        <w:r w:rsidR="00E35242">
          <w:rPr>
            <w:rStyle w:val="ab"/>
            <w:rFonts w:ascii="宋体" w:hAnsi="宋体" w:hint="eastAsia"/>
            <w:b/>
          </w:rPr>
          <w:t>采购部门职责</w:t>
        </w:r>
        <w:r w:rsidR="00E35242">
          <w:tab/>
        </w:r>
        <w:r>
          <w:fldChar w:fldCharType="begin"/>
        </w:r>
        <w:r w:rsidR="00E35242">
          <w:instrText xml:space="preserve"> PAGEREF _Toc426566561 \h </w:instrText>
        </w:r>
        <w:r>
          <w:fldChar w:fldCharType="separate"/>
        </w:r>
        <w:r w:rsidR="00942CF1">
          <w:rPr>
            <w:noProof/>
          </w:rPr>
          <w:t>- 104 -</w:t>
        </w:r>
        <w:r>
          <w:fldChar w:fldCharType="end"/>
        </w:r>
      </w:hyperlink>
    </w:p>
    <w:p w:rsidR="00AC510A" w:rsidRDefault="00FB0260">
      <w:pPr>
        <w:pStyle w:val="2"/>
        <w:tabs>
          <w:tab w:val="right" w:leader="dot" w:pos="8681"/>
        </w:tabs>
        <w:rPr>
          <w:rFonts w:ascii="Calibri" w:hAnsi="Calibri"/>
          <w:szCs w:val="22"/>
        </w:rPr>
      </w:pPr>
      <w:hyperlink w:anchor="_Toc426566562" w:history="1">
        <w:r w:rsidR="00E35242">
          <w:rPr>
            <w:rStyle w:val="ab"/>
            <w:rFonts w:ascii="宋体" w:hAnsi="宋体"/>
            <w:b/>
          </w:rPr>
          <w:t xml:space="preserve">4 </w:t>
        </w:r>
        <w:r w:rsidR="00E35242">
          <w:rPr>
            <w:rStyle w:val="ab"/>
            <w:rFonts w:ascii="宋体" w:hAnsi="宋体" w:hint="eastAsia"/>
            <w:b/>
          </w:rPr>
          <w:t>预防与预警</w:t>
        </w:r>
        <w:r w:rsidR="00E35242">
          <w:tab/>
        </w:r>
        <w:r>
          <w:fldChar w:fldCharType="begin"/>
        </w:r>
        <w:r w:rsidR="00E35242">
          <w:instrText xml:space="preserve"> PAGEREF _Toc426566562 \h </w:instrText>
        </w:r>
        <w:r>
          <w:fldChar w:fldCharType="separate"/>
        </w:r>
        <w:r w:rsidR="00942CF1">
          <w:rPr>
            <w:noProof/>
          </w:rPr>
          <w:t>- 104 -</w:t>
        </w:r>
        <w:r>
          <w:fldChar w:fldCharType="end"/>
        </w:r>
      </w:hyperlink>
    </w:p>
    <w:p w:rsidR="00AC510A" w:rsidRDefault="00FB0260">
      <w:pPr>
        <w:pStyle w:val="2"/>
        <w:tabs>
          <w:tab w:val="right" w:leader="dot" w:pos="8681"/>
        </w:tabs>
        <w:rPr>
          <w:rFonts w:ascii="Calibri" w:hAnsi="Calibri"/>
          <w:szCs w:val="22"/>
        </w:rPr>
      </w:pPr>
      <w:hyperlink w:anchor="_Toc426566563" w:history="1">
        <w:r w:rsidR="00E35242">
          <w:rPr>
            <w:rStyle w:val="ab"/>
            <w:rFonts w:ascii="宋体" w:hAnsi="宋体"/>
            <w:b/>
          </w:rPr>
          <w:t>4.1</w:t>
        </w:r>
        <w:r w:rsidR="00E35242">
          <w:rPr>
            <w:rStyle w:val="ab"/>
            <w:rFonts w:ascii="宋体" w:hAnsi="宋体" w:hint="eastAsia"/>
            <w:b/>
          </w:rPr>
          <w:t>危险源风险监控</w:t>
        </w:r>
        <w:r w:rsidR="00E35242">
          <w:tab/>
        </w:r>
        <w:r>
          <w:fldChar w:fldCharType="begin"/>
        </w:r>
        <w:r w:rsidR="00E35242">
          <w:instrText xml:space="preserve"> PAGEREF _Toc426566563 \h </w:instrText>
        </w:r>
        <w:r>
          <w:fldChar w:fldCharType="separate"/>
        </w:r>
        <w:r w:rsidR="00942CF1">
          <w:rPr>
            <w:noProof/>
          </w:rPr>
          <w:t>- 104 -</w:t>
        </w:r>
        <w:r>
          <w:fldChar w:fldCharType="end"/>
        </w:r>
      </w:hyperlink>
    </w:p>
    <w:p w:rsidR="00AC510A" w:rsidRDefault="00FB0260">
      <w:pPr>
        <w:pStyle w:val="2"/>
        <w:tabs>
          <w:tab w:val="right" w:leader="dot" w:pos="8681"/>
        </w:tabs>
        <w:rPr>
          <w:rFonts w:ascii="Calibri" w:hAnsi="Calibri"/>
          <w:szCs w:val="22"/>
        </w:rPr>
      </w:pPr>
      <w:hyperlink w:anchor="_Toc426566564" w:history="1">
        <w:r w:rsidR="00E35242">
          <w:rPr>
            <w:rStyle w:val="ab"/>
            <w:rFonts w:ascii="宋体" w:hAnsi="宋体"/>
            <w:b/>
          </w:rPr>
          <w:t>4.2</w:t>
        </w:r>
        <w:r w:rsidR="00E35242">
          <w:rPr>
            <w:rStyle w:val="ab"/>
            <w:rFonts w:ascii="宋体" w:hAnsi="宋体" w:hint="eastAsia"/>
            <w:b/>
          </w:rPr>
          <w:t>预警行动</w:t>
        </w:r>
        <w:r w:rsidR="00E35242">
          <w:tab/>
        </w:r>
        <w:r>
          <w:fldChar w:fldCharType="begin"/>
        </w:r>
        <w:r w:rsidR="00E35242">
          <w:instrText xml:space="preserve"> PAGEREF _Toc426566564 \h </w:instrText>
        </w:r>
        <w:r>
          <w:fldChar w:fldCharType="separate"/>
        </w:r>
        <w:r w:rsidR="00942CF1">
          <w:rPr>
            <w:noProof/>
          </w:rPr>
          <w:t>- 105 -</w:t>
        </w:r>
        <w:r>
          <w:fldChar w:fldCharType="end"/>
        </w:r>
      </w:hyperlink>
    </w:p>
    <w:p w:rsidR="00AC510A" w:rsidRDefault="00FB0260">
      <w:pPr>
        <w:pStyle w:val="2"/>
        <w:tabs>
          <w:tab w:val="right" w:leader="dot" w:pos="8681"/>
        </w:tabs>
        <w:rPr>
          <w:rStyle w:val="ab"/>
        </w:rPr>
      </w:pPr>
      <w:hyperlink w:anchor="_Toc426566565" w:history="1">
        <w:r w:rsidR="00E35242">
          <w:rPr>
            <w:rStyle w:val="ab"/>
            <w:rFonts w:ascii="宋体" w:hAnsi="宋体"/>
            <w:b/>
          </w:rPr>
          <w:t xml:space="preserve">4.3 </w:t>
        </w:r>
        <w:r w:rsidR="00E35242">
          <w:rPr>
            <w:rStyle w:val="ab"/>
            <w:rFonts w:ascii="宋体" w:hAnsi="宋体" w:hint="eastAsia"/>
            <w:b/>
          </w:rPr>
          <w:t>预警结束</w:t>
        </w:r>
        <w:r w:rsidR="00E35242">
          <w:tab/>
        </w:r>
        <w:r>
          <w:fldChar w:fldCharType="begin"/>
        </w:r>
        <w:r w:rsidR="00E35242">
          <w:instrText xml:space="preserve"> PAGEREF _Toc426566565 \h </w:instrText>
        </w:r>
        <w:r>
          <w:fldChar w:fldCharType="separate"/>
        </w:r>
        <w:r w:rsidR="00942CF1">
          <w:rPr>
            <w:noProof/>
          </w:rPr>
          <w:t>- 106 -</w:t>
        </w:r>
        <w:r>
          <w:fldChar w:fldCharType="end"/>
        </w:r>
      </w:hyperlink>
    </w:p>
    <w:p w:rsidR="00AC510A" w:rsidRDefault="00FB0260">
      <w:pPr>
        <w:pStyle w:val="2"/>
        <w:tabs>
          <w:tab w:val="right" w:leader="dot" w:pos="8681"/>
        </w:tabs>
        <w:rPr>
          <w:rFonts w:ascii="Calibri" w:hAnsi="Calibri"/>
          <w:szCs w:val="22"/>
        </w:rPr>
      </w:pPr>
      <w:hyperlink w:anchor="_Toc426566562" w:history="1">
        <w:r w:rsidR="00E35242">
          <w:rPr>
            <w:rStyle w:val="ab"/>
            <w:rFonts w:ascii="宋体" w:hAnsi="宋体" w:hint="eastAsia"/>
            <w:b/>
          </w:rPr>
          <w:t>5信息报告</w:t>
        </w:r>
        <w:r w:rsidR="00E35242">
          <w:tab/>
        </w:r>
        <w:r w:rsidR="00E35242">
          <w:rPr>
            <w:rFonts w:hint="eastAsia"/>
          </w:rPr>
          <w:t>98</w:t>
        </w:r>
      </w:hyperlink>
    </w:p>
    <w:p w:rsidR="00AC510A" w:rsidRDefault="00FB0260">
      <w:pPr>
        <w:pStyle w:val="2"/>
        <w:tabs>
          <w:tab w:val="right" w:leader="dot" w:pos="8681"/>
        </w:tabs>
        <w:rPr>
          <w:rFonts w:ascii="Calibri" w:hAnsi="Calibri"/>
          <w:szCs w:val="22"/>
        </w:rPr>
      </w:pPr>
      <w:hyperlink w:anchor="_Toc426566566" w:history="1">
        <w:r w:rsidR="00E35242">
          <w:rPr>
            <w:rStyle w:val="ab"/>
            <w:rFonts w:ascii="宋体" w:hAnsi="宋体"/>
            <w:b/>
          </w:rPr>
          <w:t xml:space="preserve">6.1 </w:t>
        </w:r>
        <w:r w:rsidR="00E35242">
          <w:rPr>
            <w:rStyle w:val="ab"/>
            <w:rFonts w:ascii="宋体" w:hAnsi="宋体" w:hint="eastAsia"/>
            <w:b/>
          </w:rPr>
          <w:t>响应分级</w:t>
        </w:r>
        <w:r w:rsidR="00E35242">
          <w:tab/>
        </w:r>
        <w:r>
          <w:fldChar w:fldCharType="begin"/>
        </w:r>
        <w:r w:rsidR="00E35242">
          <w:instrText xml:space="preserve"> PAGEREF _Toc426566566 \h </w:instrText>
        </w:r>
        <w:r>
          <w:fldChar w:fldCharType="separate"/>
        </w:r>
        <w:r w:rsidR="00942CF1">
          <w:rPr>
            <w:noProof/>
          </w:rPr>
          <w:t>- 106 -</w:t>
        </w:r>
        <w:r>
          <w:fldChar w:fldCharType="end"/>
        </w:r>
      </w:hyperlink>
    </w:p>
    <w:p w:rsidR="00AC510A" w:rsidRDefault="00FB0260">
      <w:pPr>
        <w:pStyle w:val="2"/>
        <w:tabs>
          <w:tab w:val="right" w:leader="dot" w:pos="8681"/>
        </w:tabs>
        <w:rPr>
          <w:rFonts w:ascii="Calibri" w:hAnsi="Calibri"/>
          <w:szCs w:val="22"/>
        </w:rPr>
      </w:pPr>
      <w:hyperlink w:anchor="_Toc426566567" w:history="1">
        <w:r w:rsidR="00E35242">
          <w:rPr>
            <w:rStyle w:val="ab"/>
            <w:rFonts w:ascii="宋体" w:hAnsi="宋体"/>
            <w:b/>
          </w:rPr>
          <w:t xml:space="preserve">6.2 </w:t>
        </w:r>
        <w:r w:rsidR="00E35242">
          <w:rPr>
            <w:rStyle w:val="ab"/>
            <w:rFonts w:ascii="宋体" w:hAnsi="宋体" w:hint="eastAsia"/>
            <w:b/>
          </w:rPr>
          <w:t>响应程序</w:t>
        </w:r>
        <w:r w:rsidR="00E35242">
          <w:tab/>
        </w:r>
        <w:r>
          <w:fldChar w:fldCharType="begin"/>
        </w:r>
        <w:r w:rsidR="00E35242">
          <w:instrText xml:space="preserve"> PAGEREF _Toc426566567 \h </w:instrText>
        </w:r>
        <w:r>
          <w:fldChar w:fldCharType="separate"/>
        </w:r>
        <w:r w:rsidR="00942CF1">
          <w:rPr>
            <w:noProof/>
          </w:rPr>
          <w:t>- 107 -</w:t>
        </w:r>
        <w:r>
          <w:fldChar w:fldCharType="end"/>
        </w:r>
      </w:hyperlink>
    </w:p>
    <w:p w:rsidR="00AC510A" w:rsidRDefault="00FB0260">
      <w:pPr>
        <w:pStyle w:val="2"/>
        <w:tabs>
          <w:tab w:val="right" w:leader="dot" w:pos="8681"/>
        </w:tabs>
        <w:rPr>
          <w:rFonts w:ascii="Calibri" w:hAnsi="Calibri"/>
          <w:szCs w:val="22"/>
        </w:rPr>
      </w:pPr>
      <w:hyperlink w:anchor="_Toc426566568" w:history="1">
        <w:r w:rsidR="00E35242">
          <w:rPr>
            <w:rStyle w:val="ab"/>
            <w:rFonts w:ascii="宋体" w:hAnsi="宋体"/>
            <w:b/>
          </w:rPr>
          <w:t xml:space="preserve">6.3 </w:t>
        </w:r>
        <w:r w:rsidR="00E35242">
          <w:rPr>
            <w:rStyle w:val="ab"/>
            <w:rFonts w:ascii="宋体" w:hAnsi="宋体" w:hint="eastAsia"/>
            <w:b/>
          </w:rPr>
          <w:t>应急处置</w:t>
        </w:r>
        <w:r w:rsidR="00E35242">
          <w:tab/>
        </w:r>
        <w:r>
          <w:fldChar w:fldCharType="begin"/>
        </w:r>
        <w:r w:rsidR="00E35242">
          <w:instrText xml:space="preserve"> PAGEREF _Toc426566568 \h </w:instrText>
        </w:r>
        <w:r>
          <w:fldChar w:fldCharType="separate"/>
        </w:r>
        <w:r w:rsidR="00942CF1">
          <w:rPr>
            <w:noProof/>
          </w:rPr>
          <w:t>- 107 -</w:t>
        </w:r>
        <w:r>
          <w:fldChar w:fldCharType="end"/>
        </w:r>
      </w:hyperlink>
    </w:p>
    <w:p w:rsidR="00AC510A" w:rsidRDefault="00FB0260">
      <w:pPr>
        <w:pStyle w:val="2"/>
        <w:tabs>
          <w:tab w:val="right" w:leader="dot" w:pos="8681"/>
        </w:tabs>
        <w:rPr>
          <w:rFonts w:ascii="Calibri" w:hAnsi="Calibri"/>
          <w:szCs w:val="22"/>
        </w:rPr>
      </w:pPr>
      <w:hyperlink w:anchor="_Toc426566569" w:history="1">
        <w:r w:rsidR="00E35242">
          <w:rPr>
            <w:rStyle w:val="ab"/>
            <w:rFonts w:ascii="宋体" w:hAnsi="宋体"/>
            <w:b/>
          </w:rPr>
          <w:t xml:space="preserve">6.4 </w:t>
        </w:r>
        <w:r w:rsidR="00E35242">
          <w:rPr>
            <w:rStyle w:val="ab"/>
            <w:rFonts w:ascii="宋体" w:hAnsi="宋体" w:hint="eastAsia"/>
            <w:b/>
          </w:rPr>
          <w:t>应急结束</w:t>
        </w:r>
        <w:r w:rsidR="00E35242">
          <w:tab/>
        </w:r>
        <w:r>
          <w:fldChar w:fldCharType="begin"/>
        </w:r>
        <w:r w:rsidR="00E35242">
          <w:instrText xml:space="preserve"> PAGEREF _Toc426566569 \h </w:instrText>
        </w:r>
        <w:r>
          <w:fldChar w:fldCharType="separate"/>
        </w:r>
        <w:r w:rsidR="00942CF1">
          <w:rPr>
            <w:noProof/>
          </w:rPr>
          <w:t>- 108 -</w:t>
        </w:r>
        <w:r>
          <w:fldChar w:fldCharType="end"/>
        </w:r>
      </w:hyperlink>
    </w:p>
    <w:p w:rsidR="00AC510A" w:rsidRDefault="00FB0260">
      <w:pPr>
        <w:pStyle w:val="2"/>
        <w:ind w:leftChars="0" w:left="0" w:firstLineChars="0" w:firstLine="0"/>
      </w:pPr>
      <w:r>
        <w:fldChar w:fldCharType="end"/>
      </w:r>
      <w:r w:rsidR="00E35242">
        <w:rPr>
          <w:rFonts w:hint="eastAsia"/>
          <w:b/>
          <w:bCs/>
        </w:rPr>
        <w:t xml:space="preserve">7 </w:t>
      </w:r>
      <w:r w:rsidR="00E35242">
        <w:rPr>
          <w:rFonts w:hint="eastAsia"/>
          <w:b/>
          <w:bCs/>
        </w:rPr>
        <w:t>应急物资装备保障</w:t>
      </w:r>
      <w:r w:rsidR="00E35242">
        <w:tab/>
      </w:r>
      <w:r w:rsidR="000241EF">
        <w:rPr>
          <w:rFonts w:hint="eastAsia"/>
        </w:rPr>
        <w:t>100</w:t>
      </w:r>
    </w:p>
    <w:p w:rsidR="00B4468A" w:rsidRDefault="00B4468A" w:rsidP="00B4468A">
      <w:pPr>
        <w:pStyle w:val="2"/>
        <w:tabs>
          <w:tab w:val="right" w:leader="dot" w:pos="8681"/>
        </w:tabs>
        <w:ind w:firstLine="422"/>
        <w:rPr>
          <w:b/>
          <w:noProof/>
        </w:rPr>
      </w:pPr>
      <w:r>
        <w:rPr>
          <w:rFonts w:hint="eastAsia"/>
          <w:b/>
          <w:noProof/>
        </w:rPr>
        <w:t>（十）环境污染事故应急预案</w:t>
      </w:r>
    </w:p>
    <w:p w:rsidR="00B4468A" w:rsidRPr="00B4468A" w:rsidRDefault="00FB0260" w:rsidP="00B4468A">
      <w:pPr>
        <w:pStyle w:val="2"/>
        <w:tabs>
          <w:tab w:val="right" w:leader="dot" w:pos="8681"/>
        </w:tabs>
        <w:ind w:leftChars="0" w:left="0"/>
        <w:rPr>
          <w:rFonts w:ascii="Calibri" w:hAnsi="Calibri"/>
          <w:noProof/>
          <w:szCs w:val="22"/>
        </w:rPr>
      </w:pPr>
      <w:hyperlink w:anchor="_Toc426566548" w:history="1">
        <w:r w:rsidR="00B4468A" w:rsidRPr="00B4468A">
          <w:rPr>
            <w:rStyle w:val="ab"/>
            <w:rFonts w:ascii="宋体" w:hAnsi="宋体"/>
            <w:b/>
            <w:noProof/>
            <w:color w:val="auto"/>
          </w:rPr>
          <w:t xml:space="preserve">1 </w:t>
        </w:r>
        <w:r w:rsidR="00B4468A" w:rsidRPr="00B4468A">
          <w:rPr>
            <w:rStyle w:val="ab"/>
            <w:rFonts w:ascii="宋体" w:hAnsi="宋体" w:hint="eastAsia"/>
            <w:b/>
            <w:noProof/>
            <w:color w:val="auto"/>
          </w:rPr>
          <w:t>事件类型和危害程度分析</w:t>
        </w:r>
        <w:r w:rsidR="00B4468A" w:rsidRPr="00B4468A">
          <w:rPr>
            <w:noProof/>
            <w:webHidden/>
          </w:rPr>
          <w:tab/>
        </w:r>
        <w:r w:rsidR="00B4468A" w:rsidRPr="00B4468A">
          <w:rPr>
            <w:rFonts w:hint="eastAsia"/>
            <w:noProof/>
            <w:webHidden/>
          </w:rPr>
          <w:t>102</w:t>
        </w:r>
      </w:hyperlink>
    </w:p>
    <w:p w:rsidR="00B4468A" w:rsidRPr="00B4468A" w:rsidRDefault="00FB0260" w:rsidP="00B4468A">
      <w:pPr>
        <w:pStyle w:val="2"/>
        <w:tabs>
          <w:tab w:val="right" w:leader="dot" w:pos="8681"/>
        </w:tabs>
        <w:rPr>
          <w:rFonts w:ascii="Calibri" w:hAnsi="Calibri"/>
          <w:noProof/>
          <w:szCs w:val="22"/>
        </w:rPr>
      </w:pPr>
      <w:hyperlink w:anchor="_Toc426566551" w:history="1">
        <w:r w:rsidR="00B4468A" w:rsidRPr="00B4468A">
          <w:rPr>
            <w:rStyle w:val="ab"/>
            <w:rFonts w:ascii="宋体" w:hAnsi="宋体"/>
            <w:b/>
            <w:noProof/>
            <w:color w:val="auto"/>
          </w:rPr>
          <w:t xml:space="preserve">2 </w:t>
        </w:r>
        <w:r w:rsidR="00B4468A" w:rsidRPr="00B4468A">
          <w:rPr>
            <w:rStyle w:val="ab"/>
            <w:rFonts w:ascii="宋体" w:hAnsi="宋体" w:hint="eastAsia"/>
            <w:b/>
            <w:noProof/>
            <w:color w:val="auto"/>
          </w:rPr>
          <w:t>应急处置基本原则</w:t>
        </w:r>
        <w:r w:rsidR="00B4468A" w:rsidRPr="00B4468A">
          <w:rPr>
            <w:noProof/>
            <w:webHidden/>
          </w:rPr>
          <w:tab/>
        </w:r>
        <w:r w:rsidR="00B4468A" w:rsidRPr="00B4468A">
          <w:rPr>
            <w:rFonts w:hint="eastAsia"/>
            <w:noProof/>
            <w:webHidden/>
          </w:rPr>
          <w:t>102</w:t>
        </w:r>
      </w:hyperlink>
    </w:p>
    <w:p w:rsidR="00B4468A" w:rsidRPr="00B4468A" w:rsidRDefault="00FB0260" w:rsidP="00B4468A">
      <w:pPr>
        <w:pStyle w:val="2"/>
        <w:tabs>
          <w:tab w:val="right" w:leader="dot" w:pos="8681"/>
        </w:tabs>
        <w:rPr>
          <w:rFonts w:ascii="Calibri" w:hAnsi="Calibri"/>
          <w:noProof/>
          <w:szCs w:val="22"/>
        </w:rPr>
      </w:pPr>
      <w:hyperlink w:anchor="_Toc426566552" w:history="1">
        <w:r w:rsidR="00B4468A" w:rsidRPr="00B4468A">
          <w:rPr>
            <w:rStyle w:val="ab"/>
            <w:rFonts w:ascii="宋体" w:hAnsi="宋体"/>
            <w:b/>
            <w:noProof/>
            <w:color w:val="auto"/>
          </w:rPr>
          <w:t xml:space="preserve">3 </w:t>
        </w:r>
        <w:r w:rsidR="00B4468A" w:rsidRPr="00B4468A">
          <w:rPr>
            <w:rStyle w:val="ab"/>
            <w:rFonts w:ascii="宋体" w:hAnsi="宋体" w:hint="eastAsia"/>
            <w:b/>
            <w:noProof/>
            <w:color w:val="auto"/>
          </w:rPr>
          <w:t>组织机构及职责</w:t>
        </w:r>
        <w:r w:rsidR="00B4468A" w:rsidRPr="00B4468A">
          <w:rPr>
            <w:noProof/>
            <w:webHidden/>
          </w:rPr>
          <w:tab/>
        </w:r>
        <w:r w:rsidR="00B4468A" w:rsidRPr="00B4468A">
          <w:rPr>
            <w:rFonts w:hint="eastAsia"/>
            <w:noProof/>
            <w:webHidden/>
          </w:rPr>
          <w:t>102</w:t>
        </w:r>
      </w:hyperlink>
    </w:p>
    <w:p w:rsidR="00B4468A" w:rsidRPr="00B4468A" w:rsidRDefault="00FB0260" w:rsidP="00B4468A">
      <w:pPr>
        <w:pStyle w:val="2"/>
        <w:tabs>
          <w:tab w:val="right" w:leader="dot" w:pos="8681"/>
        </w:tabs>
        <w:rPr>
          <w:rFonts w:ascii="Calibri" w:hAnsi="Calibri"/>
          <w:noProof/>
          <w:szCs w:val="22"/>
        </w:rPr>
      </w:pPr>
      <w:hyperlink w:anchor="_Toc426566553" w:history="1">
        <w:r w:rsidR="00B4468A" w:rsidRPr="00B4468A">
          <w:rPr>
            <w:rStyle w:val="ab"/>
            <w:rFonts w:ascii="宋体" w:hAnsi="宋体"/>
            <w:b/>
            <w:noProof/>
            <w:color w:val="auto"/>
          </w:rPr>
          <w:t xml:space="preserve">3.1 </w:t>
        </w:r>
        <w:r w:rsidR="00B4468A" w:rsidRPr="00B4468A">
          <w:rPr>
            <w:rStyle w:val="ab"/>
            <w:rFonts w:ascii="宋体" w:hAnsi="宋体" w:hint="eastAsia"/>
            <w:b/>
            <w:noProof/>
            <w:color w:val="auto"/>
          </w:rPr>
          <w:t>应急组织体系</w:t>
        </w:r>
        <w:r w:rsidR="00B4468A" w:rsidRPr="00B4468A">
          <w:rPr>
            <w:noProof/>
            <w:webHidden/>
          </w:rPr>
          <w:tab/>
        </w:r>
        <w:r w:rsidR="00B4468A" w:rsidRPr="00B4468A">
          <w:rPr>
            <w:rFonts w:hint="eastAsia"/>
            <w:noProof/>
            <w:webHidden/>
          </w:rPr>
          <w:t>102</w:t>
        </w:r>
      </w:hyperlink>
    </w:p>
    <w:p w:rsidR="00B4468A" w:rsidRPr="00B4468A" w:rsidRDefault="00FB0260" w:rsidP="00B4468A">
      <w:pPr>
        <w:pStyle w:val="2"/>
        <w:tabs>
          <w:tab w:val="right" w:leader="dot" w:pos="8681"/>
        </w:tabs>
        <w:rPr>
          <w:rFonts w:ascii="Calibri" w:hAnsi="Calibri"/>
          <w:noProof/>
          <w:szCs w:val="22"/>
        </w:rPr>
      </w:pPr>
      <w:hyperlink w:anchor="_Toc426566556" w:history="1">
        <w:r w:rsidR="00B4468A" w:rsidRPr="00B4468A">
          <w:rPr>
            <w:rStyle w:val="ab"/>
            <w:rFonts w:ascii="宋体" w:hAnsi="宋体"/>
            <w:b/>
            <w:noProof/>
            <w:color w:val="auto"/>
          </w:rPr>
          <w:t xml:space="preserve">3.2 </w:t>
        </w:r>
        <w:r w:rsidR="00B4468A" w:rsidRPr="00B4468A">
          <w:rPr>
            <w:rStyle w:val="ab"/>
            <w:rFonts w:ascii="宋体" w:hAnsi="宋体" w:hint="eastAsia"/>
            <w:b/>
            <w:noProof/>
            <w:color w:val="auto"/>
          </w:rPr>
          <w:t>指挥机构及职责</w:t>
        </w:r>
        <w:r w:rsidR="00B4468A" w:rsidRPr="00B4468A">
          <w:rPr>
            <w:noProof/>
            <w:webHidden/>
          </w:rPr>
          <w:tab/>
        </w:r>
        <w:r w:rsidR="00B4468A" w:rsidRPr="00B4468A">
          <w:rPr>
            <w:rFonts w:hint="eastAsia"/>
            <w:noProof/>
            <w:webHidden/>
          </w:rPr>
          <w:t>102</w:t>
        </w:r>
      </w:hyperlink>
    </w:p>
    <w:p w:rsidR="00B4468A" w:rsidRPr="00B4468A" w:rsidRDefault="00FB0260" w:rsidP="00B4468A">
      <w:pPr>
        <w:pStyle w:val="3"/>
        <w:tabs>
          <w:tab w:val="right" w:leader="dot" w:pos="8681"/>
        </w:tabs>
        <w:rPr>
          <w:rFonts w:ascii="Calibri" w:hAnsi="Calibri"/>
          <w:noProof/>
          <w:szCs w:val="22"/>
        </w:rPr>
      </w:pPr>
      <w:hyperlink w:anchor="_Toc426566557" w:history="1">
        <w:r w:rsidR="00B4468A" w:rsidRPr="00B4468A">
          <w:rPr>
            <w:rStyle w:val="ab"/>
            <w:rFonts w:ascii="宋体" w:hAnsi="宋体"/>
            <w:b/>
            <w:noProof/>
            <w:color w:val="auto"/>
          </w:rPr>
          <w:t xml:space="preserve">3.2.1 </w:t>
        </w:r>
        <w:r w:rsidR="00B4468A">
          <w:rPr>
            <w:rStyle w:val="ab"/>
            <w:rFonts w:ascii="宋体" w:hAnsi="宋体" w:hint="eastAsia"/>
            <w:b/>
            <w:noProof/>
            <w:color w:val="auto"/>
          </w:rPr>
          <w:t>进口出口水质</w:t>
        </w:r>
        <w:r w:rsidR="00B4468A" w:rsidRPr="00B4468A">
          <w:rPr>
            <w:rStyle w:val="ab"/>
            <w:rFonts w:ascii="宋体" w:hAnsi="宋体" w:hint="eastAsia"/>
            <w:b/>
            <w:noProof/>
            <w:color w:val="auto"/>
          </w:rPr>
          <w:t>超标应急指挥小组</w:t>
        </w:r>
        <w:r w:rsidR="00B4468A" w:rsidRPr="00B4468A">
          <w:rPr>
            <w:noProof/>
            <w:webHidden/>
          </w:rPr>
          <w:tab/>
        </w:r>
        <w:r w:rsidR="00B4468A" w:rsidRPr="00B4468A">
          <w:rPr>
            <w:rFonts w:hint="eastAsia"/>
            <w:noProof/>
            <w:webHidden/>
          </w:rPr>
          <w:t>102</w:t>
        </w:r>
      </w:hyperlink>
    </w:p>
    <w:p w:rsidR="00B4468A" w:rsidRPr="00B4468A" w:rsidRDefault="00FB0260" w:rsidP="00B4468A">
      <w:pPr>
        <w:pStyle w:val="3"/>
        <w:tabs>
          <w:tab w:val="right" w:leader="dot" w:pos="8681"/>
        </w:tabs>
        <w:rPr>
          <w:rFonts w:ascii="Calibri" w:hAnsi="Calibri"/>
          <w:noProof/>
          <w:szCs w:val="22"/>
        </w:rPr>
      </w:pPr>
      <w:hyperlink w:anchor="_Toc426566558" w:history="1">
        <w:r w:rsidR="00B4468A" w:rsidRPr="00B4468A">
          <w:rPr>
            <w:rStyle w:val="ab"/>
            <w:rFonts w:ascii="宋体" w:hAnsi="宋体"/>
            <w:b/>
            <w:noProof/>
            <w:color w:val="auto"/>
          </w:rPr>
          <w:t xml:space="preserve">3.2.2 </w:t>
        </w:r>
        <w:r w:rsidR="00B4468A">
          <w:rPr>
            <w:rStyle w:val="ab"/>
            <w:rFonts w:ascii="宋体" w:hAnsi="宋体" w:hint="eastAsia"/>
            <w:b/>
            <w:noProof/>
            <w:color w:val="auto"/>
          </w:rPr>
          <w:t>进口出口水质</w:t>
        </w:r>
        <w:r w:rsidR="00B4468A" w:rsidRPr="00B4468A">
          <w:rPr>
            <w:rStyle w:val="ab"/>
            <w:rFonts w:ascii="宋体" w:hAnsi="宋体" w:hint="eastAsia"/>
            <w:b/>
            <w:noProof/>
            <w:color w:val="auto"/>
          </w:rPr>
          <w:t>超标应急组织机构的职责</w:t>
        </w:r>
        <w:r w:rsidR="00B4468A" w:rsidRPr="00B4468A">
          <w:rPr>
            <w:noProof/>
            <w:webHidden/>
          </w:rPr>
          <w:tab/>
        </w:r>
        <w:r w:rsidR="00B4468A" w:rsidRPr="00B4468A">
          <w:rPr>
            <w:rFonts w:hint="eastAsia"/>
            <w:noProof/>
            <w:webHidden/>
          </w:rPr>
          <w:t>103</w:t>
        </w:r>
      </w:hyperlink>
    </w:p>
    <w:p w:rsidR="00B4468A" w:rsidRPr="00B4468A" w:rsidRDefault="00B4468A" w:rsidP="00B4468A">
      <w:pPr>
        <w:pStyle w:val="3"/>
        <w:tabs>
          <w:tab w:val="right" w:leader="dot" w:pos="8681"/>
        </w:tabs>
        <w:rPr>
          <w:rFonts w:ascii="Calibri" w:hAnsi="Calibri"/>
          <w:noProof/>
          <w:szCs w:val="22"/>
        </w:rPr>
      </w:pPr>
    </w:p>
    <w:p w:rsidR="00B4468A" w:rsidRPr="00B4468A" w:rsidRDefault="00FB0260" w:rsidP="00B4468A">
      <w:pPr>
        <w:pStyle w:val="2"/>
        <w:tabs>
          <w:tab w:val="right" w:leader="dot" w:pos="8681"/>
        </w:tabs>
        <w:rPr>
          <w:rFonts w:ascii="Calibri" w:hAnsi="Calibri"/>
          <w:noProof/>
          <w:szCs w:val="22"/>
        </w:rPr>
      </w:pPr>
      <w:hyperlink w:anchor="_Toc426566562" w:history="1">
        <w:r w:rsidR="00B4468A" w:rsidRPr="00B4468A">
          <w:rPr>
            <w:rStyle w:val="ab"/>
            <w:rFonts w:ascii="宋体" w:hAnsi="宋体"/>
            <w:b/>
            <w:noProof/>
            <w:color w:val="auto"/>
          </w:rPr>
          <w:t xml:space="preserve">4 </w:t>
        </w:r>
        <w:r w:rsidR="00B4468A" w:rsidRPr="00B4468A">
          <w:rPr>
            <w:rStyle w:val="ab"/>
            <w:rFonts w:ascii="宋体" w:hAnsi="宋体" w:hint="eastAsia"/>
            <w:b/>
            <w:noProof/>
            <w:color w:val="auto"/>
          </w:rPr>
          <w:t>预防与预警</w:t>
        </w:r>
        <w:r w:rsidR="00B4468A" w:rsidRPr="00B4468A">
          <w:rPr>
            <w:noProof/>
            <w:webHidden/>
          </w:rPr>
          <w:tab/>
        </w:r>
        <w:r w:rsidR="00B4468A" w:rsidRPr="00B4468A">
          <w:rPr>
            <w:rFonts w:hint="eastAsia"/>
            <w:noProof/>
            <w:webHidden/>
          </w:rPr>
          <w:t>103</w:t>
        </w:r>
      </w:hyperlink>
    </w:p>
    <w:p w:rsidR="00B4468A" w:rsidRPr="00B4468A" w:rsidRDefault="00FB0260" w:rsidP="00B4468A">
      <w:pPr>
        <w:pStyle w:val="2"/>
        <w:tabs>
          <w:tab w:val="right" w:leader="dot" w:pos="8681"/>
        </w:tabs>
        <w:rPr>
          <w:rFonts w:ascii="Calibri" w:hAnsi="Calibri"/>
          <w:noProof/>
          <w:szCs w:val="22"/>
        </w:rPr>
      </w:pPr>
      <w:hyperlink w:anchor="_Toc426566563" w:history="1">
        <w:r w:rsidR="00B4468A" w:rsidRPr="00B4468A">
          <w:rPr>
            <w:rStyle w:val="ab"/>
            <w:rFonts w:ascii="宋体" w:hAnsi="宋体"/>
            <w:b/>
            <w:noProof/>
            <w:color w:val="auto"/>
          </w:rPr>
          <w:t>4.1</w:t>
        </w:r>
        <w:r w:rsidR="00B4468A" w:rsidRPr="00B4468A">
          <w:rPr>
            <w:rStyle w:val="ab"/>
            <w:rFonts w:ascii="宋体" w:hAnsi="宋体" w:hint="eastAsia"/>
            <w:b/>
            <w:noProof/>
            <w:color w:val="auto"/>
          </w:rPr>
          <w:t>危险源风险监控</w:t>
        </w:r>
        <w:r w:rsidR="00B4468A" w:rsidRPr="00B4468A">
          <w:rPr>
            <w:noProof/>
            <w:webHidden/>
          </w:rPr>
          <w:tab/>
        </w:r>
        <w:r w:rsidR="00B4468A" w:rsidRPr="00B4468A">
          <w:rPr>
            <w:rFonts w:hint="eastAsia"/>
            <w:noProof/>
            <w:webHidden/>
          </w:rPr>
          <w:t>103</w:t>
        </w:r>
      </w:hyperlink>
    </w:p>
    <w:p w:rsidR="00B4468A" w:rsidRPr="00B4468A" w:rsidRDefault="00FB0260" w:rsidP="00B4468A">
      <w:pPr>
        <w:pStyle w:val="2"/>
        <w:tabs>
          <w:tab w:val="right" w:leader="dot" w:pos="8681"/>
        </w:tabs>
        <w:rPr>
          <w:rFonts w:ascii="Calibri" w:hAnsi="Calibri"/>
          <w:noProof/>
          <w:szCs w:val="22"/>
        </w:rPr>
      </w:pPr>
      <w:hyperlink w:anchor="_Toc426566564" w:history="1">
        <w:r w:rsidR="00B4468A" w:rsidRPr="00B4468A">
          <w:rPr>
            <w:rStyle w:val="ab"/>
            <w:rFonts w:ascii="宋体" w:hAnsi="宋体"/>
            <w:b/>
            <w:noProof/>
            <w:color w:val="auto"/>
          </w:rPr>
          <w:t>4.2</w:t>
        </w:r>
        <w:r w:rsidR="00B4468A" w:rsidRPr="00B4468A">
          <w:rPr>
            <w:rStyle w:val="ab"/>
            <w:rFonts w:ascii="宋体" w:hAnsi="宋体" w:hint="eastAsia"/>
            <w:b/>
            <w:noProof/>
            <w:color w:val="auto"/>
          </w:rPr>
          <w:t>预警行动</w:t>
        </w:r>
        <w:r w:rsidR="00B4468A" w:rsidRPr="00B4468A">
          <w:rPr>
            <w:noProof/>
            <w:webHidden/>
          </w:rPr>
          <w:tab/>
        </w:r>
        <w:r w:rsidR="00B4468A" w:rsidRPr="00B4468A">
          <w:rPr>
            <w:rFonts w:hint="eastAsia"/>
            <w:noProof/>
            <w:webHidden/>
          </w:rPr>
          <w:t>103</w:t>
        </w:r>
      </w:hyperlink>
    </w:p>
    <w:p w:rsidR="00B4468A" w:rsidRPr="00B4468A" w:rsidRDefault="00FB0260" w:rsidP="00B4468A">
      <w:pPr>
        <w:pStyle w:val="2"/>
        <w:tabs>
          <w:tab w:val="right" w:leader="dot" w:pos="8681"/>
        </w:tabs>
        <w:rPr>
          <w:rFonts w:ascii="Calibri" w:hAnsi="Calibri"/>
          <w:noProof/>
          <w:szCs w:val="22"/>
        </w:rPr>
      </w:pPr>
      <w:hyperlink w:anchor="_Toc426566566" w:history="1">
        <w:r w:rsidR="00B4468A" w:rsidRPr="00B4468A">
          <w:rPr>
            <w:rStyle w:val="ab"/>
            <w:rFonts w:ascii="宋体" w:hAnsi="宋体" w:hint="eastAsia"/>
            <w:b/>
            <w:noProof/>
            <w:color w:val="auto"/>
          </w:rPr>
          <w:t>5</w:t>
        </w:r>
        <w:r w:rsidR="00B4468A" w:rsidRPr="00B4468A">
          <w:rPr>
            <w:rStyle w:val="ab"/>
            <w:rFonts w:ascii="宋体" w:hAnsi="宋体"/>
            <w:b/>
            <w:noProof/>
            <w:color w:val="auto"/>
          </w:rPr>
          <w:t xml:space="preserve"> </w:t>
        </w:r>
        <w:r w:rsidR="00B4468A" w:rsidRPr="00B4468A">
          <w:rPr>
            <w:rStyle w:val="ab"/>
            <w:rFonts w:ascii="宋体" w:hAnsi="宋体" w:hint="eastAsia"/>
            <w:b/>
            <w:noProof/>
            <w:color w:val="auto"/>
          </w:rPr>
          <w:t>信息报告程序</w:t>
        </w:r>
        <w:r w:rsidR="00B4468A" w:rsidRPr="00B4468A">
          <w:rPr>
            <w:noProof/>
            <w:webHidden/>
          </w:rPr>
          <w:tab/>
        </w:r>
        <w:r w:rsidR="00B4468A" w:rsidRPr="00B4468A">
          <w:rPr>
            <w:rFonts w:hint="eastAsia"/>
            <w:noProof/>
            <w:webHidden/>
          </w:rPr>
          <w:t>103</w:t>
        </w:r>
      </w:hyperlink>
    </w:p>
    <w:p w:rsidR="00B4468A" w:rsidRPr="00B4468A" w:rsidRDefault="00FB0260" w:rsidP="00B4468A">
      <w:pPr>
        <w:pStyle w:val="2"/>
        <w:tabs>
          <w:tab w:val="right" w:leader="dot" w:pos="8681"/>
        </w:tabs>
        <w:rPr>
          <w:rFonts w:ascii="Calibri" w:hAnsi="Calibri"/>
          <w:noProof/>
          <w:szCs w:val="22"/>
        </w:rPr>
      </w:pPr>
      <w:hyperlink w:anchor="_Toc426566567" w:history="1">
        <w:r w:rsidR="00B4468A" w:rsidRPr="00B4468A">
          <w:rPr>
            <w:rStyle w:val="ab"/>
            <w:rFonts w:ascii="宋体" w:hAnsi="宋体"/>
            <w:b/>
            <w:noProof/>
            <w:color w:val="auto"/>
          </w:rPr>
          <w:t>6</w:t>
        </w:r>
        <w:r w:rsidR="00B4468A" w:rsidRPr="00B4468A">
          <w:rPr>
            <w:rStyle w:val="ab"/>
            <w:rFonts w:ascii="宋体" w:hAnsi="宋体" w:hint="eastAsia"/>
            <w:b/>
            <w:noProof/>
            <w:color w:val="auto"/>
          </w:rPr>
          <w:t xml:space="preserve"> 应急处置</w:t>
        </w:r>
        <w:r w:rsidR="00B4468A" w:rsidRPr="00B4468A">
          <w:rPr>
            <w:noProof/>
            <w:webHidden/>
          </w:rPr>
          <w:tab/>
        </w:r>
        <w:r w:rsidR="00B4468A" w:rsidRPr="00B4468A">
          <w:rPr>
            <w:rFonts w:hint="eastAsia"/>
            <w:noProof/>
            <w:webHidden/>
          </w:rPr>
          <w:t>104</w:t>
        </w:r>
      </w:hyperlink>
    </w:p>
    <w:p w:rsidR="00B4468A" w:rsidRPr="00B4468A" w:rsidRDefault="00FB0260" w:rsidP="00B4468A">
      <w:pPr>
        <w:pStyle w:val="2"/>
        <w:tabs>
          <w:tab w:val="right" w:leader="dot" w:pos="8681"/>
        </w:tabs>
        <w:rPr>
          <w:rFonts w:ascii="Calibri" w:hAnsi="Calibri"/>
          <w:noProof/>
          <w:szCs w:val="22"/>
        </w:rPr>
      </w:pPr>
      <w:hyperlink w:anchor="_Toc426566568" w:history="1">
        <w:r w:rsidR="00B4468A" w:rsidRPr="00B4468A">
          <w:rPr>
            <w:rStyle w:val="ab"/>
            <w:rFonts w:ascii="宋体" w:hAnsi="宋体"/>
            <w:b/>
            <w:noProof/>
            <w:color w:val="auto"/>
          </w:rPr>
          <w:t>6.</w:t>
        </w:r>
        <w:r w:rsidR="00B4468A" w:rsidRPr="00B4468A">
          <w:rPr>
            <w:rStyle w:val="ab"/>
            <w:rFonts w:ascii="宋体" w:hAnsi="宋体" w:hint="eastAsia"/>
            <w:b/>
            <w:noProof/>
            <w:color w:val="auto"/>
          </w:rPr>
          <w:t>1</w:t>
        </w:r>
        <w:r w:rsidR="00B4468A" w:rsidRPr="00B4468A">
          <w:rPr>
            <w:rStyle w:val="ab"/>
            <w:rFonts w:ascii="宋体" w:hAnsi="宋体"/>
            <w:b/>
            <w:noProof/>
            <w:color w:val="auto"/>
          </w:rPr>
          <w:t xml:space="preserve"> </w:t>
        </w:r>
        <w:r w:rsidR="00B4468A" w:rsidRPr="00B4468A">
          <w:rPr>
            <w:rStyle w:val="ab"/>
            <w:rFonts w:ascii="宋体" w:hAnsi="宋体" w:hint="eastAsia"/>
            <w:b/>
            <w:noProof/>
            <w:color w:val="auto"/>
          </w:rPr>
          <w:t>响应分级</w:t>
        </w:r>
        <w:r w:rsidR="00B4468A" w:rsidRPr="00B4468A">
          <w:rPr>
            <w:noProof/>
            <w:webHidden/>
          </w:rPr>
          <w:tab/>
        </w:r>
        <w:r w:rsidR="00B4468A" w:rsidRPr="00B4468A">
          <w:rPr>
            <w:rFonts w:hint="eastAsia"/>
            <w:noProof/>
            <w:webHidden/>
          </w:rPr>
          <w:t>104</w:t>
        </w:r>
      </w:hyperlink>
    </w:p>
    <w:p w:rsidR="00B4468A" w:rsidRPr="00B4468A" w:rsidRDefault="00FB0260" w:rsidP="00B4468A">
      <w:pPr>
        <w:pStyle w:val="2"/>
        <w:tabs>
          <w:tab w:val="right" w:leader="dot" w:pos="8681"/>
        </w:tabs>
        <w:rPr>
          <w:rFonts w:ascii="Calibri" w:hAnsi="Calibri"/>
          <w:noProof/>
          <w:szCs w:val="22"/>
        </w:rPr>
      </w:pPr>
      <w:hyperlink w:anchor="_Toc426566569" w:history="1">
        <w:r w:rsidR="00B4468A" w:rsidRPr="00B4468A">
          <w:rPr>
            <w:rStyle w:val="ab"/>
            <w:rFonts w:ascii="宋体" w:hAnsi="宋体"/>
            <w:b/>
            <w:noProof/>
            <w:color w:val="auto"/>
          </w:rPr>
          <w:t>6.</w:t>
        </w:r>
        <w:r w:rsidR="00B4468A" w:rsidRPr="00B4468A">
          <w:rPr>
            <w:rStyle w:val="ab"/>
            <w:rFonts w:ascii="宋体" w:hAnsi="宋体" w:hint="eastAsia"/>
            <w:b/>
            <w:noProof/>
            <w:color w:val="auto"/>
          </w:rPr>
          <w:t>2</w:t>
        </w:r>
        <w:r w:rsidR="00B4468A" w:rsidRPr="00B4468A">
          <w:rPr>
            <w:rStyle w:val="ab"/>
            <w:rFonts w:ascii="宋体" w:hAnsi="宋体"/>
            <w:b/>
            <w:noProof/>
            <w:color w:val="auto"/>
          </w:rPr>
          <w:t xml:space="preserve"> </w:t>
        </w:r>
        <w:r w:rsidR="00B4468A" w:rsidRPr="00B4468A">
          <w:rPr>
            <w:rStyle w:val="ab"/>
            <w:rFonts w:ascii="宋体" w:hAnsi="宋体" w:hint="eastAsia"/>
            <w:b/>
            <w:noProof/>
            <w:color w:val="auto"/>
          </w:rPr>
          <w:t>响应程序</w:t>
        </w:r>
        <w:r w:rsidR="00B4468A" w:rsidRPr="00B4468A">
          <w:rPr>
            <w:noProof/>
            <w:webHidden/>
          </w:rPr>
          <w:tab/>
        </w:r>
        <w:r w:rsidR="00B4468A" w:rsidRPr="00B4468A">
          <w:rPr>
            <w:rFonts w:hint="eastAsia"/>
            <w:noProof/>
            <w:webHidden/>
          </w:rPr>
          <w:t>105</w:t>
        </w:r>
      </w:hyperlink>
    </w:p>
    <w:p w:rsidR="00B4468A" w:rsidRPr="00B4468A" w:rsidRDefault="00FB0260" w:rsidP="00B4468A">
      <w:pPr>
        <w:pStyle w:val="2"/>
        <w:tabs>
          <w:tab w:val="right" w:leader="dot" w:pos="8681"/>
        </w:tabs>
        <w:rPr>
          <w:rFonts w:ascii="Calibri" w:hAnsi="Calibri"/>
          <w:noProof/>
          <w:szCs w:val="22"/>
        </w:rPr>
      </w:pPr>
      <w:hyperlink w:anchor="_Toc426566568" w:history="1">
        <w:r w:rsidR="00B4468A" w:rsidRPr="00B4468A">
          <w:rPr>
            <w:rStyle w:val="ab"/>
            <w:rFonts w:ascii="宋体" w:hAnsi="宋体"/>
            <w:b/>
            <w:noProof/>
            <w:color w:val="auto"/>
          </w:rPr>
          <w:t>6.</w:t>
        </w:r>
        <w:r w:rsidR="00B4468A" w:rsidRPr="00B4468A">
          <w:rPr>
            <w:rStyle w:val="ab"/>
            <w:rFonts w:ascii="宋体" w:hAnsi="宋体" w:hint="eastAsia"/>
            <w:b/>
            <w:noProof/>
            <w:color w:val="auto"/>
          </w:rPr>
          <w:t>3处置措施</w:t>
        </w:r>
        <w:r w:rsidR="00B4468A" w:rsidRPr="00B4468A">
          <w:rPr>
            <w:noProof/>
            <w:webHidden/>
          </w:rPr>
          <w:tab/>
        </w:r>
        <w:r w:rsidR="00B4468A" w:rsidRPr="00B4468A">
          <w:rPr>
            <w:rFonts w:hint="eastAsia"/>
            <w:noProof/>
            <w:webHidden/>
          </w:rPr>
          <w:t>105</w:t>
        </w:r>
      </w:hyperlink>
    </w:p>
    <w:p w:rsidR="00AC510A" w:rsidRPr="00B4468A" w:rsidRDefault="00FB0260" w:rsidP="00B4468A">
      <w:hyperlink w:anchor="_Toc426566567" w:history="1">
        <w:r w:rsidR="00B4468A" w:rsidRPr="00B4468A">
          <w:rPr>
            <w:rStyle w:val="ab"/>
            <w:rFonts w:ascii="宋体" w:hAnsi="宋体" w:hint="eastAsia"/>
            <w:b/>
            <w:noProof/>
            <w:color w:val="auto"/>
          </w:rPr>
          <w:t>7 应急物资装备保障</w:t>
        </w:r>
        <w:r w:rsidR="00B4468A" w:rsidRPr="00B4468A">
          <w:rPr>
            <w:noProof/>
            <w:webHidden/>
          </w:rPr>
          <w:tab/>
        </w:r>
        <w:r w:rsidR="00B4468A" w:rsidRPr="00B4468A">
          <w:rPr>
            <w:rFonts w:hint="eastAsia"/>
            <w:noProof/>
            <w:webHidden/>
          </w:rPr>
          <w:t>105</w:t>
        </w:r>
      </w:hyperlink>
    </w:p>
    <w:p w:rsidR="00AC510A" w:rsidRPr="00B4468A" w:rsidRDefault="00AC510A"/>
    <w:p w:rsidR="00AC510A" w:rsidRPr="00B4468A" w:rsidRDefault="00AC510A"/>
    <w:p w:rsidR="00AC510A" w:rsidRPr="00B4468A" w:rsidRDefault="00AC510A"/>
    <w:p w:rsidR="00AC510A" w:rsidRDefault="00AC510A">
      <w:pPr>
        <w:rPr>
          <w:color w:val="FF0000"/>
        </w:rPr>
        <w:sectPr w:rsidR="00AC510A">
          <w:headerReference w:type="default" r:id="rId19"/>
          <w:pgSz w:w="11906" w:h="16838"/>
          <w:pgMar w:top="1440" w:right="1800" w:bottom="1440" w:left="1800" w:header="850" w:footer="851" w:gutter="0"/>
          <w:pgNumType w:start="0"/>
          <w:cols w:space="720"/>
          <w:docGrid w:type="lines" w:linePitch="326"/>
        </w:sectPr>
      </w:pPr>
    </w:p>
    <w:p w:rsidR="00AC510A" w:rsidRDefault="00AC510A">
      <w:pPr>
        <w:rPr>
          <w:color w:val="FF0000"/>
        </w:rPr>
      </w:pPr>
    </w:p>
    <w:p w:rsidR="00AC510A" w:rsidRDefault="00E35242">
      <w:pPr>
        <w:spacing w:line="360" w:lineRule="auto"/>
        <w:jc w:val="center"/>
        <w:rPr>
          <w:rFonts w:ascii="宋体" w:hAnsi="宋体" w:cs="宋体"/>
          <w:b/>
          <w:bCs/>
          <w:kern w:val="0"/>
          <w:sz w:val="32"/>
          <w:szCs w:val="32"/>
        </w:rPr>
      </w:pPr>
      <w:r>
        <w:rPr>
          <w:rFonts w:ascii="宋体" w:hAnsi="宋体" w:cs="宋体" w:hint="eastAsia"/>
          <w:b/>
          <w:bCs/>
          <w:kern w:val="0"/>
          <w:sz w:val="32"/>
          <w:szCs w:val="32"/>
        </w:rPr>
        <w:t>（一）防汛应急预案</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346" w:name="_Toc426566374"/>
      <w:r>
        <w:rPr>
          <w:rFonts w:ascii="宋体" w:eastAsia="宋体" w:hAnsi="宋体" w:cs="宋体" w:hint="eastAsia"/>
          <w:b/>
          <w:bCs/>
          <w:sz w:val="32"/>
          <w:szCs w:val="32"/>
        </w:rPr>
        <w:t>1事件类型和危害程度分析</w:t>
      </w:r>
      <w:bookmarkEnd w:id="346"/>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1.1 在暴雨、雷电、龙卷风、台风异常天气作用下，极易造成户外设备设施的损坏、环境污染、雨水泵房、循环水泵房进水，设备停运，机组停机；电缆沟进水，排水沟不畅时，易汇集雨水形成内涝，变电所、避雷装置被雷击和大风造成断线、被大风带起的飘浮物能引起不必要的事故发生，发生全厂停电事故等严重后果。</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1.2在异常天气作用下，造成异物高空坠落、作业场所地面湿滑、设备设施导电性增强，危险几率增大，易发生人身伤亡事故。</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347" w:name="_Toc426566375"/>
      <w:r>
        <w:rPr>
          <w:rFonts w:ascii="宋体" w:eastAsia="宋体" w:hAnsi="宋体" w:cs="宋体" w:hint="eastAsia"/>
          <w:b/>
          <w:bCs/>
          <w:sz w:val="32"/>
          <w:szCs w:val="32"/>
        </w:rPr>
        <w:t>2 应急处置基本原则</w:t>
      </w:r>
      <w:bookmarkEnd w:id="347"/>
    </w:p>
    <w:p w:rsidR="00AC510A" w:rsidRDefault="00E35242">
      <w:pPr>
        <w:pStyle w:val="af"/>
        <w:tabs>
          <w:tab w:val="clear" w:pos="2880"/>
        </w:tabs>
        <w:spacing w:line="360" w:lineRule="auto"/>
        <w:ind w:left="0" w:firstLine="0"/>
        <w:outlineLvl w:val="9"/>
      </w:pPr>
      <w:r>
        <w:rPr>
          <w:rFonts w:ascii="仿宋_GB2312" w:eastAsia="仿宋_GB2312" w:hAnsi="仿宋_GB2312" w:cs="仿宋_GB2312" w:hint="eastAsia"/>
          <w:sz w:val="28"/>
          <w:szCs w:val="28"/>
        </w:rPr>
        <w:t xml:space="preserve">    坚持以人为本，实行“安全第一、常备不懈、以防为主、全力抢险”的方针，以及团结协作和局部利益服从全局利益的原则，以高度的责任感和使命感,进一步统一认识,克服松懈麻痹思想,求真务实,扎实做好突发洪涝灾害的应急准备与抢险救援工作，确保水厂人员安全。</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348" w:name="_Toc256849412"/>
      <w:bookmarkStart w:id="349" w:name="_Toc426566376"/>
      <w:r>
        <w:rPr>
          <w:rFonts w:ascii="宋体" w:eastAsia="宋体" w:hAnsi="宋体" w:cs="宋体" w:hint="eastAsia"/>
          <w:b/>
          <w:bCs/>
          <w:sz w:val="32"/>
          <w:szCs w:val="32"/>
        </w:rPr>
        <w:t>3 组织机构及职责</w:t>
      </w:r>
      <w:bookmarkEnd w:id="348"/>
      <w:bookmarkEnd w:id="349"/>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350" w:name="_Toc256849413"/>
      <w:bookmarkStart w:id="351" w:name="_Toc426566377"/>
      <w:r>
        <w:rPr>
          <w:rFonts w:ascii="宋体" w:eastAsia="宋体" w:hAnsi="宋体" w:cs="宋体" w:hint="eastAsia"/>
          <w:b/>
          <w:bCs/>
          <w:sz w:val="28"/>
          <w:szCs w:val="28"/>
        </w:rPr>
        <w:t>3.1 应急</w:t>
      </w:r>
      <w:bookmarkEnd w:id="350"/>
      <w:r>
        <w:rPr>
          <w:rFonts w:ascii="宋体" w:eastAsia="宋体" w:hAnsi="宋体" w:cs="宋体" w:hint="eastAsia"/>
          <w:b/>
          <w:bCs/>
          <w:sz w:val="28"/>
          <w:szCs w:val="28"/>
        </w:rPr>
        <w:t>组织体系</w:t>
      </w:r>
      <w:bookmarkStart w:id="352" w:name="_Toc246553135"/>
      <w:bookmarkStart w:id="353" w:name="_Toc250487423"/>
      <w:bookmarkStart w:id="354" w:name="_Toc256849414"/>
      <w:bookmarkStart w:id="355" w:name="_Toc244070556"/>
      <w:bookmarkStart w:id="356" w:name="_Toc199859232"/>
      <w:bookmarkStart w:id="357" w:name="_Toc201050245"/>
      <w:bookmarkEnd w:id="351"/>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358" w:name="_Toc256849415"/>
      <w:bookmarkStart w:id="359" w:name="_Toc250487424"/>
      <w:bookmarkEnd w:id="352"/>
      <w:bookmarkEnd w:id="353"/>
      <w:bookmarkEnd w:id="354"/>
      <w:bookmarkEnd w:id="355"/>
      <w:bookmarkEnd w:id="356"/>
      <w:bookmarkEnd w:id="357"/>
      <w:r>
        <w:rPr>
          <w:rFonts w:ascii="仿宋_GB2312" w:eastAsia="仿宋_GB2312" w:hAnsi="仿宋_GB2312" w:cs="仿宋_GB2312" w:hint="eastAsia"/>
          <w:sz w:val="28"/>
          <w:szCs w:val="28"/>
        </w:rPr>
        <w:t>3.1.1 应急救援指挥部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组  长：总经理、党支部书记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副组长：党支部副书记、各厂厂长、综合部副主任、安全生产部副主任、政工部副主任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成  员：各厂厂长助理及安全员及各厂办公室人员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3.1.2 应急救援办公室</w:t>
      </w:r>
    </w:p>
    <w:p w:rsidR="00AC510A" w:rsidRDefault="00E35242">
      <w:pPr>
        <w:pStyle w:val="af"/>
        <w:tabs>
          <w:tab w:val="clear" w:pos="2880"/>
        </w:tabs>
        <w:spacing w:line="360" w:lineRule="auto"/>
        <w:ind w:left="0" w:firstLine="20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指挥部在安全生产部设防雨雪冰冻灾害应急救援办公室，办公室设在安全生产部，负责本预案的执行和日常管理工作。</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3.1.3 应急救援工作组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（1）外联及车辆保障工作组 公司综合部办公室及各水厂办公室</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（2）人员疏散救援工作组  安全生产部及各水厂全体人员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（3）现场抢险工作组       各水厂生产运行全体人员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（4）医疗及后勤保障工作组  政工部及各水厂办公室全体人员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（5）物资供应保障工作组  公司综合办公室和各水厂办公室</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360" w:name="_Toc426566378"/>
      <w:bookmarkEnd w:id="358"/>
      <w:bookmarkEnd w:id="359"/>
      <w:r>
        <w:rPr>
          <w:rFonts w:ascii="宋体" w:eastAsia="宋体" w:hAnsi="宋体" w:cs="宋体" w:hint="eastAsia"/>
          <w:b/>
          <w:bCs/>
          <w:sz w:val="28"/>
          <w:szCs w:val="28"/>
        </w:rPr>
        <w:t>3.2 指挥机构及职责</w:t>
      </w:r>
      <w:bookmarkEnd w:id="360"/>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3.2.1 在发生暴雨、雷电、龙卷风、台风等异常天气后，根据事故报告立即按本预案规定的程序,组织全厂力量赶赴现场进行事故处理,使损失降到最低限,迅速恢复或达到新的稳定运行状态。</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3.2.2 负责向国电东北环保产业集团有限公司报告本厂的事故情况和事故处理进展情况。</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3.2.3 各应急小组在事故发生后，应立即按职责分工，赶赴现场组织事故处理。首先,要按照保人身、保设备的原则,避免人身伤害和重大设备损坏事故。</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3.2.4 各应急小组在事故发生后，应立即按职责分工，赶赴现场组织抢险、救灾和事故处理。首先，要按照保设备的原则，避免重大设备损坏事故，保障安全运行或安全停机，严防事故的蔓延及扩大，尽快恢复正常的生产和运行方式。</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3.2.5 在抢险、救灾和事故处理期间，各岗位尽职尽责，联络渠道要明确畅通。</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3.2.6组织和提供抢险、救灾和事故恢复所需要的物品、备件、机动车辆等工具。组织实施所必须采取的临时性措施。</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361" w:name="_Toc426566379"/>
      <w:r>
        <w:rPr>
          <w:rFonts w:ascii="宋体" w:eastAsia="宋体" w:hAnsi="宋体" w:cs="宋体" w:hint="eastAsia"/>
          <w:b/>
          <w:bCs/>
          <w:sz w:val="28"/>
          <w:szCs w:val="28"/>
        </w:rPr>
        <w:t>3.3 处置工作组的职责</w:t>
      </w:r>
      <w:bookmarkEnd w:id="361"/>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3.3.1外联及车辆保障工作组：负责对外联系救援组织，增加援助力量，同时负责应急车辆的调度和调配。</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3.3.2人员疏散救援工作组：负责事故现场的警戒、人员疏散工作。设置明显警戒标志的隔离带，其他人员一律不得进入隔离区内。组织遇险人员有秩序向安全地点撤离，及时对现场被困人员进行解救，并撤离到安全地点。</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3.3.3现场抢险工作组：根据事故的情况，隔离事故设备，对运行设备加强维护及检查，保证运行设备安全、稳定。 </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3.3.4医疗及后勤保障工作组：负责联络医疗机构及灾后的诊疗恢复等工作；负责生活保障，保障救援人员所需的食物等生活必需品；</w:t>
      </w:r>
    </w:p>
    <w:p w:rsidR="00AC510A" w:rsidRDefault="00E35242">
      <w:pPr>
        <w:pStyle w:val="af"/>
        <w:tabs>
          <w:tab w:val="clear" w:pos="2880"/>
        </w:tabs>
        <w:spacing w:line="360" w:lineRule="auto"/>
        <w:ind w:left="0" w:firstLineChars="200" w:firstLine="560"/>
        <w:outlineLvl w:val="9"/>
      </w:pPr>
      <w:r>
        <w:rPr>
          <w:rFonts w:ascii="仿宋_GB2312" w:eastAsia="仿宋_GB2312" w:hAnsi="仿宋_GB2312" w:cs="仿宋_GB2312" w:hint="eastAsia"/>
          <w:sz w:val="28"/>
          <w:szCs w:val="28"/>
        </w:rPr>
        <w:lastRenderedPageBreak/>
        <w:t>3.3.5物资供应保障工作组：负责为事故现场施救提供抢险救援的器材和物资，保证事故抢修顺利进行。</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362" w:name="_Toc426566380"/>
      <w:r>
        <w:rPr>
          <w:rFonts w:ascii="宋体" w:eastAsia="宋体" w:hAnsi="宋体" w:cs="宋体" w:hint="eastAsia"/>
          <w:b/>
          <w:bCs/>
          <w:sz w:val="32"/>
          <w:szCs w:val="32"/>
        </w:rPr>
        <w:t>4 预防与预警</w:t>
      </w:r>
      <w:bookmarkEnd w:id="362"/>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363" w:name="_Toc426566381"/>
      <w:r>
        <w:rPr>
          <w:rFonts w:ascii="宋体" w:eastAsia="宋体" w:hAnsi="宋体" w:cs="宋体" w:hint="eastAsia"/>
          <w:b/>
          <w:bCs/>
          <w:sz w:val="28"/>
          <w:szCs w:val="28"/>
        </w:rPr>
        <w:t>4.1 危险源监测</w:t>
      </w:r>
      <w:bookmarkEnd w:id="363"/>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4.1.1 异常天气发生期间，可能发生的事故分析，大量洪水涌入厂区，必然造成各泵坑、地面设备淹没水中。此种情况发生时，能造成全厂停电，必须判断准确，确保安全停机。</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4.1.2危险化学品泄漏能造成严重环境污染，同时，也可能造成人员伤害。</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4.1.3厂内排水不畅，能引起厂区内涝，严重时会影响设备的正常运行。</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4.1.4 变电所、提升泵房、鼓风机房、脱水间、综合楼出现大量进水，会影响系统的正常运行，严重时能造成设备故障和损毁。</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364" w:name="_Toc426566382"/>
      <w:r>
        <w:rPr>
          <w:rFonts w:ascii="宋体" w:eastAsia="宋体" w:hAnsi="宋体" w:cs="宋体" w:hint="eastAsia"/>
          <w:b/>
          <w:bCs/>
          <w:sz w:val="28"/>
          <w:szCs w:val="28"/>
        </w:rPr>
        <w:t>4.2 预警行动</w:t>
      </w:r>
      <w:bookmarkEnd w:id="364"/>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4.2.1 在异常天气事件发生前对全厂进行排查，找出薄弱环节、危险点，及时分析和预测异常暴雨事件的发展可能带来的后果，预先采取有针对性地措施进行防范。</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4.2.2 各部门要群策群力，顾全大局，针对异常事件的蔓延要及时采取措施，防止事故扩大。</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4.2.3在异常天气发生后，立即判明对设备和厂区的影响、发展趋势及可能造成的严重后果，发现异常情况各部门要及时沟通，及时处理，服从安排。</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4.2.4各部门人员在异常天气发生后，在人身安全不受危害的情况下要坚守本职岗位，听从指挥中心的统一安排，逐步进行生产、生活恢复工作。</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4.2.5根据实际情况逐步恢复正常的生产和生活状况，在恢复过程中工作，要注意过程安全管理，防止人身伤亡及损坏设备。</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4.2.6 根据现场恢复情况，由各厂厂长宣布异常天气应急处理情况的终止，生产秩序和生活秩序恢复为正常状态。</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365" w:name="_Toc426566383"/>
      <w:r>
        <w:rPr>
          <w:rFonts w:ascii="宋体" w:eastAsia="宋体" w:hAnsi="宋体" w:cs="宋体" w:hint="eastAsia"/>
          <w:b/>
          <w:bCs/>
          <w:sz w:val="32"/>
          <w:szCs w:val="32"/>
        </w:rPr>
        <w:t>5 信息报告程序</w:t>
      </w:r>
      <w:bookmarkEnd w:id="365"/>
    </w:p>
    <w:p w:rsidR="00AC510A" w:rsidRDefault="00E35242">
      <w:pPr>
        <w:pStyle w:val="af"/>
        <w:tabs>
          <w:tab w:val="clear" w:pos="2880"/>
        </w:tabs>
        <w:spacing w:line="360" w:lineRule="auto"/>
        <w:ind w:left="0" w:firstLineChars="200" w:firstLine="560"/>
        <w:outlineLvl w:val="9"/>
      </w:pPr>
      <w:r>
        <w:rPr>
          <w:rFonts w:ascii="仿宋_GB2312" w:eastAsia="仿宋_GB2312" w:hAnsi="仿宋_GB2312" w:cs="仿宋_GB2312" w:hint="eastAsia"/>
          <w:sz w:val="28"/>
          <w:szCs w:val="28"/>
        </w:rPr>
        <w:t>通信联系电话：按本厂下发的电话号码簿执行。在异常情况发生后，通信应急小组全力确保调度电话的畅通，所有相关人员的手机保证联系畅通。由安全生产部在发生事件3小时内报告国电东北环保产业集团有限公司安全生产部。</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366" w:name="_Toc426566384"/>
      <w:r>
        <w:rPr>
          <w:rFonts w:ascii="宋体" w:eastAsia="宋体" w:hAnsi="宋体" w:cs="宋体" w:hint="eastAsia"/>
          <w:b/>
          <w:bCs/>
          <w:sz w:val="32"/>
          <w:szCs w:val="32"/>
        </w:rPr>
        <w:t>6 应急处置</w:t>
      </w:r>
      <w:bookmarkEnd w:id="366"/>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367" w:name="_Toc426566385"/>
      <w:r>
        <w:rPr>
          <w:rFonts w:ascii="宋体" w:eastAsia="宋体" w:hAnsi="宋体" w:cs="宋体" w:hint="eastAsia"/>
          <w:b/>
          <w:bCs/>
          <w:sz w:val="28"/>
          <w:szCs w:val="28"/>
        </w:rPr>
        <w:t>6.1 响应分级</w:t>
      </w:r>
      <w:bookmarkEnd w:id="367"/>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6.1.1按照发生洪涝灾害的严重程度和紧急程度，应急预警机制分为一级预警和二级预警。</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6.1.2一级预警是指厂区排水出口水位底于外联水域警戒线水位发生区域河流性特大洪水，可导致厂区和周边范围内建筑物等遭受洪涝灾害。厂应急领导小组启动一级应急响应程序。</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6.1.3二级预警是指提升泵房液位临界或高于警戒线发生区域性较大险情，可导致厂区发生洪涝灾害。厂应急领导小组启动二级应急响应程序。</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368" w:name="_Toc426566386"/>
      <w:r>
        <w:rPr>
          <w:rFonts w:ascii="宋体" w:eastAsia="宋体" w:hAnsi="宋体" w:cs="宋体" w:hint="eastAsia"/>
          <w:b/>
          <w:bCs/>
          <w:sz w:val="28"/>
          <w:szCs w:val="28"/>
        </w:rPr>
        <w:t>6.2 响应程序</w:t>
      </w:r>
      <w:bookmarkEnd w:id="368"/>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6.2.1 异常天气发生后由值班人员立即向总值班领导汇报，再由值班领导向厂长汇报，厂长根据情况，发布命令启动执行本应急预案。应急领导小组立即组织抢险、救灾和事故的应急处理。</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6.2.2各部门人员接到命令后迅速安排本部门人员各就各位，积极投入抢险救灾工作中。</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369" w:name="_Toc426566387"/>
      <w:r>
        <w:rPr>
          <w:rFonts w:ascii="宋体" w:eastAsia="宋体" w:hAnsi="宋体" w:cs="宋体" w:hint="eastAsia"/>
          <w:b/>
          <w:bCs/>
          <w:sz w:val="28"/>
          <w:szCs w:val="28"/>
        </w:rPr>
        <w:t>6.3 处置措施</w:t>
      </w:r>
      <w:bookmarkEnd w:id="369"/>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6.3.1一级预警应急响应措施</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（1）当各厂出现出水口水位底于警戒线发生区域河流性特大洪水时，水厂停止向外排水，必要时可关闭相应闸门。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（2）各变电所内的电气系统要进行拉闸断电处理，并用沙袋将各变电所的进水通道封堵好，避免高低压边变配电系统受损。</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（3）现场抢险小组应及时使用沙袋将重点防洪涝区域或部位堵住或垒成防水坝，力保水厂发生洪涝灾害的损失降至最低。</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（4）在水势无法控制的情况下，应急领导小组负责下达紧急疏散命令并由人员疏散解救小组负责全厂职工的安全有序撤离。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（5）由人员疏散解救小组负责勘察撤离路线，尽全力将职工全部撤离到厂外的安全地点，如未发现可行的路线，要组织全部职工撤离到厂内的高点（生化池上）,等待救援人员。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（6）重点区域及部位</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第一，变电所、提升泵房、厂区所有低压配电室。</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第二，综合楼。</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6.3.2二级预警应急响应措施</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（1）二级预警是指提升泵房液位临界或高于警戒线发生区域性较大险情时，应关闭水厂生产设备，全力保证提升泵向外排水，在尽量保证水泵不超负荷情况下，采取尽可能低的液位方式运行。</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（2）如不能满足排水，厂区内发生洪水外溢时，现场抢险小组应及时使用沙袋将重点防洪涝区域或部位堵住或垒成防水坝，防止大量洪水流入厂区。</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（3）当厂区积累大量外溢洪水时，现场抢险小组应采取积极响应措施，使用备用泵向外排水。</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（4）根据实际情况需要各应急小组积极备战，力保水厂发生洪涝灾害的损失降至最低。</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（5）重点防洪涝区域或部位</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第一，变电所、提升泵房；</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第二，重点部位是高低压配电室、电缆沟。</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370" w:name="_Toc426566388"/>
      <w:r>
        <w:rPr>
          <w:rFonts w:ascii="宋体" w:eastAsia="宋体" w:hAnsi="宋体" w:cs="宋体" w:hint="eastAsia"/>
          <w:b/>
          <w:bCs/>
          <w:sz w:val="28"/>
          <w:szCs w:val="28"/>
        </w:rPr>
        <w:t>6.4 应急结束</w:t>
      </w:r>
      <w:bookmarkEnd w:id="370"/>
    </w:p>
    <w:p w:rsidR="00AC510A" w:rsidRDefault="00E35242">
      <w:pPr>
        <w:pStyle w:val="af"/>
        <w:tabs>
          <w:tab w:val="clear" w:pos="2880"/>
        </w:tabs>
        <w:spacing w:line="360" w:lineRule="auto"/>
        <w:ind w:left="0" w:firstLineChars="200" w:firstLine="560"/>
        <w:outlineLvl w:val="9"/>
      </w:pPr>
      <w:r>
        <w:rPr>
          <w:rFonts w:ascii="仿宋_GB2312" w:eastAsia="仿宋_GB2312" w:hAnsi="仿宋_GB2312" w:cs="仿宋_GB2312" w:hint="eastAsia"/>
          <w:sz w:val="28"/>
          <w:szCs w:val="28"/>
        </w:rPr>
        <w:t>6.4.1 异常天气结束，暴雨产生的积水没有造成设备损坏或进水泵房内积水被有效处理，大风没有造成设备损坏或损坏的线路从运行系统中隔离，不影响机组安全稳定运行，机组达到新的稳定运行状态为事故应急处理的终止点。由应急领导小组组长宣布应急行动结束。</w:t>
      </w:r>
    </w:p>
    <w:p w:rsidR="00AC510A" w:rsidRDefault="00E35242">
      <w:pPr>
        <w:pStyle w:val="ac"/>
        <w:tabs>
          <w:tab w:val="clear" w:pos="2880"/>
        </w:tabs>
        <w:spacing w:line="276" w:lineRule="auto"/>
        <w:ind w:left="0" w:firstLine="0"/>
        <w:rPr>
          <w:rFonts w:asciiTheme="majorEastAsia" w:eastAsiaTheme="majorEastAsia" w:hAnsiTheme="majorEastAsia"/>
          <w:b/>
          <w:sz w:val="28"/>
          <w:szCs w:val="28"/>
        </w:rPr>
      </w:pPr>
      <w:bookmarkStart w:id="371" w:name="_Toc426566389"/>
      <w:r>
        <w:rPr>
          <w:rFonts w:ascii="宋体" w:eastAsia="宋体" w:hAnsi="宋体" w:cs="宋体" w:hint="eastAsia"/>
          <w:b/>
          <w:bCs/>
          <w:sz w:val="32"/>
          <w:szCs w:val="32"/>
        </w:rPr>
        <w:t>7 应急物资装备保障</w:t>
      </w:r>
      <w:bookmarkEnd w:id="371"/>
    </w:p>
    <w:p w:rsidR="00AC510A" w:rsidRDefault="00E35242">
      <w:pPr>
        <w:pStyle w:val="af"/>
        <w:tabs>
          <w:tab w:val="clear" w:pos="2880"/>
        </w:tabs>
        <w:spacing w:line="360" w:lineRule="auto"/>
        <w:ind w:left="0" w:firstLine="0"/>
        <w:outlineLvl w:val="1"/>
        <w:rPr>
          <w:rFonts w:ascii="宋体" w:eastAsia="宋体" w:hAnsi="宋体" w:cs="仿宋_GB2312"/>
          <w:b/>
          <w:sz w:val="28"/>
          <w:szCs w:val="28"/>
        </w:rPr>
      </w:pPr>
      <w:bookmarkStart w:id="372" w:name="_Toc426566390"/>
      <w:r>
        <w:rPr>
          <w:rFonts w:ascii="宋体" w:eastAsia="宋体" w:hAnsi="宋体" w:cs="仿宋_GB2312" w:hint="eastAsia"/>
          <w:b/>
          <w:sz w:val="28"/>
          <w:szCs w:val="28"/>
        </w:rPr>
        <w:t>7.1 应急队伍</w:t>
      </w:r>
      <w:bookmarkEnd w:id="372"/>
    </w:p>
    <w:p w:rsidR="00AC510A" w:rsidRDefault="00E35242">
      <w:pPr>
        <w:pStyle w:val="ac"/>
        <w:tabs>
          <w:tab w:val="clear" w:pos="2880"/>
        </w:tabs>
        <w:spacing w:line="276" w:lineRule="auto"/>
        <w:ind w:left="0" w:firstLineChars="200" w:firstLine="560"/>
        <w:rPr>
          <w:rFonts w:ascii="仿宋_GB2312" w:eastAsia="仿宋_GB2312"/>
          <w:sz w:val="28"/>
          <w:szCs w:val="28"/>
        </w:rPr>
      </w:pPr>
      <w:r>
        <w:rPr>
          <w:rFonts w:ascii="仿宋_GB2312" w:eastAsia="仿宋_GB2312" w:hint="eastAsia"/>
          <w:sz w:val="28"/>
          <w:szCs w:val="28"/>
        </w:rPr>
        <w:t>应急队伍：设备维修人员42人、电气设备维修5人、综合后勤10人等。</w:t>
      </w:r>
    </w:p>
    <w:p w:rsidR="00AC510A" w:rsidRDefault="00E35242">
      <w:pPr>
        <w:pStyle w:val="af"/>
        <w:tabs>
          <w:tab w:val="clear" w:pos="2880"/>
        </w:tabs>
        <w:spacing w:line="360" w:lineRule="auto"/>
        <w:ind w:left="0" w:firstLine="0"/>
        <w:outlineLvl w:val="1"/>
        <w:rPr>
          <w:rFonts w:ascii="宋体" w:eastAsia="宋体" w:hAnsi="宋体" w:cs="仿宋_GB2312"/>
          <w:b/>
          <w:sz w:val="28"/>
          <w:szCs w:val="28"/>
        </w:rPr>
      </w:pPr>
      <w:r>
        <w:rPr>
          <w:rFonts w:ascii="宋体" w:eastAsia="宋体" w:hAnsi="宋体" w:cs="仿宋_GB2312" w:hint="eastAsia"/>
          <w:b/>
          <w:sz w:val="28"/>
          <w:szCs w:val="28"/>
        </w:rPr>
        <w:t>7.2 应急物资和装备</w:t>
      </w:r>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r>
        <w:rPr>
          <w:rFonts w:ascii="仿宋_GB2312" w:eastAsia="仿宋_GB2312"/>
          <w:sz w:val="28"/>
          <w:szCs w:val="28"/>
        </w:rPr>
        <w:t>应急车辆</w:t>
      </w:r>
      <w:r>
        <w:rPr>
          <w:rFonts w:ascii="仿宋_GB2312" w:eastAsia="仿宋_GB2312" w:hint="eastAsia"/>
          <w:sz w:val="28"/>
          <w:szCs w:val="28"/>
        </w:rPr>
        <w:t>10</w:t>
      </w:r>
      <w:r>
        <w:rPr>
          <w:rFonts w:ascii="仿宋_GB2312" w:eastAsia="仿宋_GB2312"/>
          <w:sz w:val="28"/>
          <w:szCs w:val="28"/>
        </w:rPr>
        <w:t>台，</w:t>
      </w:r>
      <w:r>
        <w:rPr>
          <w:rFonts w:ascii="仿宋_GB2312" w:eastAsia="仿宋_GB2312" w:hint="eastAsia"/>
          <w:sz w:val="28"/>
          <w:szCs w:val="28"/>
        </w:rPr>
        <w:t>、急救箱5组、应急水泵5台、水带10捆、铁锹20把、救生衣30件、沙袋150袋，编制袋若干。</w:t>
      </w:r>
    </w:p>
    <w:p w:rsidR="00AC510A" w:rsidRPr="00C0235B" w:rsidRDefault="00E35242" w:rsidP="00C0235B">
      <w:pPr>
        <w:pStyle w:val="af"/>
        <w:tabs>
          <w:tab w:val="clear" w:pos="2880"/>
        </w:tabs>
        <w:spacing w:line="360" w:lineRule="auto"/>
        <w:ind w:left="0" w:firstLine="0"/>
        <w:outlineLvl w:val="1"/>
        <w:rPr>
          <w:rFonts w:ascii="宋体" w:eastAsia="宋体" w:hAnsi="宋体" w:cs="仿宋_GB2312"/>
          <w:b/>
          <w:sz w:val="28"/>
          <w:szCs w:val="28"/>
        </w:rPr>
      </w:pPr>
      <w:bookmarkStart w:id="373" w:name="_Toc426566393"/>
      <w:r>
        <w:rPr>
          <w:rFonts w:ascii="宋体" w:eastAsia="宋体" w:hAnsi="宋体" w:cs="仿宋_GB2312" w:hint="eastAsia"/>
          <w:b/>
          <w:sz w:val="28"/>
          <w:szCs w:val="28"/>
        </w:rPr>
        <w:t>7.2 应急物资和装备</w:t>
      </w:r>
      <w:bookmarkEnd w:id="373"/>
    </w:p>
    <w:tbl>
      <w:tblPr>
        <w:tblW w:w="85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66"/>
        <w:gridCol w:w="1899"/>
        <w:gridCol w:w="1589"/>
        <w:gridCol w:w="1904"/>
        <w:gridCol w:w="2174"/>
      </w:tblGrid>
      <w:tr w:rsidR="00AC510A">
        <w:trPr>
          <w:trHeight w:val="460"/>
          <w:jc w:val="center"/>
        </w:trPr>
        <w:tc>
          <w:tcPr>
            <w:tcW w:w="966" w:type="dxa"/>
            <w:vAlign w:val="center"/>
          </w:tcPr>
          <w:p w:rsidR="00AC510A" w:rsidRDefault="00E35242">
            <w:pPr>
              <w:pStyle w:val="af"/>
              <w:tabs>
                <w:tab w:val="clear" w:pos="2880"/>
              </w:tabs>
              <w:spacing w:line="276" w:lineRule="auto"/>
              <w:ind w:left="0" w:firstLineChars="50" w:firstLine="105"/>
              <w:jc w:val="center"/>
              <w:rPr>
                <w:rFonts w:eastAsia="宋体"/>
              </w:rPr>
            </w:pPr>
            <w:r>
              <w:rPr>
                <w:rFonts w:eastAsia="宋体"/>
              </w:rPr>
              <w:t>序</w:t>
            </w:r>
            <w:r>
              <w:rPr>
                <w:rFonts w:eastAsia="宋体"/>
              </w:rPr>
              <w:t xml:space="preserve">  </w:t>
            </w:r>
            <w:r>
              <w:rPr>
                <w:rFonts w:eastAsia="宋体"/>
              </w:rPr>
              <w:t>号</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物资名称</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储备数量</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存放地点</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责任部门</w:t>
            </w:r>
          </w:p>
        </w:tc>
      </w:tr>
      <w:tr w:rsidR="00AC510A">
        <w:trPr>
          <w:trHeight w:val="412"/>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1</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急救箱</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5</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各厂办公室</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各厂办公室</w:t>
            </w:r>
          </w:p>
        </w:tc>
      </w:tr>
      <w:tr w:rsidR="00AC510A">
        <w:trPr>
          <w:trHeight w:val="418"/>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2</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应急潜水泵</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5</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防汛库</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各厂生产班组</w:t>
            </w:r>
          </w:p>
        </w:tc>
      </w:tr>
      <w:tr w:rsidR="00AC510A">
        <w:trPr>
          <w:trHeight w:val="409"/>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3</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消防水带</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200</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防汛库</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各厂生产班组</w:t>
            </w:r>
          </w:p>
        </w:tc>
      </w:tr>
      <w:tr w:rsidR="00AC510A">
        <w:trPr>
          <w:trHeight w:val="387"/>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4</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救生衣</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50</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防汛库</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各厂生产班组</w:t>
            </w:r>
          </w:p>
        </w:tc>
      </w:tr>
      <w:tr w:rsidR="00AC510A">
        <w:trPr>
          <w:trHeight w:val="387"/>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5</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铁</w:t>
            </w:r>
            <w:r>
              <w:rPr>
                <w:rFonts w:eastAsia="宋体"/>
              </w:rPr>
              <w:t xml:space="preserve">  </w:t>
            </w:r>
            <w:r>
              <w:rPr>
                <w:rFonts w:eastAsia="宋体"/>
              </w:rPr>
              <w:t>锹</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50</w:t>
            </w:r>
            <w:r>
              <w:rPr>
                <w:rFonts w:eastAsia="宋体"/>
              </w:rPr>
              <w:t>把</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防汛库</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各厂生产班组</w:t>
            </w:r>
          </w:p>
        </w:tc>
      </w:tr>
      <w:tr w:rsidR="00AC510A">
        <w:trPr>
          <w:trHeight w:val="422"/>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6</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手</w:t>
            </w:r>
            <w:r>
              <w:rPr>
                <w:rFonts w:eastAsia="宋体"/>
              </w:rPr>
              <w:t xml:space="preserve">  </w:t>
            </w:r>
            <w:r>
              <w:rPr>
                <w:rFonts w:eastAsia="宋体"/>
              </w:rPr>
              <w:t>台</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10</w:t>
            </w:r>
            <w:r>
              <w:rPr>
                <w:rFonts w:eastAsia="宋体"/>
              </w:rPr>
              <w:t>部</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各厂门卫、班组</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各厂门卫、班组</w:t>
            </w:r>
          </w:p>
        </w:tc>
      </w:tr>
      <w:tr w:rsidR="00AC510A">
        <w:trPr>
          <w:trHeight w:val="400"/>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7</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应急车辆</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10</w:t>
            </w:r>
            <w:r>
              <w:rPr>
                <w:rFonts w:eastAsia="宋体"/>
              </w:rPr>
              <w:t>台</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rPr>
              <w:t>生产现场</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各厂办公室</w:t>
            </w:r>
          </w:p>
        </w:tc>
      </w:tr>
      <w:tr w:rsidR="00AC510A">
        <w:trPr>
          <w:trHeight w:val="419"/>
          <w:jc w:val="center"/>
        </w:trPr>
        <w:tc>
          <w:tcPr>
            <w:tcW w:w="966"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8</w:t>
            </w:r>
          </w:p>
        </w:tc>
        <w:tc>
          <w:tcPr>
            <w:tcW w:w="189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沙袋</w:t>
            </w:r>
          </w:p>
        </w:tc>
        <w:tc>
          <w:tcPr>
            <w:tcW w:w="1589"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300</w:t>
            </w:r>
            <w:r>
              <w:rPr>
                <w:rFonts w:eastAsia="宋体"/>
              </w:rPr>
              <w:t>个</w:t>
            </w:r>
          </w:p>
        </w:tc>
        <w:tc>
          <w:tcPr>
            <w:tcW w:w="190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w:t>
            </w:r>
            <w:r>
              <w:rPr>
                <w:rFonts w:eastAsia="宋体" w:hint="eastAsia"/>
              </w:rPr>
              <w:t>关键部位</w:t>
            </w:r>
          </w:p>
        </w:tc>
        <w:tc>
          <w:tcPr>
            <w:tcW w:w="2174" w:type="dxa"/>
            <w:vAlign w:val="center"/>
          </w:tcPr>
          <w:p w:rsidR="00AC510A" w:rsidRDefault="00E35242">
            <w:pPr>
              <w:pStyle w:val="af"/>
              <w:tabs>
                <w:tab w:val="clear" w:pos="2880"/>
              </w:tabs>
              <w:spacing w:line="276" w:lineRule="auto"/>
              <w:ind w:left="0" w:firstLine="0"/>
              <w:jc w:val="center"/>
              <w:rPr>
                <w:rFonts w:eastAsia="宋体"/>
              </w:rPr>
            </w:pPr>
            <w:r>
              <w:rPr>
                <w:rFonts w:eastAsia="宋体" w:hint="eastAsia"/>
              </w:rPr>
              <w:t>各厂</w:t>
            </w:r>
            <w:r>
              <w:rPr>
                <w:rFonts w:eastAsia="宋体"/>
              </w:rPr>
              <w:t>防汛</w:t>
            </w:r>
            <w:r>
              <w:rPr>
                <w:rFonts w:eastAsia="宋体" w:hint="eastAsia"/>
              </w:rPr>
              <w:t>关键部位</w:t>
            </w:r>
          </w:p>
        </w:tc>
      </w:tr>
    </w:tbl>
    <w:p w:rsidR="00AC510A" w:rsidRDefault="00AC510A"/>
    <w:p w:rsidR="00AC510A" w:rsidRDefault="00AC510A">
      <w:pPr>
        <w:pStyle w:val="ad"/>
        <w:ind w:firstLine="420"/>
        <w:rPr>
          <w:rFonts w:ascii="Times New Roman" w:cs="Times New Roman"/>
        </w:rPr>
      </w:pPr>
    </w:p>
    <w:p w:rsidR="00AC510A" w:rsidRDefault="00AC510A">
      <w:pPr>
        <w:pStyle w:val="af"/>
        <w:tabs>
          <w:tab w:val="clear" w:pos="2880"/>
        </w:tabs>
        <w:spacing w:line="276" w:lineRule="auto"/>
        <w:ind w:left="0" w:firstLineChars="200" w:firstLine="420"/>
        <w:rPr>
          <w:rFonts w:eastAsia="宋体"/>
        </w:rPr>
      </w:pPr>
    </w:p>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AC510A"/>
    <w:p w:rsidR="00AC510A" w:rsidRDefault="00E35242">
      <w:pPr>
        <w:spacing w:line="360" w:lineRule="auto"/>
        <w:jc w:val="center"/>
        <w:rPr>
          <w:rFonts w:ascii="宋体" w:hAnsi="宋体" w:cs="宋体"/>
          <w:b/>
          <w:bCs/>
          <w:kern w:val="0"/>
          <w:sz w:val="32"/>
          <w:szCs w:val="32"/>
        </w:rPr>
      </w:pPr>
      <w:r>
        <w:rPr>
          <w:rFonts w:ascii="宋体" w:hAnsi="宋体" w:cs="宋体" w:hint="eastAsia"/>
          <w:b/>
          <w:bCs/>
          <w:kern w:val="0"/>
          <w:sz w:val="32"/>
          <w:szCs w:val="32"/>
        </w:rPr>
        <w:t>（二）防雨雪冰冻应急预案</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374" w:name="_Toc256545219"/>
      <w:bookmarkStart w:id="375" w:name="_Toc313285743"/>
      <w:bookmarkStart w:id="376" w:name="_Toc426566394"/>
      <w:r>
        <w:rPr>
          <w:rFonts w:ascii="宋体" w:eastAsia="宋体" w:hAnsi="宋体" w:cs="宋体" w:hint="eastAsia"/>
          <w:b/>
          <w:bCs/>
          <w:sz w:val="32"/>
          <w:szCs w:val="32"/>
        </w:rPr>
        <w:t>1 事件类型和危害程度分析</w:t>
      </w:r>
      <w:bookmarkEnd w:id="374"/>
      <w:bookmarkEnd w:id="375"/>
      <w:bookmarkEnd w:id="376"/>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377" w:name="_Toc313285744"/>
      <w:bookmarkStart w:id="378" w:name="_Toc256545220"/>
      <w:r>
        <w:rPr>
          <w:rFonts w:ascii="仿宋_GB2312" w:eastAsia="仿宋_GB2312" w:hAnsi="仿宋_GB2312" w:cs="仿宋_GB2312" w:hint="eastAsia"/>
          <w:sz w:val="28"/>
          <w:szCs w:val="28"/>
        </w:rPr>
        <w:t>1.1 事件类型</w:t>
      </w:r>
      <w:bookmarkEnd w:id="377"/>
      <w:bookmarkEnd w:id="378"/>
      <w:r>
        <w:rPr>
          <w:rFonts w:ascii="仿宋_GB2312" w:eastAsia="仿宋_GB2312" w:hAnsi="仿宋_GB2312" w:cs="仿宋_GB2312" w:hint="eastAsia"/>
          <w:sz w:val="28"/>
          <w:szCs w:val="28"/>
        </w:rPr>
        <w:tab/>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雨雪冰冻灾害主要发生在冬季，但秋冬交替和冬春交替之际偶尔也会出现。这种气象灾害是由降雪（或雨夹雪、霰、冰粒、冻雨等）或降雨后遇低温形成的积雪、结冰现象，会对员工生命财产安全和设备正常运行造成危害。</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379" w:name="_Toc256545221"/>
      <w:bookmarkStart w:id="380" w:name="_Toc313285745"/>
      <w:r>
        <w:rPr>
          <w:rFonts w:ascii="仿宋_GB2312" w:eastAsia="仿宋_GB2312" w:hAnsi="仿宋_GB2312" w:cs="仿宋_GB2312" w:hint="eastAsia"/>
          <w:sz w:val="28"/>
          <w:szCs w:val="28"/>
        </w:rPr>
        <w:t>1.2危害程度分析</w:t>
      </w:r>
      <w:bookmarkEnd w:id="379"/>
      <w:bookmarkEnd w:id="380"/>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1.2.1 雨雪冰冻灾害直接对安全生产运行构成威胁。可能导致污水处理系统严重积雪冰冻、可能使户外电气设备、机械设备设施损坏、厂房坍塌，甚至引发人身伤害事故。</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1.2.2 雨雪冰冻灾害对交通安全有很大影响。可能导致地面塌陷、路面湿滑，增加交通事故发生的几率，造成交通受阻或交通事故。</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1.2.3 雨雪冰冻灾可能导致室外供水、供汽、供气管路冻结，造成生产和生活供水、供气、供汽中断。</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381" w:name="_Toc426566395"/>
      <w:r>
        <w:rPr>
          <w:rFonts w:ascii="宋体" w:eastAsia="宋体" w:hAnsi="宋体" w:cs="宋体" w:hint="eastAsia"/>
          <w:b/>
          <w:bCs/>
          <w:sz w:val="32"/>
          <w:szCs w:val="32"/>
        </w:rPr>
        <w:t>2 应急处置基本原则</w:t>
      </w:r>
      <w:bookmarkEnd w:id="381"/>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坚持以人为本，实行“安全第一、常备不懈、以防为主、全力抢险”的方针，以及团结协作和局部利益服从全局利益的原则，以高度的责任感和使命感,进一步统一认识,克服松懈麻痹思想,求真务实,扎实做好突发洪涝灾害的应急准备与抢险救援工作，确保水厂人员安全。</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382" w:name="_Toc256545227"/>
      <w:bookmarkStart w:id="383" w:name="_Toc313285751"/>
      <w:bookmarkStart w:id="384" w:name="_Toc426566396"/>
      <w:r>
        <w:rPr>
          <w:rFonts w:ascii="宋体" w:eastAsia="宋体" w:hAnsi="宋体" w:cs="宋体" w:hint="eastAsia"/>
          <w:b/>
          <w:bCs/>
          <w:sz w:val="32"/>
          <w:szCs w:val="32"/>
        </w:rPr>
        <w:t>3 应急指挥机构及职责</w:t>
      </w:r>
      <w:bookmarkEnd w:id="382"/>
      <w:bookmarkEnd w:id="383"/>
      <w:bookmarkEnd w:id="384"/>
    </w:p>
    <w:p w:rsidR="00AC510A" w:rsidRDefault="00E35242" w:rsidP="00AC510A">
      <w:pPr>
        <w:pStyle w:val="af"/>
        <w:tabs>
          <w:tab w:val="clear" w:pos="2880"/>
        </w:tabs>
        <w:spacing w:line="360" w:lineRule="auto"/>
        <w:ind w:left="0" w:firstLineChars="200" w:firstLine="562"/>
        <w:outlineLvl w:val="1"/>
        <w:rPr>
          <w:rFonts w:ascii="宋体" w:eastAsia="宋体" w:hAnsi="宋体" w:cs="宋体"/>
          <w:b/>
          <w:bCs/>
          <w:sz w:val="28"/>
          <w:szCs w:val="28"/>
        </w:rPr>
      </w:pPr>
      <w:bookmarkStart w:id="385" w:name="_Toc426566397"/>
      <w:r>
        <w:rPr>
          <w:rFonts w:ascii="宋体" w:eastAsia="宋体" w:hAnsi="宋体" w:cs="宋体" w:hint="eastAsia"/>
          <w:b/>
          <w:bCs/>
          <w:sz w:val="28"/>
          <w:szCs w:val="28"/>
        </w:rPr>
        <w:t>3.1 应急组织体系</w:t>
      </w:r>
      <w:bookmarkEnd w:id="385"/>
    </w:p>
    <w:p w:rsidR="00AC510A" w:rsidRDefault="00E35242">
      <w:pPr>
        <w:pStyle w:val="af"/>
        <w:tabs>
          <w:tab w:val="clear" w:pos="2880"/>
        </w:tabs>
        <w:spacing w:line="360" w:lineRule="auto"/>
        <w:ind w:left="0" w:firstLineChars="200" w:firstLine="560"/>
        <w:outlineLvl w:val="9"/>
        <w:rPr>
          <w:rFonts w:ascii="宋体" w:eastAsia="宋体" w:hAnsi="宋体" w:cs="宋体"/>
          <w:b/>
          <w:bCs/>
          <w:sz w:val="28"/>
          <w:szCs w:val="28"/>
        </w:rPr>
      </w:pPr>
      <w:r>
        <w:rPr>
          <w:rFonts w:ascii="仿宋_GB2312" w:eastAsia="仿宋_GB2312" w:hAnsi="仿宋_GB2312" w:cs="仿宋_GB2312" w:hint="eastAsia"/>
          <w:sz w:val="28"/>
          <w:szCs w:val="28"/>
        </w:rPr>
        <w:t>3.1.1 应急救援指挥部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组  长：总经理、党支部书记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副组长：党支部副书记、各厂厂长、综合部副主任、安全生产部副主任、政工部副主任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3.1.2 应急救援办公室</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指挥部在安全生产部设防雨雪冰冻灾害应急救援办公室，办公室设在安全生产部，负责本预案的执行和日常管理工作。</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3.1.3 应急救援工作组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386" w:name="_Toc313285753"/>
      <w:bookmarkStart w:id="387" w:name="_Toc255373293"/>
      <w:bookmarkStart w:id="388" w:name="_Toc426566398"/>
      <w:bookmarkStart w:id="389" w:name="_Toc256545229"/>
      <w:bookmarkStart w:id="390" w:name="专业应急小组及其职责"/>
      <w:r>
        <w:rPr>
          <w:rFonts w:ascii="仿宋_GB2312" w:eastAsia="仿宋_GB2312" w:hAnsi="仿宋_GB2312" w:cs="仿宋_GB2312" w:hint="eastAsia"/>
          <w:sz w:val="28"/>
          <w:szCs w:val="28"/>
        </w:rPr>
        <w:t>（1）外联及车辆保障工作组 公司综合部办公室及各水厂办公室</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（2）人员疏散救援工作组  安全生产部及各水厂全体人员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（3）现场抢险工作组       各水厂生产运行全体人员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（4）医疗及后勤保障工作组  政工部及各水厂办公室全体人员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（5）物资供应保障工作组  公司综合办公室和各水厂办公室</w:t>
      </w:r>
    </w:p>
    <w:p w:rsidR="00AC510A" w:rsidRDefault="00E35242" w:rsidP="00AC510A">
      <w:pPr>
        <w:pStyle w:val="af"/>
        <w:tabs>
          <w:tab w:val="clear" w:pos="2880"/>
        </w:tabs>
        <w:spacing w:line="360" w:lineRule="auto"/>
        <w:ind w:left="0" w:firstLineChars="200" w:firstLine="562"/>
        <w:outlineLvl w:val="1"/>
        <w:rPr>
          <w:rFonts w:ascii="宋体" w:eastAsia="宋体" w:hAnsi="宋体" w:cs="宋体"/>
          <w:b/>
          <w:bCs/>
          <w:sz w:val="28"/>
          <w:szCs w:val="28"/>
        </w:rPr>
      </w:pPr>
      <w:r>
        <w:rPr>
          <w:rFonts w:ascii="宋体" w:eastAsia="宋体" w:hAnsi="宋体" w:cs="宋体" w:hint="eastAsia"/>
          <w:b/>
          <w:bCs/>
          <w:sz w:val="28"/>
          <w:szCs w:val="28"/>
        </w:rPr>
        <w:t>3.2 指挥机构及职责</w:t>
      </w:r>
      <w:bookmarkEnd w:id="386"/>
      <w:bookmarkEnd w:id="387"/>
      <w:bookmarkEnd w:id="388"/>
      <w:bookmarkEnd w:id="389"/>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3.2.1 应急救援领导小组的职责</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（1）发布和解除应急救援命令和信号；</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（2）组织指挥救援队实施救援工作；</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（3）向上级汇报突发事件的情况，必要时向有关单位发出救援请求。</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3.2.2 应急救援办公室的职责</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（1）负责组织本应急预案的编制、修订及审核；</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（2）负责组建应急救援专业队伍，并组织实施和演练；</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（3）检查督促做好预防措施和应急救援的各项准备工作。</w:t>
      </w:r>
    </w:p>
    <w:p w:rsidR="00AC510A" w:rsidRDefault="00E35242" w:rsidP="00AC510A">
      <w:pPr>
        <w:pStyle w:val="af"/>
        <w:tabs>
          <w:tab w:val="clear" w:pos="2880"/>
        </w:tabs>
        <w:spacing w:line="360" w:lineRule="auto"/>
        <w:ind w:left="0" w:firstLineChars="200" w:firstLine="562"/>
        <w:outlineLvl w:val="1"/>
        <w:rPr>
          <w:rFonts w:ascii="宋体" w:eastAsia="宋体" w:hAnsi="宋体" w:cs="宋体"/>
          <w:b/>
          <w:bCs/>
          <w:sz w:val="28"/>
          <w:szCs w:val="28"/>
        </w:rPr>
      </w:pPr>
      <w:bookmarkStart w:id="391" w:name="_Toc313285754"/>
      <w:bookmarkStart w:id="392" w:name="_Toc256545230"/>
      <w:bookmarkStart w:id="393" w:name="_Toc426566399"/>
      <w:r>
        <w:rPr>
          <w:rFonts w:ascii="宋体" w:eastAsia="宋体" w:hAnsi="宋体" w:cs="宋体" w:hint="eastAsia"/>
          <w:b/>
          <w:bCs/>
          <w:sz w:val="28"/>
          <w:szCs w:val="28"/>
        </w:rPr>
        <w:t>3.3 救援工作组的职责</w:t>
      </w:r>
      <w:bookmarkEnd w:id="391"/>
      <w:bookmarkEnd w:id="392"/>
      <w:bookmarkEnd w:id="393"/>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3.3.1 外联及车辆保障工作组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职  责：负责对外联系救援组织，增加援助力量，同时负责应急车辆的调度和调配。</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3.3.2 人员疏散救援工作组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职  责：负责事故现场的警戒、人员疏散工作。设置明显警戒标志的隔离带，其他人员一律不得进入隔离区内。组织遇险人员有秩序向安全地点撤离，及时对现场被困人员进行解救，并撤离到安全地点。</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3.3.3 现场抢险工作组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职  责：根据事故的情况，隔离事故设备，对运行设备加强维护及检查，保证运行设备安全、稳定。 </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3.3.4 医疗及后勤保障工作组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职  责：负责联络医疗机构及灾后的诊疗恢复等工作；负责生活保障，保障救援人员所需的食物等生活必需品；</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3.3.5 物资供应保障工作组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职  责：负责为事故现场施救提供抢险救援的器材和物资，保证事故抢修顺利进行。</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394" w:name="_Toc426566400"/>
      <w:bookmarkStart w:id="395" w:name="_Toc313285755"/>
      <w:bookmarkStart w:id="396" w:name="_Toc256545231"/>
      <w:bookmarkStart w:id="397" w:name="预防与预警"/>
      <w:bookmarkEnd w:id="390"/>
      <w:r>
        <w:rPr>
          <w:rFonts w:ascii="宋体" w:eastAsia="宋体" w:hAnsi="宋体" w:cs="宋体" w:hint="eastAsia"/>
          <w:b/>
          <w:bCs/>
          <w:sz w:val="32"/>
          <w:szCs w:val="32"/>
        </w:rPr>
        <w:t>4 预防与预警</w:t>
      </w:r>
      <w:bookmarkEnd w:id="394"/>
      <w:bookmarkEnd w:id="395"/>
      <w:bookmarkEnd w:id="396"/>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398" w:name="_Toc313285756"/>
      <w:bookmarkStart w:id="399" w:name="_Toc256545232"/>
      <w:bookmarkStart w:id="400" w:name="_Toc426566401"/>
      <w:bookmarkStart w:id="401" w:name="风险监测"/>
      <w:bookmarkEnd w:id="397"/>
      <w:r>
        <w:rPr>
          <w:rFonts w:ascii="宋体" w:eastAsia="宋体" w:hAnsi="宋体" w:cs="宋体" w:hint="eastAsia"/>
          <w:b/>
          <w:bCs/>
          <w:sz w:val="28"/>
          <w:szCs w:val="28"/>
        </w:rPr>
        <w:t xml:space="preserve">4.1 </w:t>
      </w:r>
      <w:bookmarkEnd w:id="398"/>
      <w:bookmarkEnd w:id="399"/>
      <w:r>
        <w:rPr>
          <w:rFonts w:ascii="宋体" w:eastAsia="宋体" w:hAnsi="宋体" w:cs="宋体" w:hint="eastAsia"/>
          <w:b/>
          <w:bCs/>
          <w:sz w:val="28"/>
          <w:szCs w:val="28"/>
        </w:rPr>
        <w:t>危险源监控</w:t>
      </w:r>
      <w:bookmarkEnd w:id="400"/>
    </w:p>
    <w:bookmarkEnd w:id="401"/>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4.1.1 风险监测的责任部门和人员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雨雪冰冻灾害的风险预警信息监测由安全生产部负责。</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4.1.2 风险监测的方法和信息收集渠道</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雨雪冰冻灾害风险监测信息渠道主要来自省、市政府部门发布的雨雪冰冻灾害预警信息。</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4.1.3 风险监测所获得信息的报告程序</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安全生产部要加强当地雨雪冰冻灾害天气预报信息的监测，对本厂设备安全运行状况进行评估，并将结果及时报送各厂厂长。</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402" w:name="_Toc426566402"/>
      <w:bookmarkStart w:id="403" w:name="_Toc313285757"/>
      <w:bookmarkStart w:id="404" w:name="_Toc256545233"/>
      <w:bookmarkStart w:id="405" w:name="预警发布与预警行动"/>
      <w:r>
        <w:rPr>
          <w:rFonts w:ascii="宋体" w:eastAsia="宋体" w:hAnsi="宋体" w:cs="宋体" w:hint="eastAsia"/>
          <w:b/>
          <w:bCs/>
          <w:sz w:val="28"/>
          <w:szCs w:val="28"/>
        </w:rPr>
        <w:t>4.2 预警行动</w:t>
      </w:r>
      <w:bookmarkEnd w:id="402"/>
      <w:bookmarkEnd w:id="403"/>
      <w:bookmarkEnd w:id="404"/>
    </w:p>
    <w:bookmarkEnd w:id="405"/>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4.2.1 预警分级</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预报等级按国家统一标准划分为4级：</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（1）Ⅳ级：一般雨雪冰冻灾害；</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（2）Ⅲ级：较大雨雪冰冻灾害；</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（3）Ⅱ级：大雨雪冰冻灾害；</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（4）Ⅰ级：特大雨雪冰冻灾害。</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4.2.2 预警发布</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（1）雨雪冰冻灾害预警由安全设备部负责确定级别，经厂长签发后发布。</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（2）本厂各部门负责人及时转发本厂发布的雨雪冰冻灾害预警信息。</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4.2.3 预警发布后的应对措施</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（1）加强宣传，增强全员预防冰冻灾害和自我保护意识，做好防御特大雨雪冰冻灾害的思想准备。</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（2）建立健全防御雨雪冰冻灾害组织指挥机构，落实责任人、防御雨雪冰冻灾害抢险队伍，构建冰冻灾害易造成重大损失的重要生产设备的监测及预警措施，加强防御雨雪冰冻灾害专业机动抢险队的培训工作。</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（3）提前做好各类安全检查，落实安全度过雨雪冰冻灾害的方案。</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（4）各部门要及时落实本部门的防御雨雪冰冻灾害应急预案。</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（5）按照分级负责的原则，储备必需的防御雨雪冰冻灾害物资，合理配置。</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（6）充分利用通信网络，确保雨雪冰冻期间通信完好和畅通。</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4.2.4当低温雨雪冰冻天气状况好转，省、市政府部门发布雨雪冰冻灾害预警结束信息时，安全生产部对各水厂设备安全运行状况进行评估，并将结果及时报送各厂厂长，由各厂厂长宣布结束预警。</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406" w:name="_Toc426566403"/>
      <w:bookmarkStart w:id="407" w:name="_Toc313285759"/>
      <w:bookmarkStart w:id="408" w:name="_Toc256545235"/>
      <w:bookmarkStart w:id="409" w:name="信息报告"/>
      <w:r>
        <w:rPr>
          <w:rFonts w:ascii="宋体" w:eastAsia="宋体" w:hAnsi="宋体" w:cs="宋体" w:hint="eastAsia"/>
          <w:b/>
          <w:bCs/>
          <w:sz w:val="32"/>
          <w:szCs w:val="32"/>
        </w:rPr>
        <w:t>5 信息报告</w:t>
      </w:r>
      <w:bookmarkEnd w:id="406"/>
      <w:bookmarkEnd w:id="407"/>
      <w:bookmarkEnd w:id="408"/>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410" w:name="_Toc426566404"/>
      <w:bookmarkStart w:id="411" w:name="_Toc256545236"/>
      <w:bookmarkStart w:id="412" w:name="_Toc313285760"/>
      <w:bookmarkStart w:id="413" w:name="_Toc255373299"/>
      <w:bookmarkStart w:id="414" w:name="_Toc255400728"/>
      <w:bookmarkEnd w:id="409"/>
      <w:r>
        <w:rPr>
          <w:rFonts w:ascii="宋体" w:eastAsia="宋体" w:hAnsi="宋体" w:cs="宋体" w:hint="eastAsia"/>
          <w:b/>
          <w:bCs/>
          <w:sz w:val="28"/>
          <w:szCs w:val="28"/>
        </w:rPr>
        <w:t>5.1 应急值班电话</w:t>
      </w:r>
      <w:bookmarkEnd w:id="410"/>
      <w:bookmarkEnd w:id="411"/>
      <w:bookmarkEnd w:id="412"/>
      <w:bookmarkEnd w:id="413"/>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r>
        <w:rPr>
          <w:rFonts w:ascii="仿宋_GB2312" w:eastAsia="仿宋_GB2312" w:hAnsi="仿宋_GB2312" w:cs="仿宋_GB2312" w:hint="eastAsia"/>
          <w:sz w:val="28"/>
          <w:szCs w:val="28"/>
        </w:rPr>
        <w:t xml:space="preserve">    水厂24小时应急值班电话：</w:t>
      </w:r>
      <w:bookmarkStart w:id="415" w:name="_Toc313285761"/>
      <w:bookmarkStart w:id="416" w:name="_Toc255373300"/>
      <w:bookmarkStart w:id="417" w:name="_Toc256545237"/>
      <w:bookmarkStart w:id="418" w:name="_Toc426566405"/>
      <w:r>
        <w:rPr>
          <w:rFonts w:ascii="仿宋_GB2312" w:eastAsia="仿宋_GB2312" w:hint="eastAsia"/>
          <w:sz w:val="28"/>
          <w:szCs w:val="28"/>
        </w:rPr>
        <w:t>13840390990</w:t>
      </w:r>
    </w:p>
    <w:p w:rsidR="00AC510A" w:rsidRDefault="00E35242">
      <w:pPr>
        <w:pStyle w:val="af"/>
        <w:tabs>
          <w:tab w:val="clear" w:pos="2880"/>
        </w:tabs>
        <w:spacing w:line="360" w:lineRule="auto"/>
        <w:ind w:left="0" w:firstLine="0"/>
        <w:outlineLvl w:val="9"/>
        <w:rPr>
          <w:rFonts w:ascii="宋体" w:eastAsia="宋体" w:hAnsi="宋体" w:cs="宋体"/>
          <w:b/>
          <w:bCs/>
          <w:sz w:val="28"/>
          <w:szCs w:val="28"/>
        </w:rPr>
      </w:pPr>
      <w:r>
        <w:rPr>
          <w:rFonts w:ascii="宋体" w:eastAsia="宋体" w:hAnsi="宋体" w:cs="宋体" w:hint="eastAsia"/>
          <w:b/>
          <w:bCs/>
          <w:sz w:val="28"/>
          <w:szCs w:val="28"/>
        </w:rPr>
        <w:t>5.2 应急报告的程序、方式和时限</w:t>
      </w:r>
      <w:bookmarkEnd w:id="415"/>
      <w:bookmarkEnd w:id="416"/>
      <w:bookmarkEnd w:id="417"/>
      <w:bookmarkEnd w:id="418"/>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5.2.1 雨雪冰冻灾害信息实行归口处理，由安全生产部负责向环保集团公司上报。</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5.2.2 雨雪冰冻灾害信息的报送，应快速、准确，重要信息立即上报，若一时难以准确把握，先报告基本情况，后抓紧核实补报详情。</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5.2.3 有关部门在发现或接到雨雪冰冻灾害事件的报告后，经核实无误，应依据职责分工，立即组织调集力量开展应急处置工作，全力控制事态发展，并在2小时内向厂长报告。</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5.2.4 III-Ⅰ级预警信息发布和应急响应启动后，事件所涉及的部门应当将进展情况及时上报厂部。水厂按上级要求将进展信息进行上报。</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419" w:name="_Toc255373301"/>
      <w:bookmarkStart w:id="420" w:name="_Toc256545238"/>
      <w:bookmarkStart w:id="421" w:name="_Toc313285762"/>
      <w:bookmarkStart w:id="422" w:name="_Toc426566406"/>
      <w:r>
        <w:rPr>
          <w:rFonts w:ascii="宋体" w:eastAsia="宋体" w:hAnsi="宋体" w:cs="宋体" w:hint="eastAsia"/>
          <w:b/>
          <w:bCs/>
          <w:sz w:val="28"/>
          <w:szCs w:val="28"/>
        </w:rPr>
        <w:t>5.3 速报内容</w:t>
      </w:r>
      <w:bookmarkEnd w:id="419"/>
      <w:bookmarkEnd w:id="420"/>
      <w:bookmarkEnd w:id="421"/>
      <w:bookmarkEnd w:id="422"/>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灾害速报的内容主要包括雨雪冰冻灾害险情或灾情发生的地点、时间、灾害类型、灾害体的规模、影响范围和程度、已采取的应急处置措施和成效，可能的引发因素和发展趋势等。对已造成后果的灾害，速报内容还要包括伤亡和失踪的人数以及造成的直接经济损失。</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423" w:name="_Toc256545239"/>
      <w:bookmarkStart w:id="424" w:name="_Toc313285763"/>
      <w:bookmarkStart w:id="425" w:name="_Toc426566407"/>
      <w:bookmarkStart w:id="426" w:name="应急响应"/>
      <w:bookmarkEnd w:id="414"/>
      <w:r>
        <w:rPr>
          <w:rFonts w:ascii="宋体" w:eastAsia="宋体" w:hAnsi="宋体" w:cs="宋体" w:hint="eastAsia"/>
          <w:b/>
          <w:bCs/>
          <w:sz w:val="32"/>
          <w:szCs w:val="32"/>
        </w:rPr>
        <w:t>6 应急</w:t>
      </w:r>
      <w:bookmarkEnd w:id="423"/>
      <w:bookmarkEnd w:id="424"/>
      <w:r>
        <w:rPr>
          <w:rFonts w:ascii="宋体" w:eastAsia="宋体" w:hAnsi="宋体" w:cs="宋体" w:hint="eastAsia"/>
          <w:b/>
          <w:bCs/>
          <w:sz w:val="32"/>
          <w:szCs w:val="32"/>
        </w:rPr>
        <w:t>处置</w:t>
      </w:r>
      <w:bookmarkEnd w:id="425"/>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427" w:name="_Toc256545240"/>
      <w:bookmarkStart w:id="428" w:name="_Toc313285764"/>
      <w:bookmarkStart w:id="429" w:name="_Toc426566408"/>
      <w:bookmarkStart w:id="430" w:name="响应分级"/>
      <w:bookmarkEnd w:id="426"/>
      <w:r>
        <w:rPr>
          <w:rFonts w:ascii="宋体" w:eastAsia="宋体" w:hAnsi="宋体" w:cs="宋体" w:hint="eastAsia"/>
          <w:b/>
          <w:bCs/>
          <w:sz w:val="28"/>
          <w:szCs w:val="28"/>
        </w:rPr>
        <w:t>6.1 响应分级</w:t>
      </w:r>
      <w:bookmarkEnd w:id="427"/>
      <w:bookmarkEnd w:id="428"/>
      <w:bookmarkEnd w:id="429"/>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31" w:name="I级应急响应"/>
      <w:bookmarkEnd w:id="430"/>
      <w:r>
        <w:rPr>
          <w:rFonts w:ascii="仿宋_GB2312" w:eastAsia="仿宋_GB2312" w:hAnsi="仿宋_GB2312" w:cs="仿宋_GB2312" w:hint="eastAsia"/>
          <w:sz w:val="28"/>
          <w:szCs w:val="28"/>
        </w:rPr>
        <w:t>在本预案中将雨雪冰冻灾害的应急响应级别分为4级：</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 Ⅳ级响应：应对一般雨雪冰冻灾害。</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 Ⅲ级响应：应对较大雨雪冰冻灾害。</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 Ⅱ级响应：应对大雨雪冰冻灾害。</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 Ⅰ级响应：应对特大雨雪冰冻灾害。</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432" w:name="_Toc256545241"/>
      <w:bookmarkStart w:id="433" w:name="_Toc313285765"/>
      <w:bookmarkStart w:id="434" w:name="_Toc255373304"/>
      <w:bookmarkStart w:id="435" w:name="_Toc426566409"/>
      <w:r>
        <w:rPr>
          <w:rFonts w:ascii="宋体" w:eastAsia="宋体" w:hAnsi="宋体" w:cs="宋体" w:hint="eastAsia"/>
          <w:b/>
          <w:bCs/>
          <w:sz w:val="28"/>
          <w:szCs w:val="28"/>
        </w:rPr>
        <w:t>6.2 响应程序</w:t>
      </w:r>
      <w:bookmarkEnd w:id="432"/>
      <w:bookmarkEnd w:id="433"/>
      <w:bookmarkEnd w:id="434"/>
      <w:bookmarkEnd w:id="435"/>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6.2.1 启动应急预案的条件</w:t>
      </w:r>
    </w:p>
    <w:bookmarkEnd w:id="431"/>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（1）Ⅳ级响应：当地出现低温雨雪冰冻天气，预计未来24小时内降雪量仍将达到5毫米以上；线路出现结冰现象；厂生产设备因冰冻发生损坏事故。</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（2）Ⅲ级响应：当地出现连续5天以上的低温雨雪冰冻天气，预计未来24小时内降雪量仍将达到10毫米以上；线路部分结冰，发生跳闸；厂生产设备因冰冻发生损坏事故。</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（3）Ⅱ级响应：当地出现连续10天以上的低温雨雪冰冻天气，预计未来24小时内降雪量仍将达到10毫米以上；线路结冰严重，部分发生跳闸；厂重要生产设备因冰冻发生损坏事故。</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（4）Ⅰ级响应：当地出现连续15天以上的低温雨雪冰冻天气，预计未来24小时内降雪量仍将达到15毫米以上；线路结冰特别严重，全部发生跳闸；厂重要生产设备因冰冻发生严重损坏事故。</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6.2.2 响应启动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（1）Ⅳ级响应：各厂厂长宣布启动应急预案；</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（2）Ⅲ级响应：各厂厂长宣布启动应急预案；</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（3）Ⅱ级响应：各厂厂长宣布启动应急预案；</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（4）Ⅰ级响应：各厂厂长宣布启动应急预案。</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6.2.3 响应行动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当确认灾害灾情发生时，立即启动相应级别应急预案，成立现场指挥部，召开应急会议，调动参与应急处置的各相关部门有关人员和处置队伍赶赴现场，按照“统一指挥、分工负责、专业处置”的要求和预案分工，相互配合、密切协作，有效地开展各项应急处置和救援工作。</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436" w:name="_Toc255373305"/>
      <w:bookmarkStart w:id="437" w:name="_Toc256545242"/>
      <w:bookmarkStart w:id="438" w:name="_Toc313285766"/>
      <w:bookmarkStart w:id="439" w:name="_Toc426566410"/>
      <w:r>
        <w:rPr>
          <w:rFonts w:ascii="宋体" w:eastAsia="宋体" w:hAnsi="宋体" w:cs="宋体" w:hint="eastAsia"/>
          <w:b/>
          <w:bCs/>
          <w:sz w:val="28"/>
          <w:szCs w:val="28"/>
        </w:rPr>
        <w:t>6.3 处置</w:t>
      </w:r>
      <w:bookmarkEnd w:id="436"/>
      <w:bookmarkEnd w:id="437"/>
      <w:bookmarkEnd w:id="438"/>
      <w:r>
        <w:rPr>
          <w:rFonts w:ascii="宋体" w:eastAsia="宋体" w:hAnsi="宋体" w:cs="宋体" w:hint="eastAsia"/>
          <w:b/>
          <w:bCs/>
          <w:sz w:val="28"/>
          <w:szCs w:val="28"/>
        </w:rPr>
        <w:t>措施</w:t>
      </w:r>
      <w:bookmarkEnd w:id="439"/>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6.3.1先期处置</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（1）对是否改变运行方式、转移职工和应采取的措施做出决策；</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（2）及时划分灾害危险区，设立明显的警示标志，确定预警信号；</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（3）加强联络，防止灾害进一步扩大，避免抢险救灾可能导致的二次人员伤亡。</w:t>
      </w:r>
    </w:p>
    <w:p w:rsidR="00AC510A" w:rsidRDefault="00E35242">
      <w:pPr>
        <w:pStyle w:val="af"/>
        <w:tabs>
          <w:tab w:val="clear" w:pos="2880"/>
        </w:tabs>
        <w:spacing w:line="360" w:lineRule="auto"/>
        <w:ind w:left="0" w:firstLine="20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6.3.2应急处置</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40" w:name="_Toc249343419"/>
      <w:bookmarkStart w:id="441" w:name="_Toc244070583"/>
      <w:bookmarkStart w:id="442" w:name="_Toc246553169"/>
      <w:r>
        <w:rPr>
          <w:rFonts w:ascii="仿宋_GB2312" w:eastAsia="仿宋_GB2312" w:hAnsi="仿宋_GB2312" w:cs="仿宋_GB2312" w:hint="eastAsia"/>
          <w:sz w:val="28"/>
          <w:szCs w:val="28"/>
        </w:rPr>
        <w:t>（1）当发生雨雪冰冻灾害后，安全设备部要及时掌握灾害性天气的动向，增加观测次数，提高分析预报和预警预报频次，及时向防雨雪冰冻应急小组领导和成员通报监测预报信息。</w:t>
      </w:r>
      <w:bookmarkEnd w:id="440"/>
      <w:bookmarkEnd w:id="441"/>
      <w:bookmarkEnd w:id="442"/>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43" w:name="_Toc244070584"/>
      <w:bookmarkStart w:id="444" w:name="_Toc246553170"/>
      <w:bookmarkStart w:id="445" w:name="_Toc249343420"/>
      <w:r>
        <w:rPr>
          <w:rFonts w:ascii="仿宋_GB2312" w:eastAsia="仿宋_GB2312" w:hAnsi="仿宋_GB2312" w:cs="仿宋_GB2312" w:hint="eastAsia"/>
          <w:sz w:val="28"/>
          <w:szCs w:val="28"/>
        </w:rPr>
        <w:t>（2）应急小组成员接到通知后，应迅速赶赴事故现场，核实雨雪冰冻灾害引发事故的地点、程度等信息，同时要立即向上级领导汇报。</w:t>
      </w:r>
      <w:bookmarkEnd w:id="443"/>
      <w:bookmarkEnd w:id="444"/>
      <w:bookmarkEnd w:id="445"/>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46" w:name="_Toc244070585"/>
      <w:bookmarkStart w:id="447" w:name="_Toc246553171"/>
      <w:bookmarkStart w:id="448" w:name="_Toc249343421"/>
      <w:r>
        <w:rPr>
          <w:rFonts w:ascii="仿宋_GB2312" w:eastAsia="仿宋_GB2312" w:hAnsi="仿宋_GB2312" w:cs="仿宋_GB2312" w:hint="eastAsia"/>
          <w:sz w:val="28"/>
          <w:szCs w:val="28"/>
        </w:rPr>
        <w:t>（3）事故现场同时发生人身伤亡事故时，现场人员应及时向本部门负责人报告，部门负责人及时将事故情况上报厂长，由主管安</w:t>
      </w:r>
      <w:r>
        <w:rPr>
          <w:rFonts w:ascii="仿宋_GB2312" w:eastAsia="仿宋_GB2312" w:hAnsi="仿宋_GB2312" w:cs="仿宋_GB2312" w:hint="eastAsia"/>
          <w:sz w:val="28"/>
          <w:szCs w:val="28"/>
        </w:rPr>
        <w:lastRenderedPageBreak/>
        <w:t>全副厂长宣布启动人身伤亡事故应急预案和相应的处置方案，要求通讯保持随时畅通。</w:t>
      </w:r>
      <w:bookmarkEnd w:id="446"/>
      <w:bookmarkEnd w:id="447"/>
      <w:bookmarkEnd w:id="448"/>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49" w:name="_Toc249343422"/>
      <w:bookmarkStart w:id="450" w:name="_Toc246553172"/>
      <w:bookmarkStart w:id="451" w:name="_Toc244070586"/>
      <w:r>
        <w:rPr>
          <w:rFonts w:ascii="仿宋_GB2312" w:eastAsia="仿宋_GB2312" w:hAnsi="仿宋_GB2312" w:cs="仿宋_GB2312" w:hint="eastAsia"/>
          <w:sz w:val="28"/>
          <w:szCs w:val="28"/>
        </w:rPr>
        <w:t>（4）由各厂组织进行道路及厂房的除雪、除冰工作，确保厂区主要道路的畅通。</w:t>
      </w:r>
      <w:bookmarkEnd w:id="449"/>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52" w:name="_Toc249343423"/>
      <w:r>
        <w:rPr>
          <w:rFonts w:ascii="仿宋_GB2312" w:eastAsia="仿宋_GB2312" w:hAnsi="仿宋_GB2312" w:cs="仿宋_GB2312" w:hint="eastAsia"/>
          <w:sz w:val="28"/>
          <w:szCs w:val="28"/>
        </w:rPr>
        <w:t>（5）厂安全员监督现场安全措施落实和人员到位情况。</w:t>
      </w:r>
      <w:bookmarkEnd w:id="450"/>
      <w:bookmarkEnd w:id="452"/>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53" w:name="_Toc246553173"/>
      <w:bookmarkStart w:id="454" w:name="_Toc249343424"/>
      <w:r>
        <w:rPr>
          <w:rFonts w:ascii="仿宋_GB2312" w:eastAsia="仿宋_GB2312" w:hAnsi="仿宋_GB2312" w:cs="仿宋_GB2312" w:hint="eastAsia"/>
          <w:sz w:val="28"/>
          <w:szCs w:val="28"/>
        </w:rPr>
        <w:t>（6）由综合办公室、政工部及各厂办公室负责组织后勤、医疗保障组，保证信息畅通，</w:t>
      </w:r>
      <w:bookmarkStart w:id="455" w:name="_Toc244070588"/>
      <w:bookmarkStart w:id="456" w:name="_Toc246553175"/>
      <w:bookmarkStart w:id="457" w:name="_Toc249343426"/>
      <w:bookmarkEnd w:id="451"/>
      <w:bookmarkEnd w:id="453"/>
      <w:bookmarkEnd w:id="454"/>
      <w:r>
        <w:rPr>
          <w:rFonts w:ascii="仿宋_GB2312" w:eastAsia="仿宋_GB2312" w:hAnsi="仿宋_GB2312" w:cs="仿宋_GB2312" w:hint="eastAsia"/>
          <w:sz w:val="28"/>
          <w:szCs w:val="28"/>
        </w:rPr>
        <w:t>随时提供铁锹、扫帚、雨鞋、棉衣等应急物资及保证系统恢复所需物资的供应。</w:t>
      </w:r>
      <w:bookmarkEnd w:id="455"/>
      <w:bookmarkEnd w:id="456"/>
      <w:bookmarkEnd w:id="457"/>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58" w:name="_Toc244070589"/>
      <w:bookmarkStart w:id="459" w:name="_Toc246553176"/>
      <w:bookmarkStart w:id="460" w:name="_Toc249343427"/>
      <w:r>
        <w:rPr>
          <w:rFonts w:ascii="仿宋_GB2312" w:eastAsia="仿宋_GB2312" w:hAnsi="仿宋_GB2312" w:cs="仿宋_GB2312" w:hint="eastAsia"/>
          <w:sz w:val="28"/>
          <w:szCs w:val="28"/>
        </w:rPr>
        <w:t>（7）各厂负责恢复生产设备的正常运行；同时根据雨雪冰冻灾害损坏的设备，及时与安全生产部和维修厂家沟通，以便在第一时间恢复设备正常运行。</w:t>
      </w:r>
      <w:bookmarkEnd w:id="458"/>
      <w:bookmarkEnd w:id="459"/>
      <w:bookmarkEnd w:id="460"/>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61" w:name="_Toc249343428"/>
      <w:bookmarkStart w:id="462" w:name="_Toc244070590"/>
      <w:bookmarkStart w:id="463" w:name="_Toc246553177"/>
      <w:r>
        <w:rPr>
          <w:rFonts w:ascii="仿宋_GB2312" w:eastAsia="仿宋_GB2312" w:hAnsi="仿宋_GB2312" w:cs="仿宋_GB2312" w:hint="eastAsia"/>
          <w:sz w:val="28"/>
          <w:szCs w:val="28"/>
        </w:rPr>
        <w:t>（8）各厂负责维持现场的生产秩序，保持稳定生产。</w:t>
      </w:r>
      <w:bookmarkEnd w:id="461"/>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64" w:name="_Toc249343429"/>
      <w:bookmarkStart w:id="465" w:name="_Toc246553174"/>
      <w:bookmarkStart w:id="466" w:name="_Toc244070587"/>
      <w:bookmarkEnd w:id="462"/>
      <w:bookmarkEnd w:id="463"/>
      <w:r>
        <w:rPr>
          <w:rFonts w:ascii="仿宋_GB2312" w:eastAsia="仿宋_GB2312" w:hAnsi="仿宋_GB2312" w:cs="仿宋_GB2312" w:hint="eastAsia"/>
          <w:sz w:val="28"/>
          <w:szCs w:val="28"/>
        </w:rPr>
        <w:t>（9）综合办公室及各水厂办公室负责应急小组备足车辆，以备应急处置急用。</w:t>
      </w:r>
      <w:bookmarkEnd w:id="464"/>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67" w:name="_Toc249343431"/>
      <w:r>
        <w:rPr>
          <w:rFonts w:ascii="仿宋_GB2312" w:eastAsia="仿宋_GB2312" w:hAnsi="仿宋_GB2312" w:cs="仿宋_GB2312" w:hint="eastAsia"/>
          <w:sz w:val="28"/>
          <w:szCs w:val="28"/>
        </w:rPr>
        <w:t>（10）发生特大和重大雨雪冰冻灾害时，由安全生产部向国电东北环保产业集团有限公司及地方政府汇报事故情况。</w:t>
      </w:r>
      <w:bookmarkEnd w:id="465"/>
      <w:bookmarkEnd w:id="466"/>
      <w:bookmarkEnd w:id="467"/>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68" w:name="_Toc249343432"/>
      <w:r>
        <w:rPr>
          <w:rFonts w:ascii="仿宋_GB2312" w:eastAsia="仿宋_GB2312" w:hAnsi="仿宋_GB2312" w:cs="仿宋_GB2312" w:hint="eastAsia"/>
          <w:sz w:val="28"/>
          <w:szCs w:val="28"/>
        </w:rPr>
        <w:t>（11）发生雨雪冰冻灾害后，应急小组应密切关注灾害性天气的发展趋势、生产、生活设备的运行情况，防止发生管道冻裂跑水、污水处理系统损坏、交通事故等次生灾害。</w:t>
      </w:r>
      <w:bookmarkEnd w:id="468"/>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69" w:name="_Toc249343433"/>
      <w:r>
        <w:rPr>
          <w:rFonts w:ascii="仿宋_GB2312" w:eastAsia="仿宋_GB2312" w:hAnsi="仿宋_GB2312" w:cs="仿宋_GB2312" w:hint="eastAsia"/>
          <w:sz w:val="28"/>
          <w:szCs w:val="28"/>
        </w:rPr>
        <w:t>（12）当灾害扩大无法控制时，由安全生产部向地方政府请求支援。</w:t>
      </w:r>
      <w:bookmarkEnd w:id="469"/>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6.3.3 扩大应急响应</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现场指挥部应随时跟踪事态的进展情况，一旦发现事态有进一步扩大的趋势，有可能超出自身的控制能力，应立即向地方政府、调度和上级主管单位报告，由应急领导小组协助调配其他应急资源参与处置工作。</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470" w:name="_Toc255373306"/>
      <w:bookmarkStart w:id="471" w:name="_Toc256545243"/>
      <w:bookmarkStart w:id="472" w:name="_Toc313285767"/>
      <w:bookmarkStart w:id="473" w:name="_Toc426566411"/>
      <w:r>
        <w:rPr>
          <w:rFonts w:ascii="宋体" w:eastAsia="宋体" w:hAnsi="宋体" w:cs="宋体" w:hint="eastAsia"/>
          <w:b/>
          <w:bCs/>
          <w:sz w:val="28"/>
          <w:szCs w:val="28"/>
        </w:rPr>
        <w:t>6.4 应急结束</w:t>
      </w:r>
      <w:bookmarkEnd w:id="470"/>
      <w:bookmarkEnd w:id="471"/>
      <w:bookmarkEnd w:id="472"/>
      <w:bookmarkEnd w:id="473"/>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6.4.1 雨雪冰冻灾害处置工作已基本完成，次生、衍生危害基本消除，应急处置工作即告结束。</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6.4.2 IV-III级应急响应终止：根据现场生产恢复情况，由各厂厂长发布命令结束应急响应。</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6.4.3 II-I级应急响应终止：根据现场生产恢复情况，由各厂厂长发布命令结束应急响应。</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474" w:name="_Toc426566412"/>
      <w:r>
        <w:rPr>
          <w:rFonts w:ascii="宋体" w:eastAsia="宋体" w:hAnsi="宋体" w:cs="宋体" w:hint="eastAsia"/>
          <w:b/>
          <w:bCs/>
          <w:sz w:val="32"/>
          <w:szCs w:val="32"/>
        </w:rPr>
        <w:t>7 应急物资装备保障</w:t>
      </w:r>
      <w:bookmarkEnd w:id="474"/>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75" w:name="_Toc256545251"/>
      <w:bookmarkStart w:id="476" w:name="_Toc313285775"/>
      <w:bookmarkStart w:id="477" w:name="应急队伍"/>
      <w:r>
        <w:rPr>
          <w:rFonts w:ascii="仿宋_GB2312" w:eastAsia="仿宋_GB2312" w:hAnsi="仿宋_GB2312" w:cs="仿宋_GB2312" w:hint="eastAsia"/>
          <w:sz w:val="28"/>
          <w:szCs w:val="28"/>
        </w:rPr>
        <w:t>7.1 应急队伍</w:t>
      </w:r>
      <w:bookmarkEnd w:id="475"/>
      <w:bookmarkEnd w:id="476"/>
    </w:p>
    <w:p w:rsidR="00AC510A" w:rsidRDefault="00E35242">
      <w:pPr>
        <w:pStyle w:val="ac"/>
        <w:tabs>
          <w:tab w:val="clear" w:pos="2880"/>
        </w:tabs>
        <w:spacing w:line="276" w:lineRule="auto"/>
        <w:ind w:left="0" w:firstLineChars="200" w:firstLine="560"/>
        <w:rPr>
          <w:rFonts w:ascii="仿宋_GB2312" w:eastAsia="仿宋_GB2312"/>
          <w:sz w:val="28"/>
          <w:szCs w:val="28"/>
        </w:rPr>
      </w:pPr>
      <w:r>
        <w:rPr>
          <w:rFonts w:ascii="仿宋_GB2312" w:eastAsia="仿宋_GB2312" w:hAnsi="仿宋_GB2312" w:cs="仿宋_GB2312" w:hint="eastAsia"/>
          <w:sz w:val="28"/>
          <w:szCs w:val="28"/>
        </w:rPr>
        <w:t>应急队伍：</w:t>
      </w:r>
      <w:r>
        <w:rPr>
          <w:rFonts w:ascii="仿宋_GB2312" w:eastAsia="仿宋_GB2312" w:hint="eastAsia"/>
          <w:sz w:val="28"/>
          <w:szCs w:val="28"/>
        </w:rPr>
        <w:t>设备维修人员42人、电气设备维修5人、综合后勤10人等。</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应急物资和技术装备：应急车辆10台，推雪板50把、棉门帘50条。</w:t>
      </w:r>
    </w:p>
    <w:bookmarkEnd w:id="477"/>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7.2任何部门和个人都有参加防御雨雪冰冻救灾的义务。</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7.3水厂应加强防御雨雪冰冻灾害专业应急队伍建设，加强专业人员技术培训，确保防御雨雪冰冻抢险需要。</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78" w:name="_Toc256545252"/>
      <w:bookmarkStart w:id="479" w:name="_Toc313285776"/>
      <w:bookmarkStart w:id="480" w:name="应急物资与装备"/>
      <w:r>
        <w:rPr>
          <w:rFonts w:ascii="仿宋_GB2312" w:eastAsia="仿宋_GB2312" w:hAnsi="仿宋_GB2312" w:cs="仿宋_GB2312" w:hint="eastAsia"/>
          <w:sz w:val="28"/>
          <w:szCs w:val="28"/>
        </w:rPr>
        <w:lastRenderedPageBreak/>
        <w:t>7.4应急物资与装备</w:t>
      </w:r>
      <w:bookmarkEnd w:id="478"/>
      <w:bookmarkEnd w:id="479"/>
    </w:p>
    <w:bookmarkEnd w:id="480"/>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各厂办公室结合水厂实际储备一定数量防御雨雪冰冻灾害物资。防御雨雪冰冻灾害物资调拨原则：先使用我厂储备的防御雨雪冰冻灾害物资，在不能满足情况下，向上级主管部门提出援助申请。</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81" w:name="_Toc256545253"/>
      <w:bookmarkStart w:id="482" w:name="_Toc313285777"/>
      <w:bookmarkStart w:id="483" w:name="通信与信息"/>
      <w:r>
        <w:rPr>
          <w:rFonts w:ascii="仿宋_GB2312" w:eastAsia="仿宋_GB2312" w:hAnsi="仿宋_GB2312" w:cs="仿宋_GB2312" w:hint="eastAsia"/>
          <w:sz w:val="28"/>
          <w:szCs w:val="28"/>
        </w:rPr>
        <w:t>7.5 通信与信息</w:t>
      </w:r>
      <w:bookmarkEnd w:id="481"/>
      <w:bookmarkEnd w:id="482"/>
    </w:p>
    <w:bookmarkEnd w:id="483"/>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由安全生产部编制防御雨雪冰冻抢险各部门责任人、防御雨雪冰冻指挥机构的联系电话、传真电话，值班电话、主要责任人联系电话等的通讯录，并经常进行核实、更新，以保障联络畅通。</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84" w:name="_Toc256545254"/>
      <w:bookmarkStart w:id="485" w:name="_Toc313285778"/>
      <w:bookmarkStart w:id="486" w:name="经费"/>
      <w:r>
        <w:rPr>
          <w:rFonts w:ascii="仿宋_GB2312" w:eastAsia="仿宋_GB2312" w:hAnsi="仿宋_GB2312" w:cs="仿宋_GB2312" w:hint="eastAsia"/>
          <w:sz w:val="28"/>
          <w:szCs w:val="28"/>
        </w:rPr>
        <w:t>7.6 经费</w:t>
      </w:r>
      <w:bookmarkEnd w:id="484"/>
      <w:bookmarkEnd w:id="485"/>
    </w:p>
    <w:bookmarkEnd w:id="486"/>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财务部预算要安排资金作为防御雨雪冰冻抢险应急资金。</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487" w:name="_Toc256545255"/>
      <w:bookmarkStart w:id="488" w:name="_Toc313285779"/>
      <w:bookmarkStart w:id="489" w:name="其他"/>
      <w:r>
        <w:rPr>
          <w:rFonts w:ascii="仿宋_GB2312" w:eastAsia="仿宋_GB2312" w:hAnsi="仿宋_GB2312" w:cs="仿宋_GB2312" w:hint="eastAsia"/>
          <w:sz w:val="28"/>
          <w:szCs w:val="28"/>
        </w:rPr>
        <w:t>7.7 其他</w:t>
      </w:r>
      <w:bookmarkEnd w:id="487"/>
      <w:bookmarkEnd w:id="488"/>
    </w:p>
    <w:bookmarkEnd w:id="489"/>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综合办公室负责各水厂救灾车辆的调配工作，优先保证防御雨雪冰冻抢险人员、防御雨雪冰冻救灾物资的运输。</w:t>
      </w:r>
    </w:p>
    <w:p w:rsidR="00AC510A" w:rsidRDefault="00E35242">
      <w:pPr>
        <w:pStyle w:val="af"/>
        <w:tabs>
          <w:tab w:val="clear" w:pos="2880"/>
        </w:tabs>
        <w:spacing w:line="360" w:lineRule="auto"/>
        <w:ind w:left="0" w:firstLineChars="200" w:firstLine="560"/>
        <w:outlineLvl w:val="9"/>
        <w:rPr>
          <w:rFonts w:ascii="宋体" w:eastAsia="宋体" w:hAnsi="宋体" w:cs="宋体"/>
          <w:b/>
          <w:bCs/>
          <w:sz w:val="32"/>
          <w:szCs w:val="32"/>
        </w:rPr>
      </w:pPr>
      <w:r>
        <w:rPr>
          <w:rFonts w:ascii="仿宋_GB2312" w:eastAsia="仿宋_GB2312" w:hAnsi="仿宋_GB2312" w:cs="仿宋_GB2312" w:hint="eastAsia"/>
          <w:sz w:val="28"/>
          <w:szCs w:val="28"/>
        </w:rPr>
        <w:t>安全生产部及政工部负责组织医疗卫生队赴生产现场巡医问诊，开展伤病员救治等工作。</w:t>
      </w:r>
    </w:p>
    <w:p w:rsidR="00AC510A" w:rsidRDefault="00AC510A">
      <w:pPr>
        <w:pStyle w:val="af"/>
        <w:tabs>
          <w:tab w:val="clear" w:pos="2880"/>
        </w:tabs>
        <w:spacing w:line="360" w:lineRule="auto"/>
        <w:ind w:left="0" w:firstLine="0"/>
        <w:outlineLvl w:val="0"/>
        <w:rPr>
          <w:rFonts w:ascii="宋体" w:eastAsia="宋体" w:hAnsi="宋体" w:cs="宋体"/>
          <w:b/>
          <w:bCs/>
          <w:sz w:val="32"/>
          <w:szCs w:val="32"/>
        </w:rPr>
      </w:pPr>
      <w:bookmarkStart w:id="490" w:name="_Toc256545265"/>
    </w:p>
    <w:p w:rsidR="00AC510A" w:rsidRDefault="00AC510A">
      <w:pPr>
        <w:pStyle w:val="af"/>
        <w:tabs>
          <w:tab w:val="clear" w:pos="2880"/>
        </w:tabs>
        <w:spacing w:line="360" w:lineRule="auto"/>
        <w:ind w:left="0" w:firstLine="0"/>
        <w:outlineLvl w:val="0"/>
        <w:rPr>
          <w:rFonts w:ascii="宋体" w:eastAsia="宋体" w:hAnsi="宋体" w:cs="宋体"/>
          <w:b/>
          <w:bCs/>
          <w:sz w:val="32"/>
          <w:szCs w:val="32"/>
        </w:rPr>
      </w:pPr>
    </w:p>
    <w:p w:rsidR="00AC510A" w:rsidRDefault="00AC510A">
      <w:pPr>
        <w:pStyle w:val="af"/>
        <w:tabs>
          <w:tab w:val="clear" w:pos="2880"/>
        </w:tabs>
        <w:spacing w:line="360" w:lineRule="auto"/>
        <w:ind w:left="0" w:firstLine="0"/>
        <w:outlineLvl w:val="0"/>
        <w:rPr>
          <w:rFonts w:ascii="宋体" w:eastAsia="宋体" w:hAnsi="宋体" w:cs="宋体"/>
          <w:b/>
          <w:bCs/>
          <w:sz w:val="32"/>
          <w:szCs w:val="32"/>
        </w:rPr>
      </w:pPr>
    </w:p>
    <w:bookmarkEnd w:id="490"/>
    <w:p w:rsidR="00AC510A" w:rsidRDefault="00E35242">
      <w:pPr>
        <w:spacing w:line="360" w:lineRule="auto"/>
        <w:jc w:val="center"/>
        <w:rPr>
          <w:rFonts w:ascii="宋体" w:hAnsi="宋体" w:cs="宋体"/>
          <w:b/>
          <w:bCs/>
          <w:kern w:val="0"/>
          <w:sz w:val="32"/>
          <w:szCs w:val="32"/>
        </w:rPr>
      </w:pPr>
      <w:r>
        <w:rPr>
          <w:rFonts w:ascii="宋体" w:hAnsi="宋体" w:cs="宋体" w:hint="eastAsia"/>
          <w:b/>
          <w:bCs/>
          <w:kern w:val="0"/>
          <w:sz w:val="32"/>
          <w:szCs w:val="32"/>
        </w:rPr>
        <w:t>（三）防地震灾害应急预案</w:t>
      </w:r>
    </w:p>
    <w:p w:rsidR="00AC510A" w:rsidRDefault="00E35242">
      <w:pPr>
        <w:pStyle w:val="af"/>
        <w:tabs>
          <w:tab w:val="clear" w:pos="2880"/>
        </w:tabs>
        <w:spacing w:line="360" w:lineRule="auto"/>
        <w:ind w:left="0" w:firstLine="0"/>
        <w:outlineLvl w:val="0"/>
        <w:rPr>
          <w:sz w:val="24"/>
          <w:szCs w:val="24"/>
        </w:rPr>
      </w:pPr>
      <w:bookmarkStart w:id="491" w:name="_Toc426566413"/>
      <w:bookmarkStart w:id="492" w:name="_Toc313285866"/>
      <w:r>
        <w:rPr>
          <w:rFonts w:ascii="宋体" w:eastAsia="宋体" w:hAnsi="宋体" w:cs="宋体" w:hint="eastAsia"/>
          <w:b/>
          <w:bCs/>
          <w:sz w:val="32"/>
          <w:szCs w:val="32"/>
        </w:rPr>
        <w:t>1 事件类型和危害程度分析</w:t>
      </w:r>
      <w:bookmarkEnd w:id="491"/>
    </w:p>
    <w:bookmarkEnd w:id="492"/>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 xml:space="preserve">    地震是地球内部介质局部发生急剧的破裂，产生地震波，从而在一定范围内引起地面振动的现象。在海底或滨海地区发生的强烈地震，能引起巨大的波浪，称为海啸。地震是极其频繁的，全球每年发生地震约500万次，给人类生活造成很大影响。由于地下深处岩石破裂、错动把长期积累起来的能量急剧释放出来，以地震波的形式向四面八方传播出去，到地面引起的房摇地动称为构造地震。这类地震发生的次数最多，破坏力也最大，约占全世界地震的90%以上。地震的一种基本现象是地面震动。强烈的地面震动可以在几分钟甚至几秒钟内造成自然景观和人工建筑的破坏，如山崩、地裂（地表可见的断层和地裂缝）、滑坡、江河堵塞、房屋倒塌、道路坼裂、铁轨扭曲、桥梁断折、堤坝溃决、地下管道毁坏等。在有些地方还会造成砂土液化，以致地基失效，引起结构坚固的建筑物整体倾倒。在大地震后，震中附近地区可能发生地壳形变，即大面积、大幅度的地面隆起（或沉降）和水平位移。大地震还会激发地球整体的长周期自由振荡，产生余震。同时地震的直接灾害发生后，会引发出次生灾害。有时，次生灾害所造成的伤亡和损失，比直接灾害还大。地震引起的次生灾害主要有； 火灾，由震后火源失控引起； 水灾，由灰坝坝体决口或生产用水管道断裂等引起； 气体泄漏，由建筑物或装置破坏等引起； 瘟疫，由震后生存环境的严重破坏所引起。</w:t>
      </w:r>
      <w:bookmarkStart w:id="493" w:name="_Toc313285865"/>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494" w:name="_Toc426566414"/>
      <w:r>
        <w:rPr>
          <w:rFonts w:ascii="宋体" w:eastAsia="宋体" w:hAnsi="宋体" w:cs="宋体" w:hint="eastAsia"/>
          <w:b/>
          <w:bCs/>
          <w:sz w:val="32"/>
          <w:szCs w:val="32"/>
        </w:rPr>
        <w:t>2 应急处置基本原则</w:t>
      </w:r>
      <w:bookmarkEnd w:id="493"/>
      <w:bookmarkEnd w:id="494"/>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以人为本，安全第一。把保障我厂职工的生命财产安全作为应急工作的出发点和落脚点，最大程度地减少突发地质灾害造成的损失。</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统一指挥，分级负责。在市委、市政府以及国电东北环保产业集团有限公司的统一领导下，有关部门密切配合，分工协作，完善联动协调和快速反应机制，快速、准确、有效应对地质灾害。</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495" w:name="_Toc426566415"/>
      <w:r>
        <w:rPr>
          <w:rFonts w:ascii="宋体" w:eastAsia="宋体" w:hAnsi="宋体" w:cs="宋体" w:hint="eastAsia"/>
          <w:b/>
          <w:bCs/>
          <w:sz w:val="32"/>
          <w:szCs w:val="32"/>
        </w:rPr>
        <w:t>3 应急指挥机构及职责</w:t>
      </w:r>
      <w:bookmarkEnd w:id="495"/>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496" w:name="_Toc426566416"/>
      <w:r>
        <w:rPr>
          <w:rFonts w:ascii="宋体" w:eastAsia="宋体" w:hAnsi="宋体" w:cs="宋体" w:hint="eastAsia"/>
          <w:b/>
          <w:bCs/>
          <w:sz w:val="28"/>
          <w:szCs w:val="28"/>
        </w:rPr>
        <w:t>3.1 应急组织体系</w:t>
      </w:r>
      <w:bookmarkEnd w:id="496"/>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3.1.1 应急救援指挥部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组  长：总经理、党支部书记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副组长：党支部副书记、各厂厂长、综合部副主任、安全生产部副主任、政工部副主任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应急管理办公室设在安全生产部，为常设机构，由安全生产部副主任负责本预案的执行和日常监督和管理工作。</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3.1.2应急处置工作组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（1）抗震抢险工作组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组  长:各厂厂长</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副组长：各厂厂长助理</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成  员：生产运行人员           </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（2）安全处置救援工作组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组  长:各厂厂长</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副组长：各厂厂长助理</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成  员：生产运行人员           </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（3）后勤保障工作组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组  长:各厂厂长</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副组长：各厂厂长助理</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员：各厂办公室人员</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497" w:name="_Toc313285873"/>
      <w:bookmarkStart w:id="498" w:name="_Toc426566417"/>
      <w:bookmarkStart w:id="499" w:name="_Toc185708967"/>
      <w:bookmarkStart w:id="500" w:name="_Toc256545511"/>
      <w:r>
        <w:rPr>
          <w:rFonts w:ascii="宋体" w:eastAsia="宋体" w:hAnsi="宋体" w:cs="宋体" w:hint="eastAsia"/>
          <w:b/>
          <w:bCs/>
          <w:sz w:val="28"/>
          <w:szCs w:val="28"/>
        </w:rPr>
        <w:t>3.2 指挥机构及职责</w:t>
      </w:r>
      <w:bookmarkEnd w:id="497"/>
      <w:bookmarkEnd w:id="498"/>
      <w:bookmarkEnd w:id="499"/>
      <w:bookmarkEnd w:id="500"/>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3.2.1 应急救援指挥部的职责</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（1）负责地震应急重大事项的决策和指挥。</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（2）在地震灾害发生后，立即启动地震应急预案。 根据受灾情况确定响应等级，立足水厂资源，开展抗震救灾工作。</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（3）负责向上级主管部门和地方政府应急事件管理机构报告本厂的受灾情况、灾后自救和恢复情况。</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（4）负责指导各应急工作组按职责分工组织抗震救灾工作。按照“保人身、保设备、保安全”的原则,保障人身和设备安全,尽快恢复正常的生产生活秩序。</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（5）根据抗震抢险恢复生产生活的程度和灾情减弱的趋势，及时调整抗震减灾恢复生产生活的方案和措施。</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（6）完成灾后(人员伤亡情况、设备损坏情况、经济损失情况和处理经过)相关统计、记录及档案的归档。</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（7）宣布地震应急工作的结束。</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3.2.2 应急处置工作组的职责</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（1）抗震抢险生产组职责：接受抗震抢险应急指挥部领导，组织和开展生产现场的抢险救灾工作；迅速查清系统受损情况，积极采取应对措施稳定或恢复生产。</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安全处置救援工作组职责：接受抗震抢险应急指挥部领导，组织和开展生活区域的抢险救灾；迅速组织救治、转移伤员、老弱病残人员并及时排查人员、房屋建筑受损情况；积极采取应对措施组织恢复生活，安置、疏散，保障员工基本生活条件。</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后勤保障工作组职责：接受抗震抢险应急指挥部领导，负责对外进行沟通联络，负责事故现场施救提供抢险救援的器材、物资、生活必需品等，负责抗震救灾物资的调配、管理，对援助物资的接受管理和调配，根据需求储备好相应的资金并做到专款专用，做好抗震救灾的外围后勤保障工作。</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501" w:name="_Toc313285874"/>
      <w:bookmarkStart w:id="502" w:name="_Toc256545512"/>
      <w:bookmarkStart w:id="503" w:name="_Toc426566418"/>
      <w:r>
        <w:rPr>
          <w:rFonts w:ascii="宋体" w:eastAsia="宋体" w:hAnsi="宋体" w:cs="宋体" w:hint="eastAsia"/>
          <w:b/>
          <w:bCs/>
          <w:sz w:val="32"/>
          <w:szCs w:val="32"/>
        </w:rPr>
        <w:t>4 预防与预警</w:t>
      </w:r>
      <w:bookmarkEnd w:id="501"/>
      <w:bookmarkEnd w:id="502"/>
      <w:bookmarkEnd w:id="503"/>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504" w:name="_Toc426566419"/>
      <w:r>
        <w:rPr>
          <w:rFonts w:ascii="宋体" w:eastAsia="宋体" w:hAnsi="宋体" w:cs="宋体" w:hint="eastAsia"/>
          <w:b/>
          <w:bCs/>
          <w:sz w:val="28"/>
          <w:szCs w:val="28"/>
        </w:rPr>
        <w:t>4.1 危险源监控</w:t>
      </w:r>
      <w:bookmarkEnd w:id="504"/>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4.1.1 风险监测的责任部门和人员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短期地震预报信息由安全生产部负责接收。</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4.1.2 风险监测的方法和信息收集渠道</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地震预报信息主要来自省（区、市）人民政府决策发布的短期地震预报。</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4.1.3 风险监测所获得信息的报告程序</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安全生产部收到预报后应立即汇报厂地震应急指挥部有关人员。</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505" w:name="_Toc256545514"/>
      <w:bookmarkStart w:id="506" w:name="_Toc313285876"/>
      <w:bookmarkStart w:id="507" w:name="_Toc426566420"/>
      <w:r>
        <w:rPr>
          <w:rFonts w:ascii="宋体" w:eastAsia="宋体" w:hAnsi="宋体" w:cs="宋体" w:hint="eastAsia"/>
          <w:b/>
          <w:bCs/>
          <w:sz w:val="28"/>
          <w:szCs w:val="28"/>
        </w:rPr>
        <w:t>4.2 预警发布与预警行动</w:t>
      </w:r>
      <w:bookmarkEnd w:id="505"/>
      <w:bookmarkEnd w:id="506"/>
      <w:bookmarkEnd w:id="507"/>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4.2.1 预警分级</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地震预警级别按照可能发生地震事件的严重性和紧迫程度，地震预警发布级别分为四级，分别用红色</w:t>
      </w:r>
      <w:r>
        <w:rPr>
          <w:rFonts w:eastAsia="宋体"/>
        </w:rPr>
        <w:t>、</w:t>
      </w:r>
      <w:r>
        <w:rPr>
          <w:rFonts w:ascii="仿宋_GB2312" w:eastAsia="仿宋_GB2312" w:hAnsi="仿宋_GB2312" w:cs="仿宋_GB2312" w:hint="eastAsia"/>
          <w:sz w:val="28"/>
          <w:szCs w:val="28"/>
        </w:rPr>
        <w:t>橙色、黄色表示。</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（1）Ⅰ级预警（红色）：地震临震预警，未来１０日内可能发生Ｍ≥５．０级地震。</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（2）Ⅱ级预警（橙色）：地震短期预警，未来３个月内可能发生Ｍ≥５．０级地震。</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（3）Ⅲ级预警（黄色）：地震中期预警，未来１年或稍长时间内可能发生Ｍ≥５０级地震。</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（4）Ⅳ级预警（蓝色）：地震远期预警，未来数年到数十年强震形势的粗略估计与概率性预测。</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4.2.2 预警发布程序</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安全生产部根据省（区、市）人民政府决策发布的短期地震预报请示公司地震应急指挥部后，在各厂范围内利用通知、公告等形式发布相应级别的预警。</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4.2.3 预警发布后的应对程序和措施</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各厂各部门采取相应等级的应急防御措施，根据震情发展和建筑物抗震能力以及周围工程设施情况，发布避震通知，必要时组织</w:t>
      </w:r>
      <w:r>
        <w:rPr>
          <w:rFonts w:ascii="仿宋_GB2312" w:eastAsia="仿宋_GB2312" w:hAnsi="仿宋_GB2312" w:cs="仿宋_GB2312" w:hint="eastAsia"/>
          <w:sz w:val="28"/>
          <w:szCs w:val="28"/>
        </w:rPr>
        <w:lastRenderedPageBreak/>
        <w:t>避震疏散；对生命线工程和次生灾害源采取紧急防护措施；督促检查抢险救灾的准备工作。</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508" w:name="_Toc426566421"/>
      <w:bookmarkStart w:id="509" w:name="_Toc256545515"/>
      <w:bookmarkStart w:id="510" w:name="_Toc313285877"/>
      <w:r>
        <w:rPr>
          <w:rFonts w:ascii="宋体" w:eastAsia="宋体" w:hAnsi="宋体" w:cs="宋体" w:hint="eastAsia"/>
          <w:b/>
          <w:bCs/>
          <w:sz w:val="28"/>
          <w:szCs w:val="28"/>
        </w:rPr>
        <w:t>4.3 预警结束</w:t>
      </w:r>
      <w:bookmarkEnd w:id="508"/>
      <w:bookmarkEnd w:id="509"/>
      <w:bookmarkEnd w:id="510"/>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安全生产部收到省（区、市）人民政府决策发布的地震预警结束的通知后，由地震应急指挥部总指挥宣布地震预警结束，地震应急管理办公室在各厂内予以发布。</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511" w:name="_Toc313285878"/>
      <w:bookmarkStart w:id="512" w:name="_Toc256545516"/>
      <w:bookmarkStart w:id="513" w:name="_Toc426566422"/>
      <w:r>
        <w:rPr>
          <w:rFonts w:ascii="宋体" w:eastAsia="宋体" w:hAnsi="宋体" w:cs="宋体" w:hint="eastAsia"/>
          <w:b/>
          <w:bCs/>
          <w:sz w:val="32"/>
          <w:szCs w:val="32"/>
        </w:rPr>
        <w:t>5 信息报告</w:t>
      </w:r>
      <w:bookmarkEnd w:id="511"/>
      <w:bookmarkEnd w:id="512"/>
      <w:r>
        <w:rPr>
          <w:rFonts w:ascii="宋体" w:eastAsia="宋体" w:hAnsi="宋体" w:cs="宋体" w:hint="eastAsia"/>
          <w:b/>
          <w:bCs/>
          <w:sz w:val="32"/>
          <w:szCs w:val="32"/>
        </w:rPr>
        <w:t>程序</w:t>
      </w:r>
      <w:bookmarkEnd w:id="513"/>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514" w:name="_Toc256545517"/>
      <w:bookmarkStart w:id="515" w:name="_Toc313285879"/>
      <w:r>
        <w:rPr>
          <w:rFonts w:ascii="仿宋_GB2312" w:eastAsia="仿宋_GB2312" w:hAnsi="仿宋_GB2312" w:cs="仿宋_GB2312" w:hint="eastAsia"/>
          <w:sz w:val="28"/>
          <w:szCs w:val="28"/>
        </w:rPr>
        <w:t>5.1 应急值班电话</w:t>
      </w:r>
      <w:bookmarkEnd w:id="514"/>
      <w:bookmarkEnd w:id="515"/>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r>
        <w:rPr>
          <w:rFonts w:ascii="仿宋_GB2312" w:eastAsia="仿宋_GB2312" w:hAnsi="仿宋_GB2312" w:cs="仿宋_GB2312" w:hint="eastAsia"/>
          <w:sz w:val="28"/>
          <w:szCs w:val="28"/>
        </w:rPr>
        <w:t>水厂24小时应急值班电话：</w:t>
      </w:r>
      <w:bookmarkStart w:id="516" w:name="_Toc256545518"/>
      <w:bookmarkStart w:id="517" w:name="_Toc313285880"/>
      <w:r>
        <w:rPr>
          <w:rFonts w:ascii="仿宋_GB2312" w:eastAsia="仿宋_GB2312" w:hint="eastAsia"/>
          <w:sz w:val="28"/>
          <w:szCs w:val="28"/>
        </w:rPr>
        <w:t>13840390990</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5.2 应急报告的程序、方式和时限</w:t>
      </w:r>
      <w:bookmarkEnd w:id="516"/>
      <w:bookmarkEnd w:id="517"/>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Ⅳ级一般地震灾害和Ⅲ级较大地震灾害发生后，厂各部门迅速调查了解灾情、人员伤亡情况及设备设施受损情况，向地震应急指挥部以电话方式报告，应急指挥办公室汇总后1小时内向上级主管部门报告。 </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Ⅱ级重大地震灾害和Ⅰ级特别重大地震灾害发生后，各厂厂长立即向上级主管部门报告，必要时可越级上报。</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综合办公室依据有关信息公开规定，及时接收公布震情和灾情信息；根据初步掌握的情况，组织灾情和震情趋势判断的公告；适时组织后续公告。</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518" w:name="_Toc256545519"/>
      <w:bookmarkStart w:id="519" w:name="_Toc313285881"/>
      <w:r>
        <w:rPr>
          <w:rFonts w:ascii="仿宋_GB2312" w:eastAsia="仿宋_GB2312" w:hAnsi="仿宋_GB2312" w:cs="仿宋_GB2312" w:hint="eastAsia"/>
          <w:sz w:val="28"/>
          <w:szCs w:val="28"/>
        </w:rPr>
        <w:t>5.3 速报内容</w:t>
      </w:r>
      <w:bookmarkEnd w:id="518"/>
      <w:bookmarkEnd w:id="519"/>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灾害速报的内容主要包括地震灾害险情或灾情出现的时间、地点、类型、规模、可能的引发因素和发展趋势等。对已发生的地震灾害，速报内容还要包括伤亡和失踪的人数以及造成的直接经济损失。</w:t>
      </w:r>
    </w:p>
    <w:p w:rsidR="00AC510A" w:rsidRDefault="00E35242">
      <w:pPr>
        <w:pStyle w:val="af"/>
        <w:tabs>
          <w:tab w:val="clear" w:pos="2880"/>
        </w:tabs>
        <w:spacing w:line="360" w:lineRule="auto"/>
        <w:ind w:left="0" w:firstLine="0"/>
        <w:outlineLvl w:val="0"/>
        <w:rPr>
          <w:rFonts w:ascii="宋体" w:eastAsia="宋体" w:hAnsi="宋体" w:cs="宋体"/>
          <w:b/>
          <w:bCs/>
          <w:sz w:val="32"/>
          <w:szCs w:val="32"/>
        </w:rPr>
      </w:pPr>
      <w:bookmarkStart w:id="520" w:name="_Toc256545520"/>
      <w:bookmarkStart w:id="521" w:name="_Toc313285882"/>
      <w:bookmarkStart w:id="522" w:name="_Toc426566423"/>
      <w:r>
        <w:rPr>
          <w:rFonts w:ascii="宋体" w:eastAsia="宋体" w:hAnsi="宋体" w:cs="宋体" w:hint="eastAsia"/>
          <w:b/>
          <w:bCs/>
          <w:sz w:val="32"/>
          <w:szCs w:val="32"/>
        </w:rPr>
        <w:t>6 应急</w:t>
      </w:r>
      <w:bookmarkEnd w:id="520"/>
      <w:bookmarkEnd w:id="521"/>
      <w:r>
        <w:rPr>
          <w:rFonts w:ascii="宋体" w:eastAsia="宋体" w:hAnsi="宋体" w:cs="宋体" w:hint="eastAsia"/>
          <w:b/>
          <w:bCs/>
          <w:sz w:val="32"/>
          <w:szCs w:val="32"/>
        </w:rPr>
        <w:t>处置</w:t>
      </w:r>
      <w:bookmarkEnd w:id="522"/>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523" w:name="_Toc255373303"/>
      <w:bookmarkStart w:id="524" w:name="_Toc256545521"/>
      <w:bookmarkStart w:id="525" w:name="_Toc313285883"/>
      <w:bookmarkStart w:id="526" w:name="_Toc426566424"/>
      <w:bookmarkStart w:id="527" w:name="_Toc185905356"/>
      <w:r>
        <w:rPr>
          <w:rFonts w:ascii="宋体" w:eastAsia="宋体" w:hAnsi="宋体" w:cs="宋体" w:hint="eastAsia"/>
          <w:b/>
          <w:bCs/>
          <w:sz w:val="28"/>
          <w:szCs w:val="28"/>
        </w:rPr>
        <w:t>6.1 响应分级</w:t>
      </w:r>
      <w:bookmarkEnd w:id="523"/>
      <w:bookmarkEnd w:id="524"/>
      <w:bookmarkEnd w:id="525"/>
      <w:bookmarkEnd w:id="526"/>
    </w:p>
    <w:bookmarkEnd w:id="527"/>
    <w:p w:rsidR="00AC510A" w:rsidRDefault="00E35242">
      <w:pPr>
        <w:pStyle w:val="af"/>
        <w:tabs>
          <w:tab w:val="clear" w:pos="2880"/>
        </w:tabs>
        <w:spacing w:line="276" w:lineRule="auto"/>
        <w:ind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在本预案中将地震灾害的应急响应级别分为4级：</w:t>
      </w:r>
    </w:p>
    <w:p w:rsidR="00AC510A" w:rsidRDefault="00E35242">
      <w:pPr>
        <w:pStyle w:val="af"/>
        <w:tabs>
          <w:tab w:val="clear" w:pos="2880"/>
        </w:tabs>
        <w:spacing w:line="276" w:lineRule="auto"/>
        <w:ind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 Ⅳ级响应：应对一般地震灾害。</w:t>
      </w:r>
    </w:p>
    <w:p w:rsidR="00AC510A" w:rsidRDefault="00E35242">
      <w:pPr>
        <w:pStyle w:val="af"/>
        <w:tabs>
          <w:tab w:val="clear" w:pos="2880"/>
        </w:tabs>
        <w:spacing w:line="276" w:lineRule="auto"/>
        <w:ind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 Ⅲ级响应：应对较大灾害。</w:t>
      </w:r>
    </w:p>
    <w:p w:rsidR="00AC510A" w:rsidRDefault="00E35242">
      <w:pPr>
        <w:pStyle w:val="af"/>
        <w:tabs>
          <w:tab w:val="clear" w:pos="2880"/>
        </w:tabs>
        <w:spacing w:line="276" w:lineRule="auto"/>
        <w:ind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 Ⅱ级响应：应对重大地震灾害。</w:t>
      </w:r>
    </w:p>
    <w:p w:rsidR="00AC510A" w:rsidRDefault="00E35242">
      <w:pPr>
        <w:pStyle w:val="af"/>
        <w:tabs>
          <w:tab w:val="clear" w:pos="2880"/>
        </w:tabs>
        <w:spacing w:line="276" w:lineRule="auto"/>
        <w:ind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 Ⅰ级响应：应对特别重大地震灾害。</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528" w:name="_Toc256545522"/>
      <w:bookmarkStart w:id="529" w:name="_Toc426566425"/>
      <w:bookmarkStart w:id="530" w:name="_Toc313285884"/>
      <w:r>
        <w:rPr>
          <w:rFonts w:ascii="宋体" w:eastAsia="宋体" w:hAnsi="宋体" w:cs="宋体" w:hint="eastAsia"/>
          <w:b/>
          <w:bCs/>
          <w:sz w:val="28"/>
          <w:szCs w:val="28"/>
        </w:rPr>
        <w:t>6.2 响应程序</w:t>
      </w:r>
      <w:bookmarkEnd w:id="528"/>
      <w:bookmarkEnd w:id="529"/>
      <w:bookmarkEnd w:id="530"/>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6.2.1启动应急预案的条件</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（1）Ⅳ级响应：发生一般地震灾害事件时启动。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（2）Ⅲ级响应：发生较大地震灾害事件时启动。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（3）Ⅱ级响应：发生重大地震灾害事件时启动。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（4）Ⅰ级响应：发生特别重大地震灾害事件时启动。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6.2.2 响应启动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（1）Ⅳ-Ⅲ级响应：向上级主管部门报告震情和灾情，启动沈阳振兴环保工程有限公司地震应急预案Ⅳ-Ⅲ级响应，沈阳振兴环保</w:t>
      </w:r>
      <w:r>
        <w:rPr>
          <w:rFonts w:ascii="仿宋_GB2312" w:eastAsia="仿宋_GB2312" w:hAnsi="仿宋_GB2312" w:cs="仿宋_GB2312" w:hint="eastAsia"/>
          <w:sz w:val="28"/>
          <w:szCs w:val="28"/>
        </w:rPr>
        <w:lastRenderedPageBreak/>
        <w:t>工程有限公司抗震救灾指挥部开始运作，指挥部应急处置工作组全部到位。</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Ⅱ-Ⅰ级响应：向上级主管部门报告震情和灾情，经上级主管部门批准后启动沈阳振兴环保工程有限公司地震Ⅱ-Ⅰ级应急响应，沈阳振兴环保工程有限公司抗震救灾指挥部开始运作，指挥部应急处置工作组全部到位。</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6.2.3 响应行动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（1）水厂地震应急响应责任主体为沈阳振兴环保工程有限公司所有部门。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发生地震灾情时，立即启动相应级别应急预案，成立现场指挥部，召开应急会议，调动参与地震灾害处置的各相关部门有关人员和处置队伍赶赴现场，按照“统一指挥、分工负责、专业处置”的要求和预案分工，相互配合、密切协作，有效地开展各项应急处置和救援工作。</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531" w:name="_Toc426566426"/>
      <w:bookmarkStart w:id="532" w:name="_Toc313285885"/>
      <w:bookmarkStart w:id="533" w:name="_Toc256545523"/>
      <w:r>
        <w:rPr>
          <w:rFonts w:ascii="宋体" w:eastAsia="宋体" w:hAnsi="宋体" w:cs="宋体" w:hint="eastAsia"/>
          <w:b/>
          <w:bCs/>
          <w:sz w:val="28"/>
          <w:szCs w:val="28"/>
        </w:rPr>
        <w:t>6.3 应急处置</w:t>
      </w:r>
      <w:bookmarkEnd w:id="531"/>
      <w:bookmarkEnd w:id="532"/>
      <w:bookmarkEnd w:id="533"/>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6.3.1 先期处置</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（1）对是否转移职工和应采取的措施做出决策；</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（2）对震损建筑物能否进入、能否破拆进行危险评估；探测泄漏危险品的种类、数量、泄漏范围、浓度，评估泄漏的危害性，采取处置措施；监视余震、火灾、爆炸、放射性污染、滑坡崩塌等次</w:t>
      </w:r>
      <w:r>
        <w:rPr>
          <w:rFonts w:ascii="仿宋_GB2312" w:eastAsia="仿宋_GB2312" w:hAnsi="仿宋_GB2312" w:cs="仿宋_GB2312" w:hint="eastAsia"/>
          <w:sz w:val="28"/>
          <w:szCs w:val="28"/>
        </w:rPr>
        <w:lastRenderedPageBreak/>
        <w:t>生灾害、损毁高大构筑物继续坍塌的威胁和因破拆建筑物而诱发的坍塌危险，及时向救援人员发出警告，采取防范措施。</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（3）及时划分地震灾害危险区，设立明显的警示标志，确定预警信号和撤离路线；</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（4）加强监测，防止灾害进一步扩大，避免抢险救灾可能导致的二次人员伤亡。</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6.3.2 应急处置</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6.3.2.1 应急救援指挥部应急措施</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（1）收集汇总震情、灾情，向政府抗震救灾指挥部和上级主管部门报告。</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（2）启动地震应急预案，紧急部署抗震救灾行动。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（3）宣布沈阳振兴环保工程有限公司进入震后应急期。</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（4）根据救灾的需求，向政府部门和上级主管部门申请调遣抢救抢险队和医疗救护队赴沈阳振兴环保工程有限公司各水厂进行人员抢救和医疗救护。</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（5）查明通信破坏中断情况，采取应急措施沟通与外界的通信联系。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（6）查明配电设备中断情况，采取应急措施保障抗震救灾应急用电。</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（7）组织抢修通信、供水、供电等生命线设施。</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（8）组织查明次生灾害情况和威胁，及时进行处置和防御。</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（9）组织安置职工，必要时疏散职工，保障职工食宿、饮水、医疗等基本生活需要。</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（10）明确避险场所：避险人员就近在现场空阔场地暂时避险，听候下一步通知。</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6.3.2.2 各岗位人员应急措施</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发生地震时应按照“保人身、保设备、保安全”的原则进行处理或避险；各现场（作业）区域在地震时应在第一时间内以所在区域最高岗位人员为组长立即组成本区域抗震临时指挥小组，组织本区域人员避险，并争取利用各种通讯手段向高一级岗位人员保持联络畅通。</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（2）如果来不及跑时，应就近躲避，选择室内结实、开间小、有支撑的地方或者选择管道多、整体性好的场所；</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（3）躲避方式：蹲下或坐下，尽量卷曲身体，降低身体重心，用手护住头部或后颈，低头、闭眼，用湿毛巾捂住口鼻；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（4）尽量利用身边物品保护头部；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（5）选择躲避的地点，要尽量远离炉具、煤气管道、变压器、起重机、空压机、易燃易爆场所、有毒有害场所等。</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（6）集体撤离时，不要盲目拥向出口，要有秩序撤离；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（7）一旦发生被埋压的情况，要注意观察周围环境，寻找通道，设法自救；如若无法自救时，不要大声呼救，要保存体力，尽力寻</w:t>
      </w:r>
      <w:r>
        <w:rPr>
          <w:rFonts w:ascii="仿宋_GB2312" w:eastAsia="仿宋_GB2312" w:hAnsi="仿宋_GB2312" w:cs="仿宋_GB2312" w:hint="eastAsia"/>
          <w:sz w:val="28"/>
          <w:szCs w:val="28"/>
        </w:rPr>
        <w:lastRenderedPageBreak/>
        <w:t>找水和食物，创造生存条件，当听到外面有人时再呼叫，或敲击出声，向外界传递求救信息，等待救援。</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（8）在设备上工作的检修人员应立即停止工作，躲在大柱子旁或较高大坚固设备下，或撤离到空矿的地域。</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（9）现场及化验室人员立即停止工作，远离高温高压管道、酸碱等有腐蚀溶液之处、电源或有可能带电的设备，撤离到空旷安全的地方。</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（10）综合楼管理人员应立即在各部门组织下有序撤离，在厂前区空旷地带避险，并组织清点好人员，按照事故预案成立抗震救灾小组准备救灾。</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11）避险时不要从天井下撤离，以防高空落物伤人。楼房内的人，要迅速远离外墙、门窗和阳台，选择厨房、卫生间、楼梯间等开间小而不易倒塌的空间避震；也可以躲在桌下、内墙墙根、墙角、坚固家俱旁等易于形成三角空间的地方避震；更不要盲目跳楼。室外的人要避开高大建筑物等，把书包等物顶在头上，或用双手护住头部，防止被掉落的玻璃碎片、屋檐、装饰物砸伤，迅速跑到空旷场地蹲下；楼梯往往是建筑物抗震的薄弱部位，要看准脱险的合适时机。</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6.3.2.3 通勤车辆应急措施</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（1）地震发生时，车辆禁止行使。不得发车，关闭车门禁止人员上车，同时司机也要离开车辆。</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（2）车辆在没有出发时发生地震，停止发车，紧急疏散人员到空旷地方，但不靠近高大建筑物。</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（3）车辆行驶途中发生地震，立即减速靠边停下，疏散人员到空旷的地方。人员来不及下车时，乘员要抓紧车辆上的固定部位和车座位的靠背，减轻受伤程度。</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（4）发生地震时，车辆停靠尽量要远离建筑物。如果不能远离，要保持镇定紧急疏散人员。</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6.3.2.4 职工食堂应急措施</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（1）听到地震报警声，要保持镇定，听从后勤人员指挥。</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（2）在餐厅就餐的职工在后勤人员的组织下按离出口“就近不就远”的原则散离，即按座位自左到右，自前到后撤离到餐厅外安全地方。</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（3）迅速关闭、切断输电、燃气、供水系统和各种明火，防止震后滋生其它灾害。</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（4）迅速开展以抢救人员为主要内容的现场救护工作，及时将受伤人员转移并送至附近救护站抢救。</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6.3.3 扩大应急响应</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现场指挥部应随时跟踪事态的进展情况，当地震突发事件造成的破坏十分严重，超出沈阳振兴环保工程有限公司各水厂处置能力时，向市政府和上级主管部门请求支援。</w:t>
      </w: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534" w:name="_Toc426566427"/>
      <w:r>
        <w:rPr>
          <w:rFonts w:ascii="宋体" w:eastAsia="宋体" w:hAnsi="宋体" w:cs="宋体" w:hint="eastAsia"/>
          <w:b/>
          <w:bCs/>
          <w:sz w:val="28"/>
          <w:szCs w:val="28"/>
        </w:rPr>
        <w:t>6.4 各水厂人员逃生线路</w:t>
      </w:r>
      <w:bookmarkEnd w:id="534"/>
    </w:p>
    <w:tbl>
      <w:tblPr>
        <w:tblW w:w="92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75"/>
        <w:gridCol w:w="4033"/>
        <w:gridCol w:w="2772"/>
        <w:gridCol w:w="1807"/>
      </w:tblGrid>
      <w:tr w:rsidR="00AC510A">
        <w:trPr>
          <w:trHeight w:val="454"/>
        </w:trPr>
        <w:tc>
          <w:tcPr>
            <w:tcW w:w="675" w:type="dxa"/>
            <w:vAlign w:val="center"/>
          </w:tcPr>
          <w:p w:rsidR="00AC510A" w:rsidRDefault="00E35242">
            <w:pPr>
              <w:spacing w:line="276" w:lineRule="auto"/>
              <w:jc w:val="center"/>
              <w:rPr>
                <w:kern w:val="0"/>
                <w:szCs w:val="21"/>
              </w:rPr>
            </w:pPr>
            <w:r>
              <w:rPr>
                <w:kern w:val="0"/>
                <w:szCs w:val="21"/>
              </w:rPr>
              <w:lastRenderedPageBreak/>
              <w:t>序号</w:t>
            </w:r>
          </w:p>
        </w:tc>
        <w:tc>
          <w:tcPr>
            <w:tcW w:w="4033" w:type="dxa"/>
            <w:vAlign w:val="center"/>
          </w:tcPr>
          <w:p w:rsidR="00AC510A" w:rsidRDefault="00E35242">
            <w:pPr>
              <w:spacing w:line="276" w:lineRule="auto"/>
              <w:jc w:val="center"/>
              <w:rPr>
                <w:kern w:val="0"/>
                <w:szCs w:val="21"/>
              </w:rPr>
            </w:pPr>
            <w:r>
              <w:rPr>
                <w:kern w:val="0"/>
                <w:szCs w:val="21"/>
              </w:rPr>
              <w:t>地</w:t>
            </w:r>
            <w:r>
              <w:rPr>
                <w:kern w:val="0"/>
                <w:szCs w:val="21"/>
              </w:rPr>
              <w:t xml:space="preserve">       </w:t>
            </w:r>
            <w:r>
              <w:rPr>
                <w:kern w:val="0"/>
                <w:szCs w:val="21"/>
              </w:rPr>
              <w:t>点</w:t>
            </w:r>
          </w:p>
        </w:tc>
        <w:tc>
          <w:tcPr>
            <w:tcW w:w="2772" w:type="dxa"/>
            <w:tcBorders>
              <w:bottom w:val="single" w:sz="4" w:space="0" w:color="auto"/>
            </w:tcBorders>
            <w:vAlign w:val="center"/>
          </w:tcPr>
          <w:p w:rsidR="00AC510A" w:rsidRDefault="00E35242">
            <w:pPr>
              <w:spacing w:line="276" w:lineRule="auto"/>
              <w:jc w:val="center"/>
              <w:rPr>
                <w:kern w:val="0"/>
                <w:szCs w:val="21"/>
              </w:rPr>
            </w:pPr>
            <w:r>
              <w:rPr>
                <w:kern w:val="0"/>
                <w:szCs w:val="21"/>
              </w:rPr>
              <w:t>逃生线路</w:t>
            </w:r>
          </w:p>
        </w:tc>
        <w:tc>
          <w:tcPr>
            <w:tcW w:w="1807" w:type="dxa"/>
            <w:vAlign w:val="center"/>
          </w:tcPr>
          <w:p w:rsidR="00AC510A" w:rsidRDefault="00E35242">
            <w:pPr>
              <w:spacing w:line="276" w:lineRule="auto"/>
              <w:jc w:val="center"/>
              <w:rPr>
                <w:kern w:val="0"/>
                <w:szCs w:val="21"/>
              </w:rPr>
            </w:pPr>
            <w:r>
              <w:rPr>
                <w:kern w:val="0"/>
                <w:szCs w:val="21"/>
              </w:rPr>
              <w:t>安全集合地点</w:t>
            </w:r>
          </w:p>
        </w:tc>
      </w:tr>
      <w:tr w:rsidR="00AC510A">
        <w:trPr>
          <w:trHeight w:val="445"/>
        </w:trPr>
        <w:tc>
          <w:tcPr>
            <w:tcW w:w="675" w:type="dxa"/>
            <w:vAlign w:val="center"/>
          </w:tcPr>
          <w:p w:rsidR="00AC510A" w:rsidRDefault="00E35242">
            <w:pPr>
              <w:spacing w:line="276" w:lineRule="auto"/>
              <w:jc w:val="center"/>
              <w:rPr>
                <w:kern w:val="0"/>
                <w:szCs w:val="21"/>
              </w:rPr>
            </w:pPr>
            <w:r>
              <w:rPr>
                <w:kern w:val="0"/>
                <w:szCs w:val="21"/>
              </w:rPr>
              <w:t>1</w:t>
            </w:r>
          </w:p>
        </w:tc>
        <w:tc>
          <w:tcPr>
            <w:tcW w:w="4033" w:type="dxa"/>
            <w:tcBorders>
              <w:right w:val="single" w:sz="4" w:space="0" w:color="auto"/>
            </w:tcBorders>
            <w:vAlign w:val="center"/>
          </w:tcPr>
          <w:p w:rsidR="00AC510A" w:rsidRDefault="00E35242">
            <w:pPr>
              <w:spacing w:line="276" w:lineRule="auto"/>
              <w:jc w:val="center"/>
              <w:rPr>
                <w:kern w:val="0"/>
                <w:szCs w:val="21"/>
              </w:rPr>
            </w:pPr>
            <w:r>
              <w:rPr>
                <w:rFonts w:hint="eastAsia"/>
                <w:kern w:val="0"/>
                <w:szCs w:val="21"/>
              </w:rPr>
              <w:t>新城子污水厂</w:t>
            </w:r>
          </w:p>
        </w:tc>
        <w:tc>
          <w:tcPr>
            <w:tcW w:w="2772" w:type="dxa"/>
            <w:vMerge w:val="restart"/>
            <w:tcBorders>
              <w:top w:val="single" w:sz="4" w:space="0" w:color="auto"/>
              <w:left w:val="single" w:sz="4" w:space="0" w:color="auto"/>
              <w:bottom w:val="single" w:sz="4" w:space="0" w:color="auto"/>
              <w:right w:val="single" w:sz="4" w:space="0" w:color="auto"/>
            </w:tcBorders>
            <w:vAlign w:val="center"/>
          </w:tcPr>
          <w:p w:rsidR="00AC510A" w:rsidRDefault="00E35242">
            <w:pPr>
              <w:spacing w:line="276" w:lineRule="auto"/>
              <w:jc w:val="center"/>
              <w:rPr>
                <w:kern w:val="0"/>
                <w:szCs w:val="21"/>
              </w:rPr>
            </w:pPr>
            <w:r>
              <w:rPr>
                <w:kern w:val="0"/>
                <w:szCs w:val="21"/>
              </w:rPr>
              <w:t>所在办公室</w:t>
            </w:r>
            <w:r>
              <w:rPr>
                <w:kern w:val="0"/>
                <w:szCs w:val="21"/>
              </w:rPr>
              <w:t>—</w:t>
            </w:r>
            <w:r>
              <w:rPr>
                <w:kern w:val="0"/>
                <w:szCs w:val="21"/>
              </w:rPr>
              <w:t>经前门楼梯</w:t>
            </w:r>
            <w:r>
              <w:rPr>
                <w:kern w:val="0"/>
                <w:szCs w:val="21"/>
              </w:rPr>
              <w:t>—</w:t>
            </w:r>
            <w:r>
              <w:rPr>
                <w:kern w:val="0"/>
                <w:szCs w:val="21"/>
              </w:rPr>
              <w:t>从前门撤离</w:t>
            </w:r>
            <w:r>
              <w:rPr>
                <w:kern w:val="0"/>
                <w:szCs w:val="21"/>
              </w:rPr>
              <w:t>—</w:t>
            </w:r>
            <w:r>
              <w:rPr>
                <w:kern w:val="0"/>
                <w:szCs w:val="21"/>
              </w:rPr>
              <w:t>最终到</w:t>
            </w:r>
            <w:r>
              <w:rPr>
                <w:rFonts w:hint="eastAsia"/>
                <w:kern w:val="0"/>
                <w:szCs w:val="21"/>
              </w:rPr>
              <w:t>停车场</w:t>
            </w:r>
            <w:r>
              <w:rPr>
                <w:kern w:val="0"/>
                <w:szCs w:val="21"/>
              </w:rPr>
              <w:t>场</w:t>
            </w:r>
          </w:p>
        </w:tc>
        <w:tc>
          <w:tcPr>
            <w:tcW w:w="1807" w:type="dxa"/>
            <w:vMerge w:val="restart"/>
            <w:tcBorders>
              <w:left w:val="single" w:sz="4" w:space="0" w:color="auto"/>
            </w:tcBorders>
            <w:vAlign w:val="center"/>
          </w:tcPr>
          <w:p w:rsidR="00AC510A" w:rsidRDefault="00E35242">
            <w:pPr>
              <w:spacing w:line="276" w:lineRule="auto"/>
              <w:rPr>
                <w:kern w:val="0"/>
                <w:szCs w:val="21"/>
              </w:rPr>
            </w:pPr>
            <w:r>
              <w:rPr>
                <w:kern w:val="0"/>
                <w:szCs w:val="21"/>
              </w:rPr>
              <w:t>厂区空旷马路</w:t>
            </w:r>
          </w:p>
        </w:tc>
      </w:tr>
      <w:tr w:rsidR="00AC510A">
        <w:trPr>
          <w:trHeight w:val="451"/>
        </w:trPr>
        <w:tc>
          <w:tcPr>
            <w:tcW w:w="675" w:type="dxa"/>
            <w:vAlign w:val="center"/>
          </w:tcPr>
          <w:p w:rsidR="00AC510A" w:rsidRDefault="00E35242">
            <w:pPr>
              <w:spacing w:line="276" w:lineRule="auto"/>
              <w:jc w:val="center"/>
              <w:rPr>
                <w:kern w:val="0"/>
                <w:szCs w:val="21"/>
              </w:rPr>
            </w:pPr>
            <w:r>
              <w:rPr>
                <w:kern w:val="0"/>
                <w:szCs w:val="21"/>
              </w:rPr>
              <w:t>2</w:t>
            </w:r>
          </w:p>
        </w:tc>
        <w:tc>
          <w:tcPr>
            <w:tcW w:w="4033" w:type="dxa"/>
            <w:tcBorders>
              <w:right w:val="single" w:sz="4" w:space="0" w:color="auto"/>
            </w:tcBorders>
            <w:vAlign w:val="center"/>
          </w:tcPr>
          <w:p w:rsidR="00AC510A" w:rsidRDefault="00E35242">
            <w:pPr>
              <w:spacing w:line="276" w:lineRule="auto"/>
              <w:jc w:val="center"/>
              <w:rPr>
                <w:kern w:val="0"/>
                <w:szCs w:val="21"/>
              </w:rPr>
            </w:pPr>
            <w:r>
              <w:rPr>
                <w:rFonts w:hint="eastAsia"/>
                <w:kern w:val="0"/>
                <w:szCs w:val="21"/>
              </w:rPr>
              <w:t>造化污水厂</w:t>
            </w:r>
          </w:p>
        </w:tc>
        <w:tc>
          <w:tcPr>
            <w:tcW w:w="2772" w:type="dxa"/>
            <w:vMerge/>
            <w:tcBorders>
              <w:top w:val="single" w:sz="4" w:space="0" w:color="auto"/>
              <w:left w:val="single" w:sz="4" w:space="0" w:color="auto"/>
              <w:bottom w:val="single" w:sz="4" w:space="0" w:color="auto"/>
              <w:right w:val="single" w:sz="4" w:space="0" w:color="auto"/>
            </w:tcBorders>
            <w:vAlign w:val="center"/>
          </w:tcPr>
          <w:p w:rsidR="00AC510A" w:rsidRDefault="00AC510A">
            <w:pPr>
              <w:spacing w:line="276" w:lineRule="auto"/>
              <w:jc w:val="center"/>
              <w:rPr>
                <w:kern w:val="0"/>
                <w:szCs w:val="21"/>
              </w:rPr>
            </w:pPr>
          </w:p>
        </w:tc>
        <w:tc>
          <w:tcPr>
            <w:tcW w:w="1807" w:type="dxa"/>
            <w:vMerge/>
            <w:tcBorders>
              <w:left w:val="single" w:sz="4" w:space="0" w:color="auto"/>
            </w:tcBorders>
            <w:vAlign w:val="center"/>
          </w:tcPr>
          <w:p w:rsidR="00AC510A" w:rsidRDefault="00AC510A">
            <w:pPr>
              <w:spacing w:line="276" w:lineRule="auto"/>
              <w:jc w:val="center"/>
              <w:rPr>
                <w:kern w:val="0"/>
                <w:szCs w:val="21"/>
              </w:rPr>
            </w:pPr>
          </w:p>
        </w:tc>
      </w:tr>
      <w:tr w:rsidR="00AC510A">
        <w:trPr>
          <w:trHeight w:val="451"/>
        </w:trPr>
        <w:tc>
          <w:tcPr>
            <w:tcW w:w="675" w:type="dxa"/>
            <w:vAlign w:val="center"/>
          </w:tcPr>
          <w:p w:rsidR="00AC510A" w:rsidRDefault="00E35242">
            <w:pPr>
              <w:spacing w:line="276" w:lineRule="auto"/>
              <w:jc w:val="center"/>
              <w:rPr>
                <w:kern w:val="0"/>
                <w:szCs w:val="21"/>
              </w:rPr>
            </w:pPr>
            <w:r>
              <w:rPr>
                <w:kern w:val="0"/>
                <w:szCs w:val="21"/>
              </w:rPr>
              <w:t>3</w:t>
            </w:r>
          </w:p>
        </w:tc>
        <w:tc>
          <w:tcPr>
            <w:tcW w:w="4033" w:type="dxa"/>
            <w:tcBorders>
              <w:right w:val="single" w:sz="4" w:space="0" w:color="auto"/>
            </w:tcBorders>
            <w:vAlign w:val="center"/>
          </w:tcPr>
          <w:p w:rsidR="00AC510A" w:rsidRDefault="00E35242">
            <w:pPr>
              <w:spacing w:line="276" w:lineRule="auto"/>
              <w:jc w:val="center"/>
              <w:rPr>
                <w:kern w:val="0"/>
                <w:szCs w:val="21"/>
              </w:rPr>
            </w:pPr>
            <w:r>
              <w:rPr>
                <w:rFonts w:hint="eastAsia"/>
                <w:kern w:val="0"/>
                <w:szCs w:val="21"/>
              </w:rPr>
              <w:t>沙岭污水厂</w:t>
            </w:r>
          </w:p>
        </w:tc>
        <w:tc>
          <w:tcPr>
            <w:tcW w:w="2772" w:type="dxa"/>
            <w:vMerge/>
            <w:tcBorders>
              <w:top w:val="single" w:sz="4" w:space="0" w:color="auto"/>
              <w:left w:val="single" w:sz="4" w:space="0" w:color="auto"/>
              <w:bottom w:val="single" w:sz="4" w:space="0" w:color="auto"/>
              <w:right w:val="single" w:sz="4" w:space="0" w:color="auto"/>
            </w:tcBorders>
            <w:vAlign w:val="center"/>
          </w:tcPr>
          <w:p w:rsidR="00AC510A" w:rsidRDefault="00AC510A">
            <w:pPr>
              <w:spacing w:line="276" w:lineRule="auto"/>
              <w:jc w:val="center"/>
              <w:rPr>
                <w:kern w:val="0"/>
                <w:szCs w:val="21"/>
              </w:rPr>
            </w:pPr>
          </w:p>
        </w:tc>
        <w:tc>
          <w:tcPr>
            <w:tcW w:w="1807" w:type="dxa"/>
            <w:vMerge/>
            <w:tcBorders>
              <w:left w:val="single" w:sz="4" w:space="0" w:color="auto"/>
            </w:tcBorders>
            <w:vAlign w:val="center"/>
          </w:tcPr>
          <w:p w:rsidR="00AC510A" w:rsidRDefault="00AC510A">
            <w:pPr>
              <w:spacing w:line="276" w:lineRule="auto"/>
              <w:jc w:val="center"/>
              <w:rPr>
                <w:kern w:val="0"/>
                <w:szCs w:val="21"/>
              </w:rPr>
            </w:pPr>
          </w:p>
        </w:tc>
      </w:tr>
      <w:tr w:rsidR="00AC510A">
        <w:trPr>
          <w:trHeight w:val="451"/>
        </w:trPr>
        <w:tc>
          <w:tcPr>
            <w:tcW w:w="675" w:type="dxa"/>
            <w:vAlign w:val="center"/>
          </w:tcPr>
          <w:p w:rsidR="00AC510A" w:rsidRDefault="00E35242">
            <w:pPr>
              <w:spacing w:line="276" w:lineRule="auto"/>
              <w:jc w:val="center"/>
              <w:rPr>
                <w:kern w:val="0"/>
                <w:szCs w:val="21"/>
              </w:rPr>
            </w:pPr>
            <w:r>
              <w:rPr>
                <w:kern w:val="0"/>
                <w:szCs w:val="21"/>
              </w:rPr>
              <w:t>4</w:t>
            </w:r>
          </w:p>
        </w:tc>
        <w:tc>
          <w:tcPr>
            <w:tcW w:w="4033" w:type="dxa"/>
            <w:tcBorders>
              <w:right w:val="single" w:sz="4" w:space="0" w:color="auto"/>
            </w:tcBorders>
            <w:vAlign w:val="center"/>
          </w:tcPr>
          <w:p w:rsidR="00AC510A" w:rsidRDefault="00E35242">
            <w:pPr>
              <w:spacing w:line="276" w:lineRule="auto"/>
              <w:jc w:val="center"/>
              <w:rPr>
                <w:kern w:val="0"/>
                <w:szCs w:val="21"/>
              </w:rPr>
            </w:pPr>
            <w:r>
              <w:rPr>
                <w:rFonts w:hint="eastAsia"/>
                <w:kern w:val="0"/>
                <w:szCs w:val="21"/>
              </w:rPr>
              <w:t>化工园污水厂</w:t>
            </w:r>
          </w:p>
        </w:tc>
        <w:tc>
          <w:tcPr>
            <w:tcW w:w="2772" w:type="dxa"/>
            <w:vMerge/>
            <w:tcBorders>
              <w:top w:val="single" w:sz="4" w:space="0" w:color="auto"/>
              <w:left w:val="single" w:sz="4" w:space="0" w:color="auto"/>
              <w:bottom w:val="single" w:sz="4" w:space="0" w:color="auto"/>
              <w:right w:val="single" w:sz="4" w:space="0" w:color="auto"/>
            </w:tcBorders>
            <w:vAlign w:val="center"/>
          </w:tcPr>
          <w:p w:rsidR="00AC510A" w:rsidRDefault="00AC510A">
            <w:pPr>
              <w:spacing w:line="276" w:lineRule="auto"/>
              <w:jc w:val="center"/>
              <w:rPr>
                <w:kern w:val="0"/>
                <w:szCs w:val="21"/>
              </w:rPr>
            </w:pPr>
          </w:p>
        </w:tc>
        <w:tc>
          <w:tcPr>
            <w:tcW w:w="1807" w:type="dxa"/>
            <w:vMerge/>
            <w:tcBorders>
              <w:left w:val="single" w:sz="4" w:space="0" w:color="auto"/>
            </w:tcBorders>
            <w:vAlign w:val="center"/>
          </w:tcPr>
          <w:p w:rsidR="00AC510A" w:rsidRDefault="00AC510A">
            <w:pPr>
              <w:spacing w:line="276" w:lineRule="auto"/>
              <w:jc w:val="center"/>
              <w:rPr>
                <w:kern w:val="0"/>
                <w:szCs w:val="21"/>
              </w:rPr>
            </w:pPr>
          </w:p>
        </w:tc>
      </w:tr>
      <w:tr w:rsidR="00AC510A">
        <w:trPr>
          <w:trHeight w:val="451"/>
        </w:trPr>
        <w:tc>
          <w:tcPr>
            <w:tcW w:w="675" w:type="dxa"/>
            <w:vAlign w:val="center"/>
          </w:tcPr>
          <w:p w:rsidR="00AC510A" w:rsidRDefault="00E35242">
            <w:pPr>
              <w:spacing w:line="276" w:lineRule="auto"/>
              <w:jc w:val="center"/>
              <w:rPr>
                <w:kern w:val="0"/>
                <w:szCs w:val="21"/>
              </w:rPr>
            </w:pPr>
            <w:r>
              <w:rPr>
                <w:kern w:val="0"/>
                <w:szCs w:val="21"/>
              </w:rPr>
              <w:t>5</w:t>
            </w:r>
          </w:p>
        </w:tc>
        <w:tc>
          <w:tcPr>
            <w:tcW w:w="4033" w:type="dxa"/>
            <w:tcBorders>
              <w:right w:val="single" w:sz="4" w:space="0" w:color="auto"/>
            </w:tcBorders>
            <w:vAlign w:val="center"/>
          </w:tcPr>
          <w:p w:rsidR="00AC510A" w:rsidRDefault="00E35242">
            <w:pPr>
              <w:spacing w:line="276" w:lineRule="auto"/>
              <w:jc w:val="center"/>
              <w:rPr>
                <w:kern w:val="0"/>
                <w:szCs w:val="21"/>
              </w:rPr>
            </w:pPr>
            <w:r>
              <w:rPr>
                <w:rFonts w:hint="eastAsia"/>
                <w:kern w:val="0"/>
                <w:szCs w:val="21"/>
              </w:rPr>
              <w:t>东陵污水厂</w:t>
            </w:r>
          </w:p>
        </w:tc>
        <w:tc>
          <w:tcPr>
            <w:tcW w:w="2772" w:type="dxa"/>
            <w:vMerge/>
            <w:tcBorders>
              <w:top w:val="single" w:sz="4" w:space="0" w:color="auto"/>
              <w:left w:val="single" w:sz="4" w:space="0" w:color="auto"/>
              <w:bottom w:val="single" w:sz="4" w:space="0" w:color="auto"/>
              <w:right w:val="single" w:sz="4" w:space="0" w:color="auto"/>
            </w:tcBorders>
            <w:vAlign w:val="center"/>
          </w:tcPr>
          <w:p w:rsidR="00AC510A" w:rsidRDefault="00AC510A">
            <w:pPr>
              <w:spacing w:line="276" w:lineRule="auto"/>
              <w:rPr>
                <w:kern w:val="0"/>
                <w:szCs w:val="21"/>
              </w:rPr>
            </w:pPr>
          </w:p>
        </w:tc>
        <w:tc>
          <w:tcPr>
            <w:tcW w:w="1807" w:type="dxa"/>
            <w:vMerge/>
            <w:tcBorders>
              <w:left w:val="single" w:sz="4" w:space="0" w:color="auto"/>
            </w:tcBorders>
            <w:vAlign w:val="center"/>
          </w:tcPr>
          <w:p w:rsidR="00AC510A" w:rsidRDefault="00AC510A">
            <w:pPr>
              <w:spacing w:line="276" w:lineRule="auto"/>
              <w:jc w:val="center"/>
              <w:rPr>
                <w:kern w:val="0"/>
                <w:szCs w:val="21"/>
              </w:rPr>
            </w:pPr>
          </w:p>
        </w:tc>
      </w:tr>
    </w:tbl>
    <w:p w:rsidR="00AC510A" w:rsidRDefault="00AC510A">
      <w:pPr>
        <w:pStyle w:val="ad"/>
        <w:spacing w:line="276" w:lineRule="auto"/>
        <w:ind w:firstLineChars="0" w:firstLine="0"/>
        <w:rPr>
          <w:rFonts w:ascii="Times New Roman" w:cs="Times New Roman"/>
        </w:rPr>
      </w:pPr>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535" w:name="_Toc426566428"/>
      <w:bookmarkStart w:id="536" w:name="_Toc313285886"/>
      <w:bookmarkStart w:id="537" w:name="_Toc256545524"/>
      <w:r>
        <w:rPr>
          <w:rFonts w:ascii="宋体" w:eastAsia="宋体" w:hAnsi="宋体" w:cs="宋体" w:hint="eastAsia"/>
          <w:b/>
          <w:bCs/>
          <w:sz w:val="28"/>
          <w:szCs w:val="28"/>
        </w:rPr>
        <w:t>6.5 应急结束</w:t>
      </w:r>
      <w:bookmarkEnd w:id="535"/>
      <w:bookmarkEnd w:id="536"/>
      <w:bookmarkEnd w:id="537"/>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6.5.1 当地震灾害事件的紧急处置工作基本完成，地震引发的次生灾害的后果基本消除，经震情趋势判断近期无发生较大地震的可能，灾区基本恢复正常社会秩序时，由应急指挥部宣布应急响应结束，厂地震应急办公室及时发布通知。</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6.5.2 应急期间的临时紧急措施，由归口管理部门负责宣布解除。</w:t>
      </w:r>
    </w:p>
    <w:p w:rsidR="00AC510A" w:rsidRDefault="00E35242">
      <w:pPr>
        <w:pStyle w:val="af"/>
        <w:tabs>
          <w:tab w:val="clear" w:pos="2880"/>
        </w:tabs>
        <w:spacing w:line="360" w:lineRule="auto"/>
        <w:ind w:left="0" w:firstLine="0"/>
        <w:outlineLvl w:val="0"/>
        <w:rPr>
          <w:sz w:val="24"/>
          <w:szCs w:val="24"/>
        </w:rPr>
      </w:pPr>
      <w:bookmarkStart w:id="538" w:name="_Toc426566429"/>
      <w:r>
        <w:rPr>
          <w:rFonts w:ascii="宋体" w:eastAsia="宋体" w:hAnsi="宋体" w:cs="宋体" w:hint="eastAsia"/>
          <w:b/>
          <w:bCs/>
          <w:sz w:val="32"/>
          <w:szCs w:val="32"/>
        </w:rPr>
        <w:t>7 应急物资装备保障</w:t>
      </w:r>
      <w:bookmarkEnd w:id="538"/>
    </w:p>
    <w:p w:rsidR="00AC510A" w:rsidRDefault="00E35242">
      <w:pPr>
        <w:pStyle w:val="af"/>
        <w:tabs>
          <w:tab w:val="clear" w:pos="2880"/>
        </w:tabs>
        <w:spacing w:line="360" w:lineRule="auto"/>
        <w:ind w:left="0" w:firstLine="0"/>
        <w:outlineLvl w:val="1"/>
        <w:rPr>
          <w:rFonts w:ascii="宋体" w:eastAsia="宋体" w:hAnsi="宋体" w:cs="宋体"/>
          <w:b/>
          <w:bCs/>
          <w:sz w:val="28"/>
          <w:szCs w:val="28"/>
        </w:rPr>
      </w:pPr>
      <w:bookmarkStart w:id="539" w:name="_Toc256545532"/>
      <w:bookmarkStart w:id="540" w:name="_Toc313285894"/>
      <w:bookmarkStart w:id="541" w:name="_Toc426566430"/>
      <w:r>
        <w:rPr>
          <w:rFonts w:ascii="宋体" w:eastAsia="宋体" w:hAnsi="宋体" w:cs="宋体" w:hint="eastAsia"/>
          <w:b/>
          <w:bCs/>
          <w:sz w:val="28"/>
          <w:szCs w:val="28"/>
        </w:rPr>
        <w:t>7.1 应急队伍</w:t>
      </w:r>
      <w:bookmarkEnd w:id="539"/>
      <w:bookmarkEnd w:id="540"/>
      <w:bookmarkEnd w:id="541"/>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542" w:name="_Toc426566431"/>
      <w:r>
        <w:rPr>
          <w:rFonts w:ascii="仿宋_GB2312" w:eastAsia="仿宋_GB2312" w:hAnsi="仿宋_GB2312" w:cs="仿宋_GB2312" w:hint="eastAsia"/>
          <w:sz w:val="28"/>
          <w:szCs w:val="28"/>
        </w:rPr>
        <w:t>应急队伍：</w:t>
      </w:r>
      <w:bookmarkStart w:id="543" w:name="OLE_LINK2"/>
      <w:bookmarkStart w:id="544" w:name="OLE_LINK1"/>
      <w:bookmarkStart w:id="545" w:name="_Toc426566432"/>
      <w:bookmarkEnd w:id="542"/>
      <w:r>
        <w:rPr>
          <w:rFonts w:ascii="仿宋_GB2312" w:eastAsia="仿宋_GB2312" w:hint="eastAsia"/>
          <w:sz w:val="28"/>
          <w:szCs w:val="28"/>
        </w:rPr>
        <w:t>设备维修人员42人、电气设备维修5人、综合后勤10人等。</w:t>
      </w:r>
    </w:p>
    <w:bookmarkEnd w:id="543"/>
    <w:bookmarkEnd w:id="544"/>
    <w:p w:rsidR="00AC510A" w:rsidRDefault="00E35242">
      <w:pPr>
        <w:pStyle w:val="ac"/>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应急物资和技术装备：应急车辆10台</w:t>
      </w:r>
      <w:bookmarkEnd w:id="545"/>
      <w:r>
        <w:rPr>
          <w:rFonts w:ascii="仿宋_GB2312" w:eastAsia="仿宋_GB2312" w:hAnsi="仿宋_GB2312" w:cs="仿宋_GB2312" w:hint="eastAsia"/>
          <w:sz w:val="28"/>
          <w:szCs w:val="28"/>
        </w:rPr>
        <w:t>。</w:t>
      </w:r>
    </w:p>
    <w:p w:rsidR="00AC510A" w:rsidRDefault="00E35242">
      <w:pPr>
        <w:spacing w:line="360" w:lineRule="auto"/>
        <w:outlineLvl w:val="2"/>
        <w:rPr>
          <w:rFonts w:asciiTheme="majorEastAsia" w:eastAsiaTheme="majorEastAsia" w:hAnsiTheme="majorEastAsia"/>
          <w:b/>
          <w:sz w:val="28"/>
          <w:szCs w:val="28"/>
        </w:rPr>
      </w:pPr>
      <w:r>
        <w:rPr>
          <w:rFonts w:asciiTheme="majorEastAsia" w:eastAsiaTheme="majorEastAsia" w:hAnsiTheme="majorEastAsia" w:hint="eastAsia"/>
          <w:b/>
          <w:sz w:val="28"/>
          <w:szCs w:val="28"/>
        </w:rPr>
        <w:t>7.1.1应急机构通讯名录</w:t>
      </w:r>
    </w:p>
    <w:tbl>
      <w:tblPr>
        <w:tblW w:w="855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213"/>
        <w:gridCol w:w="2713"/>
        <w:gridCol w:w="1914"/>
        <w:gridCol w:w="2713"/>
      </w:tblGrid>
      <w:tr w:rsidR="00AC510A">
        <w:trPr>
          <w:trHeight w:val="464"/>
        </w:trPr>
        <w:tc>
          <w:tcPr>
            <w:tcW w:w="1213" w:type="dxa"/>
            <w:vAlign w:val="center"/>
          </w:tcPr>
          <w:p w:rsidR="00AC510A" w:rsidRDefault="00E35242">
            <w:pPr>
              <w:jc w:val="center"/>
            </w:pPr>
            <w:r>
              <w:t>姓</w:t>
            </w:r>
            <w:r>
              <w:t xml:space="preserve">  </w:t>
            </w:r>
            <w:r>
              <w:t>名</w:t>
            </w:r>
          </w:p>
        </w:tc>
        <w:tc>
          <w:tcPr>
            <w:tcW w:w="2713" w:type="dxa"/>
            <w:vAlign w:val="center"/>
          </w:tcPr>
          <w:p w:rsidR="00AC510A" w:rsidRDefault="00E35242">
            <w:pPr>
              <w:jc w:val="center"/>
            </w:pPr>
            <w:r>
              <w:t>职</w:t>
            </w:r>
            <w:r>
              <w:t xml:space="preserve">      </w:t>
            </w:r>
            <w:r>
              <w:t>务</w:t>
            </w:r>
          </w:p>
        </w:tc>
        <w:tc>
          <w:tcPr>
            <w:tcW w:w="1914" w:type="dxa"/>
            <w:vAlign w:val="center"/>
          </w:tcPr>
          <w:p w:rsidR="00AC510A" w:rsidRDefault="00E35242">
            <w:pPr>
              <w:jc w:val="center"/>
            </w:pPr>
            <w:r>
              <w:t>办公室电话</w:t>
            </w:r>
          </w:p>
        </w:tc>
        <w:tc>
          <w:tcPr>
            <w:tcW w:w="2713" w:type="dxa"/>
            <w:vAlign w:val="center"/>
          </w:tcPr>
          <w:p w:rsidR="00AC510A" w:rsidRDefault="00E35242">
            <w:pPr>
              <w:jc w:val="center"/>
            </w:pPr>
            <w:r>
              <w:t>移动电话</w:t>
            </w:r>
          </w:p>
        </w:tc>
      </w:tr>
      <w:tr w:rsidR="00AC510A">
        <w:trPr>
          <w:trHeight w:val="464"/>
        </w:trPr>
        <w:tc>
          <w:tcPr>
            <w:tcW w:w="1213" w:type="dxa"/>
          </w:tcPr>
          <w:p w:rsidR="00AC510A" w:rsidRDefault="00E35242">
            <w:pPr>
              <w:jc w:val="center"/>
            </w:pPr>
            <w:r>
              <w:rPr>
                <w:rFonts w:hint="eastAsia"/>
              </w:rPr>
              <w:t>啜</w:t>
            </w:r>
            <w:r>
              <w:rPr>
                <w:rFonts w:hint="eastAsia"/>
              </w:rPr>
              <w:t xml:space="preserve">  </w:t>
            </w:r>
            <w:r>
              <w:rPr>
                <w:rFonts w:hint="eastAsia"/>
              </w:rPr>
              <w:t>昕</w:t>
            </w:r>
          </w:p>
        </w:tc>
        <w:tc>
          <w:tcPr>
            <w:tcW w:w="2713" w:type="dxa"/>
          </w:tcPr>
          <w:p w:rsidR="00AC510A" w:rsidRDefault="00E35242">
            <w:pPr>
              <w:jc w:val="center"/>
            </w:pPr>
            <w:r>
              <w:rPr>
                <w:rFonts w:hint="eastAsia"/>
              </w:rPr>
              <w:t>啜</w:t>
            </w:r>
            <w:r>
              <w:rPr>
                <w:rFonts w:hint="eastAsia"/>
              </w:rPr>
              <w:t xml:space="preserve">  </w:t>
            </w:r>
            <w:r>
              <w:rPr>
                <w:rFonts w:hint="eastAsia"/>
              </w:rPr>
              <w:t>昕</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13889160027</w:t>
            </w:r>
          </w:p>
        </w:tc>
      </w:tr>
      <w:tr w:rsidR="00AC510A">
        <w:trPr>
          <w:trHeight w:val="464"/>
        </w:trPr>
        <w:tc>
          <w:tcPr>
            <w:tcW w:w="1213" w:type="dxa"/>
            <w:vAlign w:val="center"/>
          </w:tcPr>
          <w:p w:rsidR="00AC510A" w:rsidRDefault="00E35242">
            <w:pPr>
              <w:jc w:val="center"/>
            </w:pPr>
            <w:r>
              <w:rPr>
                <w:rFonts w:hint="eastAsia"/>
              </w:rPr>
              <w:t>包</w:t>
            </w:r>
            <w:r>
              <w:rPr>
                <w:rFonts w:hint="eastAsia"/>
              </w:rPr>
              <w:t xml:space="preserve">   </w:t>
            </w:r>
            <w:r>
              <w:rPr>
                <w:rFonts w:hint="eastAsia"/>
              </w:rPr>
              <w:t>石</w:t>
            </w:r>
          </w:p>
        </w:tc>
        <w:tc>
          <w:tcPr>
            <w:tcW w:w="2713" w:type="dxa"/>
            <w:vAlign w:val="center"/>
          </w:tcPr>
          <w:p w:rsidR="00AC510A" w:rsidRDefault="00E35242">
            <w:pPr>
              <w:jc w:val="center"/>
            </w:pPr>
            <w:r>
              <w:t>党支部书记</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13998283793</w:t>
            </w:r>
          </w:p>
        </w:tc>
      </w:tr>
      <w:tr w:rsidR="00AC510A">
        <w:trPr>
          <w:trHeight w:val="464"/>
        </w:trPr>
        <w:tc>
          <w:tcPr>
            <w:tcW w:w="1213" w:type="dxa"/>
            <w:vAlign w:val="center"/>
          </w:tcPr>
          <w:p w:rsidR="00AC510A" w:rsidRDefault="00E35242">
            <w:pPr>
              <w:jc w:val="center"/>
            </w:pPr>
            <w:r>
              <w:rPr>
                <w:rFonts w:hint="eastAsia"/>
              </w:rPr>
              <w:t>吴亚娟</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13998221303</w:t>
            </w:r>
          </w:p>
        </w:tc>
      </w:tr>
      <w:tr w:rsidR="00AC510A">
        <w:trPr>
          <w:trHeight w:val="464"/>
        </w:trPr>
        <w:tc>
          <w:tcPr>
            <w:tcW w:w="1213" w:type="dxa"/>
            <w:vAlign w:val="center"/>
          </w:tcPr>
          <w:p w:rsidR="00AC510A" w:rsidRDefault="00E35242">
            <w:pPr>
              <w:jc w:val="center"/>
            </w:pPr>
            <w:r>
              <w:rPr>
                <w:rFonts w:hint="eastAsia"/>
              </w:rPr>
              <w:lastRenderedPageBreak/>
              <w:t>孙宏斌</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18640352905</w:t>
            </w:r>
          </w:p>
        </w:tc>
      </w:tr>
      <w:tr w:rsidR="00AC510A">
        <w:trPr>
          <w:trHeight w:val="464"/>
        </w:trPr>
        <w:tc>
          <w:tcPr>
            <w:tcW w:w="1213" w:type="dxa"/>
            <w:vAlign w:val="center"/>
          </w:tcPr>
          <w:p w:rsidR="00AC510A" w:rsidRDefault="00E35242">
            <w:pPr>
              <w:jc w:val="center"/>
            </w:pPr>
            <w:r>
              <w:rPr>
                <w:rFonts w:hint="eastAsia"/>
              </w:rPr>
              <w:t>杨</w:t>
            </w:r>
            <w:r>
              <w:rPr>
                <w:rFonts w:hint="eastAsia"/>
              </w:rPr>
              <w:t xml:space="preserve">  </w:t>
            </w:r>
            <w:r>
              <w:rPr>
                <w:rFonts w:hint="eastAsia"/>
              </w:rPr>
              <w:t>芳</w:t>
            </w:r>
          </w:p>
        </w:tc>
        <w:tc>
          <w:tcPr>
            <w:tcW w:w="2713" w:type="dxa"/>
            <w:vAlign w:val="center"/>
          </w:tcPr>
          <w:p w:rsidR="00AC510A" w:rsidRDefault="00E35242">
            <w:pPr>
              <w:jc w:val="center"/>
            </w:pPr>
            <w:r>
              <w:rPr>
                <w:rFonts w:hint="eastAsia"/>
              </w:rPr>
              <w:t>党支部副书记</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13940207225</w:t>
            </w:r>
          </w:p>
        </w:tc>
      </w:tr>
      <w:tr w:rsidR="00AC510A">
        <w:trPr>
          <w:trHeight w:val="464"/>
        </w:trPr>
        <w:tc>
          <w:tcPr>
            <w:tcW w:w="1213" w:type="dxa"/>
            <w:vAlign w:val="center"/>
          </w:tcPr>
          <w:p w:rsidR="00AC510A" w:rsidRDefault="00E35242">
            <w:pPr>
              <w:jc w:val="center"/>
            </w:pPr>
            <w:r>
              <w:rPr>
                <w:rFonts w:hint="eastAsia"/>
              </w:rPr>
              <w:t>何文海</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13504008959</w:t>
            </w:r>
          </w:p>
        </w:tc>
      </w:tr>
      <w:tr w:rsidR="00AC510A">
        <w:trPr>
          <w:trHeight w:val="464"/>
        </w:trPr>
        <w:tc>
          <w:tcPr>
            <w:tcW w:w="1213" w:type="dxa"/>
            <w:vAlign w:val="center"/>
          </w:tcPr>
          <w:p w:rsidR="00AC510A" w:rsidRDefault="00E35242">
            <w:pPr>
              <w:jc w:val="center"/>
            </w:pPr>
            <w:r>
              <w:rPr>
                <w:rFonts w:hint="eastAsia"/>
              </w:rPr>
              <w:t>王立蕴</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13840187717</w:t>
            </w:r>
          </w:p>
        </w:tc>
      </w:tr>
      <w:tr w:rsidR="00AC510A">
        <w:trPr>
          <w:trHeight w:val="464"/>
        </w:trPr>
        <w:tc>
          <w:tcPr>
            <w:tcW w:w="1213" w:type="dxa"/>
            <w:vAlign w:val="center"/>
          </w:tcPr>
          <w:p w:rsidR="00AC510A" w:rsidRDefault="00E35242">
            <w:pPr>
              <w:jc w:val="center"/>
            </w:pPr>
            <w:r>
              <w:rPr>
                <w:rFonts w:hint="eastAsia"/>
              </w:rPr>
              <w:t>牛立岩</w:t>
            </w:r>
          </w:p>
        </w:tc>
        <w:tc>
          <w:tcPr>
            <w:tcW w:w="2713" w:type="dxa"/>
            <w:vAlign w:val="center"/>
          </w:tcPr>
          <w:p w:rsidR="00AC510A" w:rsidRDefault="00E35242">
            <w:pPr>
              <w:jc w:val="center"/>
            </w:pPr>
            <w:r>
              <w:rPr>
                <w:rFonts w:hint="eastAsia"/>
              </w:rPr>
              <w:t>厂长</w:t>
            </w:r>
          </w:p>
        </w:tc>
        <w:tc>
          <w:tcPr>
            <w:tcW w:w="1914" w:type="dxa"/>
            <w:vAlign w:val="center"/>
          </w:tcPr>
          <w:p w:rsidR="00AC510A" w:rsidRDefault="00E35242">
            <w:pPr>
              <w:jc w:val="center"/>
            </w:pPr>
            <w:r>
              <w:rPr>
                <w:rFonts w:hint="eastAsia"/>
              </w:rPr>
              <w:t>25799960</w:t>
            </w:r>
          </w:p>
        </w:tc>
        <w:tc>
          <w:tcPr>
            <w:tcW w:w="2713" w:type="dxa"/>
            <w:vAlign w:val="center"/>
          </w:tcPr>
          <w:p w:rsidR="00AC510A" w:rsidRDefault="00E35242">
            <w:pPr>
              <w:jc w:val="center"/>
            </w:pPr>
            <w:r>
              <w:rPr>
                <w:rFonts w:hint="eastAsia"/>
              </w:rPr>
              <w:t>13940222538</w:t>
            </w:r>
          </w:p>
        </w:tc>
      </w:tr>
      <w:tr w:rsidR="00AC510A">
        <w:trPr>
          <w:trHeight w:val="464"/>
        </w:trPr>
        <w:tc>
          <w:tcPr>
            <w:tcW w:w="1213" w:type="dxa"/>
            <w:vAlign w:val="center"/>
          </w:tcPr>
          <w:p w:rsidR="00AC510A" w:rsidRDefault="00E35242">
            <w:pPr>
              <w:jc w:val="center"/>
            </w:pPr>
            <w:r>
              <w:rPr>
                <w:rFonts w:hint="eastAsia"/>
              </w:rPr>
              <w:t>郭晓明</w:t>
            </w:r>
          </w:p>
        </w:tc>
        <w:tc>
          <w:tcPr>
            <w:tcW w:w="2713" w:type="dxa"/>
            <w:vAlign w:val="center"/>
          </w:tcPr>
          <w:p w:rsidR="00AC510A" w:rsidRDefault="00E35242">
            <w:pPr>
              <w:jc w:val="center"/>
            </w:pPr>
            <w:r>
              <w:rPr>
                <w:rFonts w:hint="eastAsia"/>
              </w:rPr>
              <w:t>厂长</w:t>
            </w:r>
          </w:p>
        </w:tc>
        <w:tc>
          <w:tcPr>
            <w:tcW w:w="1914" w:type="dxa"/>
            <w:vAlign w:val="center"/>
          </w:tcPr>
          <w:p w:rsidR="00AC510A" w:rsidRDefault="00E35242">
            <w:pPr>
              <w:jc w:val="center"/>
            </w:pPr>
            <w:r>
              <w:rPr>
                <w:rFonts w:hint="eastAsia"/>
              </w:rPr>
              <w:t>66583621</w:t>
            </w:r>
          </w:p>
        </w:tc>
        <w:tc>
          <w:tcPr>
            <w:tcW w:w="2713" w:type="dxa"/>
            <w:vAlign w:val="center"/>
          </w:tcPr>
          <w:p w:rsidR="00AC510A" w:rsidRDefault="00E35242">
            <w:pPr>
              <w:jc w:val="center"/>
            </w:pPr>
            <w:r>
              <w:rPr>
                <w:rFonts w:hint="eastAsia"/>
              </w:rPr>
              <w:t>13940329096</w:t>
            </w:r>
          </w:p>
        </w:tc>
      </w:tr>
      <w:tr w:rsidR="00AC510A">
        <w:trPr>
          <w:trHeight w:val="464"/>
        </w:trPr>
        <w:tc>
          <w:tcPr>
            <w:tcW w:w="1213" w:type="dxa"/>
            <w:vAlign w:val="center"/>
          </w:tcPr>
          <w:p w:rsidR="00AC510A" w:rsidRDefault="00E35242">
            <w:pPr>
              <w:jc w:val="center"/>
            </w:pPr>
            <w:r>
              <w:rPr>
                <w:rFonts w:hint="eastAsia"/>
              </w:rPr>
              <w:t>袁志红</w:t>
            </w:r>
          </w:p>
        </w:tc>
        <w:tc>
          <w:tcPr>
            <w:tcW w:w="2713" w:type="dxa"/>
            <w:vAlign w:val="center"/>
          </w:tcPr>
          <w:p w:rsidR="00AC510A" w:rsidRDefault="00E35242">
            <w:pPr>
              <w:jc w:val="center"/>
            </w:pPr>
            <w:r>
              <w:rPr>
                <w:rFonts w:hint="eastAsia"/>
              </w:rPr>
              <w:t>厂长</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13700032058</w:t>
            </w:r>
          </w:p>
        </w:tc>
      </w:tr>
      <w:tr w:rsidR="00AC510A">
        <w:trPr>
          <w:trHeight w:val="464"/>
        </w:trPr>
        <w:tc>
          <w:tcPr>
            <w:tcW w:w="1213" w:type="dxa"/>
            <w:vAlign w:val="center"/>
          </w:tcPr>
          <w:p w:rsidR="00AC510A" w:rsidRDefault="00E35242">
            <w:pPr>
              <w:jc w:val="center"/>
            </w:pPr>
            <w:r>
              <w:rPr>
                <w:rFonts w:hint="eastAsia"/>
              </w:rPr>
              <w:t>张天石</w:t>
            </w:r>
          </w:p>
        </w:tc>
        <w:tc>
          <w:tcPr>
            <w:tcW w:w="2713" w:type="dxa"/>
            <w:vAlign w:val="center"/>
          </w:tcPr>
          <w:p w:rsidR="00AC510A" w:rsidRDefault="00E35242">
            <w:pPr>
              <w:jc w:val="center"/>
            </w:pPr>
            <w:r>
              <w:rPr>
                <w:rFonts w:hint="eastAsia"/>
              </w:rPr>
              <w:t>厂长</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13840419654</w:t>
            </w:r>
          </w:p>
        </w:tc>
      </w:tr>
      <w:tr w:rsidR="00AC510A">
        <w:trPr>
          <w:trHeight w:val="464"/>
        </w:trPr>
        <w:tc>
          <w:tcPr>
            <w:tcW w:w="1213" w:type="dxa"/>
            <w:vAlign w:val="center"/>
          </w:tcPr>
          <w:p w:rsidR="00AC510A" w:rsidRDefault="00E35242">
            <w:pPr>
              <w:jc w:val="center"/>
            </w:pPr>
            <w:r>
              <w:rPr>
                <w:rFonts w:hint="eastAsia"/>
              </w:rPr>
              <w:t>刘澜涛</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15940089398</w:t>
            </w:r>
          </w:p>
        </w:tc>
      </w:tr>
      <w:tr w:rsidR="00AC510A">
        <w:trPr>
          <w:trHeight w:val="464"/>
        </w:trPr>
        <w:tc>
          <w:tcPr>
            <w:tcW w:w="1213" w:type="dxa"/>
            <w:vAlign w:val="center"/>
          </w:tcPr>
          <w:p w:rsidR="00AC510A" w:rsidRDefault="00E35242">
            <w:pPr>
              <w:jc w:val="center"/>
            </w:pPr>
            <w:r>
              <w:rPr>
                <w:rFonts w:hint="eastAsia"/>
              </w:rPr>
              <w:t>王雨飞</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13898880516</w:t>
            </w:r>
          </w:p>
        </w:tc>
      </w:tr>
      <w:tr w:rsidR="00AC510A">
        <w:trPr>
          <w:trHeight w:val="464"/>
        </w:trPr>
        <w:tc>
          <w:tcPr>
            <w:tcW w:w="1213" w:type="dxa"/>
            <w:vAlign w:val="center"/>
          </w:tcPr>
          <w:p w:rsidR="00AC510A" w:rsidRDefault="00E35242">
            <w:pPr>
              <w:jc w:val="center"/>
            </w:pPr>
            <w:r>
              <w:rPr>
                <w:rFonts w:hint="eastAsia"/>
              </w:rPr>
              <w:t>马惠超</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E35242">
            <w:pPr>
              <w:jc w:val="center"/>
            </w:pPr>
            <w:r>
              <w:rPr>
                <w:rFonts w:hint="eastAsia"/>
              </w:rPr>
              <w:t>66583621</w:t>
            </w:r>
          </w:p>
        </w:tc>
        <w:tc>
          <w:tcPr>
            <w:tcW w:w="2713" w:type="dxa"/>
            <w:vAlign w:val="center"/>
          </w:tcPr>
          <w:p w:rsidR="00AC510A" w:rsidRDefault="00E35242">
            <w:pPr>
              <w:jc w:val="center"/>
            </w:pPr>
            <w:r>
              <w:rPr>
                <w:rFonts w:hint="eastAsia"/>
              </w:rPr>
              <w:t>13904038635</w:t>
            </w:r>
          </w:p>
        </w:tc>
      </w:tr>
      <w:tr w:rsidR="00AC510A">
        <w:trPr>
          <w:trHeight w:val="464"/>
        </w:trPr>
        <w:tc>
          <w:tcPr>
            <w:tcW w:w="1213" w:type="dxa"/>
            <w:vAlign w:val="center"/>
          </w:tcPr>
          <w:p w:rsidR="00AC510A" w:rsidRDefault="00E35242">
            <w:pPr>
              <w:jc w:val="center"/>
            </w:pPr>
            <w:r>
              <w:rPr>
                <w:rFonts w:hint="eastAsia"/>
              </w:rPr>
              <w:t>常</w:t>
            </w:r>
            <w:r>
              <w:rPr>
                <w:rFonts w:hint="eastAsia"/>
              </w:rPr>
              <w:t xml:space="preserve"> </w:t>
            </w:r>
            <w:r>
              <w:rPr>
                <w:rFonts w:hint="eastAsia"/>
              </w:rPr>
              <w:t>林</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13840336407</w:t>
            </w:r>
          </w:p>
        </w:tc>
      </w:tr>
      <w:tr w:rsidR="00AC510A">
        <w:trPr>
          <w:trHeight w:val="464"/>
        </w:trPr>
        <w:tc>
          <w:tcPr>
            <w:tcW w:w="1213" w:type="dxa"/>
            <w:vAlign w:val="center"/>
          </w:tcPr>
          <w:p w:rsidR="00AC510A" w:rsidRDefault="00E35242">
            <w:pPr>
              <w:jc w:val="center"/>
            </w:pPr>
            <w:r>
              <w:rPr>
                <w:rFonts w:hint="eastAsia"/>
              </w:rPr>
              <w:t>于海亮</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E35242">
            <w:pPr>
              <w:jc w:val="center"/>
            </w:pPr>
            <w:r>
              <w:rPr>
                <w:rFonts w:hint="eastAsia"/>
              </w:rPr>
              <w:t>25799960</w:t>
            </w:r>
          </w:p>
        </w:tc>
        <w:tc>
          <w:tcPr>
            <w:tcW w:w="2713" w:type="dxa"/>
            <w:vAlign w:val="center"/>
          </w:tcPr>
          <w:p w:rsidR="00AC510A" w:rsidRDefault="00E35242">
            <w:pPr>
              <w:jc w:val="center"/>
            </w:pPr>
            <w:r>
              <w:rPr>
                <w:rFonts w:hint="eastAsia"/>
              </w:rPr>
              <w:t>13889831630</w:t>
            </w:r>
          </w:p>
        </w:tc>
      </w:tr>
      <w:tr w:rsidR="00AC510A">
        <w:trPr>
          <w:trHeight w:val="464"/>
        </w:trPr>
        <w:tc>
          <w:tcPr>
            <w:tcW w:w="1213" w:type="dxa"/>
            <w:vAlign w:val="center"/>
          </w:tcPr>
          <w:p w:rsidR="00AC510A" w:rsidRDefault="00E35242">
            <w:pPr>
              <w:jc w:val="center"/>
            </w:pPr>
            <w:r>
              <w:rPr>
                <w:rFonts w:hint="eastAsia"/>
              </w:rPr>
              <w:t>张</w:t>
            </w:r>
            <w:r>
              <w:rPr>
                <w:rFonts w:hint="eastAsia"/>
              </w:rPr>
              <w:t xml:space="preserve">  </w:t>
            </w:r>
            <w:r>
              <w:rPr>
                <w:rFonts w:hint="eastAsia"/>
              </w:rPr>
              <w:t>健</w:t>
            </w:r>
          </w:p>
        </w:tc>
        <w:tc>
          <w:tcPr>
            <w:tcW w:w="2713" w:type="dxa"/>
            <w:vAlign w:val="center"/>
          </w:tcPr>
          <w:p w:rsidR="00AC510A" w:rsidRDefault="00E35242">
            <w:pPr>
              <w:jc w:val="center"/>
            </w:pPr>
            <w:r>
              <w:rPr>
                <w:rFonts w:hint="eastAsia"/>
              </w:rPr>
              <w:t>经营部部长</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13889399611</w:t>
            </w:r>
          </w:p>
        </w:tc>
      </w:tr>
      <w:tr w:rsidR="00AC510A">
        <w:trPr>
          <w:trHeight w:val="464"/>
        </w:trPr>
        <w:tc>
          <w:tcPr>
            <w:tcW w:w="1213" w:type="dxa"/>
            <w:vAlign w:val="center"/>
          </w:tcPr>
          <w:p w:rsidR="00AC510A" w:rsidRDefault="00E35242">
            <w:pPr>
              <w:jc w:val="center"/>
            </w:pPr>
            <w:r>
              <w:rPr>
                <w:rFonts w:hint="eastAsia"/>
              </w:rPr>
              <w:t>沈</w:t>
            </w:r>
            <w:r>
              <w:rPr>
                <w:rFonts w:hint="eastAsia"/>
              </w:rPr>
              <w:t xml:space="preserve">  </w:t>
            </w:r>
            <w:r>
              <w:rPr>
                <w:rFonts w:hint="eastAsia"/>
              </w:rPr>
              <w:t>雪</w:t>
            </w:r>
          </w:p>
        </w:tc>
        <w:tc>
          <w:tcPr>
            <w:tcW w:w="2713" w:type="dxa"/>
            <w:vAlign w:val="center"/>
          </w:tcPr>
          <w:p w:rsidR="00AC510A" w:rsidRDefault="00E35242">
            <w:pPr>
              <w:jc w:val="center"/>
            </w:pPr>
            <w:r>
              <w:rPr>
                <w:rFonts w:hint="eastAsia"/>
              </w:rPr>
              <w:t>安全生产部副主任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13840390990</w:t>
            </w:r>
          </w:p>
        </w:tc>
      </w:tr>
      <w:tr w:rsidR="00AC510A">
        <w:trPr>
          <w:trHeight w:val="464"/>
        </w:trPr>
        <w:tc>
          <w:tcPr>
            <w:tcW w:w="1213" w:type="dxa"/>
            <w:vAlign w:val="center"/>
          </w:tcPr>
          <w:p w:rsidR="00AC510A" w:rsidRDefault="00E35242">
            <w:pPr>
              <w:jc w:val="center"/>
            </w:pPr>
            <w:r>
              <w:rPr>
                <w:rFonts w:hint="eastAsia"/>
              </w:rPr>
              <w:t>陈</w:t>
            </w:r>
            <w:r>
              <w:rPr>
                <w:rFonts w:hint="eastAsia"/>
              </w:rPr>
              <w:t xml:space="preserve">  </w:t>
            </w:r>
            <w:r>
              <w:rPr>
                <w:rFonts w:hint="eastAsia"/>
              </w:rPr>
              <w:t>甜</w:t>
            </w:r>
          </w:p>
        </w:tc>
        <w:tc>
          <w:tcPr>
            <w:tcW w:w="2713" w:type="dxa"/>
            <w:vAlign w:val="center"/>
          </w:tcPr>
          <w:p w:rsidR="00AC510A" w:rsidRDefault="00E35242">
            <w:pPr>
              <w:jc w:val="center"/>
            </w:pPr>
            <w:r>
              <w:rPr>
                <w:rFonts w:hint="eastAsia"/>
              </w:rPr>
              <w:t>办公室副主任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13998303103</w:t>
            </w:r>
          </w:p>
        </w:tc>
      </w:tr>
      <w:tr w:rsidR="00AC510A">
        <w:trPr>
          <w:trHeight w:val="464"/>
        </w:trPr>
        <w:tc>
          <w:tcPr>
            <w:tcW w:w="1213" w:type="dxa"/>
            <w:vAlign w:val="center"/>
          </w:tcPr>
          <w:p w:rsidR="00AC510A" w:rsidRDefault="00E35242">
            <w:pPr>
              <w:jc w:val="center"/>
            </w:pPr>
            <w:r>
              <w:rPr>
                <w:rFonts w:hint="eastAsia"/>
              </w:rPr>
              <w:t>郑</w:t>
            </w:r>
            <w:r>
              <w:rPr>
                <w:rFonts w:hint="eastAsia"/>
              </w:rPr>
              <w:t xml:space="preserve">  </w:t>
            </w:r>
            <w:r>
              <w:rPr>
                <w:rFonts w:hint="eastAsia"/>
              </w:rPr>
              <w:t>鑫</w:t>
            </w:r>
          </w:p>
        </w:tc>
        <w:tc>
          <w:tcPr>
            <w:tcW w:w="2713" w:type="dxa"/>
            <w:vAlign w:val="center"/>
          </w:tcPr>
          <w:p w:rsidR="00AC510A" w:rsidRDefault="00E35242">
            <w:pPr>
              <w:jc w:val="center"/>
            </w:pPr>
            <w:r>
              <w:rPr>
                <w:rFonts w:hint="eastAsia"/>
              </w:rPr>
              <w:t>政治工作部副主任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13940249664</w:t>
            </w:r>
          </w:p>
        </w:tc>
      </w:tr>
    </w:tbl>
    <w:p w:rsidR="00AC510A" w:rsidRDefault="00AC510A"/>
    <w:p w:rsidR="00AC510A" w:rsidRDefault="00E35242">
      <w:pPr>
        <w:spacing w:line="360" w:lineRule="auto"/>
        <w:outlineLvl w:val="2"/>
        <w:rPr>
          <w:rFonts w:asciiTheme="majorEastAsia" w:eastAsiaTheme="majorEastAsia" w:hAnsiTheme="majorEastAsia"/>
          <w:b/>
          <w:sz w:val="28"/>
          <w:szCs w:val="28"/>
        </w:rPr>
      </w:pPr>
      <w:r>
        <w:rPr>
          <w:rFonts w:asciiTheme="majorEastAsia" w:eastAsiaTheme="majorEastAsia" w:hAnsiTheme="majorEastAsia" w:hint="eastAsia"/>
          <w:b/>
          <w:sz w:val="28"/>
          <w:szCs w:val="28"/>
        </w:rPr>
        <w:t>7.1.2相关单位通讯录</w:t>
      </w:r>
    </w:p>
    <w:p w:rsidR="00AC510A" w:rsidRDefault="00E35242">
      <w:pPr>
        <w:pStyle w:val="ad"/>
        <w:spacing w:line="360" w:lineRule="auto"/>
        <w:ind w:firstLine="560"/>
        <w:rPr>
          <w:rFonts w:ascii="仿宋_GB2312" w:eastAsia="仿宋_GB2312" w:cs="Times New Roman"/>
          <w:sz w:val="28"/>
          <w:szCs w:val="28"/>
        </w:rPr>
      </w:pPr>
      <w:r>
        <w:rPr>
          <w:rFonts w:ascii="仿宋_GB2312" w:eastAsia="仿宋_GB2312" w:cs="Times New Roman" w:hint="eastAsia"/>
          <w:sz w:val="28"/>
          <w:szCs w:val="28"/>
        </w:rPr>
        <w:t>集团办公电话：</w:t>
      </w:r>
      <w:r>
        <w:rPr>
          <w:rFonts w:hint="eastAsia"/>
        </w:rPr>
        <w:t>83702042</w:t>
      </w:r>
    </w:p>
    <w:p w:rsidR="00AC510A" w:rsidRDefault="00E35242">
      <w:pPr>
        <w:spacing w:line="360" w:lineRule="auto"/>
        <w:outlineLvl w:val="2"/>
        <w:rPr>
          <w:rFonts w:asciiTheme="majorEastAsia" w:eastAsiaTheme="majorEastAsia" w:hAnsiTheme="majorEastAsia"/>
          <w:b/>
          <w:sz w:val="28"/>
          <w:szCs w:val="28"/>
        </w:rPr>
      </w:pPr>
      <w:r>
        <w:rPr>
          <w:rFonts w:asciiTheme="majorEastAsia" w:eastAsiaTheme="majorEastAsia" w:hAnsiTheme="majorEastAsia" w:hint="eastAsia"/>
          <w:b/>
          <w:sz w:val="28"/>
          <w:szCs w:val="28"/>
        </w:rPr>
        <w:t>7.1.3应急队伍通讯录</w:t>
      </w:r>
    </w:p>
    <w:tbl>
      <w:tblPr>
        <w:tblW w:w="8374" w:type="dxa"/>
        <w:jc w:val="center"/>
        <w:tblInd w:w="-393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728"/>
        <w:gridCol w:w="2936"/>
        <w:gridCol w:w="2710"/>
      </w:tblGrid>
      <w:tr w:rsidR="00AC510A">
        <w:trPr>
          <w:trHeight w:val="498"/>
          <w:jc w:val="center"/>
        </w:trPr>
        <w:tc>
          <w:tcPr>
            <w:tcW w:w="2728" w:type="dxa"/>
            <w:vAlign w:val="center"/>
          </w:tcPr>
          <w:p w:rsidR="00AC510A" w:rsidRDefault="00E35242">
            <w:pPr>
              <w:spacing w:line="276" w:lineRule="auto"/>
              <w:jc w:val="center"/>
              <w:rPr>
                <w:b/>
                <w:bCs/>
              </w:rPr>
            </w:pPr>
            <w:r>
              <w:rPr>
                <w:b/>
                <w:bCs/>
              </w:rPr>
              <w:t>姓</w:t>
            </w:r>
            <w:r>
              <w:rPr>
                <w:b/>
                <w:bCs/>
              </w:rPr>
              <w:t xml:space="preserve">  </w:t>
            </w:r>
            <w:r>
              <w:rPr>
                <w:b/>
                <w:bCs/>
              </w:rPr>
              <w:t>名</w:t>
            </w:r>
          </w:p>
        </w:tc>
        <w:tc>
          <w:tcPr>
            <w:tcW w:w="2936" w:type="dxa"/>
            <w:vAlign w:val="center"/>
          </w:tcPr>
          <w:p w:rsidR="00AC510A" w:rsidRDefault="00E35242">
            <w:pPr>
              <w:spacing w:line="276" w:lineRule="auto"/>
              <w:jc w:val="center"/>
              <w:rPr>
                <w:b/>
                <w:bCs/>
              </w:rPr>
            </w:pPr>
            <w:r>
              <w:rPr>
                <w:rFonts w:hint="eastAsia"/>
                <w:b/>
                <w:bCs/>
              </w:rPr>
              <w:t>职务</w:t>
            </w:r>
          </w:p>
        </w:tc>
        <w:tc>
          <w:tcPr>
            <w:tcW w:w="2710" w:type="dxa"/>
            <w:vAlign w:val="center"/>
          </w:tcPr>
          <w:p w:rsidR="00AC510A" w:rsidRDefault="00E35242">
            <w:pPr>
              <w:spacing w:line="276" w:lineRule="auto"/>
              <w:jc w:val="center"/>
              <w:rPr>
                <w:b/>
                <w:bCs/>
              </w:rPr>
            </w:pPr>
            <w:r>
              <w:rPr>
                <w:b/>
                <w:bCs/>
              </w:rPr>
              <w:t>联系电话</w:t>
            </w:r>
          </w:p>
        </w:tc>
      </w:tr>
      <w:tr w:rsidR="00AC510A">
        <w:trPr>
          <w:trHeight w:val="343"/>
          <w:jc w:val="center"/>
        </w:trPr>
        <w:tc>
          <w:tcPr>
            <w:tcW w:w="2728" w:type="dxa"/>
            <w:vAlign w:val="center"/>
          </w:tcPr>
          <w:p w:rsidR="00AC510A" w:rsidRDefault="00E35242">
            <w:pPr>
              <w:jc w:val="center"/>
            </w:pPr>
            <w:r>
              <w:rPr>
                <w:rFonts w:hint="eastAsia"/>
              </w:rPr>
              <w:t>郭晓明</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rPr>
                <w:rFonts w:hint="eastAsia"/>
              </w:rPr>
              <w:t>13940329096</w:t>
            </w:r>
          </w:p>
        </w:tc>
      </w:tr>
      <w:tr w:rsidR="00AC510A">
        <w:trPr>
          <w:trHeight w:val="343"/>
          <w:jc w:val="center"/>
        </w:trPr>
        <w:tc>
          <w:tcPr>
            <w:tcW w:w="2728" w:type="dxa"/>
            <w:vAlign w:val="center"/>
          </w:tcPr>
          <w:p w:rsidR="00AC510A" w:rsidRDefault="00E35242">
            <w:pPr>
              <w:jc w:val="center"/>
            </w:pPr>
            <w:r>
              <w:rPr>
                <w:rFonts w:hint="eastAsia"/>
              </w:rPr>
              <w:t>马惠超</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t>13904038635</w:t>
            </w:r>
          </w:p>
        </w:tc>
      </w:tr>
      <w:tr w:rsidR="00AC510A">
        <w:trPr>
          <w:trHeight w:val="343"/>
          <w:jc w:val="center"/>
        </w:trPr>
        <w:tc>
          <w:tcPr>
            <w:tcW w:w="2728" w:type="dxa"/>
            <w:vAlign w:val="center"/>
          </w:tcPr>
          <w:p w:rsidR="00AC510A" w:rsidRDefault="00E35242">
            <w:pPr>
              <w:jc w:val="center"/>
            </w:pPr>
            <w:r>
              <w:rPr>
                <w:rFonts w:hint="eastAsia"/>
              </w:rPr>
              <w:t>张焕嘉</w:t>
            </w:r>
          </w:p>
        </w:tc>
        <w:tc>
          <w:tcPr>
            <w:tcW w:w="2936" w:type="dxa"/>
            <w:vAlign w:val="center"/>
          </w:tcPr>
          <w:p w:rsidR="00AC510A" w:rsidRDefault="00E35242">
            <w:pPr>
              <w:jc w:val="center"/>
            </w:pPr>
            <w:r>
              <w:rPr>
                <w:rFonts w:hint="eastAsia"/>
              </w:rPr>
              <w:t>行政助理</w:t>
            </w:r>
          </w:p>
        </w:tc>
        <w:tc>
          <w:tcPr>
            <w:tcW w:w="2710" w:type="dxa"/>
            <w:vAlign w:val="center"/>
          </w:tcPr>
          <w:p w:rsidR="00AC510A" w:rsidRDefault="00E35242">
            <w:pPr>
              <w:jc w:val="center"/>
            </w:pPr>
            <w:r>
              <w:rPr>
                <w:rFonts w:hint="eastAsia"/>
              </w:rPr>
              <w:t>15998192360</w:t>
            </w:r>
          </w:p>
        </w:tc>
      </w:tr>
      <w:tr w:rsidR="00AC510A">
        <w:trPr>
          <w:trHeight w:val="390"/>
          <w:jc w:val="center"/>
        </w:trPr>
        <w:tc>
          <w:tcPr>
            <w:tcW w:w="2728" w:type="dxa"/>
            <w:vAlign w:val="center"/>
          </w:tcPr>
          <w:p w:rsidR="00AC510A" w:rsidRDefault="00E35242">
            <w:pPr>
              <w:jc w:val="center"/>
            </w:pPr>
            <w:r>
              <w:rPr>
                <w:rFonts w:hint="eastAsia"/>
              </w:rPr>
              <w:t>郭权托</w:t>
            </w:r>
          </w:p>
        </w:tc>
        <w:tc>
          <w:tcPr>
            <w:tcW w:w="2936" w:type="dxa"/>
            <w:vAlign w:val="center"/>
          </w:tcPr>
          <w:p w:rsidR="00AC510A" w:rsidRDefault="00E35242">
            <w:pPr>
              <w:jc w:val="center"/>
            </w:pPr>
            <w:r>
              <w:rPr>
                <w:rFonts w:hint="eastAsia"/>
              </w:rPr>
              <w:t>化验员</w:t>
            </w:r>
          </w:p>
        </w:tc>
        <w:tc>
          <w:tcPr>
            <w:tcW w:w="2710" w:type="dxa"/>
            <w:vAlign w:val="center"/>
          </w:tcPr>
          <w:p w:rsidR="00AC510A" w:rsidRDefault="00E35242">
            <w:pPr>
              <w:jc w:val="center"/>
            </w:pPr>
            <w:r>
              <w:t>13940067722</w:t>
            </w:r>
          </w:p>
        </w:tc>
      </w:tr>
      <w:tr w:rsidR="00AC510A">
        <w:trPr>
          <w:trHeight w:val="390"/>
          <w:jc w:val="center"/>
        </w:trPr>
        <w:tc>
          <w:tcPr>
            <w:tcW w:w="2728" w:type="dxa"/>
            <w:vAlign w:val="center"/>
          </w:tcPr>
          <w:p w:rsidR="00AC510A" w:rsidRDefault="00E35242">
            <w:pPr>
              <w:jc w:val="center"/>
            </w:pPr>
            <w:r>
              <w:rPr>
                <w:rFonts w:hint="eastAsia"/>
              </w:rPr>
              <w:t>王力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13840426335</w:t>
            </w:r>
          </w:p>
        </w:tc>
      </w:tr>
      <w:tr w:rsidR="00AC510A">
        <w:trPr>
          <w:trHeight w:val="390"/>
          <w:jc w:val="center"/>
        </w:trPr>
        <w:tc>
          <w:tcPr>
            <w:tcW w:w="2728" w:type="dxa"/>
            <w:vAlign w:val="center"/>
          </w:tcPr>
          <w:p w:rsidR="00AC510A" w:rsidRDefault="00E35242">
            <w:pPr>
              <w:jc w:val="center"/>
            </w:pPr>
            <w:r>
              <w:rPr>
                <w:rFonts w:hint="eastAsia"/>
              </w:rPr>
              <w:t>罗锐锋</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15840351106</w:t>
            </w:r>
          </w:p>
        </w:tc>
      </w:tr>
      <w:tr w:rsidR="00AC510A">
        <w:trPr>
          <w:trHeight w:val="390"/>
          <w:jc w:val="center"/>
        </w:trPr>
        <w:tc>
          <w:tcPr>
            <w:tcW w:w="2728" w:type="dxa"/>
            <w:vAlign w:val="center"/>
          </w:tcPr>
          <w:p w:rsidR="00AC510A" w:rsidRDefault="00E35242">
            <w:pPr>
              <w:jc w:val="center"/>
            </w:pPr>
            <w:r>
              <w:rPr>
                <w:rFonts w:hint="eastAsia"/>
              </w:rPr>
              <w:t>王哲</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15040298899</w:t>
            </w:r>
          </w:p>
        </w:tc>
      </w:tr>
      <w:tr w:rsidR="00AC510A">
        <w:trPr>
          <w:trHeight w:val="390"/>
          <w:jc w:val="center"/>
        </w:trPr>
        <w:tc>
          <w:tcPr>
            <w:tcW w:w="2728" w:type="dxa"/>
            <w:vAlign w:val="center"/>
          </w:tcPr>
          <w:p w:rsidR="00AC510A" w:rsidRDefault="00E35242">
            <w:pPr>
              <w:jc w:val="center"/>
            </w:pPr>
            <w:r>
              <w:rPr>
                <w:rFonts w:hint="eastAsia"/>
              </w:rPr>
              <w:lastRenderedPageBreak/>
              <w:t>姜小龙</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15802437722</w:t>
            </w:r>
          </w:p>
        </w:tc>
      </w:tr>
      <w:tr w:rsidR="00AC510A">
        <w:trPr>
          <w:trHeight w:val="390"/>
          <w:jc w:val="center"/>
        </w:trPr>
        <w:tc>
          <w:tcPr>
            <w:tcW w:w="2728" w:type="dxa"/>
            <w:vAlign w:val="center"/>
          </w:tcPr>
          <w:p w:rsidR="00AC510A" w:rsidRDefault="00E35242">
            <w:pPr>
              <w:jc w:val="center"/>
            </w:pPr>
            <w:r>
              <w:rPr>
                <w:rFonts w:hint="eastAsia"/>
              </w:rPr>
              <w:t>张军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13840576817</w:t>
            </w:r>
          </w:p>
        </w:tc>
      </w:tr>
      <w:tr w:rsidR="00AC510A">
        <w:trPr>
          <w:trHeight w:val="415"/>
          <w:jc w:val="center"/>
        </w:trPr>
        <w:tc>
          <w:tcPr>
            <w:tcW w:w="2728" w:type="dxa"/>
            <w:vAlign w:val="center"/>
          </w:tcPr>
          <w:p w:rsidR="00AC510A" w:rsidRDefault="00E35242">
            <w:pPr>
              <w:jc w:val="center"/>
            </w:pPr>
            <w:r>
              <w:rPr>
                <w:rFonts w:hint="eastAsia"/>
              </w:rPr>
              <w:t>刘桉昊</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13109871145</w:t>
            </w:r>
          </w:p>
        </w:tc>
      </w:tr>
      <w:tr w:rsidR="00AC510A">
        <w:trPr>
          <w:trHeight w:val="408"/>
          <w:jc w:val="center"/>
        </w:trPr>
        <w:tc>
          <w:tcPr>
            <w:tcW w:w="2728" w:type="dxa"/>
            <w:vAlign w:val="center"/>
          </w:tcPr>
          <w:p w:rsidR="00AC510A" w:rsidRDefault="00E35242">
            <w:pPr>
              <w:jc w:val="center"/>
            </w:pPr>
            <w:r>
              <w:rPr>
                <w:rFonts w:hint="eastAsia"/>
              </w:rPr>
              <w:t>李建华</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13610888995</w:t>
            </w:r>
          </w:p>
        </w:tc>
      </w:tr>
      <w:tr w:rsidR="00AC510A">
        <w:trPr>
          <w:trHeight w:val="414"/>
          <w:jc w:val="center"/>
        </w:trPr>
        <w:tc>
          <w:tcPr>
            <w:tcW w:w="2728" w:type="dxa"/>
            <w:vAlign w:val="center"/>
          </w:tcPr>
          <w:p w:rsidR="00AC510A" w:rsidRDefault="00E35242">
            <w:pPr>
              <w:jc w:val="center"/>
            </w:pPr>
            <w:r>
              <w:rPr>
                <w:rFonts w:hint="eastAsia"/>
              </w:rPr>
              <w:t>商世君</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15524344603</w:t>
            </w:r>
          </w:p>
        </w:tc>
      </w:tr>
      <w:tr w:rsidR="00AC510A">
        <w:trPr>
          <w:trHeight w:val="414"/>
          <w:jc w:val="center"/>
        </w:trPr>
        <w:tc>
          <w:tcPr>
            <w:tcW w:w="2728" w:type="dxa"/>
            <w:vAlign w:val="center"/>
          </w:tcPr>
          <w:p w:rsidR="00AC510A" w:rsidRDefault="00E35242">
            <w:pPr>
              <w:jc w:val="center"/>
            </w:pPr>
            <w:r>
              <w:rPr>
                <w:rFonts w:hint="eastAsia"/>
              </w:rPr>
              <w:t>黄兆明</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15524417146</w:t>
            </w:r>
          </w:p>
        </w:tc>
      </w:tr>
      <w:tr w:rsidR="00AC510A">
        <w:trPr>
          <w:trHeight w:val="414"/>
          <w:jc w:val="center"/>
        </w:trPr>
        <w:tc>
          <w:tcPr>
            <w:tcW w:w="2728" w:type="dxa"/>
            <w:vAlign w:val="center"/>
          </w:tcPr>
          <w:p w:rsidR="00AC510A" w:rsidRDefault="00E35242">
            <w:pPr>
              <w:jc w:val="center"/>
            </w:pPr>
            <w:r>
              <w:rPr>
                <w:rFonts w:hint="eastAsia"/>
              </w:rPr>
              <w:t>牛立岩</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rPr>
                <w:rFonts w:hint="eastAsia"/>
              </w:rPr>
              <w:t>13940222538</w:t>
            </w:r>
          </w:p>
        </w:tc>
      </w:tr>
      <w:tr w:rsidR="00AC510A">
        <w:trPr>
          <w:trHeight w:val="414"/>
          <w:jc w:val="center"/>
        </w:trPr>
        <w:tc>
          <w:tcPr>
            <w:tcW w:w="2728" w:type="dxa"/>
            <w:vAlign w:val="center"/>
          </w:tcPr>
          <w:p w:rsidR="00AC510A" w:rsidRDefault="00E35242">
            <w:pPr>
              <w:jc w:val="center"/>
            </w:pPr>
            <w:r>
              <w:rPr>
                <w:rFonts w:hint="eastAsia"/>
              </w:rPr>
              <w:t>于海亮</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rPr>
                <w:rFonts w:hint="eastAsia"/>
              </w:rPr>
              <w:t>13889831630</w:t>
            </w:r>
          </w:p>
        </w:tc>
      </w:tr>
      <w:tr w:rsidR="00AC510A">
        <w:trPr>
          <w:trHeight w:val="414"/>
          <w:jc w:val="center"/>
        </w:trPr>
        <w:tc>
          <w:tcPr>
            <w:tcW w:w="2728" w:type="dxa"/>
            <w:vAlign w:val="center"/>
          </w:tcPr>
          <w:p w:rsidR="00AC510A" w:rsidRDefault="00E35242">
            <w:pPr>
              <w:jc w:val="center"/>
            </w:pPr>
            <w:r>
              <w:rPr>
                <w:rFonts w:hint="eastAsia"/>
              </w:rPr>
              <w:t>钱方</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13998298538</w:t>
            </w:r>
          </w:p>
        </w:tc>
      </w:tr>
      <w:tr w:rsidR="00AC510A">
        <w:trPr>
          <w:trHeight w:val="414"/>
          <w:jc w:val="center"/>
        </w:trPr>
        <w:tc>
          <w:tcPr>
            <w:tcW w:w="2728" w:type="dxa"/>
            <w:vAlign w:val="center"/>
          </w:tcPr>
          <w:p w:rsidR="00AC510A" w:rsidRDefault="00E35242">
            <w:pPr>
              <w:jc w:val="center"/>
            </w:pPr>
            <w:r>
              <w:rPr>
                <w:rFonts w:hint="eastAsia"/>
              </w:rPr>
              <w:t>于浩</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13804009795</w:t>
            </w:r>
          </w:p>
        </w:tc>
      </w:tr>
      <w:tr w:rsidR="00AC510A">
        <w:trPr>
          <w:trHeight w:val="414"/>
          <w:jc w:val="center"/>
        </w:trPr>
        <w:tc>
          <w:tcPr>
            <w:tcW w:w="2728" w:type="dxa"/>
            <w:vAlign w:val="center"/>
          </w:tcPr>
          <w:p w:rsidR="00AC510A" w:rsidRDefault="00E35242">
            <w:pPr>
              <w:jc w:val="center"/>
            </w:pPr>
            <w:r>
              <w:rPr>
                <w:rFonts w:hint="eastAsia"/>
              </w:rPr>
              <w:t>李威</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18640025203</w:t>
            </w:r>
          </w:p>
        </w:tc>
      </w:tr>
      <w:tr w:rsidR="00AC510A">
        <w:trPr>
          <w:trHeight w:val="414"/>
          <w:jc w:val="center"/>
        </w:trPr>
        <w:tc>
          <w:tcPr>
            <w:tcW w:w="2728" w:type="dxa"/>
            <w:vAlign w:val="center"/>
          </w:tcPr>
          <w:p w:rsidR="00AC510A" w:rsidRDefault="00E35242">
            <w:pPr>
              <w:jc w:val="center"/>
            </w:pPr>
            <w:r>
              <w:rPr>
                <w:rFonts w:hint="eastAsia"/>
              </w:rPr>
              <w:t>聂胜宣</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13840012927</w:t>
            </w:r>
          </w:p>
        </w:tc>
      </w:tr>
      <w:tr w:rsidR="00AC510A">
        <w:trPr>
          <w:trHeight w:val="414"/>
          <w:jc w:val="center"/>
        </w:trPr>
        <w:tc>
          <w:tcPr>
            <w:tcW w:w="2728" w:type="dxa"/>
            <w:vAlign w:val="center"/>
          </w:tcPr>
          <w:p w:rsidR="00AC510A" w:rsidRDefault="00E35242">
            <w:pPr>
              <w:jc w:val="center"/>
            </w:pPr>
            <w:r>
              <w:rPr>
                <w:rFonts w:hint="eastAsia"/>
              </w:rPr>
              <w:t>张海瑞</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13002494222</w:t>
            </w:r>
          </w:p>
        </w:tc>
      </w:tr>
      <w:tr w:rsidR="00AC510A">
        <w:trPr>
          <w:trHeight w:val="414"/>
          <w:jc w:val="center"/>
        </w:trPr>
        <w:tc>
          <w:tcPr>
            <w:tcW w:w="2728" w:type="dxa"/>
            <w:vAlign w:val="center"/>
          </w:tcPr>
          <w:p w:rsidR="00AC510A" w:rsidRDefault="00E35242">
            <w:pPr>
              <w:jc w:val="center"/>
            </w:pPr>
            <w:r>
              <w:rPr>
                <w:rFonts w:hint="eastAsia"/>
              </w:rPr>
              <w:t>赵立军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18640025203</w:t>
            </w:r>
          </w:p>
        </w:tc>
      </w:tr>
      <w:tr w:rsidR="00AC510A">
        <w:trPr>
          <w:trHeight w:val="414"/>
          <w:jc w:val="center"/>
        </w:trPr>
        <w:tc>
          <w:tcPr>
            <w:tcW w:w="2728" w:type="dxa"/>
            <w:vAlign w:val="center"/>
          </w:tcPr>
          <w:p w:rsidR="00AC510A" w:rsidRDefault="00E35242">
            <w:pPr>
              <w:jc w:val="center"/>
            </w:pPr>
            <w:r>
              <w:rPr>
                <w:rFonts w:hint="eastAsia"/>
              </w:rPr>
              <w:t>马振</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13840000702</w:t>
            </w:r>
          </w:p>
        </w:tc>
      </w:tr>
      <w:tr w:rsidR="00AC510A">
        <w:trPr>
          <w:trHeight w:val="414"/>
          <w:jc w:val="center"/>
        </w:trPr>
        <w:tc>
          <w:tcPr>
            <w:tcW w:w="2728" w:type="dxa"/>
            <w:vAlign w:val="center"/>
          </w:tcPr>
          <w:p w:rsidR="00AC510A" w:rsidRDefault="00E35242">
            <w:pPr>
              <w:jc w:val="center"/>
            </w:pPr>
            <w:r>
              <w:rPr>
                <w:rFonts w:hint="eastAsia"/>
              </w:rPr>
              <w:t>马景涛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15640062969</w:t>
            </w:r>
          </w:p>
        </w:tc>
      </w:tr>
      <w:tr w:rsidR="00AC510A">
        <w:trPr>
          <w:trHeight w:val="414"/>
          <w:jc w:val="center"/>
        </w:trPr>
        <w:tc>
          <w:tcPr>
            <w:tcW w:w="2728" w:type="dxa"/>
            <w:vAlign w:val="center"/>
          </w:tcPr>
          <w:p w:rsidR="00AC510A" w:rsidRDefault="00E35242">
            <w:pPr>
              <w:jc w:val="center"/>
            </w:pPr>
            <w:r>
              <w:rPr>
                <w:rFonts w:hint="eastAsia"/>
              </w:rPr>
              <w:t>高景满</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15004050336</w:t>
            </w:r>
          </w:p>
        </w:tc>
      </w:tr>
      <w:tr w:rsidR="00AC510A">
        <w:trPr>
          <w:trHeight w:val="414"/>
          <w:jc w:val="center"/>
        </w:trPr>
        <w:tc>
          <w:tcPr>
            <w:tcW w:w="2728" w:type="dxa"/>
            <w:vAlign w:val="center"/>
          </w:tcPr>
          <w:p w:rsidR="00AC510A" w:rsidRDefault="00E35242">
            <w:pPr>
              <w:jc w:val="center"/>
            </w:pPr>
            <w:r>
              <w:rPr>
                <w:rFonts w:hint="eastAsia"/>
              </w:rPr>
              <w:t>林兆松</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13940596038</w:t>
            </w:r>
          </w:p>
        </w:tc>
      </w:tr>
      <w:tr w:rsidR="00AC510A">
        <w:trPr>
          <w:trHeight w:val="414"/>
          <w:jc w:val="center"/>
        </w:trPr>
        <w:tc>
          <w:tcPr>
            <w:tcW w:w="2728" w:type="dxa"/>
            <w:vAlign w:val="center"/>
          </w:tcPr>
          <w:p w:rsidR="00AC510A" w:rsidRDefault="00E35242">
            <w:pPr>
              <w:jc w:val="center"/>
            </w:pPr>
            <w:r>
              <w:rPr>
                <w:rFonts w:hint="eastAsia"/>
              </w:rPr>
              <w:t>张友清</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13840080065</w:t>
            </w:r>
          </w:p>
        </w:tc>
      </w:tr>
      <w:tr w:rsidR="00AC510A">
        <w:trPr>
          <w:trHeight w:val="414"/>
          <w:jc w:val="center"/>
        </w:trPr>
        <w:tc>
          <w:tcPr>
            <w:tcW w:w="2728" w:type="dxa"/>
            <w:vAlign w:val="center"/>
          </w:tcPr>
          <w:p w:rsidR="00AC510A" w:rsidRDefault="00E35242">
            <w:pPr>
              <w:jc w:val="center"/>
            </w:pPr>
            <w:r>
              <w:rPr>
                <w:rFonts w:hint="eastAsia"/>
              </w:rPr>
              <w:t>马景斌</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18704001461</w:t>
            </w:r>
          </w:p>
        </w:tc>
      </w:tr>
      <w:tr w:rsidR="00AC510A">
        <w:trPr>
          <w:trHeight w:val="414"/>
          <w:jc w:val="center"/>
        </w:trPr>
        <w:tc>
          <w:tcPr>
            <w:tcW w:w="2728" w:type="dxa"/>
            <w:vAlign w:val="center"/>
          </w:tcPr>
          <w:p w:rsidR="00AC510A" w:rsidRDefault="00E35242">
            <w:pPr>
              <w:jc w:val="center"/>
            </w:pPr>
            <w:r>
              <w:rPr>
                <w:rFonts w:hint="eastAsia"/>
              </w:rPr>
              <w:t>马恩富</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13709826039</w:t>
            </w:r>
          </w:p>
        </w:tc>
      </w:tr>
      <w:tr w:rsidR="00AC510A">
        <w:trPr>
          <w:trHeight w:val="414"/>
          <w:jc w:val="center"/>
        </w:trPr>
        <w:tc>
          <w:tcPr>
            <w:tcW w:w="2728" w:type="dxa"/>
            <w:vAlign w:val="center"/>
          </w:tcPr>
          <w:p w:rsidR="00AC510A" w:rsidRDefault="00E35242">
            <w:pPr>
              <w:jc w:val="center"/>
            </w:pPr>
            <w:r>
              <w:rPr>
                <w:rFonts w:hint="eastAsia"/>
              </w:rPr>
              <w:t>赵志阳</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rPr>
                <w:rFonts w:hint="eastAsia"/>
              </w:rPr>
              <w:t>13514234509</w:t>
            </w:r>
          </w:p>
        </w:tc>
      </w:tr>
      <w:tr w:rsidR="00AC510A">
        <w:trPr>
          <w:trHeight w:val="414"/>
          <w:jc w:val="center"/>
        </w:trPr>
        <w:tc>
          <w:tcPr>
            <w:tcW w:w="2728" w:type="dxa"/>
            <w:vAlign w:val="center"/>
          </w:tcPr>
          <w:p w:rsidR="00AC510A" w:rsidRDefault="00E35242">
            <w:pPr>
              <w:jc w:val="center"/>
            </w:pPr>
            <w:r>
              <w:rPr>
                <w:rFonts w:hint="eastAsia"/>
              </w:rPr>
              <w:t>刘澜涛</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rPr>
                <w:rFonts w:hint="eastAsia"/>
              </w:rPr>
              <w:t>15940089398</w:t>
            </w:r>
          </w:p>
        </w:tc>
      </w:tr>
      <w:tr w:rsidR="00AC510A">
        <w:trPr>
          <w:trHeight w:val="414"/>
          <w:jc w:val="center"/>
        </w:trPr>
        <w:tc>
          <w:tcPr>
            <w:tcW w:w="2728" w:type="dxa"/>
            <w:vAlign w:val="center"/>
          </w:tcPr>
          <w:p w:rsidR="00AC510A" w:rsidRDefault="00E35242">
            <w:pPr>
              <w:jc w:val="center"/>
            </w:pPr>
            <w:r>
              <w:rPr>
                <w:rFonts w:hint="eastAsia"/>
              </w:rPr>
              <w:t>李艳华</w:t>
            </w:r>
          </w:p>
        </w:tc>
        <w:tc>
          <w:tcPr>
            <w:tcW w:w="2936" w:type="dxa"/>
            <w:vAlign w:val="center"/>
          </w:tcPr>
          <w:p w:rsidR="00AC510A" w:rsidRDefault="00E35242">
            <w:pPr>
              <w:jc w:val="center"/>
            </w:pPr>
            <w:r>
              <w:rPr>
                <w:rFonts w:hint="eastAsia"/>
              </w:rPr>
              <w:t>行政助理</w:t>
            </w:r>
          </w:p>
        </w:tc>
        <w:tc>
          <w:tcPr>
            <w:tcW w:w="2710" w:type="dxa"/>
            <w:vAlign w:val="center"/>
          </w:tcPr>
          <w:p w:rsidR="00AC510A" w:rsidRDefault="00E35242">
            <w:pPr>
              <w:jc w:val="center"/>
            </w:pPr>
            <w:r>
              <w:rPr>
                <w:rFonts w:hint="eastAsia"/>
              </w:rPr>
              <w:t>13998220743</w:t>
            </w:r>
          </w:p>
        </w:tc>
      </w:tr>
      <w:tr w:rsidR="00AC510A">
        <w:trPr>
          <w:trHeight w:val="414"/>
          <w:jc w:val="center"/>
        </w:trPr>
        <w:tc>
          <w:tcPr>
            <w:tcW w:w="2728" w:type="dxa"/>
            <w:vAlign w:val="center"/>
          </w:tcPr>
          <w:p w:rsidR="00AC510A" w:rsidRDefault="00E35242">
            <w:pPr>
              <w:jc w:val="center"/>
            </w:pPr>
            <w:r>
              <w:rPr>
                <w:rFonts w:hint="eastAsia"/>
              </w:rPr>
              <w:t>郭锡庆</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13998373515</w:t>
            </w:r>
          </w:p>
        </w:tc>
      </w:tr>
      <w:tr w:rsidR="00AC510A">
        <w:trPr>
          <w:trHeight w:val="414"/>
          <w:jc w:val="center"/>
        </w:trPr>
        <w:tc>
          <w:tcPr>
            <w:tcW w:w="2728" w:type="dxa"/>
            <w:vAlign w:val="center"/>
          </w:tcPr>
          <w:p w:rsidR="00AC510A" w:rsidRDefault="00E35242">
            <w:pPr>
              <w:jc w:val="center"/>
            </w:pPr>
            <w:r>
              <w:rPr>
                <w:rFonts w:hint="eastAsia"/>
              </w:rPr>
              <w:t>孙永哲</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15940488865</w:t>
            </w:r>
          </w:p>
        </w:tc>
      </w:tr>
      <w:tr w:rsidR="00AC510A">
        <w:trPr>
          <w:trHeight w:val="414"/>
          <w:jc w:val="center"/>
        </w:trPr>
        <w:tc>
          <w:tcPr>
            <w:tcW w:w="2728" w:type="dxa"/>
            <w:vAlign w:val="center"/>
          </w:tcPr>
          <w:p w:rsidR="00AC510A" w:rsidRDefault="00E35242">
            <w:pPr>
              <w:jc w:val="center"/>
            </w:pPr>
            <w:r>
              <w:rPr>
                <w:rFonts w:hint="eastAsia"/>
              </w:rPr>
              <w:t>佟巨峰</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13066522883</w:t>
            </w:r>
          </w:p>
        </w:tc>
      </w:tr>
      <w:tr w:rsidR="00AC510A">
        <w:trPr>
          <w:trHeight w:val="414"/>
          <w:jc w:val="center"/>
        </w:trPr>
        <w:tc>
          <w:tcPr>
            <w:tcW w:w="2728" w:type="dxa"/>
            <w:vAlign w:val="center"/>
          </w:tcPr>
          <w:p w:rsidR="00AC510A" w:rsidRDefault="00E35242">
            <w:pPr>
              <w:jc w:val="center"/>
            </w:pPr>
            <w:r>
              <w:rPr>
                <w:rFonts w:hint="eastAsia"/>
              </w:rPr>
              <w:t>张占山</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13066664687</w:t>
            </w:r>
          </w:p>
        </w:tc>
      </w:tr>
      <w:tr w:rsidR="00AC510A">
        <w:trPr>
          <w:trHeight w:val="410"/>
          <w:jc w:val="center"/>
        </w:trPr>
        <w:tc>
          <w:tcPr>
            <w:tcW w:w="2728" w:type="dxa"/>
            <w:vAlign w:val="center"/>
          </w:tcPr>
          <w:p w:rsidR="00AC510A" w:rsidRDefault="00E35242">
            <w:pPr>
              <w:jc w:val="center"/>
            </w:pPr>
            <w:r>
              <w:rPr>
                <w:rFonts w:hint="eastAsia"/>
              </w:rPr>
              <w:t>王启栋</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13840384376</w:t>
            </w:r>
          </w:p>
        </w:tc>
      </w:tr>
      <w:tr w:rsidR="00AC510A">
        <w:trPr>
          <w:trHeight w:val="410"/>
          <w:jc w:val="center"/>
        </w:trPr>
        <w:tc>
          <w:tcPr>
            <w:tcW w:w="2728" w:type="dxa"/>
            <w:vAlign w:val="center"/>
          </w:tcPr>
          <w:p w:rsidR="00AC510A" w:rsidRDefault="00E35242">
            <w:pPr>
              <w:jc w:val="center"/>
            </w:pPr>
            <w:r>
              <w:rPr>
                <w:rFonts w:hint="eastAsia"/>
              </w:rPr>
              <w:t>鲁斌</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13514205556</w:t>
            </w:r>
          </w:p>
        </w:tc>
      </w:tr>
      <w:tr w:rsidR="00AC510A">
        <w:trPr>
          <w:trHeight w:val="415"/>
          <w:jc w:val="center"/>
        </w:trPr>
        <w:tc>
          <w:tcPr>
            <w:tcW w:w="2728" w:type="dxa"/>
            <w:vAlign w:val="center"/>
          </w:tcPr>
          <w:p w:rsidR="00AC510A" w:rsidRDefault="00E35242">
            <w:pPr>
              <w:jc w:val="center"/>
            </w:pPr>
            <w:r>
              <w:rPr>
                <w:rFonts w:hint="eastAsia"/>
              </w:rPr>
              <w:t>吴忠民</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13002480513</w:t>
            </w:r>
          </w:p>
        </w:tc>
      </w:tr>
      <w:tr w:rsidR="00AC510A">
        <w:trPr>
          <w:trHeight w:val="415"/>
          <w:jc w:val="center"/>
        </w:trPr>
        <w:tc>
          <w:tcPr>
            <w:tcW w:w="2728" w:type="dxa"/>
            <w:vAlign w:val="center"/>
          </w:tcPr>
          <w:p w:rsidR="00AC510A" w:rsidRDefault="00E35242">
            <w:pPr>
              <w:jc w:val="center"/>
            </w:pPr>
            <w:r>
              <w:rPr>
                <w:rFonts w:hint="eastAsia"/>
              </w:rPr>
              <w:t>张连平</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13709888965</w:t>
            </w:r>
          </w:p>
        </w:tc>
      </w:tr>
      <w:tr w:rsidR="00AC510A">
        <w:trPr>
          <w:trHeight w:val="415"/>
          <w:jc w:val="center"/>
        </w:trPr>
        <w:tc>
          <w:tcPr>
            <w:tcW w:w="2728" w:type="dxa"/>
            <w:vAlign w:val="center"/>
          </w:tcPr>
          <w:p w:rsidR="00AC510A" w:rsidRDefault="00E35242">
            <w:pPr>
              <w:jc w:val="center"/>
            </w:pPr>
            <w:r>
              <w:rPr>
                <w:rFonts w:hint="eastAsia"/>
              </w:rPr>
              <w:lastRenderedPageBreak/>
              <w:t>王晓东</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13940183908</w:t>
            </w:r>
          </w:p>
        </w:tc>
      </w:tr>
      <w:tr w:rsidR="00AC510A">
        <w:trPr>
          <w:trHeight w:val="415"/>
          <w:jc w:val="center"/>
        </w:trPr>
        <w:tc>
          <w:tcPr>
            <w:tcW w:w="2728" w:type="dxa"/>
            <w:vAlign w:val="center"/>
          </w:tcPr>
          <w:p w:rsidR="00AC510A" w:rsidRDefault="00E35242">
            <w:pPr>
              <w:jc w:val="center"/>
            </w:pPr>
            <w:r>
              <w:rPr>
                <w:rFonts w:hint="eastAsia"/>
              </w:rPr>
              <w:t>张世俊</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13998279323</w:t>
            </w:r>
          </w:p>
        </w:tc>
      </w:tr>
      <w:tr w:rsidR="00AC510A">
        <w:trPr>
          <w:trHeight w:val="415"/>
          <w:jc w:val="center"/>
        </w:trPr>
        <w:tc>
          <w:tcPr>
            <w:tcW w:w="2728" w:type="dxa"/>
            <w:vAlign w:val="center"/>
          </w:tcPr>
          <w:p w:rsidR="00AC510A" w:rsidRDefault="00E35242">
            <w:pPr>
              <w:jc w:val="center"/>
            </w:pPr>
            <w:r>
              <w:rPr>
                <w:rFonts w:hint="eastAsia"/>
              </w:rPr>
              <w:t>韩学亮</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13804976508</w:t>
            </w:r>
          </w:p>
        </w:tc>
      </w:tr>
      <w:tr w:rsidR="00AC510A">
        <w:trPr>
          <w:trHeight w:val="415"/>
          <w:jc w:val="center"/>
        </w:trPr>
        <w:tc>
          <w:tcPr>
            <w:tcW w:w="2728" w:type="dxa"/>
            <w:vAlign w:val="center"/>
          </w:tcPr>
          <w:p w:rsidR="00AC510A" w:rsidRDefault="00E35242">
            <w:pPr>
              <w:jc w:val="center"/>
            </w:pPr>
            <w:r>
              <w:rPr>
                <w:rFonts w:hint="eastAsia"/>
              </w:rPr>
              <w:t>蔡忠辉</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15524413278</w:t>
            </w:r>
          </w:p>
        </w:tc>
      </w:tr>
      <w:tr w:rsidR="00AC510A">
        <w:trPr>
          <w:trHeight w:val="415"/>
          <w:jc w:val="center"/>
        </w:trPr>
        <w:tc>
          <w:tcPr>
            <w:tcW w:w="2728" w:type="dxa"/>
            <w:vAlign w:val="center"/>
          </w:tcPr>
          <w:p w:rsidR="00AC510A" w:rsidRDefault="00E35242">
            <w:pPr>
              <w:jc w:val="center"/>
            </w:pPr>
            <w:r>
              <w:rPr>
                <w:rFonts w:hint="eastAsia"/>
              </w:rPr>
              <w:t>徐国胜</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13940403532</w:t>
            </w:r>
          </w:p>
        </w:tc>
      </w:tr>
      <w:tr w:rsidR="00AC510A">
        <w:trPr>
          <w:trHeight w:val="415"/>
          <w:jc w:val="center"/>
        </w:trPr>
        <w:tc>
          <w:tcPr>
            <w:tcW w:w="2728" w:type="dxa"/>
            <w:vAlign w:val="center"/>
          </w:tcPr>
          <w:p w:rsidR="00AC510A" w:rsidRDefault="00E35242">
            <w:pPr>
              <w:jc w:val="center"/>
            </w:pPr>
            <w:r>
              <w:rPr>
                <w:rFonts w:hint="eastAsia"/>
              </w:rPr>
              <w:t>温进权</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13555830761</w:t>
            </w:r>
          </w:p>
        </w:tc>
      </w:tr>
      <w:tr w:rsidR="00AC510A">
        <w:trPr>
          <w:trHeight w:val="415"/>
          <w:jc w:val="center"/>
        </w:trPr>
        <w:tc>
          <w:tcPr>
            <w:tcW w:w="2728" w:type="dxa"/>
            <w:vAlign w:val="center"/>
          </w:tcPr>
          <w:p w:rsidR="00AC510A" w:rsidRDefault="00E35242">
            <w:pPr>
              <w:jc w:val="center"/>
            </w:pPr>
            <w:r>
              <w:rPr>
                <w:rFonts w:hint="eastAsia"/>
              </w:rPr>
              <w:t>张天石</w:t>
            </w:r>
          </w:p>
        </w:tc>
        <w:tc>
          <w:tcPr>
            <w:tcW w:w="2936" w:type="dxa"/>
            <w:vAlign w:val="center"/>
          </w:tcPr>
          <w:p w:rsidR="00AC510A" w:rsidRDefault="00E35242">
            <w:pPr>
              <w:jc w:val="center"/>
            </w:pPr>
            <w:r>
              <w:rPr>
                <w:rFonts w:hint="eastAsia"/>
              </w:rPr>
              <w:t>厂长</w:t>
            </w:r>
          </w:p>
        </w:tc>
        <w:tc>
          <w:tcPr>
            <w:tcW w:w="2710" w:type="dxa"/>
            <w:vAlign w:val="center"/>
          </w:tcPr>
          <w:p w:rsidR="00AC510A" w:rsidRDefault="00E35242">
            <w:pPr>
              <w:jc w:val="center"/>
            </w:pPr>
            <w:r>
              <w:rPr>
                <w:rFonts w:hint="eastAsia"/>
              </w:rPr>
              <w:t>13840419654</w:t>
            </w:r>
          </w:p>
        </w:tc>
      </w:tr>
      <w:tr w:rsidR="00AC510A">
        <w:trPr>
          <w:trHeight w:val="415"/>
          <w:jc w:val="center"/>
        </w:trPr>
        <w:tc>
          <w:tcPr>
            <w:tcW w:w="2728" w:type="dxa"/>
            <w:vAlign w:val="center"/>
          </w:tcPr>
          <w:p w:rsidR="00AC510A" w:rsidRDefault="00E35242">
            <w:pPr>
              <w:jc w:val="center"/>
            </w:pPr>
            <w:r>
              <w:rPr>
                <w:rFonts w:hint="eastAsia"/>
              </w:rPr>
              <w:t>常林</w:t>
            </w:r>
          </w:p>
        </w:tc>
        <w:tc>
          <w:tcPr>
            <w:tcW w:w="2936" w:type="dxa"/>
            <w:vAlign w:val="center"/>
          </w:tcPr>
          <w:p w:rsidR="00AC510A" w:rsidRDefault="00E35242">
            <w:pPr>
              <w:jc w:val="center"/>
            </w:pPr>
            <w:r>
              <w:rPr>
                <w:rFonts w:hint="eastAsia"/>
              </w:rPr>
              <w:t>助理</w:t>
            </w:r>
          </w:p>
        </w:tc>
        <w:tc>
          <w:tcPr>
            <w:tcW w:w="2710" w:type="dxa"/>
            <w:vAlign w:val="center"/>
          </w:tcPr>
          <w:p w:rsidR="00AC510A" w:rsidRDefault="00E35242">
            <w:pPr>
              <w:jc w:val="center"/>
            </w:pPr>
            <w:r>
              <w:rPr>
                <w:rFonts w:hint="eastAsia"/>
              </w:rPr>
              <w:t>13840336407</w:t>
            </w:r>
          </w:p>
        </w:tc>
      </w:tr>
      <w:tr w:rsidR="00AC510A">
        <w:trPr>
          <w:trHeight w:val="415"/>
          <w:jc w:val="center"/>
        </w:trPr>
        <w:tc>
          <w:tcPr>
            <w:tcW w:w="2728" w:type="dxa"/>
            <w:vAlign w:val="center"/>
          </w:tcPr>
          <w:p w:rsidR="00AC510A" w:rsidRDefault="00E35242">
            <w:pPr>
              <w:jc w:val="center"/>
            </w:pPr>
            <w:r>
              <w:rPr>
                <w:rFonts w:hint="eastAsia"/>
              </w:rPr>
              <w:t>夏瑜</w:t>
            </w:r>
          </w:p>
        </w:tc>
        <w:tc>
          <w:tcPr>
            <w:tcW w:w="2936" w:type="dxa"/>
            <w:vAlign w:val="center"/>
          </w:tcPr>
          <w:p w:rsidR="00AC510A" w:rsidRDefault="00E35242">
            <w:pPr>
              <w:jc w:val="center"/>
            </w:pPr>
            <w:r>
              <w:rPr>
                <w:rFonts w:hint="eastAsia"/>
              </w:rPr>
              <w:t>行政助理</w:t>
            </w:r>
          </w:p>
        </w:tc>
        <w:tc>
          <w:tcPr>
            <w:tcW w:w="2710" w:type="dxa"/>
            <w:vAlign w:val="center"/>
          </w:tcPr>
          <w:p w:rsidR="00AC510A" w:rsidRDefault="00E35242">
            <w:pPr>
              <w:jc w:val="center"/>
            </w:pPr>
            <w:r>
              <w:rPr>
                <w:rFonts w:hint="eastAsia"/>
              </w:rPr>
              <w:t>13252896025</w:t>
            </w:r>
          </w:p>
        </w:tc>
      </w:tr>
      <w:tr w:rsidR="00AC510A">
        <w:trPr>
          <w:trHeight w:val="415"/>
          <w:jc w:val="center"/>
        </w:trPr>
        <w:tc>
          <w:tcPr>
            <w:tcW w:w="2728" w:type="dxa"/>
            <w:vAlign w:val="center"/>
          </w:tcPr>
          <w:p w:rsidR="00AC510A" w:rsidRDefault="00E35242">
            <w:pPr>
              <w:jc w:val="center"/>
            </w:pPr>
            <w:r>
              <w:rPr>
                <w:rFonts w:hint="eastAsia"/>
              </w:rPr>
              <w:t>任红艳</w:t>
            </w:r>
          </w:p>
        </w:tc>
        <w:tc>
          <w:tcPr>
            <w:tcW w:w="2936" w:type="dxa"/>
            <w:vAlign w:val="center"/>
          </w:tcPr>
          <w:p w:rsidR="00AC510A" w:rsidRDefault="00E35242">
            <w:pPr>
              <w:jc w:val="center"/>
            </w:pPr>
            <w:r>
              <w:rPr>
                <w:rFonts w:hint="eastAsia"/>
              </w:rPr>
              <w:t>化验员</w:t>
            </w:r>
          </w:p>
        </w:tc>
        <w:tc>
          <w:tcPr>
            <w:tcW w:w="2710" w:type="dxa"/>
            <w:vAlign w:val="center"/>
          </w:tcPr>
          <w:p w:rsidR="00AC510A" w:rsidRDefault="00E35242">
            <w:pPr>
              <w:jc w:val="center"/>
            </w:pPr>
            <w:r>
              <w:rPr>
                <w:rFonts w:hint="eastAsia"/>
              </w:rPr>
              <w:t>13624040260</w:t>
            </w:r>
          </w:p>
        </w:tc>
      </w:tr>
      <w:tr w:rsidR="00AC510A">
        <w:trPr>
          <w:trHeight w:val="415"/>
          <w:jc w:val="center"/>
        </w:trPr>
        <w:tc>
          <w:tcPr>
            <w:tcW w:w="2728" w:type="dxa"/>
            <w:vAlign w:val="center"/>
          </w:tcPr>
          <w:p w:rsidR="00AC510A" w:rsidRDefault="00E35242">
            <w:pPr>
              <w:jc w:val="center"/>
            </w:pPr>
            <w:r>
              <w:rPr>
                <w:rFonts w:hint="eastAsia"/>
              </w:rPr>
              <w:t>白常宇</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13740260191</w:t>
            </w:r>
          </w:p>
        </w:tc>
      </w:tr>
      <w:tr w:rsidR="00AC510A">
        <w:trPr>
          <w:trHeight w:val="415"/>
          <w:jc w:val="center"/>
        </w:trPr>
        <w:tc>
          <w:tcPr>
            <w:tcW w:w="2728" w:type="dxa"/>
            <w:vAlign w:val="center"/>
          </w:tcPr>
          <w:p w:rsidR="00AC510A" w:rsidRDefault="00E35242">
            <w:pPr>
              <w:jc w:val="center"/>
            </w:pPr>
            <w:r>
              <w:rPr>
                <w:rFonts w:hint="eastAsia"/>
              </w:rPr>
              <w:t>赵桐旗</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13998889249</w:t>
            </w:r>
          </w:p>
        </w:tc>
      </w:tr>
      <w:tr w:rsidR="00AC510A">
        <w:trPr>
          <w:trHeight w:val="415"/>
          <w:jc w:val="center"/>
        </w:trPr>
        <w:tc>
          <w:tcPr>
            <w:tcW w:w="2728" w:type="dxa"/>
            <w:vAlign w:val="center"/>
          </w:tcPr>
          <w:p w:rsidR="00AC510A" w:rsidRDefault="00E35242">
            <w:pPr>
              <w:jc w:val="center"/>
            </w:pPr>
            <w:r>
              <w:rPr>
                <w:rFonts w:hint="eastAsia"/>
              </w:rPr>
              <w:t>张弘弢</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17741785731</w:t>
            </w:r>
          </w:p>
        </w:tc>
      </w:tr>
      <w:tr w:rsidR="00AC510A">
        <w:trPr>
          <w:trHeight w:val="415"/>
          <w:jc w:val="center"/>
        </w:trPr>
        <w:tc>
          <w:tcPr>
            <w:tcW w:w="2728" w:type="dxa"/>
            <w:vAlign w:val="center"/>
          </w:tcPr>
          <w:p w:rsidR="00AC510A" w:rsidRDefault="00E35242">
            <w:pPr>
              <w:jc w:val="center"/>
            </w:pPr>
            <w:r>
              <w:rPr>
                <w:rFonts w:hint="eastAsia"/>
              </w:rPr>
              <w:t>张卫东</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15802446517</w:t>
            </w:r>
          </w:p>
        </w:tc>
      </w:tr>
      <w:tr w:rsidR="00AC510A">
        <w:trPr>
          <w:trHeight w:val="415"/>
          <w:jc w:val="center"/>
        </w:trPr>
        <w:tc>
          <w:tcPr>
            <w:tcW w:w="2728" w:type="dxa"/>
            <w:vAlign w:val="center"/>
          </w:tcPr>
          <w:p w:rsidR="00AC510A" w:rsidRDefault="00E35242">
            <w:pPr>
              <w:jc w:val="center"/>
            </w:pPr>
            <w:r>
              <w:rPr>
                <w:rFonts w:hint="eastAsia"/>
              </w:rPr>
              <w:t>吴大伟</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13654992576</w:t>
            </w:r>
          </w:p>
        </w:tc>
      </w:tr>
      <w:tr w:rsidR="00AC510A">
        <w:trPr>
          <w:trHeight w:val="415"/>
          <w:jc w:val="center"/>
        </w:trPr>
        <w:tc>
          <w:tcPr>
            <w:tcW w:w="2728" w:type="dxa"/>
            <w:vAlign w:val="center"/>
          </w:tcPr>
          <w:p w:rsidR="00AC510A" w:rsidRDefault="00E35242">
            <w:pPr>
              <w:jc w:val="center"/>
            </w:pPr>
            <w:r>
              <w:rPr>
                <w:rFonts w:hint="eastAsia"/>
              </w:rPr>
              <w:t>王权</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13478166557</w:t>
            </w:r>
          </w:p>
        </w:tc>
      </w:tr>
      <w:tr w:rsidR="00AC510A">
        <w:trPr>
          <w:trHeight w:val="415"/>
          <w:jc w:val="center"/>
        </w:trPr>
        <w:tc>
          <w:tcPr>
            <w:tcW w:w="2728" w:type="dxa"/>
            <w:vAlign w:val="center"/>
          </w:tcPr>
          <w:p w:rsidR="00AC510A" w:rsidRDefault="00E35242">
            <w:pPr>
              <w:jc w:val="center"/>
            </w:pPr>
            <w:r>
              <w:rPr>
                <w:rFonts w:hint="eastAsia"/>
              </w:rPr>
              <w:t>哈宾</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15940518633</w:t>
            </w:r>
          </w:p>
        </w:tc>
      </w:tr>
      <w:tr w:rsidR="00AC510A">
        <w:trPr>
          <w:trHeight w:val="415"/>
          <w:jc w:val="center"/>
        </w:trPr>
        <w:tc>
          <w:tcPr>
            <w:tcW w:w="2728" w:type="dxa"/>
            <w:vAlign w:val="center"/>
          </w:tcPr>
          <w:p w:rsidR="00AC510A" w:rsidRDefault="00E35242">
            <w:pPr>
              <w:jc w:val="center"/>
            </w:pPr>
            <w:r>
              <w:rPr>
                <w:rFonts w:hint="eastAsia"/>
              </w:rPr>
              <w:t>吴长发</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15640562590</w:t>
            </w:r>
          </w:p>
        </w:tc>
      </w:tr>
      <w:tr w:rsidR="00AC510A">
        <w:trPr>
          <w:trHeight w:val="415"/>
          <w:jc w:val="center"/>
        </w:trPr>
        <w:tc>
          <w:tcPr>
            <w:tcW w:w="2728" w:type="dxa"/>
            <w:vAlign w:val="center"/>
          </w:tcPr>
          <w:p w:rsidR="00AC510A" w:rsidRDefault="00E35242">
            <w:pPr>
              <w:jc w:val="center"/>
            </w:pPr>
            <w:r>
              <w:rPr>
                <w:rFonts w:hint="eastAsia"/>
              </w:rPr>
              <w:t>樊景尧</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15940061448</w:t>
            </w:r>
          </w:p>
        </w:tc>
      </w:tr>
      <w:tr w:rsidR="00AC510A">
        <w:trPr>
          <w:trHeight w:val="415"/>
          <w:jc w:val="center"/>
        </w:trPr>
        <w:tc>
          <w:tcPr>
            <w:tcW w:w="2728" w:type="dxa"/>
            <w:vAlign w:val="center"/>
          </w:tcPr>
          <w:p w:rsidR="00AC510A" w:rsidRDefault="00E35242">
            <w:pPr>
              <w:jc w:val="center"/>
            </w:pPr>
            <w:r>
              <w:rPr>
                <w:rFonts w:hint="eastAsia"/>
              </w:rPr>
              <w:t>袁志红</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t>13789160027</w:t>
            </w:r>
          </w:p>
        </w:tc>
      </w:tr>
      <w:tr w:rsidR="00AC510A">
        <w:trPr>
          <w:trHeight w:val="415"/>
          <w:jc w:val="center"/>
        </w:trPr>
        <w:tc>
          <w:tcPr>
            <w:tcW w:w="2728" w:type="dxa"/>
            <w:vAlign w:val="center"/>
          </w:tcPr>
          <w:p w:rsidR="00AC510A" w:rsidRDefault="00E35242">
            <w:pPr>
              <w:jc w:val="center"/>
            </w:pPr>
            <w:r>
              <w:rPr>
                <w:rFonts w:hint="eastAsia"/>
              </w:rPr>
              <w:t>王雨飞</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t>13898880516</w:t>
            </w:r>
          </w:p>
        </w:tc>
      </w:tr>
      <w:tr w:rsidR="00AC510A">
        <w:trPr>
          <w:trHeight w:val="415"/>
          <w:jc w:val="center"/>
        </w:trPr>
        <w:tc>
          <w:tcPr>
            <w:tcW w:w="2728" w:type="dxa"/>
            <w:vAlign w:val="center"/>
          </w:tcPr>
          <w:p w:rsidR="00AC510A" w:rsidRDefault="00E35242">
            <w:pPr>
              <w:jc w:val="center"/>
            </w:pPr>
            <w:r>
              <w:rPr>
                <w:rFonts w:hint="eastAsia"/>
              </w:rPr>
              <w:t>李</w:t>
            </w:r>
            <w:r>
              <w:rPr>
                <w:rFonts w:hint="eastAsia"/>
              </w:rPr>
              <w:t xml:space="preserve"> </w:t>
            </w:r>
            <w:r>
              <w:rPr>
                <w:rFonts w:hint="eastAsia"/>
              </w:rPr>
              <w:t>元</w:t>
            </w:r>
          </w:p>
        </w:tc>
        <w:tc>
          <w:tcPr>
            <w:tcW w:w="2936" w:type="dxa"/>
            <w:vAlign w:val="center"/>
          </w:tcPr>
          <w:p w:rsidR="00AC510A" w:rsidRDefault="00E35242">
            <w:r>
              <w:rPr>
                <w:rFonts w:hint="eastAsia"/>
              </w:rPr>
              <w:t xml:space="preserve">        </w:t>
            </w:r>
            <w:r>
              <w:rPr>
                <w:rFonts w:hint="eastAsia"/>
              </w:rPr>
              <w:t>主</w:t>
            </w:r>
            <w:r>
              <w:rPr>
                <w:rFonts w:hint="eastAsia"/>
              </w:rPr>
              <w:t xml:space="preserve">    </w:t>
            </w:r>
            <w:r>
              <w:rPr>
                <w:rFonts w:hint="eastAsia"/>
              </w:rPr>
              <w:t>任</w:t>
            </w:r>
          </w:p>
        </w:tc>
        <w:tc>
          <w:tcPr>
            <w:tcW w:w="2710" w:type="dxa"/>
            <w:vAlign w:val="center"/>
          </w:tcPr>
          <w:p w:rsidR="00AC510A" w:rsidRDefault="00E35242">
            <w:pPr>
              <w:jc w:val="center"/>
            </w:pPr>
            <w:r>
              <w:rPr>
                <w:rFonts w:hint="eastAsia"/>
              </w:rPr>
              <w:t>13840044420</w:t>
            </w:r>
          </w:p>
        </w:tc>
      </w:tr>
      <w:tr w:rsidR="00AC510A">
        <w:trPr>
          <w:trHeight w:val="415"/>
          <w:jc w:val="center"/>
        </w:trPr>
        <w:tc>
          <w:tcPr>
            <w:tcW w:w="2728" w:type="dxa"/>
            <w:vAlign w:val="center"/>
          </w:tcPr>
          <w:p w:rsidR="00AC510A" w:rsidRDefault="00E35242">
            <w:pPr>
              <w:jc w:val="center"/>
            </w:pPr>
            <w:r>
              <w:rPr>
                <w:rFonts w:hint="eastAsia"/>
              </w:rPr>
              <w:t>焦英勇</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15998154040</w:t>
            </w:r>
          </w:p>
        </w:tc>
      </w:tr>
      <w:tr w:rsidR="00AC510A">
        <w:trPr>
          <w:trHeight w:val="415"/>
          <w:jc w:val="center"/>
        </w:trPr>
        <w:tc>
          <w:tcPr>
            <w:tcW w:w="2728" w:type="dxa"/>
            <w:vAlign w:val="center"/>
          </w:tcPr>
          <w:p w:rsidR="00AC510A" w:rsidRDefault="00E35242">
            <w:pPr>
              <w:jc w:val="center"/>
            </w:pPr>
            <w:r>
              <w:rPr>
                <w:rFonts w:hint="eastAsia"/>
              </w:rPr>
              <w:t>朱桂文</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13704020659</w:t>
            </w:r>
          </w:p>
        </w:tc>
      </w:tr>
      <w:tr w:rsidR="00AC510A">
        <w:trPr>
          <w:trHeight w:val="415"/>
          <w:jc w:val="center"/>
        </w:trPr>
        <w:tc>
          <w:tcPr>
            <w:tcW w:w="2728" w:type="dxa"/>
            <w:vAlign w:val="center"/>
          </w:tcPr>
          <w:p w:rsidR="00AC510A" w:rsidRDefault="00E35242">
            <w:pPr>
              <w:jc w:val="center"/>
            </w:pPr>
            <w:r>
              <w:rPr>
                <w:rFonts w:hint="eastAsia"/>
              </w:rPr>
              <w:t>祁</w:t>
            </w:r>
            <w:r>
              <w:rPr>
                <w:rFonts w:hint="eastAsia"/>
              </w:rPr>
              <w:t xml:space="preserve"> </w:t>
            </w:r>
            <w:r>
              <w:rPr>
                <w:rFonts w:hint="eastAsia"/>
              </w:rPr>
              <w:t>成</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13998199451</w:t>
            </w:r>
          </w:p>
        </w:tc>
      </w:tr>
      <w:tr w:rsidR="00AC510A">
        <w:trPr>
          <w:trHeight w:val="415"/>
          <w:jc w:val="center"/>
        </w:trPr>
        <w:tc>
          <w:tcPr>
            <w:tcW w:w="2728" w:type="dxa"/>
            <w:vAlign w:val="center"/>
          </w:tcPr>
          <w:p w:rsidR="00AC510A" w:rsidRDefault="00E35242">
            <w:pPr>
              <w:jc w:val="center"/>
            </w:pPr>
            <w:r>
              <w:rPr>
                <w:rFonts w:hint="eastAsia"/>
              </w:rPr>
              <w:t>李乾宏</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13889348682</w:t>
            </w:r>
          </w:p>
        </w:tc>
      </w:tr>
      <w:tr w:rsidR="00AC510A">
        <w:trPr>
          <w:trHeight w:val="415"/>
          <w:jc w:val="center"/>
        </w:trPr>
        <w:tc>
          <w:tcPr>
            <w:tcW w:w="2728" w:type="dxa"/>
            <w:vAlign w:val="center"/>
          </w:tcPr>
          <w:p w:rsidR="00AC510A" w:rsidRDefault="00E35242">
            <w:pPr>
              <w:jc w:val="center"/>
            </w:pPr>
            <w:r>
              <w:rPr>
                <w:rFonts w:hint="eastAsia"/>
              </w:rPr>
              <w:t>常启辉</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13478191428</w:t>
            </w:r>
          </w:p>
        </w:tc>
      </w:tr>
      <w:tr w:rsidR="00AC510A">
        <w:trPr>
          <w:trHeight w:val="415"/>
          <w:jc w:val="center"/>
        </w:trPr>
        <w:tc>
          <w:tcPr>
            <w:tcW w:w="2728" w:type="dxa"/>
            <w:vAlign w:val="center"/>
          </w:tcPr>
          <w:p w:rsidR="00AC510A" w:rsidRDefault="00E35242">
            <w:pPr>
              <w:jc w:val="center"/>
            </w:pPr>
            <w:r>
              <w:rPr>
                <w:rFonts w:hint="eastAsia"/>
              </w:rPr>
              <w:t>胡大明</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13840215084</w:t>
            </w:r>
          </w:p>
        </w:tc>
      </w:tr>
      <w:tr w:rsidR="00AC510A">
        <w:trPr>
          <w:trHeight w:val="415"/>
          <w:jc w:val="center"/>
        </w:trPr>
        <w:tc>
          <w:tcPr>
            <w:tcW w:w="2728" w:type="dxa"/>
            <w:vAlign w:val="center"/>
          </w:tcPr>
          <w:p w:rsidR="00AC510A" w:rsidRDefault="00E35242">
            <w:pPr>
              <w:jc w:val="center"/>
            </w:pPr>
            <w:r>
              <w:rPr>
                <w:rFonts w:hint="eastAsia"/>
              </w:rPr>
              <w:t>韩元波</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13514219718</w:t>
            </w:r>
          </w:p>
        </w:tc>
      </w:tr>
      <w:tr w:rsidR="00AC510A">
        <w:trPr>
          <w:trHeight w:val="415"/>
          <w:jc w:val="center"/>
        </w:trPr>
        <w:tc>
          <w:tcPr>
            <w:tcW w:w="2728" w:type="dxa"/>
            <w:vAlign w:val="center"/>
          </w:tcPr>
          <w:p w:rsidR="00AC510A" w:rsidRDefault="00E35242">
            <w:pPr>
              <w:jc w:val="center"/>
            </w:pPr>
            <w:r>
              <w:rPr>
                <w:rFonts w:hint="eastAsia"/>
              </w:rPr>
              <w:t>单德臣</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t>15998238568</w:t>
            </w:r>
          </w:p>
        </w:tc>
      </w:tr>
      <w:tr w:rsidR="00AC510A">
        <w:trPr>
          <w:trHeight w:val="415"/>
          <w:jc w:val="center"/>
        </w:trPr>
        <w:tc>
          <w:tcPr>
            <w:tcW w:w="2728" w:type="dxa"/>
            <w:vAlign w:val="center"/>
          </w:tcPr>
          <w:p w:rsidR="00AC510A" w:rsidRDefault="00E35242">
            <w:pPr>
              <w:jc w:val="center"/>
            </w:pPr>
            <w:r>
              <w:rPr>
                <w:rFonts w:hint="eastAsia"/>
              </w:rPr>
              <w:t>单德义</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13704011559</w:t>
            </w:r>
          </w:p>
        </w:tc>
      </w:tr>
    </w:tbl>
    <w:p w:rsidR="00AC510A" w:rsidRDefault="00AC510A">
      <w:pPr>
        <w:pStyle w:val="ac"/>
        <w:tabs>
          <w:tab w:val="clear" w:pos="2880"/>
        </w:tabs>
        <w:spacing w:line="276" w:lineRule="auto"/>
        <w:ind w:left="0" w:firstLineChars="200" w:firstLine="560"/>
        <w:rPr>
          <w:rFonts w:ascii="仿宋_GB2312" w:eastAsia="仿宋_GB2312" w:hAnsi="仿宋_GB2312" w:cs="仿宋_GB2312"/>
          <w:sz w:val="28"/>
          <w:szCs w:val="28"/>
        </w:rPr>
      </w:pPr>
    </w:p>
    <w:p w:rsidR="00AC510A" w:rsidRDefault="00AC510A">
      <w:pPr>
        <w:pStyle w:val="ac"/>
        <w:tabs>
          <w:tab w:val="clear" w:pos="2880"/>
        </w:tabs>
        <w:spacing w:line="276" w:lineRule="auto"/>
        <w:ind w:left="0" w:firstLine="0"/>
        <w:jc w:val="both"/>
        <w:rPr>
          <w:rFonts w:ascii="宋体" w:eastAsia="宋体" w:hAnsi="宋体" w:cs="宋体"/>
          <w:b/>
          <w:bCs/>
          <w:sz w:val="28"/>
          <w:szCs w:val="28"/>
        </w:rPr>
      </w:pPr>
      <w:bookmarkStart w:id="546" w:name="_Toc313285895"/>
      <w:bookmarkStart w:id="547" w:name="_Toc256545533"/>
    </w:p>
    <w:p w:rsidR="00AC510A" w:rsidRDefault="00E35242">
      <w:pPr>
        <w:pStyle w:val="ac"/>
        <w:tabs>
          <w:tab w:val="clear" w:pos="2880"/>
        </w:tabs>
        <w:spacing w:line="360" w:lineRule="auto"/>
        <w:ind w:left="0" w:firstLine="0"/>
        <w:outlineLvl w:val="1"/>
      </w:pPr>
      <w:bookmarkStart w:id="548" w:name="_Toc426566434"/>
      <w:r>
        <w:rPr>
          <w:rFonts w:ascii="宋体" w:eastAsia="宋体" w:hAnsi="宋体" w:cs="宋体" w:hint="eastAsia"/>
          <w:b/>
          <w:bCs/>
          <w:sz w:val="28"/>
          <w:szCs w:val="28"/>
        </w:rPr>
        <w:t>7.2 应急物资与装备</w:t>
      </w:r>
      <w:bookmarkEnd w:id="546"/>
      <w:bookmarkEnd w:id="547"/>
      <w:bookmarkEnd w:id="548"/>
    </w:p>
    <w:tbl>
      <w:tblPr>
        <w:tblW w:w="928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052"/>
        <w:gridCol w:w="2630"/>
        <w:gridCol w:w="2628"/>
        <w:gridCol w:w="2977"/>
      </w:tblGrid>
      <w:tr w:rsidR="00AC510A">
        <w:trPr>
          <w:jc w:val="center"/>
        </w:trPr>
        <w:tc>
          <w:tcPr>
            <w:tcW w:w="1052"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序号</w:t>
            </w:r>
          </w:p>
        </w:tc>
        <w:tc>
          <w:tcPr>
            <w:tcW w:w="2630"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物资名称</w:t>
            </w:r>
          </w:p>
        </w:tc>
        <w:tc>
          <w:tcPr>
            <w:tcW w:w="2628"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数量</w:t>
            </w:r>
          </w:p>
        </w:tc>
        <w:tc>
          <w:tcPr>
            <w:tcW w:w="2977"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联系人</w:t>
            </w:r>
          </w:p>
        </w:tc>
      </w:tr>
      <w:tr w:rsidR="00AC510A">
        <w:trPr>
          <w:jc w:val="center"/>
        </w:trPr>
        <w:tc>
          <w:tcPr>
            <w:tcW w:w="1052"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1</w:t>
            </w:r>
          </w:p>
        </w:tc>
        <w:tc>
          <w:tcPr>
            <w:tcW w:w="2630"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医用急救包</w:t>
            </w:r>
          </w:p>
        </w:tc>
        <w:tc>
          <w:tcPr>
            <w:tcW w:w="2628"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5</w:t>
            </w:r>
            <w:r>
              <w:rPr>
                <w:rFonts w:ascii="Times New Roman" w:cs="Times New Roman"/>
              </w:rPr>
              <w:t>套</w:t>
            </w:r>
          </w:p>
        </w:tc>
        <w:tc>
          <w:tcPr>
            <w:tcW w:w="2977"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各厂办公室负责人</w:t>
            </w:r>
          </w:p>
        </w:tc>
      </w:tr>
      <w:tr w:rsidR="00AC510A">
        <w:trPr>
          <w:jc w:val="center"/>
        </w:trPr>
        <w:tc>
          <w:tcPr>
            <w:tcW w:w="1052"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2</w:t>
            </w:r>
          </w:p>
        </w:tc>
        <w:tc>
          <w:tcPr>
            <w:tcW w:w="2630"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救生衣</w:t>
            </w:r>
          </w:p>
        </w:tc>
        <w:tc>
          <w:tcPr>
            <w:tcW w:w="2628"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5</w:t>
            </w:r>
            <w:r>
              <w:rPr>
                <w:rFonts w:ascii="Times New Roman" w:cs="Times New Roman"/>
              </w:rPr>
              <w:t>0</w:t>
            </w:r>
            <w:r>
              <w:rPr>
                <w:rFonts w:ascii="Times New Roman" w:cs="Times New Roman"/>
              </w:rPr>
              <w:t>件</w:t>
            </w:r>
          </w:p>
        </w:tc>
        <w:tc>
          <w:tcPr>
            <w:tcW w:w="2977" w:type="dxa"/>
            <w:vAlign w:val="center"/>
          </w:tcPr>
          <w:p w:rsidR="00AC510A" w:rsidRDefault="00E35242">
            <w:pPr>
              <w:spacing w:before="100" w:beforeAutospacing="1" w:after="100" w:afterAutospacing="1" w:line="276" w:lineRule="auto"/>
              <w:jc w:val="center"/>
            </w:pPr>
            <w:r>
              <w:rPr>
                <w:rFonts w:hint="eastAsia"/>
              </w:rPr>
              <w:t>各厂办公室负责人</w:t>
            </w:r>
          </w:p>
        </w:tc>
      </w:tr>
      <w:tr w:rsidR="00AC510A">
        <w:trPr>
          <w:jc w:val="center"/>
        </w:trPr>
        <w:tc>
          <w:tcPr>
            <w:tcW w:w="1052"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3</w:t>
            </w:r>
          </w:p>
        </w:tc>
        <w:tc>
          <w:tcPr>
            <w:tcW w:w="2630"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防毒面具</w:t>
            </w:r>
          </w:p>
        </w:tc>
        <w:tc>
          <w:tcPr>
            <w:tcW w:w="2628"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15</w:t>
            </w:r>
            <w:r>
              <w:rPr>
                <w:rFonts w:ascii="Times New Roman" w:cs="Times New Roman"/>
              </w:rPr>
              <w:t>套</w:t>
            </w:r>
          </w:p>
        </w:tc>
        <w:tc>
          <w:tcPr>
            <w:tcW w:w="2977" w:type="dxa"/>
            <w:vAlign w:val="center"/>
          </w:tcPr>
          <w:p w:rsidR="00AC510A" w:rsidRDefault="00E35242">
            <w:pPr>
              <w:spacing w:before="100" w:beforeAutospacing="1" w:after="100" w:afterAutospacing="1" w:line="276" w:lineRule="auto"/>
              <w:jc w:val="center"/>
            </w:pPr>
            <w:r>
              <w:rPr>
                <w:rFonts w:hint="eastAsia"/>
              </w:rPr>
              <w:t>各厂办公室负责人</w:t>
            </w:r>
          </w:p>
        </w:tc>
      </w:tr>
      <w:tr w:rsidR="00AC510A">
        <w:trPr>
          <w:jc w:val="center"/>
        </w:trPr>
        <w:tc>
          <w:tcPr>
            <w:tcW w:w="1052"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4</w:t>
            </w:r>
          </w:p>
        </w:tc>
        <w:tc>
          <w:tcPr>
            <w:tcW w:w="2630"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安全带</w:t>
            </w:r>
          </w:p>
        </w:tc>
        <w:tc>
          <w:tcPr>
            <w:tcW w:w="2628"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10</w:t>
            </w:r>
            <w:r>
              <w:rPr>
                <w:rFonts w:ascii="Times New Roman" w:cs="Times New Roman"/>
              </w:rPr>
              <w:t>副</w:t>
            </w:r>
          </w:p>
        </w:tc>
        <w:tc>
          <w:tcPr>
            <w:tcW w:w="2977" w:type="dxa"/>
            <w:vAlign w:val="center"/>
          </w:tcPr>
          <w:p w:rsidR="00AC510A" w:rsidRDefault="00E35242">
            <w:pPr>
              <w:spacing w:before="100" w:beforeAutospacing="1" w:after="100" w:afterAutospacing="1" w:line="276" w:lineRule="auto"/>
              <w:jc w:val="center"/>
            </w:pPr>
            <w:r>
              <w:rPr>
                <w:rFonts w:hint="eastAsia"/>
              </w:rPr>
              <w:t>各厂办公室负责人</w:t>
            </w:r>
          </w:p>
        </w:tc>
      </w:tr>
      <w:tr w:rsidR="00AC510A">
        <w:trPr>
          <w:jc w:val="center"/>
        </w:trPr>
        <w:tc>
          <w:tcPr>
            <w:tcW w:w="1052"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5</w:t>
            </w:r>
          </w:p>
        </w:tc>
        <w:tc>
          <w:tcPr>
            <w:tcW w:w="2630"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警戒线</w:t>
            </w:r>
          </w:p>
        </w:tc>
        <w:tc>
          <w:tcPr>
            <w:tcW w:w="2628"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5</w:t>
            </w:r>
            <w:r>
              <w:rPr>
                <w:rFonts w:ascii="Times New Roman" w:cs="Times New Roman"/>
              </w:rPr>
              <w:t>盒</w:t>
            </w:r>
          </w:p>
        </w:tc>
        <w:tc>
          <w:tcPr>
            <w:tcW w:w="2977" w:type="dxa"/>
            <w:vAlign w:val="center"/>
          </w:tcPr>
          <w:p w:rsidR="00AC510A" w:rsidRDefault="00E35242">
            <w:pPr>
              <w:spacing w:before="100" w:beforeAutospacing="1" w:after="100" w:afterAutospacing="1" w:line="276" w:lineRule="auto"/>
              <w:jc w:val="center"/>
            </w:pPr>
            <w:r>
              <w:rPr>
                <w:rFonts w:hint="eastAsia"/>
              </w:rPr>
              <w:t>各厂办公室负责人</w:t>
            </w:r>
          </w:p>
        </w:tc>
      </w:tr>
      <w:tr w:rsidR="00AC510A">
        <w:trPr>
          <w:jc w:val="center"/>
        </w:trPr>
        <w:tc>
          <w:tcPr>
            <w:tcW w:w="1052"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6</w:t>
            </w:r>
          </w:p>
        </w:tc>
        <w:tc>
          <w:tcPr>
            <w:tcW w:w="2630"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铁锹</w:t>
            </w:r>
          </w:p>
        </w:tc>
        <w:tc>
          <w:tcPr>
            <w:tcW w:w="2628"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5</w:t>
            </w:r>
            <w:r>
              <w:rPr>
                <w:rFonts w:ascii="Times New Roman" w:cs="Times New Roman"/>
              </w:rPr>
              <w:t>0</w:t>
            </w:r>
            <w:r>
              <w:rPr>
                <w:rFonts w:ascii="Times New Roman" w:cs="Times New Roman"/>
              </w:rPr>
              <w:t>把</w:t>
            </w:r>
          </w:p>
        </w:tc>
        <w:tc>
          <w:tcPr>
            <w:tcW w:w="2977" w:type="dxa"/>
            <w:vAlign w:val="center"/>
          </w:tcPr>
          <w:p w:rsidR="00AC510A" w:rsidRDefault="00E35242">
            <w:pPr>
              <w:spacing w:before="100" w:beforeAutospacing="1" w:after="100" w:afterAutospacing="1" w:line="276" w:lineRule="auto"/>
              <w:jc w:val="center"/>
            </w:pPr>
            <w:r>
              <w:rPr>
                <w:rFonts w:hint="eastAsia"/>
              </w:rPr>
              <w:t>各厂办公室负责人</w:t>
            </w:r>
          </w:p>
        </w:tc>
      </w:tr>
      <w:tr w:rsidR="00AC510A">
        <w:trPr>
          <w:jc w:val="center"/>
        </w:trPr>
        <w:tc>
          <w:tcPr>
            <w:tcW w:w="1052"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7</w:t>
            </w:r>
          </w:p>
        </w:tc>
        <w:tc>
          <w:tcPr>
            <w:tcW w:w="2630"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rPr>
              <w:t>铁镐</w:t>
            </w:r>
          </w:p>
        </w:tc>
        <w:tc>
          <w:tcPr>
            <w:tcW w:w="2628" w:type="dxa"/>
            <w:vAlign w:val="center"/>
          </w:tcPr>
          <w:p w:rsidR="00AC510A" w:rsidRDefault="00E35242">
            <w:pPr>
              <w:pStyle w:val="ad"/>
              <w:spacing w:before="100" w:beforeAutospacing="1" w:after="100" w:afterAutospacing="1" w:line="276" w:lineRule="auto"/>
              <w:ind w:firstLineChars="0" w:firstLine="0"/>
              <w:jc w:val="center"/>
              <w:rPr>
                <w:rFonts w:ascii="Times New Roman" w:cs="Times New Roman"/>
              </w:rPr>
            </w:pPr>
            <w:r>
              <w:rPr>
                <w:rFonts w:ascii="Times New Roman" w:cs="Times New Roman" w:hint="eastAsia"/>
              </w:rPr>
              <w:t>5</w:t>
            </w:r>
            <w:r>
              <w:rPr>
                <w:rFonts w:ascii="Times New Roman" w:cs="Times New Roman"/>
              </w:rPr>
              <w:t>把</w:t>
            </w:r>
          </w:p>
        </w:tc>
        <w:tc>
          <w:tcPr>
            <w:tcW w:w="2977" w:type="dxa"/>
            <w:vAlign w:val="center"/>
          </w:tcPr>
          <w:p w:rsidR="00AC510A" w:rsidRDefault="00E35242">
            <w:pPr>
              <w:spacing w:before="100" w:beforeAutospacing="1" w:after="100" w:afterAutospacing="1" w:line="276" w:lineRule="auto"/>
              <w:jc w:val="center"/>
            </w:pPr>
            <w:r>
              <w:rPr>
                <w:rFonts w:hint="eastAsia"/>
              </w:rPr>
              <w:t>各厂办公室负责人</w:t>
            </w:r>
          </w:p>
        </w:tc>
      </w:tr>
    </w:tbl>
    <w:p w:rsidR="00AC510A" w:rsidRDefault="00E35242">
      <w:pPr>
        <w:pStyle w:val="ac"/>
        <w:tabs>
          <w:tab w:val="clear" w:pos="2880"/>
        </w:tabs>
        <w:spacing w:line="360" w:lineRule="auto"/>
        <w:ind w:left="0" w:firstLine="0"/>
        <w:outlineLvl w:val="1"/>
        <w:rPr>
          <w:rFonts w:ascii="宋体" w:eastAsia="宋体" w:hAnsi="宋体" w:cs="宋体"/>
          <w:b/>
          <w:bCs/>
          <w:sz w:val="28"/>
          <w:szCs w:val="28"/>
        </w:rPr>
      </w:pPr>
      <w:bookmarkStart w:id="549" w:name="_Toc426566435"/>
      <w:bookmarkStart w:id="550" w:name="_Toc313285896"/>
      <w:bookmarkStart w:id="551" w:name="_Toc256545534"/>
      <w:r>
        <w:rPr>
          <w:rFonts w:ascii="宋体" w:eastAsia="宋体" w:hAnsi="宋体" w:cs="宋体" w:hint="eastAsia"/>
          <w:b/>
          <w:bCs/>
          <w:sz w:val="28"/>
          <w:szCs w:val="28"/>
        </w:rPr>
        <w:t>7.3 通信与信息</w:t>
      </w:r>
      <w:bookmarkEnd w:id="549"/>
      <w:bookmarkEnd w:id="550"/>
      <w:bookmarkEnd w:id="551"/>
    </w:p>
    <w:p w:rsidR="00AC510A" w:rsidRDefault="00E35242">
      <w:pPr>
        <w:pStyle w:val="ad"/>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7.3.1 地震应急期间综合办公室、安全生产部以办公电话、手机、网络等形式与上级主管部门、上级政府部门保持联系。</w:t>
      </w:r>
    </w:p>
    <w:p w:rsidR="00AC510A" w:rsidRDefault="00E35242">
      <w:pPr>
        <w:pStyle w:val="ad"/>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7.3.2 地震应急期间当手机、电话、网络通讯全部中断并难以恢复时，由各厂厂长选派1名管理人员，采取一切方法，赶赴临近具备通讯条件的区域向上级政府部门报告。</w:t>
      </w:r>
    </w:p>
    <w:p w:rsidR="00AC510A" w:rsidRDefault="00E35242">
      <w:pPr>
        <w:pStyle w:val="ac"/>
        <w:tabs>
          <w:tab w:val="clear" w:pos="2880"/>
        </w:tabs>
        <w:spacing w:line="360" w:lineRule="auto"/>
        <w:ind w:left="0" w:firstLine="0"/>
        <w:outlineLvl w:val="1"/>
        <w:rPr>
          <w:rFonts w:ascii="宋体" w:eastAsia="宋体" w:hAnsi="宋体" w:cs="宋体"/>
          <w:b/>
          <w:bCs/>
          <w:sz w:val="28"/>
          <w:szCs w:val="28"/>
        </w:rPr>
      </w:pPr>
      <w:bookmarkStart w:id="552" w:name="_Toc426566436"/>
      <w:bookmarkStart w:id="553" w:name="_Toc313285898"/>
      <w:bookmarkStart w:id="554" w:name="_Toc256545536"/>
      <w:r>
        <w:rPr>
          <w:rFonts w:ascii="宋体" w:eastAsia="宋体" w:hAnsi="宋体" w:cs="宋体" w:hint="eastAsia"/>
          <w:b/>
          <w:bCs/>
          <w:sz w:val="28"/>
          <w:szCs w:val="28"/>
        </w:rPr>
        <w:t>7.4 其他</w:t>
      </w:r>
      <w:bookmarkEnd w:id="552"/>
      <w:bookmarkEnd w:id="553"/>
      <w:bookmarkEnd w:id="554"/>
    </w:p>
    <w:p w:rsidR="00AC510A" w:rsidRDefault="00E35242">
      <w:pPr>
        <w:pStyle w:val="ad"/>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7.4.1厂内应急车辆应经常保养维护，处于良好的工作状态，满足地震应急的需要，抗震抢险指挥部根据工作需要随时调用车辆及驾驶人员。</w:t>
      </w:r>
    </w:p>
    <w:p w:rsidR="00AC510A" w:rsidRDefault="00E35242">
      <w:pPr>
        <w:pStyle w:val="ad"/>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7.4.2各厂应保持各自区域内应急疏散通道的畅通、应急照明、应急指示灯完好；安全生产部应督促各厂做好应急疏散区域的设立，并督促各厂组织地震预警后的避震疏散。</w:t>
      </w:r>
    </w:p>
    <w:p w:rsidR="00AC510A" w:rsidRDefault="00E35242">
      <w:pPr>
        <w:spacing w:line="360" w:lineRule="auto"/>
        <w:jc w:val="center"/>
        <w:rPr>
          <w:rFonts w:ascii="宋体" w:hAnsi="宋体" w:cs="宋体"/>
          <w:b/>
          <w:bCs/>
          <w:kern w:val="0"/>
          <w:sz w:val="32"/>
          <w:szCs w:val="32"/>
        </w:rPr>
      </w:pPr>
      <w:r>
        <w:rPr>
          <w:rFonts w:ascii="宋体" w:hAnsi="宋体" w:cs="宋体"/>
          <w:b/>
          <w:bCs/>
          <w:kern w:val="0"/>
          <w:sz w:val="32"/>
          <w:szCs w:val="32"/>
        </w:rPr>
        <w:br w:type="page"/>
      </w:r>
      <w:r>
        <w:rPr>
          <w:rFonts w:ascii="宋体" w:hAnsi="宋体" w:cs="宋体" w:hint="eastAsia"/>
          <w:b/>
          <w:bCs/>
          <w:kern w:val="0"/>
          <w:sz w:val="32"/>
          <w:szCs w:val="32"/>
        </w:rPr>
        <w:lastRenderedPageBreak/>
        <w:t>（四）中毒窒息应急预案</w:t>
      </w:r>
    </w:p>
    <w:p w:rsidR="00AC510A" w:rsidRDefault="00E35242">
      <w:pPr>
        <w:spacing w:line="360" w:lineRule="auto"/>
        <w:jc w:val="left"/>
        <w:outlineLvl w:val="0"/>
        <w:rPr>
          <w:rFonts w:ascii="宋体" w:hAnsi="宋体"/>
          <w:b/>
          <w:sz w:val="32"/>
          <w:szCs w:val="32"/>
        </w:rPr>
      </w:pPr>
      <w:bookmarkStart w:id="555" w:name="_Toc426566437"/>
      <w:bookmarkStart w:id="556" w:name="_Toc256544579"/>
      <w:bookmarkStart w:id="557" w:name="_Toc313285979"/>
      <w:bookmarkStart w:id="558" w:name="_Toc346885697"/>
      <w:bookmarkStart w:id="559" w:name="_Toc352229237"/>
      <w:r>
        <w:rPr>
          <w:rFonts w:ascii="宋体" w:hAnsi="宋体" w:hint="eastAsia"/>
          <w:b/>
          <w:sz w:val="32"/>
          <w:szCs w:val="32"/>
        </w:rPr>
        <w:t>1</w:t>
      </w:r>
      <w:bookmarkStart w:id="560" w:name="_Toc256544582"/>
      <w:bookmarkStart w:id="561" w:name="_Toc313285982"/>
      <w:bookmarkStart w:id="562" w:name="_Toc346885700"/>
      <w:bookmarkStart w:id="563" w:name="_Toc352229240"/>
      <w:r>
        <w:rPr>
          <w:rFonts w:ascii="宋体" w:hAnsi="宋体" w:hint="eastAsia"/>
          <w:b/>
          <w:sz w:val="32"/>
          <w:szCs w:val="32"/>
        </w:rPr>
        <w:t>事故类型和危害程度分析</w:t>
      </w:r>
      <w:bookmarkEnd w:id="555"/>
      <w:bookmarkEnd w:id="560"/>
      <w:bookmarkEnd w:id="561"/>
      <w:bookmarkEnd w:id="562"/>
      <w:bookmarkEnd w:id="563"/>
    </w:p>
    <w:p w:rsidR="00AC510A" w:rsidRDefault="00E35242">
      <w:pPr>
        <w:spacing w:line="360" w:lineRule="auto"/>
        <w:jc w:val="left"/>
        <w:outlineLvl w:val="1"/>
        <w:rPr>
          <w:rFonts w:ascii="宋体" w:hAnsi="宋体"/>
          <w:b/>
          <w:sz w:val="28"/>
          <w:szCs w:val="28"/>
        </w:rPr>
      </w:pPr>
      <w:bookmarkStart w:id="564" w:name="_Toc346885701"/>
      <w:bookmarkStart w:id="565" w:name="_Toc256544583"/>
      <w:bookmarkStart w:id="566" w:name="_Toc352229241"/>
      <w:bookmarkStart w:id="567" w:name="_Toc426566438"/>
      <w:bookmarkStart w:id="568" w:name="_Toc313285983"/>
      <w:r>
        <w:rPr>
          <w:rFonts w:ascii="宋体" w:hAnsi="宋体" w:hint="eastAsia"/>
          <w:b/>
          <w:sz w:val="28"/>
          <w:szCs w:val="28"/>
        </w:rPr>
        <w:t>1</w:t>
      </w:r>
      <w:r>
        <w:rPr>
          <w:rFonts w:ascii="宋体" w:hAnsi="宋体"/>
          <w:b/>
          <w:sz w:val="28"/>
          <w:szCs w:val="28"/>
        </w:rPr>
        <w:t xml:space="preserve">.1 </w:t>
      </w:r>
      <w:r>
        <w:rPr>
          <w:rFonts w:ascii="宋体" w:hAnsi="宋体" w:hint="eastAsia"/>
          <w:b/>
          <w:sz w:val="28"/>
          <w:szCs w:val="28"/>
        </w:rPr>
        <w:t>事故风险的来源、特性</w:t>
      </w:r>
      <w:bookmarkEnd w:id="564"/>
      <w:bookmarkEnd w:id="565"/>
      <w:bookmarkEnd w:id="566"/>
      <w:bookmarkEnd w:id="567"/>
      <w:bookmarkEnd w:id="568"/>
    </w:p>
    <w:p w:rsidR="00AC510A" w:rsidRDefault="00E35242">
      <w:pPr>
        <w:spacing w:line="360" w:lineRule="auto"/>
        <w:ind w:firstLineChars="200" w:firstLine="560"/>
        <w:jc w:val="left"/>
        <w:rPr>
          <w:rFonts w:ascii="仿宋_GB2312" w:eastAsia="仿宋_GB2312"/>
          <w:sz w:val="28"/>
          <w:szCs w:val="28"/>
        </w:rPr>
      </w:pPr>
      <w:bookmarkStart w:id="569" w:name="_Toc248215835"/>
      <w:bookmarkStart w:id="570" w:name="_Toc256544594"/>
      <w:bookmarkStart w:id="571" w:name="_Toc255292373"/>
      <w:bookmarkStart w:id="572" w:name="_Toc255299150"/>
      <w:bookmarkStart w:id="573" w:name="_Toc346885712"/>
      <w:bookmarkStart w:id="574" w:name="_Toc352229252"/>
      <w:r>
        <w:rPr>
          <w:rFonts w:ascii="仿宋_GB2312" w:eastAsia="仿宋_GB2312" w:hint="eastAsia"/>
          <w:sz w:val="28"/>
          <w:szCs w:val="28"/>
        </w:rPr>
        <w:t>缺氧窒息、中毒性窒息等造成的人身伤害。</w:t>
      </w:r>
      <w:bookmarkEnd w:id="569"/>
      <w:bookmarkEnd w:id="570"/>
      <w:bookmarkEnd w:id="571"/>
      <w:bookmarkEnd w:id="572"/>
      <w:bookmarkEnd w:id="573"/>
      <w:bookmarkEnd w:id="574"/>
    </w:p>
    <w:p w:rsidR="00AC510A" w:rsidRDefault="00E35242">
      <w:pPr>
        <w:spacing w:line="360" w:lineRule="auto"/>
        <w:jc w:val="left"/>
        <w:outlineLvl w:val="1"/>
        <w:rPr>
          <w:rFonts w:ascii="宋体" w:hAnsi="宋体"/>
          <w:b/>
          <w:sz w:val="28"/>
          <w:szCs w:val="28"/>
        </w:rPr>
      </w:pPr>
      <w:bookmarkStart w:id="575" w:name="_Toc426566439"/>
      <w:bookmarkStart w:id="576" w:name="_Toc352229256"/>
      <w:bookmarkStart w:id="577" w:name="_Toc256544598"/>
      <w:bookmarkStart w:id="578" w:name="_Toc346885716"/>
      <w:bookmarkStart w:id="579" w:name="_Toc313285984"/>
      <w:r>
        <w:rPr>
          <w:rFonts w:ascii="宋体" w:hAnsi="宋体" w:hint="eastAsia"/>
          <w:b/>
          <w:sz w:val="28"/>
          <w:szCs w:val="28"/>
        </w:rPr>
        <w:t>1</w:t>
      </w:r>
      <w:r>
        <w:rPr>
          <w:rFonts w:ascii="宋体" w:hAnsi="宋体"/>
          <w:b/>
          <w:sz w:val="28"/>
          <w:szCs w:val="28"/>
        </w:rPr>
        <w:t xml:space="preserve">.2 </w:t>
      </w:r>
      <w:r>
        <w:rPr>
          <w:rFonts w:ascii="宋体" w:hAnsi="宋体" w:hint="eastAsia"/>
          <w:b/>
          <w:sz w:val="28"/>
          <w:szCs w:val="28"/>
        </w:rPr>
        <w:t>事故类型、影响范围及后果</w:t>
      </w:r>
      <w:bookmarkEnd w:id="575"/>
      <w:bookmarkEnd w:id="576"/>
      <w:bookmarkEnd w:id="577"/>
      <w:bookmarkEnd w:id="578"/>
      <w:bookmarkEnd w:id="579"/>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可能发生中毒窒息事故的区域和作业有：</w:t>
      </w:r>
      <w:bookmarkStart w:id="580" w:name="_Toc256544599"/>
      <w:bookmarkStart w:id="581" w:name="_Toc352229257"/>
      <w:bookmarkStart w:id="582" w:name="_Toc346885717"/>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维修及日常操作中，进入受限空间，通风不畅存在有毒有害气体的场所作业时，未提前对作业环境进行气体检测；未提前对作业环境进行强制通风；未佩戴或佩戴防护用品不正确；其他原因造成缺氧窒息、中毒。</w:t>
      </w:r>
      <w:bookmarkEnd w:id="580"/>
      <w:bookmarkEnd w:id="581"/>
      <w:bookmarkEnd w:id="582"/>
    </w:p>
    <w:p w:rsidR="00AC510A" w:rsidRDefault="00E35242">
      <w:pPr>
        <w:spacing w:line="360" w:lineRule="auto"/>
        <w:jc w:val="left"/>
        <w:outlineLvl w:val="0"/>
        <w:rPr>
          <w:rFonts w:ascii="宋体" w:hAnsi="宋体"/>
          <w:b/>
          <w:sz w:val="32"/>
          <w:szCs w:val="32"/>
        </w:rPr>
      </w:pPr>
      <w:bookmarkStart w:id="583" w:name="_Toc426566440"/>
      <w:r>
        <w:rPr>
          <w:rFonts w:ascii="宋体" w:hAnsi="宋体"/>
          <w:b/>
          <w:sz w:val="32"/>
          <w:szCs w:val="32"/>
        </w:rPr>
        <w:t xml:space="preserve">2 </w:t>
      </w:r>
      <w:r>
        <w:rPr>
          <w:rFonts w:ascii="宋体" w:hAnsi="宋体" w:hint="eastAsia"/>
          <w:b/>
          <w:sz w:val="32"/>
          <w:szCs w:val="32"/>
        </w:rPr>
        <w:t>应急处置基本原则</w:t>
      </w:r>
      <w:bookmarkEnd w:id="556"/>
      <w:bookmarkEnd w:id="557"/>
      <w:bookmarkEnd w:id="558"/>
      <w:bookmarkEnd w:id="559"/>
      <w:bookmarkEnd w:id="583"/>
    </w:p>
    <w:p w:rsidR="00AC510A" w:rsidRDefault="00E35242">
      <w:pPr>
        <w:spacing w:line="360" w:lineRule="auto"/>
        <w:ind w:firstLineChars="200" w:firstLine="560"/>
        <w:jc w:val="left"/>
        <w:rPr>
          <w:rFonts w:ascii="仿宋_GB2312" w:eastAsia="仿宋_GB2312"/>
          <w:sz w:val="28"/>
          <w:szCs w:val="28"/>
        </w:rPr>
      </w:pPr>
      <w:bookmarkStart w:id="584" w:name="_Toc352229238"/>
      <w:bookmarkStart w:id="585" w:name="_Toc346885698"/>
      <w:bookmarkStart w:id="586" w:name="_Toc313285980"/>
      <w:bookmarkStart w:id="587" w:name="_Toc256544580"/>
      <w:r>
        <w:rPr>
          <w:rFonts w:ascii="仿宋_GB2312" w:eastAsia="仿宋_GB2312" w:hint="eastAsia"/>
          <w:sz w:val="28"/>
          <w:szCs w:val="28"/>
        </w:rPr>
        <w:t>坚持以人为本的原则，遵循“安全第一，预防为主，综合治理”的方针，坚持防御和救援相结合的原则。统一领导、分工负责、加强联动、快速响应，最大限度的减少突发事件造成的损失。</w:t>
      </w:r>
      <w:bookmarkEnd w:id="584"/>
      <w:bookmarkEnd w:id="585"/>
      <w:bookmarkEnd w:id="586"/>
      <w:bookmarkEnd w:id="587"/>
    </w:p>
    <w:p w:rsidR="00AC510A" w:rsidRDefault="00E35242">
      <w:pPr>
        <w:spacing w:line="360" w:lineRule="auto"/>
        <w:ind w:firstLineChars="200" w:firstLine="560"/>
        <w:jc w:val="left"/>
        <w:rPr>
          <w:rFonts w:ascii="仿宋_GB2312" w:eastAsia="仿宋_GB2312"/>
          <w:sz w:val="28"/>
          <w:szCs w:val="28"/>
        </w:rPr>
      </w:pPr>
      <w:bookmarkStart w:id="588" w:name="_Toc256544581"/>
      <w:bookmarkStart w:id="589" w:name="_Toc313285981"/>
      <w:bookmarkStart w:id="590" w:name="_Toc352229239"/>
      <w:bookmarkStart w:id="591" w:name="_Toc346885699"/>
      <w:r>
        <w:rPr>
          <w:rFonts w:ascii="仿宋_GB2312" w:eastAsia="仿宋_GB2312" w:hint="eastAsia"/>
          <w:sz w:val="28"/>
          <w:szCs w:val="28"/>
        </w:rPr>
        <w:t>严格遵守紧急救护的基本原则，现场采取积极措施保护伤员生命，减轻伤情，减少痛苦，并根据伤情需要，迅速联系医疗部门救治。</w:t>
      </w:r>
      <w:bookmarkEnd w:id="588"/>
      <w:bookmarkEnd w:id="589"/>
      <w:bookmarkEnd w:id="590"/>
      <w:bookmarkEnd w:id="591"/>
    </w:p>
    <w:p w:rsidR="00AC510A" w:rsidRDefault="00E35242">
      <w:pPr>
        <w:spacing w:line="360" w:lineRule="auto"/>
        <w:jc w:val="left"/>
        <w:outlineLvl w:val="0"/>
        <w:rPr>
          <w:rFonts w:ascii="宋体" w:hAnsi="宋体"/>
          <w:b/>
          <w:sz w:val="32"/>
          <w:szCs w:val="32"/>
        </w:rPr>
      </w:pPr>
      <w:bookmarkStart w:id="592" w:name="_Toc256544627"/>
      <w:bookmarkStart w:id="593" w:name="_Toc313285990"/>
      <w:bookmarkStart w:id="594" w:name="_Toc346885731"/>
      <w:bookmarkStart w:id="595" w:name="_Toc352229271"/>
      <w:bookmarkStart w:id="596" w:name="_Toc426566441"/>
      <w:r>
        <w:rPr>
          <w:rFonts w:ascii="宋体" w:hAnsi="宋体" w:hint="eastAsia"/>
          <w:b/>
          <w:sz w:val="32"/>
          <w:szCs w:val="32"/>
        </w:rPr>
        <w:t>3应急机构及职责</w:t>
      </w:r>
      <w:bookmarkEnd w:id="592"/>
      <w:bookmarkEnd w:id="593"/>
      <w:bookmarkEnd w:id="594"/>
      <w:bookmarkEnd w:id="595"/>
      <w:bookmarkEnd w:id="596"/>
    </w:p>
    <w:p w:rsidR="00AC510A" w:rsidRDefault="00E35242">
      <w:pPr>
        <w:spacing w:line="360" w:lineRule="auto"/>
        <w:jc w:val="left"/>
        <w:outlineLvl w:val="1"/>
        <w:rPr>
          <w:rFonts w:ascii="宋体" w:hAnsi="宋体"/>
          <w:b/>
          <w:sz w:val="28"/>
          <w:szCs w:val="28"/>
        </w:rPr>
      </w:pPr>
      <w:bookmarkStart w:id="597" w:name="_Toc426566442"/>
      <w:r>
        <w:rPr>
          <w:rFonts w:ascii="宋体" w:hAnsi="宋体" w:hint="eastAsia"/>
          <w:b/>
          <w:sz w:val="28"/>
          <w:szCs w:val="28"/>
        </w:rPr>
        <w:t>3.1应急机构</w:t>
      </w:r>
      <w:bookmarkEnd w:id="597"/>
    </w:p>
    <w:p w:rsidR="00AC510A" w:rsidRDefault="00E35242">
      <w:pPr>
        <w:spacing w:line="360" w:lineRule="auto"/>
        <w:ind w:firstLineChars="200" w:firstLine="560"/>
        <w:jc w:val="left"/>
        <w:rPr>
          <w:rFonts w:ascii="仿宋_GB2312" w:eastAsia="仿宋_GB2312"/>
          <w:sz w:val="28"/>
          <w:szCs w:val="28"/>
        </w:rPr>
      </w:pPr>
      <w:bookmarkStart w:id="598" w:name="_Toc346885732"/>
      <w:bookmarkStart w:id="599" w:name="_Toc352229272"/>
      <w:r>
        <w:rPr>
          <w:rFonts w:ascii="仿宋_GB2312" w:eastAsia="仿宋_GB2312" w:hint="eastAsia"/>
          <w:sz w:val="28"/>
          <w:szCs w:val="28"/>
        </w:rPr>
        <w:t>3.1.1领导小组</w:t>
      </w:r>
      <w:bookmarkEnd w:id="598"/>
      <w:bookmarkEnd w:id="599"/>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组  长：总经理、党支部书记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副组长：党支部副书记、各厂厂长、综合部副主任、安全生产部副主任、政工部副主任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指挥部下设应急事故处置办公室，办公室设在沈阳振兴环保工程有限公司安全生产部，负责应急事故处置工作。</w:t>
      </w:r>
    </w:p>
    <w:p w:rsidR="00AC510A" w:rsidRDefault="00E35242">
      <w:pPr>
        <w:spacing w:line="360" w:lineRule="auto"/>
        <w:ind w:firstLineChars="200" w:firstLine="560"/>
        <w:jc w:val="left"/>
        <w:rPr>
          <w:rFonts w:ascii="仿宋_GB2312" w:eastAsia="仿宋_GB2312"/>
          <w:sz w:val="28"/>
          <w:szCs w:val="28"/>
        </w:rPr>
      </w:pPr>
      <w:bookmarkStart w:id="600" w:name="_Toc346885733"/>
      <w:bookmarkStart w:id="601" w:name="_Toc352229273"/>
      <w:r>
        <w:rPr>
          <w:rFonts w:ascii="仿宋_GB2312" w:eastAsia="仿宋_GB2312" w:hint="eastAsia"/>
          <w:sz w:val="28"/>
          <w:szCs w:val="28"/>
        </w:rPr>
        <w:t>3.1.2工作小组</w:t>
      </w:r>
      <w:bookmarkEnd w:id="600"/>
      <w:bookmarkEnd w:id="601"/>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应急指挥机构领导小组下设五个工作小组，分别为：</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）警戒疏散组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组长：各厂厂长组员：各厂厂长助理及在职职工</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）现场抢救组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组长：各厂厂长组员：各厂厂长助理及在职职工</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）后勤保障组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组长：各厂厂长组员：各厂厂长助理及各厂办公室人员</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）事故调查组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组长：安全生产部副主任组员：各厂厂长及厂长助理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）善后处理组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组长：政工部副主任 组员：各厂工会成员</w:t>
      </w:r>
    </w:p>
    <w:p w:rsidR="00AC510A" w:rsidRDefault="00E35242">
      <w:pPr>
        <w:spacing w:line="360" w:lineRule="auto"/>
        <w:jc w:val="left"/>
        <w:outlineLvl w:val="1"/>
        <w:rPr>
          <w:rFonts w:ascii="宋体" w:hAnsi="宋体"/>
          <w:b/>
          <w:sz w:val="28"/>
          <w:szCs w:val="28"/>
        </w:rPr>
      </w:pPr>
      <w:bookmarkStart w:id="602" w:name="_Toc426566443"/>
      <w:r>
        <w:rPr>
          <w:rFonts w:ascii="宋体" w:hAnsi="宋体"/>
          <w:b/>
          <w:sz w:val="28"/>
          <w:szCs w:val="28"/>
        </w:rPr>
        <w:t>3.2</w:t>
      </w:r>
      <w:r>
        <w:rPr>
          <w:rFonts w:ascii="宋体" w:hAnsi="宋体" w:hint="eastAsia"/>
          <w:b/>
          <w:sz w:val="28"/>
          <w:szCs w:val="28"/>
        </w:rPr>
        <w:t>主要职责</w:t>
      </w:r>
      <w:bookmarkEnd w:id="602"/>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3.2.1领导小组主要职责</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）贯彻落实国家有关突发事件管理工作的法律、法规，执行政府部门关于突发事件处理的重大部署；</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lastRenderedPageBreak/>
        <w:t>（</w:t>
      </w:r>
      <w:r>
        <w:rPr>
          <w:rFonts w:ascii="仿宋_GB2312" w:eastAsia="仿宋_GB2312"/>
          <w:sz w:val="28"/>
          <w:szCs w:val="28"/>
        </w:rPr>
        <w:t>2</w:t>
      </w:r>
      <w:r>
        <w:rPr>
          <w:rFonts w:ascii="仿宋_GB2312" w:eastAsia="仿宋_GB2312" w:hint="eastAsia"/>
          <w:sz w:val="28"/>
          <w:szCs w:val="28"/>
        </w:rPr>
        <w:t>）监督应急管理责任制的落实情况，协调各部门职责的划分；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 部署突发事件发生后的善后处理及生产、生活恢复工作；</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）及时向上级部门报告突发事件的发生及处理情况；</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）签发审核论证后的应急预案。</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3.2.2工作小组主要职责</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）警戒疏散组。负责事故现场治安，设立警戒线以防止与事故现场无关人员进入警戒区，指导疏散职工，以及各种物质保卫的调配和管理。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）现场抢救组。负责现场伤员救护，尽量减少人员伤亡；积极采取措施防止事故进一步扩大；制定和实施抢险方案。负责制定生产运行突发事件的应急预案。</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后勤保障组。负责提供应急救援人员所需物资器材；负责保障救援人员所需食品供应；负责应急救援经费的供应。负责制定食堂、大面积传染病、交通等公共卫生突发事件、有关职工队伍和社会稳定的应急管理应急预案。</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事故调查组。负责监视事故发展趋势，初步估计事故损失；配合有关部门做好事故原因的调查及处理。具体负责应急指挥机构的日常工作，及时向应急指挥机构领导小组报告突发事件情况；归口突发事件应急管理工作，负责传达政府、行业及上级有关突发事件应急管理的方针、政策和规定；组织落实应急指挥机构领导小组提出的各项措施、要求，监督落实情况；制定水厂突发事件管理工</w:t>
      </w:r>
      <w:r>
        <w:rPr>
          <w:rFonts w:ascii="仿宋_GB2312" w:eastAsia="仿宋_GB2312" w:hint="eastAsia"/>
          <w:sz w:val="28"/>
          <w:szCs w:val="28"/>
        </w:rPr>
        <w:lastRenderedPageBreak/>
        <w:t>作的各项制度，指导突发事件的管理工作；检查突发事件应急预案、日常应急准备工作、组织演练的情况；指导、协调突发事件的处理工作。</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）善后处理组。负责做好事故伤亡人员家属的安抚工作；依据政策负责事故遇难者及家属的善后处理及受伤人员的医疗救助等。</w:t>
      </w:r>
    </w:p>
    <w:p w:rsidR="00AC510A" w:rsidRDefault="00E35242">
      <w:pPr>
        <w:spacing w:line="360" w:lineRule="auto"/>
        <w:jc w:val="left"/>
        <w:outlineLvl w:val="0"/>
        <w:rPr>
          <w:rFonts w:ascii="宋体" w:hAnsi="宋体"/>
          <w:b/>
          <w:sz w:val="32"/>
          <w:szCs w:val="32"/>
        </w:rPr>
      </w:pPr>
      <w:bookmarkStart w:id="603" w:name="_Toc256544650"/>
      <w:bookmarkStart w:id="604" w:name="_Toc313285993"/>
      <w:bookmarkStart w:id="605" w:name="_Toc346885734"/>
      <w:bookmarkStart w:id="606" w:name="_Toc352229274"/>
      <w:bookmarkStart w:id="607" w:name="_Toc426566444"/>
      <w:r>
        <w:rPr>
          <w:rFonts w:ascii="宋体" w:hAnsi="宋体" w:hint="eastAsia"/>
          <w:b/>
          <w:sz w:val="32"/>
          <w:szCs w:val="32"/>
        </w:rPr>
        <w:t>4预防与预警</w:t>
      </w:r>
      <w:bookmarkEnd w:id="603"/>
      <w:bookmarkEnd w:id="604"/>
      <w:bookmarkEnd w:id="605"/>
      <w:bookmarkEnd w:id="606"/>
      <w:bookmarkEnd w:id="607"/>
    </w:p>
    <w:p w:rsidR="00AC510A" w:rsidRDefault="00E35242">
      <w:pPr>
        <w:spacing w:line="360" w:lineRule="auto"/>
        <w:jc w:val="left"/>
        <w:outlineLvl w:val="1"/>
        <w:rPr>
          <w:rFonts w:ascii="宋体" w:hAnsi="宋体"/>
          <w:b/>
          <w:sz w:val="28"/>
          <w:szCs w:val="28"/>
        </w:rPr>
      </w:pPr>
      <w:bookmarkStart w:id="608" w:name="_Toc256544651"/>
      <w:bookmarkStart w:id="609" w:name="_Toc313285994"/>
      <w:bookmarkStart w:id="610" w:name="_Toc346885735"/>
      <w:bookmarkStart w:id="611" w:name="_Toc352229275"/>
      <w:bookmarkStart w:id="612" w:name="_Toc426566445"/>
      <w:r>
        <w:rPr>
          <w:rFonts w:ascii="宋体" w:hAnsi="宋体" w:hint="eastAsia"/>
          <w:b/>
          <w:sz w:val="28"/>
          <w:szCs w:val="28"/>
        </w:rPr>
        <w:t>4</w:t>
      </w:r>
      <w:r>
        <w:rPr>
          <w:rFonts w:ascii="宋体" w:hAnsi="宋体"/>
          <w:b/>
          <w:sz w:val="28"/>
          <w:szCs w:val="28"/>
        </w:rPr>
        <w:t xml:space="preserve">.1 </w:t>
      </w:r>
      <w:r>
        <w:rPr>
          <w:rFonts w:ascii="宋体" w:hAnsi="宋体" w:hint="eastAsia"/>
          <w:b/>
          <w:sz w:val="28"/>
          <w:szCs w:val="28"/>
        </w:rPr>
        <w:t>危险源</w:t>
      </w:r>
      <w:bookmarkEnd w:id="608"/>
      <w:bookmarkEnd w:id="609"/>
      <w:bookmarkEnd w:id="610"/>
      <w:bookmarkEnd w:id="611"/>
      <w:r>
        <w:rPr>
          <w:rFonts w:ascii="宋体" w:hAnsi="宋体" w:hint="eastAsia"/>
          <w:b/>
          <w:sz w:val="28"/>
          <w:szCs w:val="28"/>
        </w:rPr>
        <w:t>监控</w:t>
      </w:r>
      <w:bookmarkEnd w:id="612"/>
    </w:p>
    <w:p w:rsidR="00AC510A" w:rsidRDefault="00E35242">
      <w:pPr>
        <w:spacing w:line="360" w:lineRule="auto"/>
        <w:ind w:firstLineChars="200" w:firstLine="560"/>
        <w:jc w:val="left"/>
        <w:rPr>
          <w:rFonts w:ascii="仿宋_GB2312" w:eastAsia="仿宋_GB2312"/>
          <w:sz w:val="28"/>
          <w:szCs w:val="28"/>
        </w:rPr>
      </w:pPr>
      <w:bookmarkStart w:id="613" w:name="_Toc255299174"/>
      <w:bookmarkStart w:id="614" w:name="_Toc255292397"/>
      <w:bookmarkStart w:id="615" w:name="_Toc248215860"/>
      <w:bookmarkStart w:id="616" w:name="_Toc352229276"/>
      <w:bookmarkStart w:id="617" w:name="_Toc256544652"/>
      <w:bookmarkStart w:id="618" w:name="_Toc346885736"/>
      <w:r>
        <w:rPr>
          <w:rFonts w:ascii="仿宋_GB2312" w:eastAsia="仿宋_GB2312" w:hint="eastAsia"/>
          <w:sz w:val="28"/>
          <w:szCs w:val="28"/>
        </w:rPr>
        <w:t>危险源监控的责任部门为安全设备部</w:t>
      </w:r>
      <w:bookmarkEnd w:id="613"/>
      <w:bookmarkEnd w:id="614"/>
      <w:bookmarkEnd w:id="615"/>
      <w:r>
        <w:rPr>
          <w:rFonts w:ascii="仿宋_GB2312" w:eastAsia="仿宋_GB2312" w:hint="eastAsia"/>
          <w:sz w:val="28"/>
          <w:szCs w:val="28"/>
        </w:rPr>
        <w:t>。</w:t>
      </w:r>
      <w:bookmarkEnd w:id="616"/>
      <w:bookmarkEnd w:id="617"/>
      <w:bookmarkEnd w:id="618"/>
    </w:p>
    <w:p w:rsidR="00AC510A" w:rsidRDefault="00E35242">
      <w:pPr>
        <w:spacing w:line="360" w:lineRule="auto"/>
        <w:ind w:firstLineChars="200" w:firstLine="560"/>
        <w:jc w:val="left"/>
        <w:rPr>
          <w:rFonts w:ascii="仿宋_GB2312" w:eastAsia="仿宋_GB2312"/>
          <w:sz w:val="28"/>
          <w:szCs w:val="28"/>
        </w:rPr>
      </w:pPr>
      <w:bookmarkStart w:id="619" w:name="_Toc255292398"/>
      <w:bookmarkStart w:id="620" w:name="_Toc248215861"/>
      <w:bookmarkStart w:id="621" w:name="_Toc255299175"/>
      <w:bookmarkStart w:id="622" w:name="_Toc256544653"/>
      <w:bookmarkStart w:id="623" w:name="_Toc352229277"/>
      <w:bookmarkStart w:id="624" w:name="_Toc346885737"/>
      <w:r>
        <w:rPr>
          <w:rFonts w:ascii="仿宋_GB2312" w:eastAsia="仿宋_GB2312" w:hint="eastAsia"/>
          <w:sz w:val="28"/>
          <w:szCs w:val="28"/>
        </w:rPr>
        <w:t>危险源监控的主要对象是生产过程中可能导致人身伤亡事故的安全管理薄弱环节和重要环节，收集各种事故征兆，对事故征兆进行纠正活动，防止该现象的扩展蔓延，逐渐使其恢复到正确状态，并建立相应信息档案</w:t>
      </w:r>
      <w:bookmarkEnd w:id="619"/>
      <w:bookmarkEnd w:id="620"/>
      <w:bookmarkEnd w:id="621"/>
      <w:r>
        <w:rPr>
          <w:rFonts w:ascii="仿宋_GB2312" w:eastAsia="仿宋_GB2312" w:hint="eastAsia"/>
          <w:sz w:val="28"/>
          <w:szCs w:val="28"/>
        </w:rPr>
        <w:t>。</w:t>
      </w:r>
      <w:bookmarkEnd w:id="622"/>
      <w:bookmarkEnd w:id="623"/>
      <w:bookmarkEnd w:id="624"/>
    </w:p>
    <w:p w:rsidR="00AC510A" w:rsidRDefault="00E35242">
      <w:pPr>
        <w:spacing w:line="360" w:lineRule="auto"/>
        <w:ind w:firstLineChars="200" w:firstLine="560"/>
        <w:jc w:val="left"/>
        <w:rPr>
          <w:rFonts w:ascii="仿宋_GB2312" w:eastAsia="仿宋_GB2312"/>
          <w:sz w:val="28"/>
          <w:szCs w:val="28"/>
        </w:rPr>
      </w:pPr>
      <w:bookmarkStart w:id="625" w:name="_Toc248215862"/>
      <w:bookmarkStart w:id="626" w:name="_Toc255292399"/>
      <w:bookmarkStart w:id="627" w:name="_Toc255299176"/>
      <w:bookmarkStart w:id="628" w:name="_Toc256544654"/>
      <w:bookmarkStart w:id="629" w:name="_Toc346885738"/>
      <w:bookmarkStart w:id="630" w:name="_Toc352229278"/>
      <w:r>
        <w:rPr>
          <w:rFonts w:ascii="仿宋_GB2312" w:eastAsia="仿宋_GB2312" w:hint="eastAsia"/>
          <w:sz w:val="28"/>
          <w:szCs w:val="28"/>
        </w:rPr>
        <w:t>危险源监控所获得信息的报告程序：获得的信息人直接报告各厂厂长及助理，由各厂厂长汇报应急救援办公室和应急管理领导小组组长。</w:t>
      </w:r>
      <w:bookmarkEnd w:id="625"/>
      <w:bookmarkEnd w:id="626"/>
      <w:bookmarkEnd w:id="627"/>
      <w:bookmarkEnd w:id="628"/>
      <w:bookmarkEnd w:id="629"/>
      <w:bookmarkEnd w:id="630"/>
    </w:p>
    <w:p w:rsidR="00AC510A" w:rsidRDefault="00E35242">
      <w:pPr>
        <w:spacing w:line="360" w:lineRule="auto"/>
        <w:jc w:val="left"/>
        <w:outlineLvl w:val="1"/>
        <w:rPr>
          <w:rFonts w:ascii="宋体" w:hAnsi="宋体"/>
          <w:b/>
          <w:sz w:val="28"/>
          <w:szCs w:val="28"/>
        </w:rPr>
      </w:pPr>
      <w:bookmarkStart w:id="631" w:name="_Toc256544655"/>
      <w:bookmarkStart w:id="632" w:name="_Toc313285995"/>
      <w:bookmarkStart w:id="633" w:name="_Toc346885739"/>
      <w:bookmarkStart w:id="634" w:name="_Toc352229279"/>
      <w:bookmarkStart w:id="635" w:name="_Toc426566446"/>
      <w:r>
        <w:rPr>
          <w:rFonts w:ascii="宋体" w:hAnsi="宋体" w:hint="eastAsia"/>
          <w:b/>
          <w:sz w:val="28"/>
          <w:szCs w:val="28"/>
        </w:rPr>
        <w:t>4</w:t>
      </w:r>
      <w:r>
        <w:rPr>
          <w:rFonts w:ascii="宋体" w:hAnsi="宋体"/>
          <w:b/>
          <w:sz w:val="28"/>
          <w:szCs w:val="28"/>
        </w:rPr>
        <w:t>.2</w:t>
      </w:r>
      <w:r>
        <w:rPr>
          <w:rFonts w:ascii="宋体" w:hAnsi="宋体" w:hint="eastAsia"/>
          <w:b/>
          <w:sz w:val="28"/>
          <w:szCs w:val="28"/>
        </w:rPr>
        <w:t>预警行动</w:t>
      </w:r>
      <w:bookmarkEnd w:id="631"/>
      <w:bookmarkEnd w:id="632"/>
      <w:bookmarkEnd w:id="633"/>
      <w:bookmarkEnd w:id="634"/>
      <w:bookmarkEnd w:id="635"/>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按照事故的严重性和紧急程度，人身事故突发事件分为Ⅰ级（发生人身死亡）、Ⅱ级（发生人身重伤）、Ⅲ级（发生人身轻伤）三种预警如下：</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Ⅰ级预警，预计将要发生人身死亡突发安全事件，事件发生后事态正在不断蔓延。</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lastRenderedPageBreak/>
        <w:t>Ⅱ级预警，预计将要发生人身重伤突发安全事件，事件发生后事态正在逐步扩大。</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Ⅲ级预警，预计将要发生人身轻伤突发安全事件，事件发生后事态有扩大的趋势。</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获得的信息人迅速、准确地向值班班长报告事故现场的重要信息，值班班长按汇报程序通知本预案相关人员，以采取相应的行动。当突发事件对人身可能造成威胁时，应及时启动警报系统。预警时，必须告知事故性质、对健康的影响、自我保护措施、注意事项等，以保证人员能够及时作出自我防护响应。决定实施疏散时，应确保人员了解疏散的相关信息，如疏散时间、路线及目的地等。对受伤人员采取及时有效地现场急救以及合理地转送医院进行治疗。事故发生后，应将有关事故的信息、影响、救援工作的进展等情况及时向公众进行统一发布，以消除人员的恐慌心理，控制谣言，避免公众的猜疑和不同。具体流程见附件《预警发布流程图》。</w:t>
      </w:r>
    </w:p>
    <w:p w:rsidR="00AC510A" w:rsidRDefault="00E35242">
      <w:pPr>
        <w:spacing w:line="360" w:lineRule="auto"/>
        <w:ind w:firstLineChars="200" w:firstLine="560"/>
        <w:jc w:val="left"/>
        <w:rPr>
          <w:rFonts w:ascii="仿宋_GB2312" w:eastAsia="仿宋_GB2312"/>
          <w:sz w:val="28"/>
          <w:szCs w:val="28"/>
        </w:rPr>
      </w:pPr>
      <w:bookmarkStart w:id="636" w:name="_Toc256544656"/>
      <w:bookmarkStart w:id="637" w:name="_Toc313285996"/>
      <w:bookmarkStart w:id="638" w:name="_Toc346885740"/>
      <w:bookmarkStart w:id="639" w:name="_Toc352229280"/>
      <w:r>
        <w:rPr>
          <w:rFonts w:ascii="仿宋_GB2312" w:eastAsia="仿宋_GB2312" w:hint="eastAsia"/>
          <w:sz w:val="28"/>
          <w:szCs w:val="28"/>
        </w:rPr>
        <w:t>预警结束</w:t>
      </w:r>
      <w:bookmarkEnd w:id="636"/>
      <w:bookmarkEnd w:id="637"/>
      <w:bookmarkEnd w:id="638"/>
      <w:bookmarkEnd w:id="639"/>
      <w:r>
        <w:rPr>
          <w:rFonts w:ascii="仿宋_GB2312" w:eastAsia="仿宋_GB2312" w:hint="eastAsia"/>
          <w:sz w:val="28"/>
          <w:szCs w:val="28"/>
        </w:rPr>
        <w:t>指现场清理、人员清点和撤离、警戒解除后，预警结束。</w:t>
      </w:r>
    </w:p>
    <w:p w:rsidR="00AC510A" w:rsidRDefault="00E35242">
      <w:pPr>
        <w:spacing w:line="360" w:lineRule="auto"/>
        <w:jc w:val="left"/>
        <w:outlineLvl w:val="0"/>
        <w:rPr>
          <w:rFonts w:ascii="宋体" w:hAnsi="宋体"/>
          <w:b/>
          <w:sz w:val="32"/>
          <w:szCs w:val="32"/>
        </w:rPr>
      </w:pPr>
      <w:bookmarkStart w:id="640" w:name="_Toc256544657"/>
      <w:bookmarkStart w:id="641" w:name="_Toc313285997"/>
      <w:bookmarkStart w:id="642" w:name="_Toc346885741"/>
      <w:bookmarkStart w:id="643" w:name="_Toc352229281"/>
      <w:bookmarkStart w:id="644" w:name="_Toc426566447"/>
      <w:r>
        <w:rPr>
          <w:rFonts w:ascii="宋体" w:hAnsi="宋体" w:hint="eastAsia"/>
          <w:b/>
          <w:sz w:val="32"/>
          <w:szCs w:val="32"/>
        </w:rPr>
        <w:t>5信息报告</w:t>
      </w:r>
      <w:bookmarkEnd w:id="640"/>
      <w:bookmarkEnd w:id="641"/>
      <w:bookmarkEnd w:id="642"/>
      <w:bookmarkEnd w:id="643"/>
      <w:r>
        <w:rPr>
          <w:rFonts w:ascii="宋体" w:hAnsi="宋体" w:hint="eastAsia"/>
          <w:b/>
          <w:sz w:val="32"/>
          <w:szCs w:val="32"/>
        </w:rPr>
        <w:t>程序</w:t>
      </w:r>
      <w:bookmarkEnd w:id="644"/>
    </w:p>
    <w:p w:rsidR="00AC510A" w:rsidRDefault="00E35242">
      <w:pPr>
        <w:spacing w:line="360" w:lineRule="auto"/>
        <w:jc w:val="left"/>
        <w:outlineLvl w:val="1"/>
        <w:rPr>
          <w:rFonts w:ascii="宋体" w:hAnsi="宋体"/>
          <w:b/>
          <w:sz w:val="28"/>
          <w:szCs w:val="28"/>
        </w:rPr>
      </w:pPr>
      <w:bookmarkStart w:id="645" w:name="_Toc426566448"/>
      <w:bookmarkStart w:id="646" w:name="_Toc256544658"/>
      <w:bookmarkStart w:id="647" w:name="_Toc313285998"/>
      <w:bookmarkStart w:id="648" w:name="_Toc346885742"/>
      <w:bookmarkStart w:id="649" w:name="_Toc352229282"/>
      <w:bookmarkStart w:id="650" w:name="_Toc202428924"/>
      <w:bookmarkStart w:id="651" w:name="_Toc202440599"/>
      <w:bookmarkStart w:id="652" w:name="_Toc199859241"/>
      <w:bookmarkStart w:id="653" w:name="_Toc201050254"/>
      <w:bookmarkStart w:id="654" w:name="_Toc244070570"/>
      <w:bookmarkStart w:id="655" w:name="_Toc246553155"/>
      <w:bookmarkStart w:id="656" w:name="_Toc248215875"/>
      <w:bookmarkStart w:id="657" w:name="_Toc255292403"/>
      <w:bookmarkStart w:id="658" w:name="_Toc255299180"/>
      <w:r>
        <w:rPr>
          <w:rFonts w:ascii="宋体" w:hAnsi="宋体" w:hint="eastAsia"/>
          <w:b/>
          <w:sz w:val="28"/>
          <w:szCs w:val="28"/>
        </w:rPr>
        <w:t>5.1联系方式</w:t>
      </w:r>
      <w:bookmarkEnd w:id="645"/>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r>
        <w:rPr>
          <w:rFonts w:ascii="仿宋_GB2312" w:eastAsia="仿宋_GB2312" w:hint="eastAsia"/>
          <w:sz w:val="28"/>
          <w:szCs w:val="28"/>
        </w:rPr>
        <w:t>水厂</w:t>
      </w:r>
      <w:r>
        <w:rPr>
          <w:rFonts w:ascii="仿宋_GB2312" w:eastAsia="仿宋_GB2312"/>
          <w:sz w:val="28"/>
          <w:szCs w:val="28"/>
        </w:rPr>
        <w:t>24</w:t>
      </w:r>
      <w:r>
        <w:rPr>
          <w:rFonts w:ascii="仿宋_GB2312" w:eastAsia="仿宋_GB2312" w:hint="eastAsia"/>
          <w:sz w:val="28"/>
          <w:szCs w:val="28"/>
        </w:rPr>
        <w:t>小时应急值班电话：13840390990</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医疗急救电话：</w:t>
      </w:r>
      <w:r>
        <w:rPr>
          <w:rFonts w:ascii="仿宋_GB2312" w:eastAsia="仿宋_GB2312"/>
          <w:sz w:val="28"/>
          <w:szCs w:val="28"/>
        </w:rPr>
        <w:t>120</w:t>
      </w:r>
    </w:p>
    <w:p w:rsidR="00AC510A" w:rsidRDefault="00E35242">
      <w:pPr>
        <w:spacing w:line="360" w:lineRule="auto"/>
        <w:jc w:val="left"/>
        <w:outlineLvl w:val="1"/>
        <w:rPr>
          <w:rFonts w:ascii="宋体" w:hAnsi="宋体"/>
          <w:b/>
          <w:sz w:val="28"/>
          <w:szCs w:val="28"/>
        </w:rPr>
      </w:pPr>
      <w:bookmarkStart w:id="659" w:name="_Toc426566449"/>
      <w:bookmarkStart w:id="660" w:name="_Toc256544659"/>
      <w:bookmarkStart w:id="661" w:name="_Toc313285999"/>
      <w:bookmarkStart w:id="662" w:name="_Toc346885743"/>
      <w:bookmarkStart w:id="663" w:name="_Toc352229283"/>
      <w:bookmarkEnd w:id="646"/>
      <w:bookmarkEnd w:id="647"/>
      <w:bookmarkEnd w:id="648"/>
      <w:bookmarkEnd w:id="649"/>
      <w:r>
        <w:rPr>
          <w:rFonts w:ascii="宋体" w:hAnsi="宋体" w:hint="eastAsia"/>
          <w:b/>
          <w:sz w:val="28"/>
          <w:szCs w:val="28"/>
        </w:rPr>
        <w:t>5.2报告流程</w:t>
      </w:r>
      <w:bookmarkEnd w:id="659"/>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lastRenderedPageBreak/>
        <w:t>当发生人身安全突发事件时，</w:t>
      </w:r>
      <w:bookmarkEnd w:id="650"/>
      <w:bookmarkEnd w:id="651"/>
      <w:r>
        <w:rPr>
          <w:rFonts w:ascii="仿宋_GB2312" w:eastAsia="仿宋_GB2312" w:hint="eastAsia"/>
          <w:sz w:val="28"/>
          <w:szCs w:val="28"/>
        </w:rPr>
        <w:t>各厂值班人员立即汇报应急管理办公室和应急指挥领导小组。</w:t>
      </w:r>
      <w:bookmarkEnd w:id="652"/>
      <w:bookmarkEnd w:id="653"/>
      <w:bookmarkEnd w:id="654"/>
      <w:bookmarkEnd w:id="655"/>
      <w:bookmarkEnd w:id="656"/>
      <w:bookmarkEnd w:id="657"/>
      <w:bookmarkEnd w:id="658"/>
      <w:bookmarkEnd w:id="660"/>
      <w:bookmarkEnd w:id="661"/>
      <w:bookmarkEnd w:id="662"/>
      <w:bookmarkEnd w:id="663"/>
    </w:p>
    <w:p w:rsidR="00AC510A" w:rsidRDefault="00E35242">
      <w:pPr>
        <w:spacing w:line="360" w:lineRule="auto"/>
        <w:ind w:firstLineChars="200" w:firstLine="560"/>
        <w:jc w:val="left"/>
        <w:rPr>
          <w:rFonts w:ascii="仿宋_GB2312" w:eastAsia="仿宋_GB2312"/>
          <w:sz w:val="28"/>
          <w:szCs w:val="28"/>
        </w:rPr>
      </w:pPr>
      <w:bookmarkStart w:id="664" w:name="_Toc256544660"/>
      <w:bookmarkStart w:id="665" w:name="_Toc313286000"/>
      <w:bookmarkStart w:id="666" w:name="_Toc346885744"/>
      <w:bookmarkStart w:id="667" w:name="_Toc352229284"/>
      <w:bookmarkStart w:id="668" w:name="_Toc248215876"/>
      <w:bookmarkStart w:id="669" w:name="_Toc199859242"/>
      <w:bookmarkStart w:id="670" w:name="_Toc201050255"/>
      <w:bookmarkStart w:id="671" w:name="_Toc244070571"/>
      <w:bookmarkStart w:id="672" w:name="_Toc246553156"/>
      <w:r>
        <w:rPr>
          <w:rFonts w:ascii="仿宋_GB2312" w:eastAsia="仿宋_GB2312" w:hint="eastAsia"/>
          <w:sz w:val="28"/>
          <w:szCs w:val="28"/>
        </w:rPr>
        <w:t>应急指挥领导小组接到值班人员“中毒窒息伤亡事故”的汇报后，宣布启动人身事故应急预案，并电话通知各应急处置组组长。</w:t>
      </w:r>
      <w:bookmarkEnd w:id="664"/>
      <w:bookmarkEnd w:id="665"/>
      <w:bookmarkEnd w:id="666"/>
      <w:bookmarkEnd w:id="667"/>
    </w:p>
    <w:p w:rsidR="00AC510A" w:rsidRDefault="00E35242">
      <w:pPr>
        <w:spacing w:line="360" w:lineRule="auto"/>
        <w:ind w:firstLineChars="200" w:firstLine="560"/>
        <w:jc w:val="left"/>
        <w:rPr>
          <w:rFonts w:ascii="仿宋_GB2312" w:eastAsia="仿宋_GB2312"/>
          <w:sz w:val="28"/>
          <w:szCs w:val="28"/>
        </w:rPr>
      </w:pPr>
      <w:bookmarkStart w:id="673" w:name="_Toc255299183"/>
      <w:bookmarkStart w:id="674" w:name="_Toc256544661"/>
      <w:bookmarkStart w:id="675" w:name="_Toc313286001"/>
      <w:bookmarkStart w:id="676" w:name="_Toc352229285"/>
      <w:bookmarkStart w:id="677" w:name="_Toc346885745"/>
      <w:bookmarkStart w:id="678" w:name="_Toc255292406"/>
      <w:r>
        <w:rPr>
          <w:rFonts w:ascii="仿宋_GB2312" w:eastAsia="仿宋_GB2312" w:hint="eastAsia"/>
          <w:sz w:val="28"/>
          <w:szCs w:val="28"/>
        </w:rPr>
        <w:t>应急处置组组长接到启动人身伤害救援预案的命令后，立即召集所属应急处置组成员，及时到达事故现场进行救援。</w:t>
      </w:r>
      <w:bookmarkEnd w:id="673"/>
      <w:bookmarkEnd w:id="674"/>
      <w:bookmarkEnd w:id="675"/>
      <w:bookmarkEnd w:id="676"/>
      <w:bookmarkEnd w:id="677"/>
      <w:bookmarkEnd w:id="678"/>
    </w:p>
    <w:p w:rsidR="00AC510A" w:rsidRDefault="00E35242">
      <w:pPr>
        <w:spacing w:line="360" w:lineRule="auto"/>
        <w:ind w:firstLineChars="200" w:firstLine="560"/>
        <w:jc w:val="left"/>
        <w:rPr>
          <w:rFonts w:ascii="仿宋_GB2312" w:eastAsia="仿宋_GB2312"/>
          <w:sz w:val="28"/>
          <w:szCs w:val="28"/>
        </w:rPr>
      </w:pPr>
      <w:bookmarkStart w:id="679" w:name="_Toc352229286"/>
      <w:bookmarkStart w:id="680" w:name="_Toc346885746"/>
      <w:bookmarkStart w:id="681" w:name="_Toc255292407"/>
      <w:bookmarkStart w:id="682" w:name="_Toc255299184"/>
      <w:bookmarkStart w:id="683" w:name="_Toc256544662"/>
      <w:bookmarkStart w:id="684" w:name="_Toc313286002"/>
      <w:r>
        <w:rPr>
          <w:rFonts w:ascii="仿宋_GB2312" w:eastAsia="仿宋_GB2312" w:hint="eastAsia"/>
          <w:sz w:val="28"/>
          <w:szCs w:val="28"/>
        </w:rPr>
        <w:t>应急指挥领导小组成员到达现场了解故障情况后，由各厂厂长向集团汇报事故信息，最迟不超过</w:t>
      </w:r>
      <w:r>
        <w:rPr>
          <w:rFonts w:ascii="仿宋_GB2312" w:eastAsia="仿宋_GB2312"/>
          <w:sz w:val="28"/>
          <w:szCs w:val="28"/>
        </w:rPr>
        <w:t>1</w:t>
      </w:r>
      <w:r>
        <w:rPr>
          <w:rFonts w:ascii="仿宋_GB2312" w:eastAsia="仿宋_GB2312" w:hint="eastAsia"/>
          <w:sz w:val="28"/>
          <w:szCs w:val="28"/>
        </w:rPr>
        <w:t>小时。</w:t>
      </w:r>
      <w:bookmarkEnd w:id="679"/>
      <w:bookmarkEnd w:id="680"/>
      <w:bookmarkEnd w:id="681"/>
      <w:bookmarkEnd w:id="682"/>
      <w:bookmarkEnd w:id="683"/>
      <w:bookmarkEnd w:id="684"/>
    </w:p>
    <w:p w:rsidR="00AC510A" w:rsidRDefault="00E35242">
      <w:pPr>
        <w:spacing w:line="360" w:lineRule="auto"/>
        <w:ind w:firstLineChars="200" w:firstLine="560"/>
        <w:jc w:val="left"/>
        <w:rPr>
          <w:rFonts w:ascii="仿宋_GB2312" w:eastAsia="仿宋_GB2312"/>
          <w:sz w:val="28"/>
          <w:szCs w:val="28"/>
        </w:rPr>
      </w:pPr>
      <w:bookmarkStart w:id="685" w:name="_Toc255292408"/>
      <w:bookmarkStart w:id="686" w:name="_Toc255299185"/>
      <w:bookmarkStart w:id="687" w:name="_Toc256544663"/>
      <w:bookmarkStart w:id="688" w:name="_Toc313286003"/>
      <w:bookmarkStart w:id="689" w:name="_Toc346885747"/>
      <w:bookmarkStart w:id="690" w:name="_Toc352229287"/>
      <w:r>
        <w:rPr>
          <w:rFonts w:ascii="仿宋_GB2312" w:eastAsia="仿宋_GB2312" w:hint="eastAsia"/>
          <w:sz w:val="28"/>
          <w:szCs w:val="28"/>
        </w:rPr>
        <w:t>突发事件报告内容主要包括：报告单位、报告人，联系人和联系方式，报告时间，事故发生的时间、地点和现场情况；事故的简要经过、人员伤亡和财产损失情况的初步估计；事故原因的初步分析；事故发生后已经采取的措施、效果及下一步工作方案；其他需要报告的事项。</w:t>
      </w:r>
      <w:bookmarkEnd w:id="668"/>
      <w:bookmarkEnd w:id="669"/>
      <w:bookmarkEnd w:id="670"/>
      <w:bookmarkEnd w:id="671"/>
      <w:bookmarkEnd w:id="672"/>
      <w:bookmarkEnd w:id="685"/>
      <w:bookmarkEnd w:id="686"/>
      <w:bookmarkEnd w:id="687"/>
      <w:bookmarkEnd w:id="688"/>
      <w:bookmarkEnd w:id="689"/>
      <w:bookmarkEnd w:id="690"/>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rPr>
          <w:rFonts w:ascii="仿宋_GB2312" w:eastAsia="仿宋_GB2312"/>
          <w:sz w:val="28"/>
          <w:szCs w:val="28"/>
        </w:rPr>
      </w:pPr>
    </w:p>
    <w:p w:rsidR="00AC510A" w:rsidRDefault="00E35242">
      <w:pPr>
        <w:rPr>
          <w:rFonts w:ascii="宋体" w:hAnsi="宋体"/>
          <w:b/>
          <w:sz w:val="28"/>
          <w:szCs w:val="28"/>
        </w:rPr>
      </w:pPr>
      <w:r>
        <w:rPr>
          <w:rFonts w:ascii="宋体" w:hAnsi="宋体" w:hint="eastAsia"/>
          <w:b/>
          <w:sz w:val="28"/>
          <w:szCs w:val="28"/>
        </w:rPr>
        <w:t>5.3报告流程图：</w:t>
      </w:r>
    </w:p>
    <w:p w:rsidR="00AC510A" w:rsidRDefault="00AC510A">
      <w:pPr>
        <w:ind w:firstLineChars="220" w:firstLine="462"/>
        <w:rPr>
          <w:rFonts w:ascii="宋体"/>
        </w:rPr>
      </w:pPr>
    </w:p>
    <w:p w:rsidR="00AC510A" w:rsidRDefault="00FB0260">
      <w:pPr>
        <w:ind w:firstLineChars="220" w:firstLine="462"/>
        <w:rPr>
          <w:rFonts w:ascii="宋体"/>
        </w:rPr>
      </w:pPr>
      <w:r>
        <w:rPr>
          <w:rFonts w:ascii="宋体"/>
        </w:rPr>
        <w:pict>
          <v:shape id="AutoShape 1258" o:spid="_x0000_s1254" type="#_x0000_t32" style="position:absolute;left:0;text-align:left;margin-left:202.5pt;margin-top:13.6pt;width:91.6pt;height:0;z-index:251875328" o:connectortype="straight">
            <v:stroke endarrow="block"/>
          </v:shape>
        </w:pict>
      </w:r>
      <w:r>
        <w:rPr>
          <w:rFonts w:ascii="宋体"/>
        </w:rPr>
        <w:pict>
          <v:shape id="Text Box 1253" o:spid="_x0000_s1249" type="#_x0000_t202" style="position:absolute;left:0;text-align:left;margin-left:65.65pt;margin-top:-8.15pt;width:136.85pt;height:40.5pt;z-index:251870208">
            <v:textbox inset=",4mm,,2.5mm">
              <w:txbxContent>
                <w:p w:rsidR="00942CF1" w:rsidRDefault="00942CF1">
                  <w:pPr>
                    <w:jc w:val="center"/>
                  </w:pPr>
                  <w:r>
                    <w:rPr>
                      <w:rFonts w:cs="宋体" w:hint="eastAsia"/>
                    </w:rPr>
                    <w:t>应急办公室</w:t>
                  </w:r>
                </w:p>
              </w:txbxContent>
            </v:textbox>
            <w10:anchorlock/>
          </v:shape>
        </w:pict>
      </w:r>
    </w:p>
    <w:p w:rsidR="00AC510A" w:rsidRDefault="00FB0260">
      <w:pPr>
        <w:ind w:firstLineChars="220" w:firstLine="462"/>
        <w:rPr>
          <w:rFonts w:ascii="宋体"/>
        </w:rPr>
      </w:pPr>
      <w:r w:rsidRPr="00FB0260">
        <w:pict>
          <v:shape id="Text Box 1246" o:spid="_x0000_s1242" type="#_x0000_t202" style="position:absolute;left:0;text-align:left;margin-left:294.1pt;margin-top:-31.5pt;width:136.85pt;height:40.5pt;z-index:251863040">
            <v:textbox inset=",4mm,,2.5mm">
              <w:txbxContent>
                <w:p w:rsidR="00942CF1" w:rsidRDefault="00942CF1">
                  <w:pPr>
                    <w:jc w:val="center"/>
                  </w:pPr>
                  <w:r>
                    <w:rPr>
                      <w:rFonts w:cs="宋体" w:hint="eastAsia"/>
                    </w:rPr>
                    <w:t>集团公司应急办公室</w:t>
                  </w:r>
                </w:p>
              </w:txbxContent>
            </v:textbox>
            <w10:anchorlock/>
          </v:shape>
        </w:pict>
      </w:r>
    </w:p>
    <w:p w:rsidR="00AC510A" w:rsidRDefault="00FB0260">
      <w:pPr>
        <w:ind w:firstLineChars="220" w:firstLine="462"/>
        <w:rPr>
          <w:rFonts w:ascii="宋体"/>
        </w:rPr>
      </w:pPr>
      <w:r>
        <w:rPr>
          <w:rFonts w:ascii="宋体"/>
        </w:rPr>
        <w:pict>
          <v:line id="Line 1254" o:spid="_x0000_s1250" style="position:absolute;left:0;text-align:left;flip:y;z-index:251871232" from="122.6pt,-3.1pt" to="122.65pt,73.4pt">
            <v:stroke endarrow="block"/>
            <w10:anchorlock/>
          </v:line>
        </w:pict>
      </w:r>
    </w:p>
    <w:p w:rsidR="00AC510A" w:rsidRDefault="00FB0260">
      <w:pPr>
        <w:ind w:firstLineChars="220" w:firstLine="462"/>
        <w:rPr>
          <w:rFonts w:ascii="宋体"/>
        </w:rPr>
      </w:pPr>
      <w:r w:rsidRPr="00FB0260">
        <w:pict>
          <v:shape id="Text Box 1252" o:spid="_x0000_s1248" type="#_x0000_t202" style="position:absolute;left:0;text-align:left;margin-left:7.1pt;margin-top:-14.85pt;width:93.85pt;height:23.95pt;z-index:251869184" filled="f" stroked="f">
            <v:textbox>
              <w:txbxContent>
                <w:p w:rsidR="00942CF1" w:rsidRDefault="00942CF1">
                  <w:pPr>
                    <w:rPr>
                      <w:szCs w:val="24"/>
                    </w:rPr>
                  </w:pPr>
                  <w:r>
                    <w:rPr>
                      <w:rFonts w:ascii="仿宋_GB2312" w:cs="宋体" w:hint="eastAsia"/>
                      <w:szCs w:val="24"/>
                    </w:rPr>
                    <w:t>Ⅰ、Ⅱ级预警</w:t>
                  </w:r>
                </w:p>
              </w:txbxContent>
            </v:textbox>
            <w10:anchorlock/>
          </v:shape>
        </w:pict>
      </w:r>
      <w:r w:rsidRPr="00FB0260">
        <w:pict>
          <v:line id="Line 1251" o:spid="_x0000_s1247" style="position:absolute;left:0;text-align:left;flip:y;z-index:251868160" from="361.85pt,-24.95pt" to="361.9pt,51.55pt">
            <v:stroke endarrow="block"/>
            <w10:anchorlock/>
          </v:line>
        </w:pict>
      </w:r>
    </w:p>
    <w:p w:rsidR="00AC510A" w:rsidRDefault="00FB0260">
      <w:pPr>
        <w:ind w:firstLineChars="220" w:firstLine="462"/>
        <w:rPr>
          <w:rFonts w:ascii="宋体"/>
        </w:rPr>
      </w:pPr>
      <w:r>
        <w:rPr>
          <w:rFonts w:ascii="宋体"/>
        </w:rPr>
        <w:pict>
          <v:shape id="Text Box 1255" o:spid="_x0000_s1251" type="#_x0000_t202" style="position:absolute;left:0;text-align:left;margin-left:367.5pt;margin-top:-38.2pt;width:93.85pt;height:23.95pt;z-index:251872256" filled="f" stroked="f">
            <v:textbox>
              <w:txbxContent>
                <w:p w:rsidR="00942CF1" w:rsidRDefault="00942CF1">
                  <w:pPr>
                    <w:rPr>
                      <w:szCs w:val="24"/>
                    </w:rPr>
                  </w:pPr>
                  <w:r>
                    <w:rPr>
                      <w:rFonts w:ascii="仿宋_GB2312" w:cs="宋体" w:hint="eastAsia"/>
                      <w:szCs w:val="24"/>
                    </w:rPr>
                    <w:t>Ⅰ、Ⅱ级预警</w:t>
                  </w:r>
                </w:p>
              </w:txbxContent>
            </v:textbox>
            <w10:anchorlock/>
          </v:shape>
        </w:pict>
      </w:r>
    </w:p>
    <w:p w:rsidR="00AC510A" w:rsidRDefault="00FB0260">
      <w:pPr>
        <w:ind w:firstLineChars="220" w:firstLine="462"/>
        <w:rPr>
          <w:rFonts w:ascii="宋体"/>
        </w:rPr>
      </w:pPr>
      <w:r w:rsidRPr="00FB0260">
        <w:pict>
          <v:shape id="Text Box 1243" o:spid="_x0000_s1239" type="#_x0000_t202" style="position:absolute;left:0;text-align:left;margin-left:152.25pt;margin-top:-25.6pt;width:156pt;height:35.7pt;z-index:251859968">
            <v:textbox inset=",4mm,,2.5mm">
              <w:txbxContent>
                <w:p w:rsidR="00942CF1" w:rsidRDefault="00942CF1">
                  <w:pPr>
                    <w:jc w:val="center"/>
                  </w:pPr>
                  <w:r>
                    <w:rPr>
                      <w:rFonts w:cs="宋体" w:hint="eastAsia"/>
                    </w:rPr>
                    <w:t>应急工作领导小组组长</w:t>
                  </w:r>
                </w:p>
              </w:txbxContent>
            </v:textbox>
            <w10:anchorlock/>
          </v:shape>
        </w:pict>
      </w:r>
    </w:p>
    <w:p w:rsidR="00AC510A" w:rsidRDefault="00FB0260">
      <w:pPr>
        <w:jc w:val="center"/>
        <w:rPr>
          <w:rFonts w:ascii="宋体"/>
          <w:bCs/>
          <w:sz w:val="30"/>
          <w:szCs w:val="30"/>
        </w:rPr>
      </w:pPr>
      <w:r w:rsidRPr="00FB0260">
        <w:pict>
          <v:line id="Line 1256" o:spid="_x0000_s1252" style="position:absolute;left:0;text-align:left;z-index:251873280" from="121.85pt,-31.2pt" to="152.25pt,-31.2pt">
            <w10:anchorlock/>
          </v:line>
        </w:pict>
      </w:r>
      <w:r w:rsidRPr="00FB0260">
        <w:pict>
          <v:line id="Line 1245" o:spid="_x0000_s1241" style="position:absolute;left:0;text-align:left;flip:y;z-index:251862016" from="231pt,-7.95pt" to="231.05pt,38.25pt">
            <v:stroke endarrow="block"/>
            <w10:anchorlock/>
          </v:line>
        </w:pict>
      </w:r>
    </w:p>
    <w:p w:rsidR="00AC510A" w:rsidRDefault="00FB0260">
      <w:pPr>
        <w:jc w:val="center"/>
        <w:rPr>
          <w:rFonts w:ascii="宋体"/>
          <w:bCs/>
          <w:sz w:val="44"/>
          <w:szCs w:val="44"/>
        </w:rPr>
      </w:pPr>
      <w:r w:rsidRPr="00FB0260">
        <w:pict>
          <v:line id="Line 1257" o:spid="_x0000_s1253" style="position:absolute;left:0;text-align:left;z-index:251874304" from="308.25pt,-60.4pt" to="357.35pt,-60.4pt">
            <w10:anchorlock/>
          </v:line>
        </w:pict>
      </w:r>
      <w:r w:rsidRPr="00FB0260">
        <w:pict>
          <v:shape id="Text Box 1227" o:spid="_x0000_s1223" type="#_x0000_t202" style="position:absolute;left:0;text-align:left;margin-left:152.25pt;margin-top:3.8pt;width:147pt;height:35.7pt;z-index:251843584">
            <v:textbox inset=",4mm,,2.5mm">
              <w:txbxContent>
                <w:p w:rsidR="00942CF1" w:rsidRDefault="00942CF1">
                  <w:pPr>
                    <w:jc w:val="center"/>
                  </w:pPr>
                  <w:r>
                    <w:rPr>
                      <w:rFonts w:cs="宋体" w:hint="eastAsia"/>
                    </w:rPr>
                    <w:t>应急工作领导小组组长</w:t>
                  </w:r>
                </w:p>
              </w:txbxContent>
            </v:textbox>
            <w10:anchorlock/>
          </v:shape>
        </w:pict>
      </w:r>
    </w:p>
    <w:p w:rsidR="00AC510A" w:rsidRDefault="00FB0260">
      <w:pPr>
        <w:jc w:val="center"/>
        <w:rPr>
          <w:rFonts w:ascii="宋体"/>
          <w:bCs/>
          <w:sz w:val="44"/>
          <w:szCs w:val="44"/>
        </w:rPr>
      </w:pPr>
      <w:r w:rsidRPr="00FB0260">
        <w:pict>
          <v:line id="Line 1244" o:spid="_x0000_s1240" style="position:absolute;left:0;text-align:left;flip:y;z-index:251860992" from="231pt,-3.3pt" to="231.05pt,54.4pt">
            <v:stroke endarrow="block"/>
            <w10:anchorlock/>
          </v:line>
        </w:pict>
      </w:r>
      <w:r w:rsidRPr="00FB0260">
        <w:pict>
          <v:shape id="Text Box 1233" o:spid="_x0000_s1229" type="#_x0000_t202" style="position:absolute;left:0;text-align:left;margin-left:265.5pt;margin-top:4.8pt;width:68.25pt;height:28.15pt;z-index:251849728" filled="f" stroked="f">
            <v:textbox>
              <w:txbxContent>
                <w:p w:rsidR="00942CF1" w:rsidRDefault="00942CF1">
                  <w:pPr>
                    <w:rPr>
                      <w:szCs w:val="24"/>
                    </w:rPr>
                  </w:pPr>
                  <w:r>
                    <w:rPr>
                      <w:rFonts w:ascii="仿宋_GB2312" w:cs="宋体" w:hint="eastAsia"/>
                      <w:szCs w:val="24"/>
                    </w:rPr>
                    <w:t>Ⅰ级预警</w:t>
                  </w:r>
                </w:p>
              </w:txbxContent>
            </v:textbox>
            <w10:anchorlock/>
          </v:shape>
        </w:pict>
      </w:r>
    </w:p>
    <w:p w:rsidR="00AC510A" w:rsidRDefault="00FB0260">
      <w:pPr>
        <w:rPr>
          <w:rFonts w:ascii="宋体"/>
          <w:bCs/>
          <w:sz w:val="44"/>
          <w:szCs w:val="44"/>
        </w:rPr>
      </w:pPr>
      <w:r w:rsidRPr="00FB0260">
        <w:pict>
          <v:shape id="Text Box 1247" o:spid="_x0000_s1243" type="#_x0000_t202" style="position:absolute;left:0;text-align:left;margin-left:333.75pt;margin-top:1.75pt;width:2in;height:41.05pt;z-index:251864064">
            <v:textbox inset=",4mm,,2.5mm">
              <w:txbxContent>
                <w:p w:rsidR="00942CF1" w:rsidRDefault="00942CF1">
                  <w:pPr>
                    <w:jc w:val="center"/>
                  </w:pPr>
                  <w:r>
                    <w:rPr>
                      <w:rFonts w:cs="宋体" w:hint="eastAsia"/>
                    </w:rPr>
                    <w:t>地方政府相关部门</w:t>
                  </w:r>
                </w:p>
              </w:txbxContent>
            </v:textbox>
            <w10:anchorlock/>
          </v:shape>
        </w:pict>
      </w:r>
      <w:r w:rsidRPr="00FB0260">
        <w:pict>
          <v:shape id="Text Box 1248" o:spid="_x0000_s1244" type="#_x0000_t202" style="position:absolute;left:0;text-align:left;margin-left:15.75pt;margin-top:11.6pt;width:124.85pt;height:42.8pt;z-index:251865088">
            <v:textbox inset=",4mm,,2.5mm">
              <w:txbxContent>
                <w:p w:rsidR="00942CF1" w:rsidRDefault="00942CF1">
                  <w:pPr>
                    <w:ind w:firstLineChars="200" w:firstLine="420"/>
                  </w:pPr>
                  <w:r>
                    <w:rPr>
                      <w:rFonts w:cs="宋体" w:hint="eastAsia"/>
                    </w:rPr>
                    <w:t>当地公安机关</w:t>
                  </w:r>
                </w:p>
              </w:txbxContent>
            </v:textbox>
            <w10:anchorlock/>
          </v:shape>
        </w:pict>
      </w:r>
      <w:r w:rsidRPr="00FB0260">
        <w:pict>
          <v:shape id="Text Box 1228" o:spid="_x0000_s1224" type="#_x0000_t202" style="position:absolute;left:0;text-align:left;margin-left:157.5pt;margin-top:11.6pt;width:162.75pt;height:42.8pt;z-index:251844608">
            <v:textbox inset=",4mm">
              <w:txbxContent>
                <w:p w:rsidR="00942CF1" w:rsidRDefault="00942CF1">
                  <w:pPr>
                    <w:jc w:val="center"/>
                  </w:pPr>
                  <w:r>
                    <w:rPr>
                      <w:rFonts w:cs="宋体" w:hint="eastAsia"/>
                    </w:rPr>
                    <w:t>应急工作领导小组副组长</w:t>
                  </w:r>
                </w:p>
                <w:p w:rsidR="00942CF1" w:rsidRDefault="00942CF1">
                  <w:pPr>
                    <w:jc w:val="center"/>
                  </w:pPr>
                </w:p>
              </w:txbxContent>
            </v:textbox>
            <w10:anchorlock/>
          </v:shape>
        </w:pict>
      </w:r>
      <w:r w:rsidRPr="00FB0260">
        <w:pict>
          <v:line id="Line 1231" o:spid="_x0000_s1227" style="position:absolute;left:0;text-align:left;flip:y;z-index:251847680" from="232pt,54.4pt" to="232.05pt,100.45pt">
            <v:stroke endarrow="block"/>
            <w10:anchorlock/>
          </v:line>
        </w:pict>
      </w:r>
    </w:p>
    <w:p w:rsidR="00AC510A" w:rsidRDefault="00FB0260">
      <w:pPr>
        <w:ind w:firstLineChars="220" w:firstLine="462"/>
        <w:rPr>
          <w:rFonts w:ascii="宋体"/>
        </w:rPr>
      </w:pPr>
      <w:r w:rsidRPr="00FB0260">
        <w:pict>
          <v:line id="Line 1236" o:spid="_x0000_s1232" style="position:absolute;left:0;text-align:left;flip:x;z-index:251852800" from="78.75pt,11.6pt" to="78.8pt,147.2pt">
            <w10:anchorlock/>
          </v:line>
        </w:pict>
      </w:r>
      <w:r w:rsidRPr="00FB0260">
        <w:pict>
          <v:line id="Line 1238" o:spid="_x0000_s1234" style="position:absolute;left:0;text-align:left;flip:x;z-index:251854848" from="393.75pt,0" to="395.5pt,147.2pt">
            <w10:anchorlock/>
          </v:line>
        </w:pict>
      </w:r>
    </w:p>
    <w:p w:rsidR="00AC510A" w:rsidRDefault="00FB0260">
      <w:pPr>
        <w:ind w:firstLineChars="220" w:firstLine="462"/>
        <w:rPr>
          <w:rFonts w:ascii="宋体"/>
        </w:rPr>
      </w:pPr>
      <w:r w:rsidRPr="00FB0260">
        <w:pict>
          <v:shape id="Text Box 1234" o:spid="_x0000_s1230" type="#_x0000_t202" style="position:absolute;left:0;text-align:left;margin-left:236.25pt;margin-top:3.8pt;width:131.25pt;height:31.2pt;z-index:251850752" filled="f" stroked="f">
            <v:textbox>
              <w:txbxContent>
                <w:p w:rsidR="00942CF1" w:rsidRDefault="00942CF1">
                  <w:pPr>
                    <w:rPr>
                      <w:szCs w:val="24"/>
                    </w:rPr>
                  </w:pPr>
                  <w:r>
                    <w:rPr>
                      <w:rFonts w:ascii="仿宋_GB2312" w:cs="宋体" w:hint="eastAsia"/>
                      <w:szCs w:val="24"/>
                    </w:rPr>
                    <w:t>Ⅰ、Ⅱ、Ⅲ级预警</w:t>
                  </w:r>
                </w:p>
              </w:txbxContent>
            </v:textbox>
            <w10:anchorlock/>
          </v:shape>
        </w:pict>
      </w:r>
      <w:r w:rsidRPr="00FB0260">
        <w:pict>
          <v:shape id="Text Box 1240" o:spid="_x0000_s1236" type="#_x0000_t202" style="position:absolute;left:0;text-align:left;margin-left:388.5pt;margin-top:11.6pt;width:104pt;height:32.15pt;z-index:251856896" filled="f" stroked="f">
            <v:textbox>
              <w:txbxContent>
                <w:p w:rsidR="00942CF1" w:rsidRDefault="00942CF1">
                  <w:pPr>
                    <w:rPr>
                      <w:szCs w:val="24"/>
                    </w:rPr>
                  </w:pPr>
                  <w:r>
                    <w:rPr>
                      <w:rFonts w:ascii="仿宋_GB2312" w:cs="宋体" w:hint="eastAsia"/>
                      <w:szCs w:val="24"/>
                    </w:rPr>
                    <w:t>Ⅰ、Ⅱ级预警</w:t>
                  </w:r>
                </w:p>
              </w:txbxContent>
            </v:textbox>
            <w10:anchorlock/>
          </v:shape>
        </w:pict>
      </w:r>
      <w:r w:rsidRPr="00FB0260">
        <w:pict>
          <v:shape id="Text Box 1241" o:spid="_x0000_s1237" type="#_x0000_t202" style="position:absolute;left:0;text-align:left;margin-left:-21pt;margin-top:11.6pt;width:99.25pt;height:22.7pt;z-index:251857920" filled="f" stroked="f">
            <v:textbox>
              <w:txbxContent>
                <w:p w:rsidR="00942CF1" w:rsidRDefault="00942CF1">
                  <w:pPr>
                    <w:rPr>
                      <w:szCs w:val="24"/>
                    </w:rPr>
                  </w:pPr>
                  <w:r>
                    <w:rPr>
                      <w:rFonts w:ascii="仿宋_GB2312" w:cs="宋体" w:hint="eastAsia"/>
                      <w:szCs w:val="24"/>
                    </w:rPr>
                    <w:t>Ⅰ、Ⅱ级预警</w:t>
                  </w:r>
                </w:p>
              </w:txbxContent>
            </v:textbox>
            <w10:anchorlock/>
          </v:shape>
        </w:pict>
      </w:r>
    </w:p>
    <w:p w:rsidR="00AC510A" w:rsidRDefault="00AC510A">
      <w:pPr>
        <w:ind w:firstLineChars="220" w:firstLine="462"/>
        <w:rPr>
          <w:rFonts w:ascii="宋体"/>
        </w:rPr>
      </w:pPr>
    </w:p>
    <w:p w:rsidR="00AC510A" w:rsidRDefault="00FB0260">
      <w:pPr>
        <w:ind w:firstLineChars="220" w:firstLine="462"/>
        <w:rPr>
          <w:rFonts w:ascii="宋体"/>
        </w:rPr>
      </w:pPr>
      <w:r w:rsidRPr="00FB0260">
        <w:pict>
          <v:shape id="Text Box 1249" o:spid="_x0000_s1245" type="#_x0000_t202" style="position:absolute;left:0;text-align:left;margin-left:152.25pt;margin-top:-12.4pt;width:147pt;height:33.1pt;z-index:251866112">
            <v:textbox inset=",4mm">
              <w:txbxContent>
                <w:p w:rsidR="00942CF1" w:rsidRDefault="00942CF1">
                  <w:pPr>
                    <w:jc w:val="center"/>
                  </w:pPr>
                  <w:r>
                    <w:rPr>
                      <w:rFonts w:cs="宋体" w:hint="eastAsia"/>
                    </w:rPr>
                    <w:t>综合办公室负责人</w:t>
                  </w:r>
                </w:p>
              </w:txbxContent>
            </v:textbox>
            <w10:anchorlock/>
          </v:shape>
        </w:pict>
      </w:r>
    </w:p>
    <w:p w:rsidR="00AC510A" w:rsidRDefault="00AC510A">
      <w:pPr>
        <w:ind w:firstLineChars="220" w:firstLine="462"/>
        <w:rPr>
          <w:rFonts w:ascii="宋体"/>
        </w:rPr>
      </w:pPr>
    </w:p>
    <w:p w:rsidR="00AC510A" w:rsidRDefault="00FB0260">
      <w:pPr>
        <w:ind w:firstLineChars="220" w:firstLine="462"/>
        <w:rPr>
          <w:rFonts w:ascii="宋体"/>
        </w:rPr>
      </w:pPr>
      <w:r w:rsidRPr="00FB0260">
        <w:pict>
          <v:shape id="Text Box 1242" o:spid="_x0000_s1238" type="#_x0000_t202" style="position:absolute;left:0;text-align:left;margin-left:248.25pt;margin-top:-11.8pt;width:1in;height:23.4pt;z-index:251858944" filled="f" stroked="f">
            <v:textbox>
              <w:txbxContent>
                <w:p w:rsidR="00942CF1" w:rsidRDefault="00942CF1">
                  <w:pPr>
                    <w:rPr>
                      <w:szCs w:val="24"/>
                    </w:rPr>
                  </w:pPr>
                  <w:r>
                    <w:rPr>
                      <w:rFonts w:ascii="仿宋_GB2312" w:cs="宋体" w:hint="eastAsia"/>
                      <w:szCs w:val="24"/>
                    </w:rPr>
                    <w:t>所有预警</w:t>
                  </w:r>
                </w:p>
              </w:txbxContent>
            </v:textbox>
            <w10:anchorlock/>
          </v:shape>
        </w:pict>
      </w:r>
      <w:r w:rsidRPr="00FB0260">
        <w:pict>
          <v:line id="Line 1232" o:spid="_x0000_s1228" style="position:absolute;left:0;text-align:left;flip:y;z-index:251848704" from="231pt,-27.4pt" to="231.05pt,16.1pt">
            <v:stroke endarrow="block"/>
            <w10:anchorlock/>
          </v:line>
        </w:pict>
      </w:r>
    </w:p>
    <w:p w:rsidR="00AC510A" w:rsidRDefault="00AC510A">
      <w:pPr>
        <w:ind w:firstLineChars="220" w:firstLine="462"/>
        <w:rPr>
          <w:rFonts w:ascii="宋体"/>
        </w:rPr>
      </w:pPr>
    </w:p>
    <w:p w:rsidR="00AC510A" w:rsidRDefault="00FB0260">
      <w:pPr>
        <w:ind w:firstLineChars="220" w:firstLine="462"/>
        <w:rPr>
          <w:rFonts w:ascii="宋体"/>
        </w:rPr>
      </w:pPr>
      <w:r w:rsidRPr="00FB0260">
        <w:pict>
          <v:shape id="Text Box 1250" o:spid="_x0000_s1246" type="#_x0000_t202" style="position:absolute;left:0;text-align:left;margin-left:161.25pt;margin-top:-30.6pt;width:147pt;height:31.2pt;z-index:251867136">
            <v:textbox inset=",4mm">
              <w:txbxContent>
                <w:p w:rsidR="00942CF1" w:rsidRDefault="00942CF1">
                  <w:pPr>
                    <w:jc w:val="center"/>
                  </w:pPr>
                  <w:r>
                    <w:rPr>
                      <w:rFonts w:cs="宋体" w:hint="eastAsia"/>
                    </w:rPr>
                    <w:t>综合办公室</w:t>
                  </w:r>
                </w:p>
              </w:txbxContent>
            </v:textbox>
            <w10:anchorlock/>
          </v:shape>
        </w:pict>
      </w:r>
    </w:p>
    <w:p w:rsidR="00AC510A" w:rsidRDefault="00FB0260">
      <w:pPr>
        <w:ind w:firstLineChars="220" w:firstLine="462"/>
        <w:rPr>
          <w:rFonts w:ascii="宋体"/>
        </w:rPr>
      </w:pPr>
      <w:r w:rsidRPr="00FB0260">
        <w:pict>
          <v:line id="Line 1237" o:spid="_x0000_s1233" style="position:absolute;left:0;text-align:left;z-index:251853824" from="78.25pt,-39.55pt" to="161.25pt,-39.55pt">
            <w10:anchorlock/>
          </v:line>
        </w:pict>
      </w:r>
      <w:r w:rsidRPr="00FB0260">
        <w:pict>
          <v:line id="Line 1239" o:spid="_x0000_s1235" style="position:absolute;left:0;text-align:left;flip:x;z-index:251855872" from="306.25pt,-39.55pt" to="395.5pt,-39.55pt">
            <w10:anchorlock/>
          </v:line>
        </w:pict>
      </w:r>
    </w:p>
    <w:p w:rsidR="00AC510A" w:rsidRDefault="00FB0260">
      <w:pPr>
        <w:ind w:firstLineChars="220" w:firstLine="462"/>
        <w:rPr>
          <w:rFonts w:ascii="宋体"/>
        </w:rPr>
      </w:pPr>
      <w:r w:rsidRPr="00FB0260">
        <w:pict>
          <v:line id="Line 1230" o:spid="_x0000_s1226" style="position:absolute;left:0;text-align:left;z-index:251846656" from="232pt,-31.85pt" to="232.05pt,32.35pt">
            <v:stroke startarrow="block"/>
            <w10:anchorlock/>
          </v:line>
        </w:pict>
      </w:r>
    </w:p>
    <w:p w:rsidR="00AC510A" w:rsidRDefault="00FB0260">
      <w:pPr>
        <w:ind w:firstLineChars="220" w:firstLine="462"/>
        <w:rPr>
          <w:rFonts w:ascii="宋体"/>
        </w:rPr>
      </w:pPr>
      <w:r w:rsidRPr="00FB0260">
        <w:pict>
          <v:shape id="Text Box 1235" o:spid="_x0000_s1231" type="#_x0000_t202" style="position:absolute;left:0;text-align:left;margin-left:241.5pt;margin-top:-54.75pt;width:1in;height:28.7pt;z-index:251851776" filled="f" stroked="f">
            <v:textbox>
              <w:txbxContent>
                <w:p w:rsidR="00942CF1" w:rsidRDefault="00942CF1">
                  <w:pPr>
                    <w:rPr>
                      <w:szCs w:val="24"/>
                    </w:rPr>
                  </w:pPr>
                  <w:r>
                    <w:rPr>
                      <w:rFonts w:ascii="仿宋_GB2312" w:cs="宋体" w:hint="eastAsia"/>
                      <w:szCs w:val="24"/>
                    </w:rPr>
                    <w:t>所有预警</w:t>
                  </w:r>
                </w:p>
              </w:txbxContent>
            </v:textbox>
            <w10:anchorlock/>
          </v:shape>
        </w:pict>
      </w:r>
    </w:p>
    <w:p w:rsidR="00AC510A" w:rsidRDefault="00FB0260">
      <w:pPr>
        <w:ind w:firstLineChars="220" w:firstLine="462"/>
        <w:rPr>
          <w:rFonts w:ascii="宋体"/>
        </w:rPr>
      </w:pPr>
      <w:r w:rsidRPr="00FB0260">
        <w:pict>
          <v:shape id="Text Box 1229" o:spid="_x0000_s1225" type="#_x0000_t202" style="position:absolute;left:0;text-align:left;margin-left:147.75pt;margin-top:-1.6pt;width:178.5pt;height:31.2pt;z-index:251845632">
            <v:textbox inset=",4mm">
              <w:txbxContent>
                <w:p w:rsidR="00942CF1" w:rsidRDefault="00942CF1">
                  <w:pPr>
                    <w:jc w:val="center"/>
                  </w:pPr>
                  <w:r>
                    <w:rPr>
                      <w:rFonts w:cs="宋体" w:hint="eastAsia"/>
                    </w:rPr>
                    <w:t>各应急部门</w:t>
                  </w:r>
                </w:p>
              </w:txbxContent>
            </v:textbox>
            <w10:anchorlock/>
          </v:shape>
        </w:pict>
      </w:r>
    </w:p>
    <w:p w:rsidR="00AC510A" w:rsidRDefault="00AC510A">
      <w:pPr>
        <w:ind w:firstLineChars="220" w:firstLine="462"/>
        <w:rPr>
          <w:rFonts w:ascii="宋体"/>
        </w:rPr>
      </w:pPr>
    </w:p>
    <w:p w:rsidR="00AC510A" w:rsidRDefault="00AC510A">
      <w:pPr>
        <w:ind w:firstLineChars="200" w:firstLine="560"/>
        <w:rPr>
          <w:rFonts w:ascii="仿宋_GB2312" w:eastAsia="仿宋_GB2312"/>
          <w:sz w:val="28"/>
          <w:szCs w:val="28"/>
        </w:rPr>
      </w:pPr>
    </w:p>
    <w:p w:rsidR="00AC510A" w:rsidRDefault="00E35242">
      <w:pPr>
        <w:spacing w:line="360" w:lineRule="auto"/>
        <w:jc w:val="left"/>
        <w:outlineLvl w:val="0"/>
        <w:rPr>
          <w:rFonts w:ascii="宋体" w:hAnsi="宋体"/>
          <w:b/>
          <w:sz w:val="32"/>
          <w:szCs w:val="32"/>
        </w:rPr>
      </w:pPr>
      <w:bookmarkStart w:id="691" w:name="_Toc426566450"/>
      <w:bookmarkStart w:id="692" w:name="_Toc346885726"/>
      <w:bookmarkStart w:id="693" w:name="_Toc256544622"/>
      <w:bookmarkStart w:id="694" w:name="_Toc352229266"/>
      <w:bookmarkStart w:id="695" w:name="_Toc313285985"/>
      <w:r>
        <w:rPr>
          <w:rFonts w:ascii="宋体" w:hAnsi="宋体" w:hint="eastAsia"/>
          <w:b/>
          <w:sz w:val="32"/>
          <w:szCs w:val="32"/>
        </w:rPr>
        <w:t>6应急处置</w:t>
      </w:r>
      <w:bookmarkEnd w:id="691"/>
    </w:p>
    <w:p w:rsidR="00AC510A" w:rsidRDefault="00E35242">
      <w:pPr>
        <w:spacing w:line="360" w:lineRule="auto"/>
        <w:jc w:val="left"/>
        <w:outlineLvl w:val="1"/>
        <w:rPr>
          <w:rFonts w:ascii="宋体" w:hAnsi="宋体"/>
          <w:b/>
          <w:sz w:val="28"/>
          <w:szCs w:val="28"/>
        </w:rPr>
      </w:pPr>
      <w:bookmarkStart w:id="696" w:name="_Toc352229289"/>
      <w:bookmarkStart w:id="697" w:name="_Toc255292410"/>
      <w:bookmarkStart w:id="698" w:name="_Toc256544665"/>
      <w:bookmarkStart w:id="699" w:name="_Toc313286005"/>
      <w:bookmarkStart w:id="700" w:name="_Toc346885749"/>
      <w:bookmarkStart w:id="701" w:name="_Toc426566451"/>
      <w:bookmarkStart w:id="702" w:name="_Toc199844773"/>
      <w:bookmarkStart w:id="703" w:name="_Toc201050257"/>
      <w:bookmarkStart w:id="704" w:name="_Toc199859244"/>
      <w:r>
        <w:rPr>
          <w:rFonts w:ascii="宋体" w:hAnsi="宋体" w:hint="eastAsia"/>
          <w:b/>
          <w:sz w:val="28"/>
          <w:szCs w:val="28"/>
        </w:rPr>
        <w:lastRenderedPageBreak/>
        <w:t>6</w:t>
      </w:r>
      <w:r>
        <w:rPr>
          <w:rFonts w:ascii="宋体" w:hAnsi="宋体"/>
          <w:b/>
          <w:sz w:val="28"/>
          <w:szCs w:val="28"/>
        </w:rPr>
        <w:t xml:space="preserve">.1 </w:t>
      </w:r>
      <w:r>
        <w:rPr>
          <w:rFonts w:ascii="宋体" w:hAnsi="宋体" w:hint="eastAsia"/>
          <w:b/>
          <w:sz w:val="28"/>
          <w:szCs w:val="28"/>
        </w:rPr>
        <w:t>响应分级</w:t>
      </w:r>
      <w:bookmarkEnd w:id="696"/>
      <w:bookmarkEnd w:id="697"/>
      <w:bookmarkEnd w:id="698"/>
      <w:bookmarkEnd w:id="699"/>
      <w:bookmarkEnd w:id="700"/>
      <w:bookmarkEnd w:id="701"/>
    </w:p>
    <w:bookmarkEnd w:id="702"/>
    <w:bookmarkEnd w:id="703"/>
    <w:bookmarkEnd w:id="704"/>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按照人身事故的严重程度和影响范围，应急响应级别分为Ⅰ级、Ⅱ级、Ⅲ级响应。</w:t>
      </w:r>
    </w:p>
    <w:p w:rsidR="00AC510A" w:rsidRDefault="00E35242">
      <w:pPr>
        <w:spacing w:line="360" w:lineRule="auto"/>
        <w:ind w:firstLineChars="200" w:firstLine="560"/>
        <w:jc w:val="left"/>
        <w:rPr>
          <w:rFonts w:ascii="仿宋_GB2312" w:eastAsia="仿宋_GB2312"/>
          <w:sz w:val="28"/>
          <w:szCs w:val="28"/>
        </w:rPr>
      </w:pPr>
      <w:bookmarkStart w:id="705" w:name="_Toc246756861"/>
      <w:bookmarkStart w:id="706" w:name="_Toc245185325"/>
      <w:bookmarkStart w:id="707" w:name="_Toc255299188"/>
      <w:bookmarkStart w:id="708" w:name="_Toc255292411"/>
      <w:bookmarkStart w:id="709" w:name="_Toc247530975"/>
      <w:bookmarkStart w:id="710" w:name="_Toc246758407"/>
      <w:bookmarkStart w:id="711" w:name="_Toc247990613"/>
      <w:bookmarkStart w:id="712" w:name="_Toc256544666"/>
      <w:bookmarkStart w:id="713" w:name="_Toc352229290"/>
      <w:bookmarkStart w:id="714" w:name="_Toc247257546"/>
      <w:bookmarkStart w:id="715" w:name="_Toc346885750"/>
      <w:bookmarkStart w:id="716" w:name="_Toc246853751"/>
      <w:bookmarkStart w:id="717" w:name="_Toc245184927"/>
      <w:r>
        <w:rPr>
          <w:rFonts w:ascii="仿宋_GB2312" w:eastAsia="仿宋_GB2312" w:hint="eastAsia"/>
          <w:sz w:val="28"/>
          <w:szCs w:val="28"/>
        </w:rPr>
        <w:t>Ⅰ级响应</w:t>
      </w:r>
      <w:bookmarkEnd w:id="705"/>
      <w:bookmarkEnd w:id="706"/>
      <w:bookmarkEnd w:id="707"/>
      <w:bookmarkEnd w:id="708"/>
      <w:bookmarkEnd w:id="709"/>
      <w:bookmarkEnd w:id="710"/>
      <w:bookmarkEnd w:id="711"/>
      <w:bookmarkEnd w:id="712"/>
      <w:bookmarkEnd w:id="713"/>
      <w:bookmarkEnd w:id="714"/>
      <w:bookmarkEnd w:id="715"/>
      <w:bookmarkEnd w:id="716"/>
      <w:bookmarkEnd w:id="717"/>
      <w:r>
        <w:rPr>
          <w:rFonts w:ascii="仿宋_GB2312" w:eastAsia="仿宋_GB2312" w:hint="eastAsia"/>
          <w:sz w:val="28"/>
          <w:szCs w:val="28"/>
        </w:rPr>
        <w:t>：造成或可能造成人身死亡。</w:t>
      </w:r>
    </w:p>
    <w:p w:rsidR="00AC510A" w:rsidRDefault="00E35242">
      <w:pPr>
        <w:spacing w:line="360" w:lineRule="auto"/>
        <w:ind w:firstLineChars="200" w:firstLine="560"/>
        <w:jc w:val="left"/>
        <w:rPr>
          <w:rFonts w:ascii="仿宋_GB2312" w:eastAsia="仿宋_GB2312"/>
          <w:sz w:val="28"/>
          <w:szCs w:val="28"/>
        </w:rPr>
      </w:pPr>
      <w:bookmarkStart w:id="718" w:name="_Toc255292412"/>
      <w:bookmarkStart w:id="719" w:name="_Toc247530976"/>
      <w:bookmarkStart w:id="720" w:name="_Toc346885751"/>
      <w:bookmarkStart w:id="721" w:name="_Toc352229291"/>
      <w:bookmarkStart w:id="722" w:name="_Toc245185326"/>
      <w:bookmarkStart w:id="723" w:name="_Toc246758408"/>
      <w:bookmarkStart w:id="724" w:name="_Toc246756862"/>
      <w:bookmarkStart w:id="725" w:name="_Toc247990614"/>
      <w:bookmarkStart w:id="726" w:name="_Toc245184928"/>
      <w:bookmarkStart w:id="727" w:name="_Toc247257547"/>
      <w:bookmarkStart w:id="728" w:name="_Toc246853752"/>
      <w:bookmarkStart w:id="729" w:name="_Toc255299189"/>
      <w:bookmarkStart w:id="730" w:name="_Toc256544667"/>
      <w:r>
        <w:rPr>
          <w:rFonts w:ascii="仿宋_GB2312" w:eastAsia="仿宋_GB2312" w:hint="eastAsia"/>
          <w:sz w:val="28"/>
          <w:szCs w:val="28"/>
        </w:rPr>
        <w:t>Ⅱ级响应</w:t>
      </w:r>
      <w:bookmarkEnd w:id="718"/>
      <w:bookmarkEnd w:id="719"/>
      <w:bookmarkEnd w:id="720"/>
      <w:bookmarkEnd w:id="721"/>
      <w:bookmarkEnd w:id="722"/>
      <w:bookmarkEnd w:id="723"/>
      <w:bookmarkEnd w:id="724"/>
      <w:bookmarkEnd w:id="725"/>
      <w:bookmarkEnd w:id="726"/>
      <w:bookmarkEnd w:id="727"/>
      <w:bookmarkEnd w:id="728"/>
      <w:bookmarkEnd w:id="729"/>
      <w:bookmarkEnd w:id="730"/>
      <w:r>
        <w:rPr>
          <w:rFonts w:ascii="仿宋_GB2312" w:eastAsia="仿宋_GB2312" w:hint="eastAsia"/>
          <w:sz w:val="28"/>
          <w:szCs w:val="28"/>
        </w:rPr>
        <w:t>：造成或可能造成人身重伤。</w:t>
      </w:r>
    </w:p>
    <w:p w:rsidR="00AC510A" w:rsidRDefault="00E35242">
      <w:pPr>
        <w:spacing w:line="360" w:lineRule="auto"/>
        <w:ind w:firstLineChars="200" w:firstLine="560"/>
        <w:jc w:val="left"/>
        <w:rPr>
          <w:rFonts w:ascii="仿宋_GB2312" w:eastAsia="仿宋_GB2312"/>
          <w:sz w:val="28"/>
          <w:szCs w:val="28"/>
        </w:rPr>
      </w:pPr>
      <w:bookmarkStart w:id="731" w:name="_Toc346885752"/>
      <w:bookmarkStart w:id="732" w:name="_Toc352229292"/>
      <w:bookmarkStart w:id="733" w:name="_Toc245184929"/>
      <w:bookmarkStart w:id="734" w:name="_Toc201050260"/>
      <w:bookmarkStart w:id="735" w:name="_Toc256544668"/>
      <w:bookmarkStart w:id="736" w:name="_Toc255299190"/>
      <w:bookmarkStart w:id="737" w:name="_Toc245185327"/>
      <w:bookmarkStart w:id="738" w:name="_Toc255292413"/>
      <w:bookmarkStart w:id="739" w:name="_Toc247990615"/>
      <w:bookmarkStart w:id="740" w:name="_Toc247530977"/>
      <w:bookmarkStart w:id="741" w:name="_Toc247257548"/>
      <w:bookmarkStart w:id="742" w:name="_Toc246853753"/>
      <w:bookmarkStart w:id="743" w:name="_Toc246758409"/>
      <w:bookmarkStart w:id="744" w:name="_Toc246756863"/>
      <w:r>
        <w:rPr>
          <w:rFonts w:ascii="仿宋_GB2312" w:eastAsia="仿宋_GB2312" w:hint="eastAsia"/>
          <w:sz w:val="28"/>
          <w:szCs w:val="28"/>
        </w:rPr>
        <w:t>Ⅲ级响应</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rPr>
          <w:rFonts w:ascii="仿宋_GB2312" w:eastAsia="仿宋_GB2312" w:hint="eastAsia"/>
          <w:sz w:val="28"/>
          <w:szCs w:val="28"/>
        </w:rPr>
        <w:t>：造成或可能造成人身轻伤。</w:t>
      </w:r>
    </w:p>
    <w:p w:rsidR="00AC510A" w:rsidRDefault="00E35242">
      <w:pPr>
        <w:spacing w:line="360" w:lineRule="auto"/>
        <w:jc w:val="left"/>
        <w:outlineLvl w:val="1"/>
        <w:rPr>
          <w:rFonts w:ascii="宋体" w:hAnsi="宋体"/>
          <w:b/>
          <w:sz w:val="28"/>
          <w:szCs w:val="28"/>
        </w:rPr>
      </w:pPr>
      <w:bookmarkStart w:id="745" w:name="_Toc199844774"/>
      <w:bookmarkStart w:id="746" w:name="_Toc199859245"/>
      <w:bookmarkStart w:id="747" w:name="_Toc201050262"/>
      <w:bookmarkStart w:id="748" w:name="_Toc255292414"/>
      <w:bookmarkStart w:id="749" w:name="_Toc256544670"/>
      <w:bookmarkStart w:id="750" w:name="_Toc313286006"/>
      <w:bookmarkStart w:id="751" w:name="_Toc346885753"/>
      <w:bookmarkStart w:id="752" w:name="_Toc352229293"/>
      <w:bookmarkStart w:id="753" w:name="_Toc426566452"/>
      <w:bookmarkEnd w:id="692"/>
      <w:bookmarkEnd w:id="693"/>
      <w:bookmarkEnd w:id="694"/>
      <w:bookmarkEnd w:id="695"/>
      <w:r>
        <w:rPr>
          <w:rFonts w:ascii="宋体" w:hAnsi="宋体" w:hint="eastAsia"/>
          <w:b/>
          <w:sz w:val="28"/>
          <w:szCs w:val="28"/>
        </w:rPr>
        <w:t>6</w:t>
      </w:r>
      <w:r>
        <w:rPr>
          <w:rFonts w:ascii="宋体" w:hAnsi="宋体"/>
          <w:b/>
          <w:sz w:val="28"/>
          <w:szCs w:val="28"/>
        </w:rPr>
        <w:t xml:space="preserve">.2 </w:t>
      </w:r>
      <w:r>
        <w:rPr>
          <w:rFonts w:ascii="宋体" w:hAnsi="宋体" w:hint="eastAsia"/>
          <w:b/>
          <w:sz w:val="28"/>
          <w:szCs w:val="28"/>
        </w:rPr>
        <w:t>响应程序</w:t>
      </w:r>
      <w:bookmarkEnd w:id="745"/>
      <w:bookmarkEnd w:id="746"/>
      <w:bookmarkEnd w:id="747"/>
      <w:bookmarkEnd w:id="748"/>
      <w:bookmarkEnd w:id="749"/>
      <w:bookmarkEnd w:id="750"/>
      <w:bookmarkEnd w:id="751"/>
      <w:bookmarkEnd w:id="752"/>
      <w:bookmarkEnd w:id="753"/>
    </w:p>
    <w:p w:rsidR="00AC510A" w:rsidRDefault="00E35242">
      <w:pPr>
        <w:spacing w:line="360" w:lineRule="auto"/>
        <w:ind w:firstLineChars="200" w:firstLine="560"/>
        <w:jc w:val="left"/>
        <w:rPr>
          <w:rFonts w:ascii="仿宋_GB2312" w:eastAsia="仿宋_GB2312"/>
          <w:sz w:val="28"/>
          <w:szCs w:val="28"/>
        </w:rPr>
      </w:pPr>
      <w:bookmarkStart w:id="754" w:name="_Toc346885754"/>
      <w:bookmarkStart w:id="755" w:name="_Toc352229294"/>
      <w:r>
        <w:rPr>
          <w:rFonts w:ascii="仿宋_GB2312" w:eastAsia="仿宋_GB2312" w:hint="eastAsia"/>
          <w:sz w:val="28"/>
          <w:szCs w:val="28"/>
        </w:rPr>
        <w:t>各级响应该预案由应急指挥领导小组组长宣布启动。</w:t>
      </w:r>
      <w:bookmarkStart w:id="756" w:name="_Toc256544672"/>
      <w:bookmarkStart w:id="757" w:name="_Toc346885755"/>
      <w:bookmarkStart w:id="758" w:name="_Toc352229295"/>
      <w:bookmarkEnd w:id="754"/>
      <w:bookmarkEnd w:id="755"/>
      <w:r>
        <w:rPr>
          <w:rFonts w:ascii="仿宋_GB2312" w:eastAsia="仿宋_GB2312" w:hint="eastAsia"/>
          <w:sz w:val="28"/>
          <w:szCs w:val="28"/>
        </w:rPr>
        <w:t>迅速组织召集各应急处置组负责人，部署应急处置工作。派出前线指挥人员，由前线指挥人员负责协调各项应急处置工作的开展，合理调配应急资源。</w:t>
      </w:r>
      <w:bookmarkStart w:id="759" w:name="_Toc244070580"/>
      <w:bookmarkStart w:id="760" w:name="_Toc246553166"/>
      <w:bookmarkStart w:id="761" w:name="_Toc248215886"/>
      <w:bookmarkStart w:id="762" w:name="_Toc255292416"/>
      <w:bookmarkStart w:id="763" w:name="_Toc255299193"/>
      <w:bookmarkStart w:id="764" w:name="_Toc256544673"/>
      <w:bookmarkStart w:id="765" w:name="_Toc346885756"/>
      <w:bookmarkStart w:id="766" w:name="_Toc352229296"/>
      <w:bookmarkEnd w:id="756"/>
      <w:bookmarkEnd w:id="757"/>
      <w:bookmarkEnd w:id="758"/>
      <w:r>
        <w:rPr>
          <w:rFonts w:ascii="仿宋_GB2312" w:eastAsia="仿宋_GB2312" w:hint="eastAsia"/>
          <w:sz w:val="28"/>
          <w:szCs w:val="28"/>
        </w:rPr>
        <w:t>各岗位人员按照本预案进行先期处理。</w:t>
      </w:r>
      <w:bookmarkStart w:id="767" w:name="_Toc244070581"/>
      <w:bookmarkStart w:id="768" w:name="_Toc246553167"/>
      <w:bookmarkStart w:id="769" w:name="_Toc248215887"/>
      <w:bookmarkStart w:id="770" w:name="_Toc255292417"/>
      <w:bookmarkStart w:id="771" w:name="_Toc255299194"/>
      <w:bookmarkStart w:id="772" w:name="_Toc256544674"/>
      <w:bookmarkStart w:id="773" w:name="_Toc346885757"/>
      <w:bookmarkStart w:id="774" w:name="_Toc352229297"/>
      <w:bookmarkEnd w:id="759"/>
      <w:bookmarkEnd w:id="760"/>
      <w:bookmarkEnd w:id="761"/>
      <w:bookmarkEnd w:id="762"/>
      <w:bookmarkEnd w:id="763"/>
      <w:bookmarkEnd w:id="764"/>
      <w:bookmarkEnd w:id="765"/>
      <w:bookmarkEnd w:id="766"/>
      <w:r>
        <w:rPr>
          <w:rFonts w:ascii="仿宋_GB2312" w:eastAsia="仿宋_GB2312" w:hint="eastAsia"/>
          <w:sz w:val="28"/>
          <w:szCs w:val="28"/>
        </w:rPr>
        <w:t>各应急小组人员及时进入现场进行应急救援。</w:t>
      </w:r>
      <w:bookmarkStart w:id="775" w:name="_Toc256544675"/>
      <w:bookmarkStart w:id="776" w:name="_Toc346885758"/>
      <w:bookmarkStart w:id="777" w:name="_Toc352229298"/>
      <w:bookmarkStart w:id="778" w:name="_Toc199859247"/>
      <w:bookmarkStart w:id="779" w:name="_Toc201050264"/>
      <w:bookmarkEnd w:id="767"/>
      <w:bookmarkEnd w:id="768"/>
      <w:bookmarkEnd w:id="769"/>
      <w:bookmarkEnd w:id="770"/>
      <w:bookmarkEnd w:id="771"/>
      <w:bookmarkEnd w:id="772"/>
      <w:bookmarkEnd w:id="773"/>
      <w:bookmarkEnd w:id="774"/>
      <w:r>
        <w:rPr>
          <w:rFonts w:ascii="仿宋_GB2312" w:eastAsia="仿宋_GB2312" w:hint="eastAsia"/>
          <w:sz w:val="28"/>
          <w:szCs w:val="28"/>
        </w:rPr>
        <w:t>应急响应程序启动后，由前线指挥人员负责向集团公司汇报应急工作信息。</w:t>
      </w:r>
      <w:bookmarkEnd w:id="775"/>
      <w:bookmarkEnd w:id="776"/>
      <w:bookmarkEnd w:id="777"/>
    </w:p>
    <w:p w:rsidR="00AC510A" w:rsidRDefault="00E35242">
      <w:pPr>
        <w:spacing w:line="360" w:lineRule="auto"/>
        <w:jc w:val="left"/>
        <w:outlineLvl w:val="1"/>
        <w:rPr>
          <w:rFonts w:ascii="宋体" w:hAnsi="宋体"/>
          <w:b/>
          <w:sz w:val="28"/>
          <w:szCs w:val="28"/>
        </w:rPr>
      </w:pPr>
      <w:bookmarkStart w:id="780" w:name="_Toc352229299"/>
      <w:bookmarkStart w:id="781" w:name="_Toc256544676"/>
      <w:bookmarkStart w:id="782" w:name="_Toc255292418"/>
      <w:bookmarkStart w:id="783" w:name="_Toc313286007"/>
      <w:bookmarkStart w:id="784" w:name="_Toc346885759"/>
      <w:bookmarkStart w:id="785" w:name="_Toc426566453"/>
      <w:bookmarkEnd w:id="778"/>
      <w:bookmarkEnd w:id="779"/>
      <w:r>
        <w:rPr>
          <w:rFonts w:ascii="宋体" w:hAnsi="宋体" w:hint="eastAsia"/>
          <w:b/>
          <w:sz w:val="28"/>
          <w:szCs w:val="28"/>
        </w:rPr>
        <w:t>6</w:t>
      </w:r>
      <w:r>
        <w:rPr>
          <w:rFonts w:ascii="宋体" w:hAnsi="宋体"/>
          <w:b/>
          <w:sz w:val="28"/>
          <w:szCs w:val="28"/>
        </w:rPr>
        <w:t xml:space="preserve">.3 </w:t>
      </w:r>
      <w:r>
        <w:rPr>
          <w:rFonts w:ascii="宋体" w:hAnsi="宋体" w:hint="eastAsia"/>
          <w:b/>
          <w:sz w:val="28"/>
          <w:szCs w:val="28"/>
        </w:rPr>
        <w:t>处置</w:t>
      </w:r>
      <w:bookmarkEnd w:id="780"/>
      <w:bookmarkEnd w:id="781"/>
      <w:bookmarkEnd w:id="782"/>
      <w:bookmarkEnd w:id="783"/>
      <w:bookmarkEnd w:id="784"/>
      <w:r>
        <w:rPr>
          <w:rFonts w:ascii="宋体" w:hAnsi="宋体" w:hint="eastAsia"/>
          <w:b/>
          <w:sz w:val="28"/>
          <w:szCs w:val="28"/>
        </w:rPr>
        <w:t>措施</w:t>
      </w:r>
      <w:bookmarkEnd w:id="785"/>
    </w:p>
    <w:p w:rsidR="00AC510A" w:rsidRDefault="00E35242">
      <w:pPr>
        <w:spacing w:line="360" w:lineRule="auto"/>
        <w:jc w:val="left"/>
        <w:outlineLvl w:val="2"/>
        <w:rPr>
          <w:rFonts w:ascii="宋体" w:hAnsi="宋体"/>
          <w:b/>
          <w:sz w:val="28"/>
          <w:szCs w:val="28"/>
        </w:rPr>
      </w:pPr>
      <w:bookmarkStart w:id="786" w:name="_Toc248215889"/>
      <w:bookmarkStart w:id="787" w:name="_Toc255292419"/>
      <w:bookmarkStart w:id="788" w:name="_Toc255299196"/>
      <w:bookmarkStart w:id="789" w:name="_Toc256544677"/>
      <w:bookmarkStart w:id="790" w:name="_Toc346885760"/>
      <w:bookmarkStart w:id="791" w:name="_Toc352229300"/>
      <w:bookmarkStart w:id="792" w:name="_Toc426566454"/>
      <w:bookmarkStart w:id="793" w:name="_Toc246756879"/>
      <w:r>
        <w:rPr>
          <w:rFonts w:ascii="宋体" w:hAnsi="宋体" w:hint="eastAsia"/>
          <w:b/>
          <w:sz w:val="28"/>
          <w:szCs w:val="28"/>
        </w:rPr>
        <w:t>6</w:t>
      </w:r>
      <w:r>
        <w:rPr>
          <w:rFonts w:ascii="宋体" w:hAnsi="宋体"/>
          <w:b/>
          <w:sz w:val="28"/>
          <w:szCs w:val="28"/>
        </w:rPr>
        <w:t xml:space="preserve">.3.1 </w:t>
      </w:r>
      <w:r>
        <w:rPr>
          <w:rFonts w:ascii="宋体" w:hAnsi="宋体" w:hint="eastAsia"/>
          <w:b/>
          <w:sz w:val="28"/>
          <w:szCs w:val="28"/>
        </w:rPr>
        <w:t>人员轻伤处置原则</w:t>
      </w:r>
      <w:bookmarkEnd w:id="786"/>
      <w:bookmarkEnd w:id="787"/>
      <w:bookmarkEnd w:id="788"/>
      <w:bookmarkEnd w:id="789"/>
      <w:bookmarkEnd w:id="790"/>
      <w:bookmarkEnd w:id="791"/>
      <w:bookmarkEnd w:id="792"/>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）当发生人员轻伤时，现场人员应采取防止受伤人员大量失血、休克、昏迷等紧急救护措施，</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并将受伤人员脱离危险地段，拨打</w:t>
      </w:r>
      <w:r>
        <w:rPr>
          <w:rFonts w:ascii="仿宋_GB2312" w:eastAsia="仿宋_GB2312"/>
          <w:sz w:val="28"/>
          <w:szCs w:val="28"/>
        </w:rPr>
        <w:t>120</w:t>
      </w:r>
      <w:r>
        <w:rPr>
          <w:rFonts w:ascii="仿宋_GB2312" w:eastAsia="仿宋_GB2312" w:hint="eastAsia"/>
          <w:sz w:val="28"/>
          <w:szCs w:val="28"/>
        </w:rPr>
        <w:t>医疗急救电话，并向应急领导小组报告。</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）救援人员到达现场后，协助医务人员实施各项救护措施。</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）受伤人员在现场经过医务人员处理后，送往医院进一步进</w:t>
      </w:r>
      <w:r>
        <w:rPr>
          <w:rFonts w:ascii="仿宋_GB2312" w:eastAsia="仿宋_GB2312" w:hint="eastAsia"/>
          <w:sz w:val="28"/>
          <w:szCs w:val="28"/>
        </w:rPr>
        <w:lastRenderedPageBreak/>
        <w:t>行诊治及治疗。</w:t>
      </w:r>
    </w:p>
    <w:p w:rsidR="00AC510A" w:rsidRDefault="00E35242">
      <w:pPr>
        <w:spacing w:line="360" w:lineRule="auto"/>
        <w:jc w:val="left"/>
        <w:outlineLvl w:val="2"/>
        <w:rPr>
          <w:rFonts w:ascii="宋体" w:hAnsi="宋体"/>
          <w:b/>
          <w:sz w:val="28"/>
          <w:szCs w:val="28"/>
        </w:rPr>
      </w:pPr>
      <w:bookmarkStart w:id="794" w:name="_Toc248215890"/>
      <w:bookmarkStart w:id="795" w:name="_Toc255292420"/>
      <w:bookmarkStart w:id="796" w:name="_Toc256544678"/>
      <w:bookmarkStart w:id="797" w:name="_Toc346885761"/>
      <w:bookmarkStart w:id="798" w:name="_Toc352229301"/>
      <w:bookmarkStart w:id="799" w:name="_Toc255299197"/>
      <w:bookmarkStart w:id="800" w:name="_Toc426566455"/>
      <w:r>
        <w:rPr>
          <w:rFonts w:ascii="宋体" w:hAnsi="宋体" w:hint="eastAsia"/>
          <w:b/>
          <w:sz w:val="28"/>
          <w:szCs w:val="28"/>
        </w:rPr>
        <w:t>6</w:t>
      </w:r>
      <w:r>
        <w:rPr>
          <w:rFonts w:ascii="宋体" w:hAnsi="宋体"/>
          <w:b/>
          <w:sz w:val="28"/>
          <w:szCs w:val="28"/>
        </w:rPr>
        <w:t xml:space="preserve">.3.2 </w:t>
      </w:r>
      <w:r>
        <w:rPr>
          <w:rFonts w:ascii="宋体" w:hAnsi="宋体" w:hint="eastAsia"/>
          <w:b/>
          <w:sz w:val="28"/>
          <w:szCs w:val="28"/>
        </w:rPr>
        <w:t>人员重伤及以上事故处置原则</w:t>
      </w:r>
      <w:bookmarkEnd w:id="794"/>
      <w:bookmarkEnd w:id="795"/>
      <w:bookmarkEnd w:id="796"/>
      <w:bookmarkEnd w:id="797"/>
      <w:bookmarkEnd w:id="798"/>
      <w:bookmarkEnd w:id="799"/>
      <w:bookmarkEnd w:id="800"/>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）接到报警后，第一时间赶到事故现场的人员应立即采取防止受伤人员失血、休克、昏迷等紧急救护措施，并将受伤人员脱离危险地段，拨打</w:t>
      </w:r>
      <w:r>
        <w:rPr>
          <w:rFonts w:ascii="仿宋_GB2312" w:eastAsia="仿宋_GB2312"/>
          <w:sz w:val="28"/>
          <w:szCs w:val="28"/>
        </w:rPr>
        <w:t>120</w:t>
      </w:r>
      <w:r>
        <w:rPr>
          <w:rFonts w:ascii="仿宋_GB2312" w:eastAsia="仿宋_GB2312" w:hint="eastAsia"/>
          <w:sz w:val="28"/>
          <w:szCs w:val="28"/>
        </w:rPr>
        <w:t>医疗急救电话，并向应急领导小组报告。</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应急指挥领导小组接到报警电话后，立即组织起所有成员及抢险装备，然后赶往事故现场，了解现场情况，实施统一的救援工作，组织事故处理。并根据情况向集团公司汇报。同时宣布启动事故应急预案，要求通讯保持随时畅通。</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各救援队伍进入事故现场后，选择有利地形设立现场指挥部及医疗急救站。地点应选在交通路口，但不能远离事故现场。各救援队伍尽可能靠近现场指挥部，随时保持与指挥部的联系。指挥部、各救援组、医疗组均应设置醒目的标志，悬挂旗帜，方便救援人员和伤员识别。</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由安全生产部副主任组织保安救援组，集结全厂负责安全保卫工作，值班巡逻，突击抢险工作。保证现场不被破坏，避免无关人员进入现场。并根据现场区域做好现场警戒，在通往事故现场的主要干道上实行交通管制。在警戒区的边界设置警示标识，禁止其他人员及车辆靠近。</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）由各厂助理负责组织通讯保障，准备足量对讲机，保障指挥系统通讯畅通。</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lastRenderedPageBreak/>
        <w:t>（</w:t>
      </w:r>
      <w:r>
        <w:rPr>
          <w:rFonts w:ascii="仿宋_GB2312" w:eastAsia="仿宋_GB2312"/>
          <w:sz w:val="28"/>
          <w:szCs w:val="28"/>
        </w:rPr>
        <w:t>6</w:t>
      </w:r>
      <w:r>
        <w:rPr>
          <w:rFonts w:ascii="仿宋_GB2312" w:eastAsia="仿宋_GB2312" w:hint="eastAsia"/>
          <w:sz w:val="28"/>
          <w:szCs w:val="28"/>
        </w:rPr>
        <w:t>）由综合部办公室和各厂办公室负责组织后勤、医疗保障组，保证信息畅通，作好后勤生活和现场的救护工作。医疗保障组在事故初起阶段就应与相关医院联系，说明事故情况及人员伤亡情况，做好紧急救护的准备。并且必须在第一时间对伤员在现场进行处理急救。经现场处理后，迅速护送至医院救治。</w:t>
      </w:r>
    </w:p>
    <w:p w:rsidR="00AC510A" w:rsidRDefault="00E35242">
      <w:pPr>
        <w:spacing w:line="360" w:lineRule="auto"/>
        <w:jc w:val="left"/>
        <w:outlineLvl w:val="2"/>
        <w:rPr>
          <w:rFonts w:ascii="宋体" w:hAnsi="宋体"/>
          <w:b/>
          <w:sz w:val="28"/>
          <w:szCs w:val="28"/>
        </w:rPr>
      </w:pPr>
      <w:bookmarkStart w:id="801" w:name="_Toc247530993"/>
      <w:bookmarkStart w:id="802" w:name="_Toc255292421"/>
      <w:bookmarkStart w:id="803" w:name="_Toc255299198"/>
      <w:bookmarkStart w:id="804" w:name="_Toc256544679"/>
      <w:bookmarkStart w:id="805" w:name="_Toc346885762"/>
      <w:bookmarkStart w:id="806" w:name="_Toc352229302"/>
      <w:bookmarkStart w:id="807" w:name="_Toc248215891"/>
      <w:bookmarkStart w:id="808" w:name="_Toc247257564"/>
      <w:bookmarkStart w:id="809" w:name="_Toc426566456"/>
      <w:r>
        <w:rPr>
          <w:rFonts w:ascii="宋体" w:hAnsi="宋体" w:hint="eastAsia"/>
          <w:b/>
          <w:sz w:val="28"/>
          <w:szCs w:val="28"/>
        </w:rPr>
        <w:t>6</w:t>
      </w:r>
      <w:r>
        <w:rPr>
          <w:rFonts w:ascii="宋体" w:hAnsi="宋体"/>
          <w:b/>
          <w:sz w:val="28"/>
          <w:szCs w:val="28"/>
        </w:rPr>
        <w:t xml:space="preserve">.3.3 </w:t>
      </w:r>
      <w:r>
        <w:rPr>
          <w:rFonts w:ascii="宋体" w:hAnsi="宋体" w:hint="eastAsia"/>
          <w:b/>
          <w:sz w:val="28"/>
          <w:szCs w:val="28"/>
        </w:rPr>
        <w:t>伤员脱离事故区域后的处理</w:t>
      </w:r>
      <w:bookmarkEnd w:id="801"/>
      <w:bookmarkEnd w:id="802"/>
      <w:bookmarkEnd w:id="803"/>
      <w:bookmarkEnd w:id="804"/>
      <w:bookmarkEnd w:id="805"/>
      <w:bookmarkEnd w:id="806"/>
      <w:bookmarkEnd w:id="807"/>
      <w:bookmarkEnd w:id="808"/>
      <w:bookmarkEnd w:id="809"/>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）伤员如神志清醒者，应使其就地躺平，严密观察，暂时不要站立或走动。</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）伤员如神志不清者，应就地仰面躺平，且确保气道通畅，并用</w:t>
      </w:r>
      <w:r>
        <w:rPr>
          <w:rFonts w:ascii="仿宋_GB2312" w:eastAsia="仿宋_GB2312"/>
          <w:sz w:val="28"/>
          <w:szCs w:val="28"/>
        </w:rPr>
        <w:t>5s</w:t>
      </w:r>
      <w:r>
        <w:rPr>
          <w:rFonts w:ascii="仿宋_GB2312" w:eastAsia="仿宋_GB2312" w:hint="eastAsia"/>
          <w:sz w:val="28"/>
          <w:szCs w:val="28"/>
        </w:rPr>
        <w:t>时间，呼叫伤员或轻拍其肩部，以判定伤员是否意识丧失，禁止摇动伤员头部呼叫伤员。</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）需要抢救的伤员，应立即就地坚持正确抢救，直至医疗人员接替救治。</w:t>
      </w:r>
    </w:p>
    <w:p w:rsidR="00AC510A" w:rsidRDefault="00E35242">
      <w:pPr>
        <w:spacing w:line="360" w:lineRule="auto"/>
        <w:jc w:val="left"/>
        <w:outlineLvl w:val="2"/>
        <w:rPr>
          <w:rFonts w:ascii="宋体" w:hAnsi="宋体"/>
          <w:b/>
          <w:sz w:val="28"/>
          <w:szCs w:val="28"/>
        </w:rPr>
      </w:pPr>
      <w:bookmarkStart w:id="810" w:name="_Toc255292422"/>
      <w:bookmarkStart w:id="811" w:name="_Toc255299199"/>
      <w:bookmarkStart w:id="812" w:name="_Toc256544680"/>
      <w:bookmarkStart w:id="813" w:name="_Toc346885763"/>
      <w:bookmarkStart w:id="814" w:name="_Toc352229303"/>
      <w:bookmarkStart w:id="815" w:name="_Toc247257565"/>
      <w:bookmarkStart w:id="816" w:name="_Toc247530994"/>
      <w:bookmarkStart w:id="817" w:name="_Toc248215892"/>
      <w:bookmarkStart w:id="818" w:name="_Toc426566457"/>
      <w:r>
        <w:rPr>
          <w:rFonts w:ascii="宋体" w:hAnsi="宋体" w:hint="eastAsia"/>
          <w:b/>
          <w:sz w:val="28"/>
          <w:szCs w:val="28"/>
        </w:rPr>
        <w:t>6</w:t>
      </w:r>
      <w:r>
        <w:rPr>
          <w:rFonts w:ascii="宋体" w:hAnsi="宋体"/>
          <w:b/>
          <w:sz w:val="28"/>
          <w:szCs w:val="28"/>
        </w:rPr>
        <w:t xml:space="preserve">.3.4 </w:t>
      </w:r>
      <w:r>
        <w:rPr>
          <w:rFonts w:ascii="宋体" w:hAnsi="宋体" w:hint="eastAsia"/>
          <w:b/>
          <w:sz w:val="28"/>
          <w:szCs w:val="28"/>
        </w:rPr>
        <w:t>呼吸、心跳情况的判定</w:t>
      </w:r>
      <w:bookmarkEnd w:id="810"/>
      <w:bookmarkEnd w:id="811"/>
      <w:bookmarkEnd w:id="812"/>
      <w:bookmarkEnd w:id="813"/>
      <w:bookmarkEnd w:id="814"/>
      <w:bookmarkEnd w:id="815"/>
      <w:bookmarkEnd w:id="816"/>
      <w:bookmarkEnd w:id="817"/>
      <w:bookmarkEnd w:id="818"/>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）伤员如意识丧失，应在</w:t>
      </w:r>
      <w:r>
        <w:rPr>
          <w:rFonts w:ascii="仿宋_GB2312" w:eastAsia="仿宋_GB2312"/>
          <w:sz w:val="28"/>
          <w:szCs w:val="28"/>
        </w:rPr>
        <w:t>10s</w:t>
      </w:r>
      <w:r>
        <w:rPr>
          <w:rFonts w:ascii="仿宋_GB2312" w:eastAsia="仿宋_GB2312" w:hint="eastAsia"/>
          <w:sz w:val="28"/>
          <w:szCs w:val="28"/>
        </w:rPr>
        <w:t>内，用看、听、试的方法判定伤员呼吸心跳情况。</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）看</w:t>
      </w:r>
      <w:r>
        <w:rPr>
          <w:rFonts w:ascii="仿宋_GB2312" w:eastAsia="仿宋_GB2312"/>
          <w:sz w:val="28"/>
          <w:szCs w:val="28"/>
        </w:rPr>
        <w:t>—</w:t>
      </w:r>
      <w:r>
        <w:rPr>
          <w:rFonts w:ascii="仿宋_GB2312" w:eastAsia="仿宋_GB2312" w:hint="eastAsia"/>
          <w:sz w:val="28"/>
          <w:szCs w:val="28"/>
        </w:rPr>
        <w:t>看伤员的胸部、腹部有无起伏动作。</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）听</w:t>
      </w:r>
      <w:r>
        <w:rPr>
          <w:rFonts w:ascii="仿宋_GB2312" w:eastAsia="仿宋_GB2312"/>
          <w:sz w:val="28"/>
          <w:szCs w:val="28"/>
        </w:rPr>
        <w:t>—</w:t>
      </w:r>
      <w:r>
        <w:rPr>
          <w:rFonts w:ascii="仿宋_GB2312" w:eastAsia="仿宋_GB2312" w:hint="eastAsia"/>
          <w:sz w:val="28"/>
          <w:szCs w:val="28"/>
        </w:rPr>
        <w:t>用耳贴近伤员的口鼻处，听有无呼气声音。</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）试</w:t>
      </w:r>
      <w:r>
        <w:rPr>
          <w:rFonts w:ascii="仿宋_GB2312" w:eastAsia="仿宋_GB2312"/>
          <w:sz w:val="28"/>
          <w:szCs w:val="28"/>
        </w:rPr>
        <w:t>—</w:t>
      </w:r>
      <w:r>
        <w:rPr>
          <w:rFonts w:ascii="仿宋_GB2312" w:eastAsia="仿宋_GB2312" w:hint="eastAsia"/>
          <w:sz w:val="28"/>
          <w:szCs w:val="28"/>
        </w:rPr>
        <w:t>试测口鼻有无呼气的气流。再用两手指轻试一侧</w:t>
      </w:r>
      <w:r>
        <w:rPr>
          <w:rFonts w:ascii="仿宋_GB2312" w:eastAsia="仿宋_GB2312"/>
          <w:sz w:val="28"/>
          <w:szCs w:val="28"/>
        </w:rPr>
        <w:t>(</w:t>
      </w:r>
      <w:r>
        <w:rPr>
          <w:rFonts w:ascii="仿宋_GB2312" w:eastAsia="仿宋_GB2312" w:hint="eastAsia"/>
          <w:sz w:val="28"/>
          <w:szCs w:val="28"/>
        </w:rPr>
        <w:t>左或右</w:t>
      </w:r>
      <w:r>
        <w:rPr>
          <w:rFonts w:ascii="仿宋_GB2312" w:eastAsia="仿宋_GB2312"/>
          <w:sz w:val="28"/>
          <w:szCs w:val="28"/>
        </w:rPr>
        <w:t>)</w:t>
      </w:r>
      <w:r>
        <w:rPr>
          <w:rFonts w:ascii="仿宋_GB2312" w:eastAsia="仿宋_GB2312" w:hint="eastAsia"/>
          <w:sz w:val="28"/>
          <w:szCs w:val="28"/>
        </w:rPr>
        <w:t>喉结旁凹陷处的颈动脉有无搏动。</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）若看、听、试结果，既无呼吸又无颈动脉搏动，可判定呼</w:t>
      </w:r>
      <w:r>
        <w:rPr>
          <w:rFonts w:ascii="仿宋_GB2312" w:eastAsia="仿宋_GB2312" w:hint="eastAsia"/>
          <w:sz w:val="28"/>
          <w:szCs w:val="28"/>
        </w:rPr>
        <w:lastRenderedPageBreak/>
        <w:t>吸心跳停止。</w:t>
      </w:r>
    </w:p>
    <w:p w:rsidR="00AC510A" w:rsidRDefault="00E35242">
      <w:pPr>
        <w:spacing w:line="360" w:lineRule="auto"/>
        <w:jc w:val="left"/>
        <w:outlineLvl w:val="2"/>
        <w:rPr>
          <w:rFonts w:ascii="宋体" w:hAnsi="宋体"/>
          <w:b/>
          <w:sz w:val="28"/>
          <w:szCs w:val="28"/>
        </w:rPr>
      </w:pPr>
      <w:bookmarkStart w:id="819" w:name="_Toc247257566"/>
      <w:bookmarkStart w:id="820" w:name="_Toc247530995"/>
      <w:bookmarkStart w:id="821" w:name="_Toc248215893"/>
      <w:bookmarkStart w:id="822" w:name="_Toc255292423"/>
      <w:bookmarkStart w:id="823" w:name="_Toc255299200"/>
      <w:bookmarkStart w:id="824" w:name="_Toc256544681"/>
      <w:bookmarkStart w:id="825" w:name="_Toc346885764"/>
      <w:bookmarkStart w:id="826" w:name="_Toc352229304"/>
      <w:bookmarkStart w:id="827" w:name="_Toc426566458"/>
      <w:r>
        <w:rPr>
          <w:rFonts w:ascii="宋体" w:hAnsi="宋体" w:hint="eastAsia"/>
          <w:b/>
          <w:sz w:val="28"/>
          <w:szCs w:val="28"/>
        </w:rPr>
        <w:t>6</w:t>
      </w:r>
      <w:r>
        <w:rPr>
          <w:rFonts w:ascii="宋体" w:hAnsi="宋体"/>
          <w:b/>
          <w:sz w:val="28"/>
          <w:szCs w:val="28"/>
        </w:rPr>
        <w:t xml:space="preserve">.3.5 </w:t>
      </w:r>
      <w:r>
        <w:rPr>
          <w:rFonts w:ascii="宋体" w:hAnsi="宋体" w:hint="eastAsia"/>
          <w:b/>
          <w:sz w:val="28"/>
          <w:szCs w:val="28"/>
        </w:rPr>
        <w:t>判断有无意识的方法</w:t>
      </w:r>
      <w:bookmarkEnd w:id="793"/>
      <w:bookmarkEnd w:id="819"/>
      <w:bookmarkEnd w:id="820"/>
      <w:bookmarkEnd w:id="821"/>
      <w:bookmarkEnd w:id="822"/>
      <w:bookmarkEnd w:id="823"/>
      <w:bookmarkEnd w:id="824"/>
      <w:bookmarkEnd w:id="825"/>
      <w:bookmarkEnd w:id="826"/>
      <w:bookmarkEnd w:id="827"/>
    </w:p>
    <w:p w:rsidR="00AC510A" w:rsidRDefault="00E35242">
      <w:pPr>
        <w:spacing w:line="360" w:lineRule="auto"/>
        <w:ind w:firstLineChars="200" w:firstLine="560"/>
        <w:jc w:val="left"/>
        <w:rPr>
          <w:rFonts w:ascii="仿宋_GB2312" w:eastAsia="仿宋_GB2312"/>
          <w:sz w:val="28"/>
          <w:szCs w:val="28"/>
        </w:rPr>
      </w:pPr>
      <w:bookmarkStart w:id="828" w:name="_Toc246756880"/>
      <w:bookmarkStart w:id="829" w:name="_Toc246758426"/>
      <w:bookmarkStart w:id="830" w:name="_Toc246853770"/>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）轻轻拍打伤员肩膀，高声喊叫“喂，你怎么啦？”。</w:t>
      </w:r>
      <w:bookmarkEnd w:id="828"/>
      <w:bookmarkEnd w:id="829"/>
      <w:bookmarkEnd w:id="830"/>
    </w:p>
    <w:p w:rsidR="00AC510A" w:rsidRDefault="00E35242">
      <w:pPr>
        <w:spacing w:line="360" w:lineRule="auto"/>
        <w:ind w:firstLineChars="200" w:firstLine="560"/>
        <w:jc w:val="left"/>
        <w:rPr>
          <w:rFonts w:ascii="仿宋_GB2312" w:eastAsia="仿宋_GB2312"/>
          <w:sz w:val="28"/>
          <w:szCs w:val="28"/>
        </w:rPr>
      </w:pPr>
      <w:bookmarkStart w:id="831" w:name="_Toc246756881"/>
      <w:bookmarkStart w:id="832" w:name="_Toc246758427"/>
      <w:bookmarkStart w:id="833" w:name="_Toc246853771"/>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）如认识，可直接喊其姓名。</w:t>
      </w:r>
      <w:bookmarkEnd w:id="831"/>
      <w:bookmarkEnd w:id="832"/>
      <w:bookmarkEnd w:id="833"/>
    </w:p>
    <w:p w:rsidR="00AC510A" w:rsidRDefault="00E35242">
      <w:pPr>
        <w:spacing w:line="360" w:lineRule="auto"/>
        <w:ind w:firstLineChars="200" w:firstLine="560"/>
        <w:jc w:val="left"/>
        <w:rPr>
          <w:rFonts w:ascii="仿宋_GB2312" w:eastAsia="仿宋_GB2312"/>
          <w:sz w:val="28"/>
          <w:szCs w:val="28"/>
        </w:rPr>
      </w:pPr>
      <w:bookmarkStart w:id="834" w:name="_Toc246756882"/>
      <w:bookmarkStart w:id="835" w:name="_Toc246758428"/>
      <w:bookmarkStart w:id="836" w:name="_Toc246853772"/>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）无反应时，立即用手指甲掐压人中穴、合谷穴约</w:t>
      </w:r>
      <w:r>
        <w:rPr>
          <w:rFonts w:ascii="仿宋_GB2312" w:eastAsia="仿宋_GB2312"/>
          <w:sz w:val="28"/>
          <w:szCs w:val="28"/>
        </w:rPr>
        <w:t>5</w:t>
      </w:r>
      <w:r>
        <w:rPr>
          <w:rFonts w:ascii="仿宋_GB2312" w:eastAsia="仿宋_GB2312" w:hint="eastAsia"/>
          <w:sz w:val="28"/>
          <w:szCs w:val="28"/>
        </w:rPr>
        <w:t>秒。</w:t>
      </w:r>
      <w:bookmarkEnd w:id="834"/>
      <w:bookmarkEnd w:id="835"/>
      <w:bookmarkEnd w:id="836"/>
    </w:p>
    <w:p w:rsidR="00AC510A" w:rsidRDefault="00E35242">
      <w:pPr>
        <w:spacing w:line="360" w:lineRule="auto"/>
        <w:jc w:val="left"/>
        <w:outlineLvl w:val="2"/>
        <w:rPr>
          <w:rFonts w:ascii="宋体" w:hAnsi="宋体"/>
          <w:b/>
          <w:sz w:val="28"/>
          <w:szCs w:val="28"/>
        </w:rPr>
      </w:pPr>
      <w:bookmarkStart w:id="837" w:name="_Toc247257567"/>
      <w:bookmarkStart w:id="838" w:name="_Toc247530996"/>
      <w:bookmarkStart w:id="839" w:name="_Toc248215894"/>
      <w:bookmarkStart w:id="840" w:name="_Toc255292424"/>
      <w:bookmarkStart w:id="841" w:name="_Toc255299201"/>
      <w:bookmarkStart w:id="842" w:name="_Toc256544682"/>
      <w:bookmarkStart w:id="843" w:name="_Toc346885765"/>
      <w:bookmarkStart w:id="844" w:name="_Toc352229305"/>
      <w:bookmarkStart w:id="845" w:name="_Toc426566459"/>
      <w:r>
        <w:rPr>
          <w:rFonts w:ascii="宋体" w:hAnsi="宋体" w:hint="eastAsia"/>
          <w:b/>
          <w:sz w:val="28"/>
          <w:szCs w:val="28"/>
        </w:rPr>
        <w:t>6</w:t>
      </w:r>
      <w:r>
        <w:rPr>
          <w:rFonts w:ascii="宋体" w:hAnsi="宋体"/>
          <w:b/>
          <w:sz w:val="28"/>
          <w:szCs w:val="28"/>
        </w:rPr>
        <w:t xml:space="preserve">.3.6 </w:t>
      </w:r>
      <w:r>
        <w:rPr>
          <w:rFonts w:ascii="宋体" w:hAnsi="宋体" w:hint="eastAsia"/>
          <w:b/>
          <w:sz w:val="28"/>
          <w:szCs w:val="28"/>
        </w:rPr>
        <w:t>伤员呼吸和心跳均停止时，应立即按心肺复苏法支持生命的三项基本措施，正确进行就地抢救。</w:t>
      </w:r>
      <w:bookmarkEnd w:id="837"/>
      <w:bookmarkEnd w:id="838"/>
      <w:bookmarkEnd w:id="839"/>
      <w:bookmarkEnd w:id="840"/>
      <w:bookmarkEnd w:id="841"/>
      <w:bookmarkEnd w:id="842"/>
      <w:bookmarkEnd w:id="843"/>
      <w:bookmarkEnd w:id="844"/>
      <w:bookmarkEnd w:id="845"/>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）通畅气道。</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）口对口</w:t>
      </w:r>
      <w:r>
        <w:rPr>
          <w:rFonts w:ascii="仿宋_GB2312" w:eastAsia="仿宋_GB2312"/>
          <w:sz w:val="28"/>
          <w:szCs w:val="28"/>
        </w:rPr>
        <w:t>(</w:t>
      </w:r>
      <w:r>
        <w:rPr>
          <w:rFonts w:ascii="仿宋_GB2312" w:eastAsia="仿宋_GB2312" w:hint="eastAsia"/>
          <w:sz w:val="28"/>
          <w:szCs w:val="28"/>
        </w:rPr>
        <w:t>鼻</w:t>
      </w:r>
      <w:r>
        <w:rPr>
          <w:rFonts w:ascii="仿宋_GB2312" w:eastAsia="仿宋_GB2312"/>
          <w:sz w:val="28"/>
          <w:szCs w:val="28"/>
        </w:rPr>
        <w:t>)</w:t>
      </w:r>
      <w:r>
        <w:rPr>
          <w:rFonts w:ascii="仿宋_GB2312" w:eastAsia="仿宋_GB2312" w:hint="eastAsia"/>
          <w:sz w:val="28"/>
          <w:szCs w:val="28"/>
        </w:rPr>
        <w:t>人工呼吸。</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）胸外接压</w:t>
      </w:r>
      <w:r>
        <w:rPr>
          <w:rFonts w:ascii="仿宋_GB2312" w:eastAsia="仿宋_GB2312"/>
          <w:sz w:val="28"/>
          <w:szCs w:val="28"/>
        </w:rPr>
        <w:t>(</w:t>
      </w:r>
      <w:r>
        <w:rPr>
          <w:rFonts w:ascii="仿宋_GB2312" w:eastAsia="仿宋_GB2312" w:hint="eastAsia"/>
          <w:sz w:val="28"/>
          <w:szCs w:val="28"/>
        </w:rPr>
        <w:t>人工循环</w:t>
      </w:r>
      <w:r>
        <w:rPr>
          <w:rFonts w:ascii="仿宋_GB2312" w:eastAsia="仿宋_GB2312"/>
          <w:sz w:val="28"/>
          <w:szCs w:val="28"/>
        </w:rPr>
        <w:t>)</w:t>
      </w:r>
      <w:r>
        <w:rPr>
          <w:rFonts w:ascii="仿宋_GB2312" w:eastAsia="仿宋_GB2312" w:hint="eastAsia"/>
          <w:sz w:val="28"/>
          <w:szCs w:val="28"/>
        </w:rPr>
        <w:t>。</w:t>
      </w:r>
    </w:p>
    <w:p w:rsidR="00AC510A" w:rsidRDefault="00E35242">
      <w:pPr>
        <w:spacing w:line="360" w:lineRule="auto"/>
        <w:jc w:val="left"/>
        <w:outlineLvl w:val="2"/>
        <w:rPr>
          <w:rFonts w:ascii="宋体" w:hAnsi="宋体"/>
          <w:b/>
          <w:sz w:val="28"/>
          <w:szCs w:val="28"/>
        </w:rPr>
      </w:pPr>
      <w:bookmarkStart w:id="846" w:name="_Toc248215895"/>
      <w:bookmarkStart w:id="847" w:name="_Toc247530997"/>
      <w:bookmarkStart w:id="848" w:name="_Toc247257568"/>
      <w:bookmarkStart w:id="849" w:name="_Toc255292425"/>
      <w:bookmarkStart w:id="850" w:name="_Toc255299202"/>
      <w:bookmarkStart w:id="851" w:name="_Toc256544683"/>
      <w:bookmarkStart w:id="852" w:name="_Toc346885766"/>
      <w:bookmarkStart w:id="853" w:name="_Toc352229306"/>
      <w:bookmarkStart w:id="854" w:name="_Toc426566460"/>
      <w:r>
        <w:rPr>
          <w:rFonts w:ascii="宋体" w:hAnsi="宋体" w:hint="eastAsia"/>
          <w:b/>
          <w:sz w:val="28"/>
          <w:szCs w:val="28"/>
        </w:rPr>
        <w:t>6</w:t>
      </w:r>
      <w:r>
        <w:rPr>
          <w:rFonts w:ascii="宋体" w:hAnsi="宋体"/>
          <w:b/>
          <w:sz w:val="28"/>
          <w:szCs w:val="28"/>
        </w:rPr>
        <w:t xml:space="preserve">.3.7 </w:t>
      </w:r>
      <w:r>
        <w:rPr>
          <w:rFonts w:ascii="宋体" w:hAnsi="宋体" w:hint="eastAsia"/>
          <w:b/>
          <w:sz w:val="28"/>
          <w:szCs w:val="28"/>
        </w:rPr>
        <w:t>抢救过程中的判定</w:t>
      </w:r>
      <w:bookmarkEnd w:id="846"/>
      <w:bookmarkEnd w:id="847"/>
      <w:bookmarkEnd w:id="848"/>
      <w:bookmarkEnd w:id="849"/>
      <w:bookmarkEnd w:id="850"/>
      <w:bookmarkEnd w:id="851"/>
      <w:bookmarkEnd w:id="852"/>
      <w:bookmarkEnd w:id="853"/>
      <w:bookmarkEnd w:id="854"/>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）对失去知觉者宜清除口鼻中的异物、分泌物、呕吐物，随后将伤员置于侧卧位以防止窒息。</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）对出血多的伤口应加压包扎，有搏动性或喷涌状动脉出血不止时，暂时可用指压法止血或在出血肢体伤口的近端扎止血带，上止血带者应有标记，注明时间，并且每</w:t>
      </w:r>
      <w:r>
        <w:rPr>
          <w:rFonts w:ascii="仿宋_GB2312" w:eastAsia="仿宋_GB2312"/>
          <w:sz w:val="28"/>
          <w:szCs w:val="28"/>
        </w:rPr>
        <w:t>20</w:t>
      </w:r>
      <w:r>
        <w:rPr>
          <w:rFonts w:ascii="仿宋_GB2312" w:eastAsia="仿宋_GB2312" w:hint="eastAsia"/>
          <w:sz w:val="28"/>
          <w:szCs w:val="28"/>
        </w:rPr>
        <w:t>分钟放松一次，以防肢体的缺血坏死。</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）就地取材固定骨折的肢体，防止骨折的再损伤。</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）遇有开放性颅脑或开放性腹部伤，脑组织或腹腔内脏脱出者，不应将污染的组织塞入，可用干净物品覆盖，然后包扎；避免进食、饮水或用止痛剂，速送往医院诊治。</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lastRenderedPageBreak/>
        <w:t>（</w:t>
      </w:r>
      <w:r>
        <w:rPr>
          <w:rFonts w:ascii="仿宋_GB2312" w:eastAsia="仿宋_GB2312"/>
          <w:sz w:val="28"/>
          <w:szCs w:val="28"/>
        </w:rPr>
        <w:t>5</w:t>
      </w:r>
      <w:r>
        <w:rPr>
          <w:rFonts w:ascii="仿宋_GB2312" w:eastAsia="仿宋_GB2312" w:hint="eastAsia"/>
          <w:sz w:val="28"/>
          <w:szCs w:val="28"/>
        </w:rPr>
        <w:t>）当有木桩等物刺入体腔或肢体，不宜拔出，宜锯断刺入物的体外部分</w:t>
      </w:r>
      <w:r>
        <w:rPr>
          <w:rFonts w:ascii="仿宋_GB2312" w:eastAsia="仿宋_GB2312"/>
          <w:sz w:val="28"/>
          <w:szCs w:val="28"/>
        </w:rPr>
        <w:t>(</w:t>
      </w:r>
      <w:r>
        <w:rPr>
          <w:rFonts w:ascii="仿宋_GB2312" w:eastAsia="仿宋_GB2312" w:hint="eastAsia"/>
          <w:sz w:val="28"/>
          <w:szCs w:val="28"/>
        </w:rPr>
        <w:t>近体表的保留一段</w:t>
      </w:r>
      <w:r>
        <w:rPr>
          <w:rFonts w:ascii="仿宋_GB2312" w:eastAsia="仿宋_GB2312"/>
          <w:sz w:val="28"/>
          <w:szCs w:val="28"/>
        </w:rPr>
        <w:t>)</w:t>
      </w:r>
      <w:r>
        <w:rPr>
          <w:rFonts w:ascii="仿宋_GB2312" w:eastAsia="仿宋_GB2312" w:hint="eastAsia"/>
          <w:sz w:val="28"/>
          <w:szCs w:val="28"/>
        </w:rPr>
        <w:t>，等到达医院后，准备手术时再拔出，有时戳入的物体正好刺破血管，暂时填塞起到止血作用，一旦现场拔除，会招致大出血而不及抢救。</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6</w:t>
      </w:r>
      <w:r>
        <w:rPr>
          <w:rFonts w:ascii="仿宋_GB2312" w:eastAsia="仿宋_GB2312" w:hint="eastAsia"/>
          <w:sz w:val="28"/>
          <w:szCs w:val="28"/>
        </w:rPr>
        <w:t>）若有胸壁浮动，应立即用衣物，棉垫等充填后适当加压包扎，以限制浮动，无法充填包扎时，使伤员卧向浮动壁，也可起到限制反常呼吸的效果。</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7</w:t>
      </w:r>
      <w:r>
        <w:rPr>
          <w:rFonts w:ascii="仿宋_GB2312" w:eastAsia="仿宋_GB2312" w:hint="eastAsia"/>
          <w:sz w:val="28"/>
          <w:szCs w:val="28"/>
        </w:rPr>
        <w:t>）若有开放性胸部伤，立即取半卧位，对胸壁伤口应行严密封闭包扎。使开放性气胸改变成闭合性气胸，速送医院。救护人员中若能断定张力性气胸者，有条件时可行穿刺排气或上胸部置引流管。</w:t>
      </w:r>
    </w:p>
    <w:p w:rsidR="00AC510A" w:rsidRDefault="00E35242">
      <w:pPr>
        <w:spacing w:line="360" w:lineRule="auto"/>
        <w:jc w:val="left"/>
        <w:outlineLvl w:val="2"/>
        <w:rPr>
          <w:rFonts w:ascii="宋体" w:hAnsi="宋体"/>
          <w:b/>
          <w:sz w:val="28"/>
          <w:szCs w:val="28"/>
        </w:rPr>
      </w:pPr>
      <w:bookmarkStart w:id="855" w:name="_Toc255292426"/>
      <w:bookmarkStart w:id="856" w:name="_Toc256544684"/>
      <w:bookmarkStart w:id="857" w:name="_Toc313286008"/>
      <w:bookmarkStart w:id="858" w:name="_Toc346885767"/>
      <w:bookmarkStart w:id="859" w:name="_Toc352229307"/>
      <w:bookmarkStart w:id="860" w:name="_Toc426566461"/>
      <w:r>
        <w:rPr>
          <w:rFonts w:ascii="宋体" w:hAnsi="宋体" w:hint="eastAsia"/>
          <w:b/>
          <w:sz w:val="28"/>
          <w:szCs w:val="28"/>
        </w:rPr>
        <w:t>6</w:t>
      </w:r>
      <w:r>
        <w:rPr>
          <w:rFonts w:ascii="宋体" w:hAnsi="宋体"/>
          <w:b/>
          <w:sz w:val="28"/>
          <w:szCs w:val="28"/>
        </w:rPr>
        <w:t>.3.</w:t>
      </w:r>
      <w:r>
        <w:rPr>
          <w:rFonts w:ascii="宋体" w:hAnsi="宋体" w:hint="eastAsia"/>
          <w:b/>
          <w:sz w:val="28"/>
          <w:szCs w:val="28"/>
        </w:rPr>
        <w:t>8应急结束</w:t>
      </w:r>
      <w:bookmarkEnd w:id="855"/>
      <w:bookmarkEnd w:id="856"/>
      <w:bookmarkEnd w:id="857"/>
      <w:bookmarkEnd w:id="858"/>
      <w:bookmarkEnd w:id="859"/>
      <w:bookmarkEnd w:id="860"/>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当受伤人员已送至医院得到救治和处理，情况稳定，事故现场已得到恢复，安全隐患排除后由应急指挥领导小组组长宣布本预案结束。</w:t>
      </w:r>
    </w:p>
    <w:p w:rsidR="00AC510A" w:rsidRDefault="00E35242">
      <w:pPr>
        <w:spacing w:line="360" w:lineRule="auto"/>
        <w:jc w:val="left"/>
        <w:outlineLvl w:val="0"/>
        <w:rPr>
          <w:rFonts w:ascii="宋体" w:hAnsi="宋体"/>
          <w:b/>
          <w:sz w:val="32"/>
          <w:szCs w:val="32"/>
        </w:rPr>
      </w:pPr>
      <w:bookmarkStart w:id="861" w:name="_Toc256544690"/>
      <w:bookmarkStart w:id="862" w:name="_Toc313286014"/>
      <w:bookmarkStart w:id="863" w:name="_Toc346885773"/>
      <w:bookmarkStart w:id="864" w:name="_Toc352229313"/>
      <w:bookmarkStart w:id="865" w:name="_Toc426566462"/>
      <w:r>
        <w:rPr>
          <w:rFonts w:ascii="宋体" w:hAnsi="宋体" w:hint="eastAsia"/>
          <w:b/>
          <w:sz w:val="32"/>
          <w:szCs w:val="32"/>
        </w:rPr>
        <w:t>7应急物资装备保障</w:t>
      </w:r>
      <w:bookmarkEnd w:id="861"/>
      <w:bookmarkEnd w:id="862"/>
      <w:bookmarkEnd w:id="863"/>
      <w:bookmarkEnd w:id="864"/>
      <w:bookmarkEnd w:id="865"/>
    </w:p>
    <w:p w:rsidR="00AC510A" w:rsidRDefault="00E35242">
      <w:pPr>
        <w:spacing w:line="360" w:lineRule="auto"/>
        <w:ind w:firstLineChars="200" w:firstLine="560"/>
        <w:jc w:val="left"/>
        <w:rPr>
          <w:rFonts w:ascii="仿宋_GB2312" w:eastAsia="仿宋_GB2312"/>
          <w:sz w:val="28"/>
          <w:szCs w:val="28"/>
        </w:rPr>
      </w:pPr>
      <w:bookmarkStart w:id="866" w:name="_Toc255292433"/>
      <w:bookmarkStart w:id="867" w:name="_Toc256544692"/>
      <w:bookmarkStart w:id="868" w:name="_Toc313286016"/>
      <w:bookmarkStart w:id="869" w:name="_Toc346885774"/>
      <w:bookmarkStart w:id="870" w:name="_Toc352229314"/>
      <w:r>
        <w:rPr>
          <w:rFonts w:ascii="仿宋_GB2312" w:eastAsia="仿宋_GB2312" w:hint="eastAsia"/>
          <w:sz w:val="28"/>
          <w:szCs w:val="28"/>
        </w:rPr>
        <w:t>应急物资与装备：应急装备包括通信工具、人员防护装备等必备物资及专用工具等。各应急专业组在现场相关地点存放常用应急检修工具。</w:t>
      </w:r>
      <w:bookmarkEnd w:id="866"/>
      <w:bookmarkEnd w:id="867"/>
      <w:bookmarkEnd w:id="868"/>
      <w:bookmarkEnd w:id="869"/>
      <w:bookmarkEnd w:id="870"/>
      <w:r>
        <w:rPr>
          <w:rFonts w:ascii="仿宋_GB2312" w:eastAsia="仿宋_GB2312" w:hint="eastAsia"/>
          <w:sz w:val="28"/>
          <w:szCs w:val="28"/>
        </w:rPr>
        <w:t>安全生产部负责定期对以上物资进行使用方法的培训工作，确保其正确使用。</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应急指挥机构人员和联系方式</w:t>
      </w:r>
    </w:p>
    <w:p w:rsidR="00AC510A" w:rsidRDefault="00E35242">
      <w:pPr>
        <w:spacing w:line="360" w:lineRule="auto"/>
        <w:outlineLvl w:val="2"/>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7.1.1应急机构通讯名录</w:t>
      </w:r>
    </w:p>
    <w:tbl>
      <w:tblPr>
        <w:tblW w:w="855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213"/>
        <w:gridCol w:w="2713"/>
        <w:gridCol w:w="1914"/>
        <w:gridCol w:w="2713"/>
      </w:tblGrid>
      <w:tr w:rsidR="00AC510A">
        <w:trPr>
          <w:trHeight w:val="464"/>
        </w:trPr>
        <w:tc>
          <w:tcPr>
            <w:tcW w:w="1213" w:type="dxa"/>
            <w:vAlign w:val="center"/>
          </w:tcPr>
          <w:p w:rsidR="00AC510A" w:rsidRDefault="00E35242">
            <w:pPr>
              <w:jc w:val="center"/>
            </w:pPr>
            <w:r>
              <w:t>姓</w:t>
            </w:r>
            <w:r>
              <w:t xml:space="preserve">  </w:t>
            </w:r>
            <w:r>
              <w:t>名</w:t>
            </w:r>
          </w:p>
        </w:tc>
        <w:tc>
          <w:tcPr>
            <w:tcW w:w="2713" w:type="dxa"/>
            <w:vAlign w:val="center"/>
          </w:tcPr>
          <w:p w:rsidR="00AC510A" w:rsidRDefault="00E35242">
            <w:pPr>
              <w:jc w:val="center"/>
            </w:pPr>
            <w:r>
              <w:t>职</w:t>
            </w:r>
            <w:r>
              <w:t xml:space="preserve">      </w:t>
            </w:r>
            <w:r>
              <w:t>务</w:t>
            </w:r>
          </w:p>
        </w:tc>
        <w:tc>
          <w:tcPr>
            <w:tcW w:w="1914" w:type="dxa"/>
            <w:vAlign w:val="center"/>
          </w:tcPr>
          <w:p w:rsidR="00AC510A" w:rsidRDefault="00E35242">
            <w:pPr>
              <w:jc w:val="center"/>
            </w:pPr>
            <w:r>
              <w:t>办公室电话</w:t>
            </w:r>
          </w:p>
        </w:tc>
        <w:tc>
          <w:tcPr>
            <w:tcW w:w="2713" w:type="dxa"/>
            <w:vAlign w:val="center"/>
          </w:tcPr>
          <w:p w:rsidR="00AC510A" w:rsidRDefault="00E35242">
            <w:pPr>
              <w:jc w:val="center"/>
            </w:pPr>
            <w:r>
              <w:t>移动电话</w:t>
            </w:r>
          </w:p>
        </w:tc>
      </w:tr>
      <w:tr w:rsidR="00AC510A">
        <w:trPr>
          <w:trHeight w:val="464"/>
        </w:trPr>
        <w:tc>
          <w:tcPr>
            <w:tcW w:w="1213" w:type="dxa"/>
          </w:tcPr>
          <w:p w:rsidR="00AC510A" w:rsidRDefault="00E35242">
            <w:pPr>
              <w:jc w:val="center"/>
            </w:pPr>
            <w:r>
              <w:rPr>
                <w:rFonts w:hint="eastAsia"/>
              </w:rPr>
              <w:t>啜</w:t>
            </w:r>
            <w:r>
              <w:rPr>
                <w:rFonts w:hint="eastAsia"/>
              </w:rPr>
              <w:t xml:space="preserve">  </w:t>
            </w:r>
            <w:r>
              <w:rPr>
                <w:rFonts w:hint="eastAsia"/>
              </w:rPr>
              <w:t>昕</w:t>
            </w:r>
          </w:p>
        </w:tc>
        <w:tc>
          <w:tcPr>
            <w:tcW w:w="2713" w:type="dxa"/>
          </w:tcPr>
          <w:p w:rsidR="00AC510A" w:rsidRDefault="00E35242">
            <w:pPr>
              <w:jc w:val="center"/>
            </w:pPr>
            <w:r>
              <w:rPr>
                <w:rFonts w:hint="eastAsia"/>
              </w:rPr>
              <w:t>啜</w:t>
            </w:r>
            <w:r>
              <w:rPr>
                <w:rFonts w:hint="eastAsia"/>
              </w:rPr>
              <w:t xml:space="preserve">  </w:t>
            </w:r>
            <w:r>
              <w:rPr>
                <w:rFonts w:hint="eastAsia"/>
              </w:rPr>
              <w:t>昕</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13889160027</w:t>
            </w:r>
          </w:p>
        </w:tc>
      </w:tr>
      <w:tr w:rsidR="00AC510A">
        <w:trPr>
          <w:trHeight w:val="464"/>
        </w:trPr>
        <w:tc>
          <w:tcPr>
            <w:tcW w:w="1213" w:type="dxa"/>
            <w:vAlign w:val="center"/>
          </w:tcPr>
          <w:p w:rsidR="00AC510A" w:rsidRDefault="00E35242">
            <w:pPr>
              <w:jc w:val="center"/>
            </w:pPr>
            <w:r>
              <w:rPr>
                <w:rFonts w:hint="eastAsia"/>
              </w:rPr>
              <w:t>包</w:t>
            </w:r>
            <w:r>
              <w:rPr>
                <w:rFonts w:hint="eastAsia"/>
              </w:rPr>
              <w:t xml:space="preserve">   </w:t>
            </w:r>
            <w:r>
              <w:rPr>
                <w:rFonts w:hint="eastAsia"/>
              </w:rPr>
              <w:t>石</w:t>
            </w:r>
          </w:p>
        </w:tc>
        <w:tc>
          <w:tcPr>
            <w:tcW w:w="2713" w:type="dxa"/>
            <w:vAlign w:val="center"/>
          </w:tcPr>
          <w:p w:rsidR="00AC510A" w:rsidRDefault="00E35242">
            <w:pPr>
              <w:jc w:val="center"/>
            </w:pPr>
            <w:r>
              <w:t>党支部书记</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13998283793</w:t>
            </w:r>
          </w:p>
        </w:tc>
      </w:tr>
      <w:tr w:rsidR="00AC510A">
        <w:trPr>
          <w:trHeight w:val="464"/>
        </w:trPr>
        <w:tc>
          <w:tcPr>
            <w:tcW w:w="1213" w:type="dxa"/>
            <w:vAlign w:val="center"/>
          </w:tcPr>
          <w:p w:rsidR="00AC510A" w:rsidRDefault="00E35242">
            <w:pPr>
              <w:jc w:val="center"/>
            </w:pPr>
            <w:r>
              <w:rPr>
                <w:rFonts w:hint="eastAsia"/>
              </w:rPr>
              <w:t>吴亚娟</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13998221303</w:t>
            </w:r>
          </w:p>
        </w:tc>
      </w:tr>
      <w:tr w:rsidR="00AC510A">
        <w:trPr>
          <w:trHeight w:val="464"/>
        </w:trPr>
        <w:tc>
          <w:tcPr>
            <w:tcW w:w="1213" w:type="dxa"/>
            <w:vAlign w:val="center"/>
          </w:tcPr>
          <w:p w:rsidR="00AC510A" w:rsidRDefault="00E35242">
            <w:pPr>
              <w:jc w:val="center"/>
            </w:pPr>
            <w:r>
              <w:rPr>
                <w:rFonts w:hint="eastAsia"/>
              </w:rPr>
              <w:t>孙宏斌</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18640352905</w:t>
            </w:r>
          </w:p>
        </w:tc>
      </w:tr>
      <w:tr w:rsidR="00AC510A">
        <w:trPr>
          <w:trHeight w:val="464"/>
        </w:trPr>
        <w:tc>
          <w:tcPr>
            <w:tcW w:w="1213" w:type="dxa"/>
            <w:vAlign w:val="center"/>
          </w:tcPr>
          <w:p w:rsidR="00AC510A" w:rsidRDefault="00E35242">
            <w:pPr>
              <w:jc w:val="center"/>
            </w:pPr>
            <w:r>
              <w:rPr>
                <w:rFonts w:hint="eastAsia"/>
              </w:rPr>
              <w:t>杨</w:t>
            </w:r>
            <w:r>
              <w:rPr>
                <w:rFonts w:hint="eastAsia"/>
              </w:rPr>
              <w:t xml:space="preserve">  </w:t>
            </w:r>
            <w:r>
              <w:rPr>
                <w:rFonts w:hint="eastAsia"/>
              </w:rPr>
              <w:t>芳</w:t>
            </w:r>
          </w:p>
        </w:tc>
        <w:tc>
          <w:tcPr>
            <w:tcW w:w="2713" w:type="dxa"/>
            <w:vAlign w:val="center"/>
          </w:tcPr>
          <w:p w:rsidR="00AC510A" w:rsidRDefault="00E35242">
            <w:pPr>
              <w:jc w:val="center"/>
            </w:pPr>
            <w:r>
              <w:rPr>
                <w:rFonts w:hint="eastAsia"/>
              </w:rPr>
              <w:t>党支部副书记</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13940207225</w:t>
            </w:r>
          </w:p>
        </w:tc>
      </w:tr>
      <w:tr w:rsidR="00AC510A">
        <w:trPr>
          <w:trHeight w:val="464"/>
        </w:trPr>
        <w:tc>
          <w:tcPr>
            <w:tcW w:w="1213" w:type="dxa"/>
            <w:vAlign w:val="center"/>
          </w:tcPr>
          <w:p w:rsidR="00AC510A" w:rsidRDefault="00E35242">
            <w:pPr>
              <w:jc w:val="center"/>
            </w:pPr>
            <w:r>
              <w:rPr>
                <w:rFonts w:hint="eastAsia"/>
              </w:rPr>
              <w:t>何文海</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13504008959</w:t>
            </w:r>
          </w:p>
        </w:tc>
      </w:tr>
      <w:tr w:rsidR="00AC510A">
        <w:trPr>
          <w:trHeight w:val="464"/>
        </w:trPr>
        <w:tc>
          <w:tcPr>
            <w:tcW w:w="1213" w:type="dxa"/>
            <w:vAlign w:val="center"/>
          </w:tcPr>
          <w:p w:rsidR="00AC510A" w:rsidRDefault="00E35242">
            <w:pPr>
              <w:jc w:val="center"/>
            </w:pPr>
            <w:r>
              <w:rPr>
                <w:rFonts w:hint="eastAsia"/>
              </w:rPr>
              <w:t>王立蕴</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13840187717</w:t>
            </w:r>
          </w:p>
        </w:tc>
      </w:tr>
      <w:tr w:rsidR="00AC510A">
        <w:trPr>
          <w:trHeight w:val="464"/>
        </w:trPr>
        <w:tc>
          <w:tcPr>
            <w:tcW w:w="1213" w:type="dxa"/>
            <w:vAlign w:val="center"/>
          </w:tcPr>
          <w:p w:rsidR="00AC510A" w:rsidRDefault="00E35242">
            <w:pPr>
              <w:jc w:val="center"/>
            </w:pPr>
            <w:r>
              <w:rPr>
                <w:rFonts w:hint="eastAsia"/>
              </w:rPr>
              <w:t>牛立岩</w:t>
            </w:r>
          </w:p>
        </w:tc>
        <w:tc>
          <w:tcPr>
            <w:tcW w:w="2713" w:type="dxa"/>
            <w:vAlign w:val="center"/>
          </w:tcPr>
          <w:p w:rsidR="00AC510A" w:rsidRDefault="00E35242">
            <w:pPr>
              <w:jc w:val="center"/>
            </w:pPr>
            <w:r>
              <w:rPr>
                <w:rFonts w:hint="eastAsia"/>
              </w:rPr>
              <w:t>厂长</w:t>
            </w:r>
          </w:p>
        </w:tc>
        <w:tc>
          <w:tcPr>
            <w:tcW w:w="1914" w:type="dxa"/>
            <w:vAlign w:val="center"/>
          </w:tcPr>
          <w:p w:rsidR="00AC510A" w:rsidRDefault="00E35242">
            <w:pPr>
              <w:jc w:val="center"/>
            </w:pPr>
            <w:r>
              <w:rPr>
                <w:rFonts w:hint="eastAsia"/>
              </w:rPr>
              <w:t>25799960</w:t>
            </w:r>
          </w:p>
        </w:tc>
        <w:tc>
          <w:tcPr>
            <w:tcW w:w="2713" w:type="dxa"/>
            <w:vAlign w:val="center"/>
          </w:tcPr>
          <w:p w:rsidR="00AC510A" w:rsidRDefault="00E35242">
            <w:pPr>
              <w:jc w:val="center"/>
            </w:pPr>
            <w:r>
              <w:rPr>
                <w:rFonts w:hint="eastAsia"/>
              </w:rPr>
              <w:t>13940222538</w:t>
            </w:r>
          </w:p>
        </w:tc>
      </w:tr>
      <w:tr w:rsidR="00AC510A">
        <w:trPr>
          <w:trHeight w:val="464"/>
        </w:trPr>
        <w:tc>
          <w:tcPr>
            <w:tcW w:w="1213" w:type="dxa"/>
            <w:vAlign w:val="center"/>
          </w:tcPr>
          <w:p w:rsidR="00AC510A" w:rsidRDefault="00E35242">
            <w:pPr>
              <w:jc w:val="center"/>
            </w:pPr>
            <w:r>
              <w:rPr>
                <w:rFonts w:hint="eastAsia"/>
              </w:rPr>
              <w:t>郭晓明</w:t>
            </w:r>
          </w:p>
        </w:tc>
        <w:tc>
          <w:tcPr>
            <w:tcW w:w="2713" w:type="dxa"/>
            <w:vAlign w:val="center"/>
          </w:tcPr>
          <w:p w:rsidR="00AC510A" w:rsidRDefault="00E35242">
            <w:pPr>
              <w:jc w:val="center"/>
            </w:pPr>
            <w:r>
              <w:rPr>
                <w:rFonts w:hint="eastAsia"/>
              </w:rPr>
              <w:t>厂长</w:t>
            </w:r>
          </w:p>
        </w:tc>
        <w:tc>
          <w:tcPr>
            <w:tcW w:w="1914" w:type="dxa"/>
            <w:vAlign w:val="center"/>
          </w:tcPr>
          <w:p w:rsidR="00AC510A" w:rsidRDefault="00E35242">
            <w:pPr>
              <w:jc w:val="center"/>
            </w:pPr>
            <w:r>
              <w:rPr>
                <w:rFonts w:hint="eastAsia"/>
              </w:rPr>
              <w:t>66583621</w:t>
            </w:r>
          </w:p>
        </w:tc>
        <w:tc>
          <w:tcPr>
            <w:tcW w:w="2713" w:type="dxa"/>
            <w:vAlign w:val="center"/>
          </w:tcPr>
          <w:p w:rsidR="00AC510A" w:rsidRDefault="00E35242">
            <w:pPr>
              <w:jc w:val="center"/>
            </w:pPr>
            <w:r>
              <w:rPr>
                <w:rFonts w:hint="eastAsia"/>
              </w:rPr>
              <w:t>13940329096</w:t>
            </w:r>
          </w:p>
        </w:tc>
      </w:tr>
      <w:tr w:rsidR="00AC510A">
        <w:trPr>
          <w:trHeight w:val="464"/>
        </w:trPr>
        <w:tc>
          <w:tcPr>
            <w:tcW w:w="1213" w:type="dxa"/>
            <w:vAlign w:val="center"/>
          </w:tcPr>
          <w:p w:rsidR="00AC510A" w:rsidRDefault="00E35242">
            <w:pPr>
              <w:jc w:val="center"/>
            </w:pPr>
            <w:r>
              <w:rPr>
                <w:rFonts w:hint="eastAsia"/>
              </w:rPr>
              <w:t>袁志红</w:t>
            </w:r>
          </w:p>
        </w:tc>
        <w:tc>
          <w:tcPr>
            <w:tcW w:w="2713" w:type="dxa"/>
            <w:vAlign w:val="center"/>
          </w:tcPr>
          <w:p w:rsidR="00AC510A" w:rsidRDefault="00E35242">
            <w:pPr>
              <w:jc w:val="center"/>
            </w:pPr>
            <w:r>
              <w:rPr>
                <w:rFonts w:hint="eastAsia"/>
              </w:rPr>
              <w:t>厂长</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13700032058</w:t>
            </w:r>
          </w:p>
        </w:tc>
      </w:tr>
      <w:tr w:rsidR="00AC510A">
        <w:trPr>
          <w:trHeight w:val="464"/>
        </w:trPr>
        <w:tc>
          <w:tcPr>
            <w:tcW w:w="1213" w:type="dxa"/>
            <w:vAlign w:val="center"/>
          </w:tcPr>
          <w:p w:rsidR="00AC510A" w:rsidRDefault="00E35242">
            <w:pPr>
              <w:jc w:val="center"/>
            </w:pPr>
            <w:r>
              <w:rPr>
                <w:rFonts w:hint="eastAsia"/>
              </w:rPr>
              <w:t>张天石</w:t>
            </w:r>
          </w:p>
        </w:tc>
        <w:tc>
          <w:tcPr>
            <w:tcW w:w="2713" w:type="dxa"/>
            <w:vAlign w:val="center"/>
          </w:tcPr>
          <w:p w:rsidR="00AC510A" w:rsidRDefault="00E35242">
            <w:pPr>
              <w:jc w:val="center"/>
            </w:pPr>
            <w:r>
              <w:rPr>
                <w:rFonts w:hint="eastAsia"/>
              </w:rPr>
              <w:t>厂长</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13840419654</w:t>
            </w:r>
          </w:p>
        </w:tc>
      </w:tr>
      <w:tr w:rsidR="00AC510A">
        <w:trPr>
          <w:trHeight w:val="464"/>
        </w:trPr>
        <w:tc>
          <w:tcPr>
            <w:tcW w:w="1213" w:type="dxa"/>
            <w:vAlign w:val="center"/>
          </w:tcPr>
          <w:p w:rsidR="00AC510A" w:rsidRDefault="00E35242">
            <w:pPr>
              <w:jc w:val="center"/>
            </w:pPr>
            <w:r>
              <w:rPr>
                <w:rFonts w:hint="eastAsia"/>
              </w:rPr>
              <w:t>刘澜涛</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15940089398</w:t>
            </w:r>
          </w:p>
        </w:tc>
      </w:tr>
      <w:tr w:rsidR="00AC510A">
        <w:trPr>
          <w:trHeight w:val="464"/>
        </w:trPr>
        <w:tc>
          <w:tcPr>
            <w:tcW w:w="1213" w:type="dxa"/>
            <w:vAlign w:val="center"/>
          </w:tcPr>
          <w:p w:rsidR="00AC510A" w:rsidRDefault="00E35242">
            <w:pPr>
              <w:jc w:val="center"/>
            </w:pPr>
            <w:r>
              <w:rPr>
                <w:rFonts w:hint="eastAsia"/>
              </w:rPr>
              <w:t>王雨飞</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13898880516</w:t>
            </w:r>
          </w:p>
        </w:tc>
      </w:tr>
      <w:tr w:rsidR="00AC510A">
        <w:trPr>
          <w:trHeight w:val="464"/>
        </w:trPr>
        <w:tc>
          <w:tcPr>
            <w:tcW w:w="1213" w:type="dxa"/>
            <w:vAlign w:val="center"/>
          </w:tcPr>
          <w:p w:rsidR="00AC510A" w:rsidRDefault="00E35242">
            <w:pPr>
              <w:jc w:val="center"/>
            </w:pPr>
            <w:r>
              <w:rPr>
                <w:rFonts w:hint="eastAsia"/>
              </w:rPr>
              <w:t>马惠超</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E35242">
            <w:pPr>
              <w:jc w:val="center"/>
            </w:pPr>
            <w:r>
              <w:rPr>
                <w:rFonts w:hint="eastAsia"/>
              </w:rPr>
              <w:t>66583621</w:t>
            </w:r>
          </w:p>
        </w:tc>
        <w:tc>
          <w:tcPr>
            <w:tcW w:w="2713" w:type="dxa"/>
            <w:vAlign w:val="center"/>
          </w:tcPr>
          <w:p w:rsidR="00AC510A" w:rsidRDefault="00E35242">
            <w:pPr>
              <w:jc w:val="center"/>
            </w:pPr>
            <w:r>
              <w:rPr>
                <w:rFonts w:hint="eastAsia"/>
              </w:rPr>
              <w:t>13904038635</w:t>
            </w:r>
          </w:p>
        </w:tc>
      </w:tr>
      <w:tr w:rsidR="00AC510A">
        <w:trPr>
          <w:trHeight w:val="464"/>
        </w:trPr>
        <w:tc>
          <w:tcPr>
            <w:tcW w:w="1213" w:type="dxa"/>
            <w:vAlign w:val="center"/>
          </w:tcPr>
          <w:p w:rsidR="00AC510A" w:rsidRDefault="00E35242">
            <w:pPr>
              <w:jc w:val="center"/>
            </w:pPr>
            <w:r>
              <w:rPr>
                <w:rFonts w:hint="eastAsia"/>
              </w:rPr>
              <w:t>常</w:t>
            </w:r>
            <w:r>
              <w:rPr>
                <w:rFonts w:hint="eastAsia"/>
              </w:rPr>
              <w:t xml:space="preserve"> </w:t>
            </w:r>
            <w:r>
              <w:rPr>
                <w:rFonts w:hint="eastAsia"/>
              </w:rPr>
              <w:t>林</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13840336407</w:t>
            </w:r>
          </w:p>
        </w:tc>
      </w:tr>
      <w:tr w:rsidR="00AC510A">
        <w:trPr>
          <w:trHeight w:val="464"/>
        </w:trPr>
        <w:tc>
          <w:tcPr>
            <w:tcW w:w="1213" w:type="dxa"/>
            <w:vAlign w:val="center"/>
          </w:tcPr>
          <w:p w:rsidR="00AC510A" w:rsidRDefault="00E35242">
            <w:pPr>
              <w:jc w:val="center"/>
            </w:pPr>
            <w:r>
              <w:rPr>
                <w:rFonts w:hint="eastAsia"/>
              </w:rPr>
              <w:t>于海亮</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E35242">
            <w:pPr>
              <w:jc w:val="center"/>
            </w:pPr>
            <w:r>
              <w:rPr>
                <w:rFonts w:hint="eastAsia"/>
              </w:rPr>
              <w:t>25799960</w:t>
            </w:r>
          </w:p>
        </w:tc>
        <w:tc>
          <w:tcPr>
            <w:tcW w:w="2713" w:type="dxa"/>
            <w:vAlign w:val="center"/>
          </w:tcPr>
          <w:p w:rsidR="00AC510A" w:rsidRDefault="00E35242">
            <w:pPr>
              <w:jc w:val="center"/>
            </w:pPr>
            <w:r>
              <w:rPr>
                <w:rFonts w:hint="eastAsia"/>
              </w:rPr>
              <w:t>13889831630</w:t>
            </w:r>
          </w:p>
        </w:tc>
      </w:tr>
      <w:tr w:rsidR="00AC510A">
        <w:trPr>
          <w:trHeight w:val="464"/>
        </w:trPr>
        <w:tc>
          <w:tcPr>
            <w:tcW w:w="1213" w:type="dxa"/>
            <w:vAlign w:val="center"/>
          </w:tcPr>
          <w:p w:rsidR="00AC510A" w:rsidRDefault="00E35242">
            <w:pPr>
              <w:jc w:val="center"/>
            </w:pPr>
            <w:r>
              <w:rPr>
                <w:rFonts w:hint="eastAsia"/>
              </w:rPr>
              <w:t>张</w:t>
            </w:r>
            <w:r>
              <w:rPr>
                <w:rFonts w:hint="eastAsia"/>
              </w:rPr>
              <w:t xml:space="preserve">  </w:t>
            </w:r>
            <w:r>
              <w:rPr>
                <w:rFonts w:hint="eastAsia"/>
              </w:rPr>
              <w:t>健</w:t>
            </w:r>
          </w:p>
        </w:tc>
        <w:tc>
          <w:tcPr>
            <w:tcW w:w="2713" w:type="dxa"/>
            <w:vAlign w:val="center"/>
          </w:tcPr>
          <w:p w:rsidR="00AC510A" w:rsidRDefault="00E35242">
            <w:pPr>
              <w:jc w:val="center"/>
            </w:pPr>
            <w:r>
              <w:rPr>
                <w:rFonts w:hint="eastAsia"/>
              </w:rPr>
              <w:t>经营部部长</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13889399611</w:t>
            </w:r>
          </w:p>
        </w:tc>
      </w:tr>
      <w:tr w:rsidR="00AC510A">
        <w:trPr>
          <w:trHeight w:val="464"/>
        </w:trPr>
        <w:tc>
          <w:tcPr>
            <w:tcW w:w="1213" w:type="dxa"/>
            <w:vAlign w:val="center"/>
          </w:tcPr>
          <w:p w:rsidR="00AC510A" w:rsidRDefault="00E35242">
            <w:pPr>
              <w:jc w:val="center"/>
            </w:pPr>
            <w:r>
              <w:rPr>
                <w:rFonts w:hint="eastAsia"/>
              </w:rPr>
              <w:t>沈</w:t>
            </w:r>
            <w:r>
              <w:rPr>
                <w:rFonts w:hint="eastAsia"/>
              </w:rPr>
              <w:t xml:space="preserve">  </w:t>
            </w:r>
            <w:r>
              <w:rPr>
                <w:rFonts w:hint="eastAsia"/>
              </w:rPr>
              <w:t>雪</w:t>
            </w:r>
          </w:p>
        </w:tc>
        <w:tc>
          <w:tcPr>
            <w:tcW w:w="2713" w:type="dxa"/>
            <w:vAlign w:val="center"/>
          </w:tcPr>
          <w:p w:rsidR="00AC510A" w:rsidRDefault="00E35242">
            <w:pPr>
              <w:jc w:val="center"/>
            </w:pPr>
            <w:r>
              <w:rPr>
                <w:rFonts w:hint="eastAsia"/>
              </w:rPr>
              <w:t>安全生产部副主任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13840390990</w:t>
            </w:r>
          </w:p>
        </w:tc>
      </w:tr>
      <w:tr w:rsidR="00AC510A">
        <w:trPr>
          <w:trHeight w:val="464"/>
        </w:trPr>
        <w:tc>
          <w:tcPr>
            <w:tcW w:w="1213" w:type="dxa"/>
            <w:vAlign w:val="center"/>
          </w:tcPr>
          <w:p w:rsidR="00AC510A" w:rsidRDefault="00E35242">
            <w:pPr>
              <w:jc w:val="center"/>
            </w:pPr>
            <w:r>
              <w:rPr>
                <w:rFonts w:hint="eastAsia"/>
              </w:rPr>
              <w:t>陈</w:t>
            </w:r>
            <w:r>
              <w:rPr>
                <w:rFonts w:hint="eastAsia"/>
              </w:rPr>
              <w:t xml:space="preserve">  </w:t>
            </w:r>
            <w:r>
              <w:rPr>
                <w:rFonts w:hint="eastAsia"/>
              </w:rPr>
              <w:t>甜</w:t>
            </w:r>
          </w:p>
        </w:tc>
        <w:tc>
          <w:tcPr>
            <w:tcW w:w="2713" w:type="dxa"/>
            <w:vAlign w:val="center"/>
          </w:tcPr>
          <w:p w:rsidR="00AC510A" w:rsidRDefault="00E35242">
            <w:pPr>
              <w:jc w:val="center"/>
            </w:pPr>
            <w:r>
              <w:rPr>
                <w:rFonts w:hint="eastAsia"/>
              </w:rPr>
              <w:t>办公室副主任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13998303103</w:t>
            </w:r>
          </w:p>
        </w:tc>
      </w:tr>
      <w:tr w:rsidR="00AC510A">
        <w:trPr>
          <w:trHeight w:val="464"/>
        </w:trPr>
        <w:tc>
          <w:tcPr>
            <w:tcW w:w="1213" w:type="dxa"/>
            <w:vAlign w:val="center"/>
          </w:tcPr>
          <w:p w:rsidR="00AC510A" w:rsidRDefault="00E35242">
            <w:pPr>
              <w:jc w:val="center"/>
            </w:pPr>
            <w:r>
              <w:rPr>
                <w:rFonts w:hint="eastAsia"/>
              </w:rPr>
              <w:t>郑</w:t>
            </w:r>
            <w:r>
              <w:rPr>
                <w:rFonts w:hint="eastAsia"/>
              </w:rPr>
              <w:t xml:space="preserve">  </w:t>
            </w:r>
            <w:r>
              <w:rPr>
                <w:rFonts w:hint="eastAsia"/>
              </w:rPr>
              <w:t>鑫</w:t>
            </w:r>
          </w:p>
        </w:tc>
        <w:tc>
          <w:tcPr>
            <w:tcW w:w="2713" w:type="dxa"/>
            <w:vAlign w:val="center"/>
          </w:tcPr>
          <w:p w:rsidR="00AC510A" w:rsidRDefault="00E35242">
            <w:pPr>
              <w:jc w:val="center"/>
            </w:pPr>
            <w:r>
              <w:rPr>
                <w:rFonts w:hint="eastAsia"/>
              </w:rPr>
              <w:t>政治工作部副主任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13940249664</w:t>
            </w:r>
          </w:p>
        </w:tc>
      </w:tr>
    </w:tbl>
    <w:p w:rsidR="00AC510A" w:rsidRDefault="00AC510A"/>
    <w:p w:rsidR="00AC510A" w:rsidRDefault="00E35242">
      <w:pPr>
        <w:spacing w:line="360" w:lineRule="auto"/>
        <w:outlineLvl w:val="2"/>
        <w:rPr>
          <w:rFonts w:asciiTheme="majorEastAsia" w:eastAsiaTheme="majorEastAsia" w:hAnsiTheme="majorEastAsia"/>
          <w:b/>
          <w:sz w:val="28"/>
          <w:szCs w:val="28"/>
        </w:rPr>
      </w:pPr>
      <w:r>
        <w:rPr>
          <w:rFonts w:asciiTheme="majorEastAsia" w:eastAsiaTheme="majorEastAsia" w:hAnsiTheme="majorEastAsia" w:hint="eastAsia"/>
          <w:b/>
          <w:sz w:val="28"/>
          <w:szCs w:val="28"/>
        </w:rPr>
        <w:t>7.1.2相关单位通讯录</w:t>
      </w:r>
    </w:p>
    <w:p w:rsidR="00AC510A" w:rsidRDefault="00E35242">
      <w:pPr>
        <w:pStyle w:val="ad"/>
        <w:spacing w:line="360" w:lineRule="auto"/>
        <w:ind w:firstLine="560"/>
        <w:rPr>
          <w:rFonts w:ascii="仿宋_GB2312" w:eastAsia="仿宋_GB2312" w:cs="Times New Roman"/>
          <w:sz w:val="28"/>
          <w:szCs w:val="28"/>
        </w:rPr>
      </w:pPr>
      <w:r>
        <w:rPr>
          <w:rFonts w:ascii="仿宋_GB2312" w:eastAsia="仿宋_GB2312" w:cs="Times New Roman" w:hint="eastAsia"/>
          <w:sz w:val="28"/>
          <w:szCs w:val="28"/>
        </w:rPr>
        <w:t>集团办公电话：</w:t>
      </w:r>
      <w:r>
        <w:rPr>
          <w:rFonts w:hint="eastAsia"/>
        </w:rPr>
        <w:t>83702042</w:t>
      </w:r>
    </w:p>
    <w:p w:rsidR="00AC510A" w:rsidRDefault="00E35242">
      <w:pPr>
        <w:spacing w:line="360" w:lineRule="auto"/>
        <w:outlineLvl w:val="2"/>
        <w:rPr>
          <w:rFonts w:asciiTheme="majorEastAsia" w:eastAsiaTheme="majorEastAsia" w:hAnsiTheme="majorEastAsia"/>
          <w:b/>
          <w:sz w:val="28"/>
          <w:szCs w:val="28"/>
        </w:rPr>
      </w:pPr>
      <w:r>
        <w:rPr>
          <w:rFonts w:asciiTheme="majorEastAsia" w:eastAsiaTheme="majorEastAsia" w:hAnsiTheme="majorEastAsia" w:hint="eastAsia"/>
          <w:b/>
          <w:sz w:val="28"/>
          <w:szCs w:val="28"/>
        </w:rPr>
        <w:t>7.1.3应急队伍通讯录</w:t>
      </w:r>
    </w:p>
    <w:tbl>
      <w:tblPr>
        <w:tblW w:w="8374" w:type="dxa"/>
        <w:jc w:val="center"/>
        <w:tblInd w:w="-393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728"/>
        <w:gridCol w:w="2936"/>
        <w:gridCol w:w="2710"/>
      </w:tblGrid>
      <w:tr w:rsidR="00AC510A">
        <w:trPr>
          <w:trHeight w:val="498"/>
          <w:jc w:val="center"/>
        </w:trPr>
        <w:tc>
          <w:tcPr>
            <w:tcW w:w="2728" w:type="dxa"/>
            <w:vAlign w:val="center"/>
          </w:tcPr>
          <w:p w:rsidR="00AC510A" w:rsidRDefault="00E35242">
            <w:pPr>
              <w:spacing w:line="276" w:lineRule="auto"/>
              <w:jc w:val="center"/>
              <w:rPr>
                <w:b/>
                <w:bCs/>
              </w:rPr>
            </w:pPr>
            <w:r>
              <w:rPr>
                <w:b/>
                <w:bCs/>
              </w:rPr>
              <w:t>姓</w:t>
            </w:r>
            <w:r>
              <w:rPr>
                <w:b/>
                <w:bCs/>
              </w:rPr>
              <w:t xml:space="preserve">  </w:t>
            </w:r>
            <w:r>
              <w:rPr>
                <w:b/>
                <w:bCs/>
              </w:rPr>
              <w:t>名</w:t>
            </w:r>
          </w:p>
        </w:tc>
        <w:tc>
          <w:tcPr>
            <w:tcW w:w="2936" w:type="dxa"/>
            <w:vAlign w:val="center"/>
          </w:tcPr>
          <w:p w:rsidR="00AC510A" w:rsidRDefault="00E35242">
            <w:pPr>
              <w:spacing w:line="276" w:lineRule="auto"/>
              <w:jc w:val="center"/>
              <w:rPr>
                <w:b/>
                <w:bCs/>
              </w:rPr>
            </w:pPr>
            <w:r>
              <w:rPr>
                <w:rFonts w:hint="eastAsia"/>
                <w:b/>
                <w:bCs/>
              </w:rPr>
              <w:t>职务</w:t>
            </w:r>
          </w:p>
        </w:tc>
        <w:tc>
          <w:tcPr>
            <w:tcW w:w="2710" w:type="dxa"/>
            <w:vAlign w:val="center"/>
          </w:tcPr>
          <w:p w:rsidR="00AC510A" w:rsidRDefault="00E35242">
            <w:pPr>
              <w:spacing w:line="276" w:lineRule="auto"/>
              <w:jc w:val="center"/>
              <w:rPr>
                <w:b/>
                <w:bCs/>
              </w:rPr>
            </w:pPr>
            <w:r>
              <w:rPr>
                <w:b/>
                <w:bCs/>
              </w:rPr>
              <w:t>联系电话</w:t>
            </w:r>
          </w:p>
        </w:tc>
      </w:tr>
      <w:tr w:rsidR="00AC510A">
        <w:trPr>
          <w:trHeight w:val="343"/>
          <w:jc w:val="center"/>
        </w:trPr>
        <w:tc>
          <w:tcPr>
            <w:tcW w:w="2728" w:type="dxa"/>
            <w:vAlign w:val="center"/>
          </w:tcPr>
          <w:p w:rsidR="00AC510A" w:rsidRDefault="00E35242">
            <w:pPr>
              <w:jc w:val="center"/>
            </w:pPr>
            <w:r>
              <w:rPr>
                <w:rFonts w:hint="eastAsia"/>
              </w:rPr>
              <w:t>郭晓明</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rPr>
                <w:rFonts w:hint="eastAsia"/>
              </w:rPr>
              <w:t>13940329096</w:t>
            </w:r>
          </w:p>
        </w:tc>
      </w:tr>
      <w:tr w:rsidR="00AC510A">
        <w:trPr>
          <w:trHeight w:val="343"/>
          <w:jc w:val="center"/>
        </w:trPr>
        <w:tc>
          <w:tcPr>
            <w:tcW w:w="2728" w:type="dxa"/>
            <w:vAlign w:val="center"/>
          </w:tcPr>
          <w:p w:rsidR="00AC510A" w:rsidRDefault="00E35242">
            <w:pPr>
              <w:jc w:val="center"/>
            </w:pPr>
            <w:r>
              <w:rPr>
                <w:rFonts w:hint="eastAsia"/>
              </w:rPr>
              <w:lastRenderedPageBreak/>
              <w:t>马惠超</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t>13904038635</w:t>
            </w:r>
          </w:p>
        </w:tc>
      </w:tr>
      <w:tr w:rsidR="00AC510A">
        <w:trPr>
          <w:trHeight w:val="343"/>
          <w:jc w:val="center"/>
        </w:trPr>
        <w:tc>
          <w:tcPr>
            <w:tcW w:w="2728" w:type="dxa"/>
            <w:vAlign w:val="center"/>
          </w:tcPr>
          <w:p w:rsidR="00AC510A" w:rsidRDefault="00E35242">
            <w:pPr>
              <w:jc w:val="center"/>
            </w:pPr>
            <w:r>
              <w:rPr>
                <w:rFonts w:hint="eastAsia"/>
              </w:rPr>
              <w:t>张焕嘉</w:t>
            </w:r>
          </w:p>
        </w:tc>
        <w:tc>
          <w:tcPr>
            <w:tcW w:w="2936" w:type="dxa"/>
            <w:vAlign w:val="center"/>
          </w:tcPr>
          <w:p w:rsidR="00AC510A" w:rsidRDefault="00E35242">
            <w:pPr>
              <w:jc w:val="center"/>
            </w:pPr>
            <w:r>
              <w:rPr>
                <w:rFonts w:hint="eastAsia"/>
              </w:rPr>
              <w:t>行政助理</w:t>
            </w:r>
          </w:p>
        </w:tc>
        <w:tc>
          <w:tcPr>
            <w:tcW w:w="2710" w:type="dxa"/>
            <w:vAlign w:val="center"/>
          </w:tcPr>
          <w:p w:rsidR="00AC510A" w:rsidRDefault="00E35242">
            <w:pPr>
              <w:jc w:val="center"/>
            </w:pPr>
            <w:r>
              <w:rPr>
                <w:rFonts w:hint="eastAsia"/>
              </w:rPr>
              <w:t>15998192360</w:t>
            </w:r>
          </w:p>
        </w:tc>
      </w:tr>
      <w:tr w:rsidR="00AC510A">
        <w:trPr>
          <w:trHeight w:val="390"/>
          <w:jc w:val="center"/>
        </w:trPr>
        <w:tc>
          <w:tcPr>
            <w:tcW w:w="2728" w:type="dxa"/>
            <w:vAlign w:val="center"/>
          </w:tcPr>
          <w:p w:rsidR="00AC510A" w:rsidRDefault="00E35242">
            <w:pPr>
              <w:jc w:val="center"/>
            </w:pPr>
            <w:r>
              <w:rPr>
                <w:rFonts w:hint="eastAsia"/>
              </w:rPr>
              <w:t>郭权托</w:t>
            </w:r>
          </w:p>
        </w:tc>
        <w:tc>
          <w:tcPr>
            <w:tcW w:w="2936" w:type="dxa"/>
            <w:vAlign w:val="center"/>
          </w:tcPr>
          <w:p w:rsidR="00AC510A" w:rsidRDefault="00E35242">
            <w:pPr>
              <w:jc w:val="center"/>
            </w:pPr>
            <w:r>
              <w:rPr>
                <w:rFonts w:hint="eastAsia"/>
              </w:rPr>
              <w:t>化验员</w:t>
            </w:r>
          </w:p>
        </w:tc>
        <w:tc>
          <w:tcPr>
            <w:tcW w:w="2710" w:type="dxa"/>
            <w:vAlign w:val="center"/>
          </w:tcPr>
          <w:p w:rsidR="00AC510A" w:rsidRDefault="00E35242">
            <w:pPr>
              <w:jc w:val="center"/>
            </w:pPr>
            <w:r>
              <w:t>13940067722</w:t>
            </w:r>
          </w:p>
        </w:tc>
      </w:tr>
      <w:tr w:rsidR="00AC510A">
        <w:trPr>
          <w:trHeight w:val="390"/>
          <w:jc w:val="center"/>
        </w:trPr>
        <w:tc>
          <w:tcPr>
            <w:tcW w:w="2728" w:type="dxa"/>
            <w:vAlign w:val="center"/>
          </w:tcPr>
          <w:p w:rsidR="00AC510A" w:rsidRDefault="00E35242">
            <w:pPr>
              <w:jc w:val="center"/>
            </w:pPr>
            <w:r>
              <w:rPr>
                <w:rFonts w:hint="eastAsia"/>
              </w:rPr>
              <w:t>王力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13840426335</w:t>
            </w:r>
          </w:p>
        </w:tc>
      </w:tr>
      <w:tr w:rsidR="00AC510A">
        <w:trPr>
          <w:trHeight w:val="390"/>
          <w:jc w:val="center"/>
        </w:trPr>
        <w:tc>
          <w:tcPr>
            <w:tcW w:w="2728" w:type="dxa"/>
            <w:vAlign w:val="center"/>
          </w:tcPr>
          <w:p w:rsidR="00AC510A" w:rsidRDefault="00E35242">
            <w:pPr>
              <w:jc w:val="center"/>
            </w:pPr>
            <w:r>
              <w:rPr>
                <w:rFonts w:hint="eastAsia"/>
              </w:rPr>
              <w:t>罗锐锋</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15840351106</w:t>
            </w:r>
          </w:p>
        </w:tc>
      </w:tr>
      <w:tr w:rsidR="00AC510A">
        <w:trPr>
          <w:trHeight w:val="390"/>
          <w:jc w:val="center"/>
        </w:trPr>
        <w:tc>
          <w:tcPr>
            <w:tcW w:w="2728" w:type="dxa"/>
            <w:vAlign w:val="center"/>
          </w:tcPr>
          <w:p w:rsidR="00AC510A" w:rsidRDefault="00E35242">
            <w:pPr>
              <w:jc w:val="center"/>
            </w:pPr>
            <w:r>
              <w:rPr>
                <w:rFonts w:hint="eastAsia"/>
              </w:rPr>
              <w:t>王哲</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15040298899</w:t>
            </w:r>
          </w:p>
        </w:tc>
      </w:tr>
      <w:tr w:rsidR="00AC510A">
        <w:trPr>
          <w:trHeight w:val="390"/>
          <w:jc w:val="center"/>
        </w:trPr>
        <w:tc>
          <w:tcPr>
            <w:tcW w:w="2728" w:type="dxa"/>
            <w:vAlign w:val="center"/>
          </w:tcPr>
          <w:p w:rsidR="00AC510A" w:rsidRDefault="00E35242">
            <w:pPr>
              <w:jc w:val="center"/>
            </w:pPr>
            <w:r>
              <w:rPr>
                <w:rFonts w:hint="eastAsia"/>
              </w:rPr>
              <w:t>姜小龙</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15802437722</w:t>
            </w:r>
          </w:p>
        </w:tc>
      </w:tr>
      <w:tr w:rsidR="00AC510A">
        <w:trPr>
          <w:trHeight w:val="390"/>
          <w:jc w:val="center"/>
        </w:trPr>
        <w:tc>
          <w:tcPr>
            <w:tcW w:w="2728" w:type="dxa"/>
            <w:vAlign w:val="center"/>
          </w:tcPr>
          <w:p w:rsidR="00AC510A" w:rsidRDefault="00E35242">
            <w:pPr>
              <w:jc w:val="center"/>
            </w:pPr>
            <w:r>
              <w:rPr>
                <w:rFonts w:hint="eastAsia"/>
              </w:rPr>
              <w:t>张军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13840576817</w:t>
            </w:r>
          </w:p>
        </w:tc>
      </w:tr>
      <w:tr w:rsidR="00AC510A">
        <w:trPr>
          <w:trHeight w:val="415"/>
          <w:jc w:val="center"/>
        </w:trPr>
        <w:tc>
          <w:tcPr>
            <w:tcW w:w="2728" w:type="dxa"/>
            <w:vAlign w:val="center"/>
          </w:tcPr>
          <w:p w:rsidR="00AC510A" w:rsidRDefault="00E35242">
            <w:pPr>
              <w:jc w:val="center"/>
            </w:pPr>
            <w:r>
              <w:rPr>
                <w:rFonts w:hint="eastAsia"/>
              </w:rPr>
              <w:t>刘桉昊</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13109871145</w:t>
            </w:r>
          </w:p>
        </w:tc>
      </w:tr>
      <w:tr w:rsidR="00AC510A">
        <w:trPr>
          <w:trHeight w:val="408"/>
          <w:jc w:val="center"/>
        </w:trPr>
        <w:tc>
          <w:tcPr>
            <w:tcW w:w="2728" w:type="dxa"/>
            <w:vAlign w:val="center"/>
          </w:tcPr>
          <w:p w:rsidR="00AC510A" w:rsidRDefault="00E35242">
            <w:pPr>
              <w:jc w:val="center"/>
            </w:pPr>
            <w:r>
              <w:rPr>
                <w:rFonts w:hint="eastAsia"/>
              </w:rPr>
              <w:t>李建华</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13610888995</w:t>
            </w:r>
          </w:p>
        </w:tc>
      </w:tr>
      <w:tr w:rsidR="00AC510A">
        <w:trPr>
          <w:trHeight w:val="414"/>
          <w:jc w:val="center"/>
        </w:trPr>
        <w:tc>
          <w:tcPr>
            <w:tcW w:w="2728" w:type="dxa"/>
            <w:vAlign w:val="center"/>
          </w:tcPr>
          <w:p w:rsidR="00AC510A" w:rsidRDefault="00E35242">
            <w:pPr>
              <w:jc w:val="center"/>
            </w:pPr>
            <w:r>
              <w:rPr>
                <w:rFonts w:hint="eastAsia"/>
              </w:rPr>
              <w:t>商世君</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15524344603</w:t>
            </w:r>
          </w:p>
        </w:tc>
      </w:tr>
      <w:tr w:rsidR="00AC510A">
        <w:trPr>
          <w:trHeight w:val="414"/>
          <w:jc w:val="center"/>
        </w:trPr>
        <w:tc>
          <w:tcPr>
            <w:tcW w:w="2728" w:type="dxa"/>
            <w:vAlign w:val="center"/>
          </w:tcPr>
          <w:p w:rsidR="00AC510A" w:rsidRDefault="00E35242">
            <w:pPr>
              <w:jc w:val="center"/>
            </w:pPr>
            <w:r>
              <w:rPr>
                <w:rFonts w:hint="eastAsia"/>
              </w:rPr>
              <w:t>黄兆明</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15524417146</w:t>
            </w:r>
          </w:p>
        </w:tc>
      </w:tr>
      <w:tr w:rsidR="00AC510A">
        <w:trPr>
          <w:trHeight w:val="414"/>
          <w:jc w:val="center"/>
        </w:trPr>
        <w:tc>
          <w:tcPr>
            <w:tcW w:w="2728" w:type="dxa"/>
            <w:vAlign w:val="center"/>
          </w:tcPr>
          <w:p w:rsidR="00AC510A" w:rsidRDefault="00E35242">
            <w:pPr>
              <w:jc w:val="center"/>
            </w:pPr>
            <w:r>
              <w:rPr>
                <w:rFonts w:hint="eastAsia"/>
              </w:rPr>
              <w:t>牛立岩</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rPr>
                <w:rFonts w:hint="eastAsia"/>
              </w:rPr>
              <w:t>13940222538</w:t>
            </w:r>
          </w:p>
        </w:tc>
      </w:tr>
      <w:tr w:rsidR="00AC510A">
        <w:trPr>
          <w:trHeight w:val="414"/>
          <w:jc w:val="center"/>
        </w:trPr>
        <w:tc>
          <w:tcPr>
            <w:tcW w:w="2728" w:type="dxa"/>
            <w:vAlign w:val="center"/>
          </w:tcPr>
          <w:p w:rsidR="00AC510A" w:rsidRDefault="00E35242">
            <w:pPr>
              <w:jc w:val="center"/>
            </w:pPr>
            <w:r>
              <w:rPr>
                <w:rFonts w:hint="eastAsia"/>
              </w:rPr>
              <w:t>于海亮</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rPr>
                <w:rFonts w:hint="eastAsia"/>
              </w:rPr>
              <w:t>13889831630</w:t>
            </w:r>
          </w:p>
        </w:tc>
      </w:tr>
      <w:tr w:rsidR="00AC510A">
        <w:trPr>
          <w:trHeight w:val="414"/>
          <w:jc w:val="center"/>
        </w:trPr>
        <w:tc>
          <w:tcPr>
            <w:tcW w:w="2728" w:type="dxa"/>
            <w:vAlign w:val="center"/>
          </w:tcPr>
          <w:p w:rsidR="00AC510A" w:rsidRDefault="00E35242">
            <w:pPr>
              <w:jc w:val="center"/>
            </w:pPr>
            <w:r>
              <w:rPr>
                <w:rFonts w:hint="eastAsia"/>
              </w:rPr>
              <w:t>钱方</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13998298538</w:t>
            </w:r>
          </w:p>
        </w:tc>
      </w:tr>
      <w:tr w:rsidR="00AC510A">
        <w:trPr>
          <w:trHeight w:val="414"/>
          <w:jc w:val="center"/>
        </w:trPr>
        <w:tc>
          <w:tcPr>
            <w:tcW w:w="2728" w:type="dxa"/>
            <w:vAlign w:val="center"/>
          </w:tcPr>
          <w:p w:rsidR="00AC510A" w:rsidRDefault="00E35242">
            <w:pPr>
              <w:jc w:val="center"/>
            </w:pPr>
            <w:r>
              <w:rPr>
                <w:rFonts w:hint="eastAsia"/>
              </w:rPr>
              <w:t>于浩</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13804009795</w:t>
            </w:r>
          </w:p>
        </w:tc>
      </w:tr>
      <w:tr w:rsidR="00AC510A">
        <w:trPr>
          <w:trHeight w:val="414"/>
          <w:jc w:val="center"/>
        </w:trPr>
        <w:tc>
          <w:tcPr>
            <w:tcW w:w="2728" w:type="dxa"/>
            <w:vAlign w:val="center"/>
          </w:tcPr>
          <w:p w:rsidR="00AC510A" w:rsidRDefault="00E35242">
            <w:pPr>
              <w:jc w:val="center"/>
            </w:pPr>
            <w:r>
              <w:rPr>
                <w:rFonts w:hint="eastAsia"/>
              </w:rPr>
              <w:t>李威</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18640025203</w:t>
            </w:r>
          </w:p>
        </w:tc>
      </w:tr>
      <w:tr w:rsidR="00AC510A">
        <w:trPr>
          <w:trHeight w:val="414"/>
          <w:jc w:val="center"/>
        </w:trPr>
        <w:tc>
          <w:tcPr>
            <w:tcW w:w="2728" w:type="dxa"/>
            <w:vAlign w:val="center"/>
          </w:tcPr>
          <w:p w:rsidR="00AC510A" w:rsidRDefault="00E35242">
            <w:pPr>
              <w:jc w:val="center"/>
            </w:pPr>
            <w:r>
              <w:rPr>
                <w:rFonts w:hint="eastAsia"/>
              </w:rPr>
              <w:t>聂胜宣</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13840012927</w:t>
            </w:r>
          </w:p>
        </w:tc>
      </w:tr>
      <w:tr w:rsidR="00AC510A">
        <w:trPr>
          <w:trHeight w:val="414"/>
          <w:jc w:val="center"/>
        </w:trPr>
        <w:tc>
          <w:tcPr>
            <w:tcW w:w="2728" w:type="dxa"/>
            <w:vAlign w:val="center"/>
          </w:tcPr>
          <w:p w:rsidR="00AC510A" w:rsidRDefault="00E35242">
            <w:pPr>
              <w:jc w:val="center"/>
            </w:pPr>
            <w:r>
              <w:rPr>
                <w:rFonts w:hint="eastAsia"/>
              </w:rPr>
              <w:t>张海瑞</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13002494222</w:t>
            </w:r>
          </w:p>
        </w:tc>
      </w:tr>
      <w:tr w:rsidR="00AC510A">
        <w:trPr>
          <w:trHeight w:val="414"/>
          <w:jc w:val="center"/>
        </w:trPr>
        <w:tc>
          <w:tcPr>
            <w:tcW w:w="2728" w:type="dxa"/>
            <w:vAlign w:val="center"/>
          </w:tcPr>
          <w:p w:rsidR="00AC510A" w:rsidRDefault="00E35242">
            <w:pPr>
              <w:jc w:val="center"/>
            </w:pPr>
            <w:r>
              <w:rPr>
                <w:rFonts w:hint="eastAsia"/>
              </w:rPr>
              <w:t>赵立军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18640025203</w:t>
            </w:r>
          </w:p>
        </w:tc>
      </w:tr>
      <w:tr w:rsidR="00AC510A">
        <w:trPr>
          <w:trHeight w:val="414"/>
          <w:jc w:val="center"/>
        </w:trPr>
        <w:tc>
          <w:tcPr>
            <w:tcW w:w="2728" w:type="dxa"/>
            <w:vAlign w:val="center"/>
          </w:tcPr>
          <w:p w:rsidR="00AC510A" w:rsidRDefault="00E35242">
            <w:pPr>
              <w:jc w:val="center"/>
            </w:pPr>
            <w:r>
              <w:rPr>
                <w:rFonts w:hint="eastAsia"/>
              </w:rPr>
              <w:t>马振</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13840000702</w:t>
            </w:r>
          </w:p>
        </w:tc>
      </w:tr>
      <w:tr w:rsidR="00AC510A">
        <w:trPr>
          <w:trHeight w:val="414"/>
          <w:jc w:val="center"/>
        </w:trPr>
        <w:tc>
          <w:tcPr>
            <w:tcW w:w="2728" w:type="dxa"/>
            <w:vAlign w:val="center"/>
          </w:tcPr>
          <w:p w:rsidR="00AC510A" w:rsidRDefault="00E35242">
            <w:pPr>
              <w:jc w:val="center"/>
            </w:pPr>
            <w:r>
              <w:rPr>
                <w:rFonts w:hint="eastAsia"/>
              </w:rPr>
              <w:t>马景涛</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15640062969</w:t>
            </w:r>
          </w:p>
        </w:tc>
      </w:tr>
      <w:tr w:rsidR="00AC510A">
        <w:trPr>
          <w:trHeight w:val="414"/>
          <w:jc w:val="center"/>
        </w:trPr>
        <w:tc>
          <w:tcPr>
            <w:tcW w:w="2728" w:type="dxa"/>
            <w:vAlign w:val="center"/>
          </w:tcPr>
          <w:p w:rsidR="00AC510A" w:rsidRDefault="00E35242">
            <w:pPr>
              <w:jc w:val="center"/>
            </w:pPr>
            <w:r>
              <w:rPr>
                <w:rFonts w:hint="eastAsia"/>
              </w:rPr>
              <w:t>高景满</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15004050336</w:t>
            </w:r>
          </w:p>
        </w:tc>
      </w:tr>
      <w:tr w:rsidR="00AC510A">
        <w:trPr>
          <w:trHeight w:val="414"/>
          <w:jc w:val="center"/>
        </w:trPr>
        <w:tc>
          <w:tcPr>
            <w:tcW w:w="2728" w:type="dxa"/>
            <w:vAlign w:val="center"/>
          </w:tcPr>
          <w:p w:rsidR="00AC510A" w:rsidRDefault="00E35242">
            <w:pPr>
              <w:jc w:val="center"/>
            </w:pPr>
            <w:r>
              <w:rPr>
                <w:rFonts w:hint="eastAsia"/>
              </w:rPr>
              <w:t>林兆松</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13940596038</w:t>
            </w:r>
          </w:p>
        </w:tc>
      </w:tr>
      <w:tr w:rsidR="00AC510A">
        <w:trPr>
          <w:trHeight w:val="414"/>
          <w:jc w:val="center"/>
        </w:trPr>
        <w:tc>
          <w:tcPr>
            <w:tcW w:w="2728" w:type="dxa"/>
            <w:vAlign w:val="center"/>
          </w:tcPr>
          <w:p w:rsidR="00AC510A" w:rsidRDefault="00E35242">
            <w:pPr>
              <w:jc w:val="center"/>
            </w:pPr>
            <w:r>
              <w:rPr>
                <w:rFonts w:hint="eastAsia"/>
              </w:rPr>
              <w:t>张友清</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13840080065</w:t>
            </w:r>
          </w:p>
        </w:tc>
      </w:tr>
      <w:tr w:rsidR="00AC510A">
        <w:trPr>
          <w:trHeight w:val="414"/>
          <w:jc w:val="center"/>
        </w:trPr>
        <w:tc>
          <w:tcPr>
            <w:tcW w:w="2728" w:type="dxa"/>
            <w:vAlign w:val="center"/>
          </w:tcPr>
          <w:p w:rsidR="00AC510A" w:rsidRDefault="00E35242">
            <w:pPr>
              <w:jc w:val="center"/>
            </w:pPr>
            <w:r>
              <w:rPr>
                <w:rFonts w:hint="eastAsia"/>
              </w:rPr>
              <w:t>马景斌</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18704001461</w:t>
            </w:r>
          </w:p>
        </w:tc>
      </w:tr>
      <w:tr w:rsidR="00AC510A">
        <w:trPr>
          <w:trHeight w:val="414"/>
          <w:jc w:val="center"/>
        </w:trPr>
        <w:tc>
          <w:tcPr>
            <w:tcW w:w="2728" w:type="dxa"/>
            <w:vAlign w:val="center"/>
          </w:tcPr>
          <w:p w:rsidR="00AC510A" w:rsidRDefault="00E35242">
            <w:pPr>
              <w:jc w:val="center"/>
            </w:pPr>
            <w:r>
              <w:rPr>
                <w:rFonts w:hint="eastAsia"/>
              </w:rPr>
              <w:t>马恩富</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13709826039</w:t>
            </w:r>
          </w:p>
        </w:tc>
      </w:tr>
      <w:tr w:rsidR="00AC510A">
        <w:trPr>
          <w:trHeight w:val="414"/>
          <w:jc w:val="center"/>
        </w:trPr>
        <w:tc>
          <w:tcPr>
            <w:tcW w:w="2728" w:type="dxa"/>
            <w:vAlign w:val="center"/>
          </w:tcPr>
          <w:p w:rsidR="00AC510A" w:rsidRDefault="00E35242">
            <w:pPr>
              <w:jc w:val="center"/>
            </w:pPr>
            <w:r>
              <w:rPr>
                <w:rFonts w:hint="eastAsia"/>
              </w:rPr>
              <w:t>赵志阳</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rPr>
                <w:rFonts w:hint="eastAsia"/>
              </w:rPr>
              <w:t>13514234509</w:t>
            </w:r>
          </w:p>
        </w:tc>
      </w:tr>
      <w:tr w:rsidR="00AC510A">
        <w:trPr>
          <w:trHeight w:val="414"/>
          <w:jc w:val="center"/>
        </w:trPr>
        <w:tc>
          <w:tcPr>
            <w:tcW w:w="2728" w:type="dxa"/>
            <w:vAlign w:val="center"/>
          </w:tcPr>
          <w:p w:rsidR="00AC510A" w:rsidRDefault="00E35242">
            <w:pPr>
              <w:jc w:val="center"/>
            </w:pPr>
            <w:r>
              <w:rPr>
                <w:rFonts w:hint="eastAsia"/>
              </w:rPr>
              <w:t>刘澜涛</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rPr>
                <w:rFonts w:hint="eastAsia"/>
              </w:rPr>
              <w:t>15940089398</w:t>
            </w:r>
          </w:p>
        </w:tc>
      </w:tr>
      <w:tr w:rsidR="00AC510A">
        <w:trPr>
          <w:trHeight w:val="414"/>
          <w:jc w:val="center"/>
        </w:trPr>
        <w:tc>
          <w:tcPr>
            <w:tcW w:w="2728" w:type="dxa"/>
            <w:vAlign w:val="center"/>
          </w:tcPr>
          <w:p w:rsidR="00AC510A" w:rsidRDefault="00E35242">
            <w:pPr>
              <w:jc w:val="center"/>
            </w:pPr>
            <w:r>
              <w:rPr>
                <w:rFonts w:hint="eastAsia"/>
              </w:rPr>
              <w:t>李艳华</w:t>
            </w:r>
          </w:p>
        </w:tc>
        <w:tc>
          <w:tcPr>
            <w:tcW w:w="2936" w:type="dxa"/>
            <w:vAlign w:val="center"/>
          </w:tcPr>
          <w:p w:rsidR="00AC510A" w:rsidRDefault="00E35242">
            <w:pPr>
              <w:jc w:val="center"/>
            </w:pPr>
            <w:r>
              <w:rPr>
                <w:rFonts w:hint="eastAsia"/>
              </w:rPr>
              <w:t>行政助理</w:t>
            </w:r>
          </w:p>
        </w:tc>
        <w:tc>
          <w:tcPr>
            <w:tcW w:w="2710" w:type="dxa"/>
            <w:vAlign w:val="center"/>
          </w:tcPr>
          <w:p w:rsidR="00AC510A" w:rsidRDefault="00E35242">
            <w:pPr>
              <w:jc w:val="center"/>
            </w:pPr>
            <w:r>
              <w:rPr>
                <w:rFonts w:hint="eastAsia"/>
              </w:rPr>
              <w:t>13998220743</w:t>
            </w:r>
          </w:p>
        </w:tc>
      </w:tr>
      <w:tr w:rsidR="00AC510A">
        <w:trPr>
          <w:trHeight w:val="414"/>
          <w:jc w:val="center"/>
        </w:trPr>
        <w:tc>
          <w:tcPr>
            <w:tcW w:w="2728" w:type="dxa"/>
            <w:vAlign w:val="center"/>
          </w:tcPr>
          <w:p w:rsidR="00AC510A" w:rsidRDefault="00E35242">
            <w:pPr>
              <w:jc w:val="center"/>
            </w:pPr>
            <w:r>
              <w:rPr>
                <w:rFonts w:hint="eastAsia"/>
              </w:rPr>
              <w:t>郭锡庆</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13998373515</w:t>
            </w:r>
          </w:p>
        </w:tc>
      </w:tr>
      <w:tr w:rsidR="00AC510A">
        <w:trPr>
          <w:trHeight w:val="414"/>
          <w:jc w:val="center"/>
        </w:trPr>
        <w:tc>
          <w:tcPr>
            <w:tcW w:w="2728" w:type="dxa"/>
            <w:vAlign w:val="center"/>
          </w:tcPr>
          <w:p w:rsidR="00AC510A" w:rsidRDefault="00E35242">
            <w:pPr>
              <w:jc w:val="center"/>
            </w:pPr>
            <w:r>
              <w:rPr>
                <w:rFonts w:hint="eastAsia"/>
              </w:rPr>
              <w:t>孙永哲</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15940488865</w:t>
            </w:r>
          </w:p>
        </w:tc>
      </w:tr>
      <w:tr w:rsidR="00AC510A">
        <w:trPr>
          <w:trHeight w:val="414"/>
          <w:jc w:val="center"/>
        </w:trPr>
        <w:tc>
          <w:tcPr>
            <w:tcW w:w="2728" w:type="dxa"/>
            <w:vAlign w:val="center"/>
          </w:tcPr>
          <w:p w:rsidR="00AC510A" w:rsidRDefault="00E35242">
            <w:pPr>
              <w:jc w:val="center"/>
            </w:pPr>
            <w:r>
              <w:rPr>
                <w:rFonts w:hint="eastAsia"/>
              </w:rPr>
              <w:t>佟巨峰</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13066522883</w:t>
            </w:r>
          </w:p>
        </w:tc>
      </w:tr>
      <w:tr w:rsidR="00AC510A">
        <w:trPr>
          <w:trHeight w:val="414"/>
          <w:jc w:val="center"/>
        </w:trPr>
        <w:tc>
          <w:tcPr>
            <w:tcW w:w="2728" w:type="dxa"/>
            <w:vAlign w:val="center"/>
          </w:tcPr>
          <w:p w:rsidR="00AC510A" w:rsidRDefault="00E35242">
            <w:pPr>
              <w:jc w:val="center"/>
            </w:pPr>
            <w:r>
              <w:rPr>
                <w:rFonts w:hint="eastAsia"/>
              </w:rPr>
              <w:lastRenderedPageBreak/>
              <w:t>张占山</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13066664687</w:t>
            </w:r>
          </w:p>
        </w:tc>
      </w:tr>
      <w:tr w:rsidR="00AC510A">
        <w:trPr>
          <w:trHeight w:val="410"/>
          <w:jc w:val="center"/>
        </w:trPr>
        <w:tc>
          <w:tcPr>
            <w:tcW w:w="2728" w:type="dxa"/>
            <w:vAlign w:val="center"/>
          </w:tcPr>
          <w:p w:rsidR="00AC510A" w:rsidRDefault="00E35242">
            <w:pPr>
              <w:jc w:val="center"/>
            </w:pPr>
            <w:r>
              <w:rPr>
                <w:rFonts w:hint="eastAsia"/>
              </w:rPr>
              <w:t>王启栋</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13840384376</w:t>
            </w:r>
          </w:p>
        </w:tc>
      </w:tr>
      <w:tr w:rsidR="00AC510A">
        <w:trPr>
          <w:trHeight w:val="410"/>
          <w:jc w:val="center"/>
        </w:trPr>
        <w:tc>
          <w:tcPr>
            <w:tcW w:w="2728" w:type="dxa"/>
            <w:vAlign w:val="center"/>
          </w:tcPr>
          <w:p w:rsidR="00AC510A" w:rsidRDefault="00E35242">
            <w:pPr>
              <w:jc w:val="center"/>
            </w:pPr>
            <w:r>
              <w:rPr>
                <w:rFonts w:hint="eastAsia"/>
              </w:rPr>
              <w:t>鲁斌</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13514205556</w:t>
            </w:r>
          </w:p>
        </w:tc>
      </w:tr>
      <w:tr w:rsidR="00AC510A">
        <w:trPr>
          <w:trHeight w:val="415"/>
          <w:jc w:val="center"/>
        </w:trPr>
        <w:tc>
          <w:tcPr>
            <w:tcW w:w="2728" w:type="dxa"/>
            <w:vAlign w:val="center"/>
          </w:tcPr>
          <w:p w:rsidR="00AC510A" w:rsidRDefault="00E35242">
            <w:pPr>
              <w:jc w:val="center"/>
            </w:pPr>
            <w:r>
              <w:rPr>
                <w:rFonts w:hint="eastAsia"/>
              </w:rPr>
              <w:t>吴忠民</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13002480513</w:t>
            </w:r>
          </w:p>
        </w:tc>
      </w:tr>
      <w:tr w:rsidR="00AC510A">
        <w:trPr>
          <w:trHeight w:val="415"/>
          <w:jc w:val="center"/>
        </w:trPr>
        <w:tc>
          <w:tcPr>
            <w:tcW w:w="2728" w:type="dxa"/>
            <w:vAlign w:val="center"/>
          </w:tcPr>
          <w:p w:rsidR="00AC510A" w:rsidRDefault="00E35242">
            <w:pPr>
              <w:jc w:val="center"/>
            </w:pPr>
            <w:r>
              <w:rPr>
                <w:rFonts w:hint="eastAsia"/>
              </w:rPr>
              <w:t>张连平</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13709888965</w:t>
            </w:r>
          </w:p>
        </w:tc>
      </w:tr>
      <w:tr w:rsidR="00AC510A">
        <w:trPr>
          <w:trHeight w:val="415"/>
          <w:jc w:val="center"/>
        </w:trPr>
        <w:tc>
          <w:tcPr>
            <w:tcW w:w="2728" w:type="dxa"/>
            <w:vAlign w:val="center"/>
          </w:tcPr>
          <w:p w:rsidR="00AC510A" w:rsidRDefault="00E35242">
            <w:pPr>
              <w:jc w:val="center"/>
            </w:pPr>
            <w:r>
              <w:rPr>
                <w:rFonts w:hint="eastAsia"/>
              </w:rPr>
              <w:t>王晓东</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13940183908</w:t>
            </w:r>
          </w:p>
        </w:tc>
      </w:tr>
      <w:tr w:rsidR="00AC510A">
        <w:trPr>
          <w:trHeight w:val="415"/>
          <w:jc w:val="center"/>
        </w:trPr>
        <w:tc>
          <w:tcPr>
            <w:tcW w:w="2728" w:type="dxa"/>
            <w:vAlign w:val="center"/>
          </w:tcPr>
          <w:p w:rsidR="00AC510A" w:rsidRDefault="00E35242">
            <w:pPr>
              <w:jc w:val="center"/>
            </w:pPr>
            <w:r>
              <w:rPr>
                <w:rFonts w:hint="eastAsia"/>
              </w:rPr>
              <w:t>张世俊</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13998279323</w:t>
            </w:r>
          </w:p>
        </w:tc>
      </w:tr>
      <w:tr w:rsidR="00AC510A">
        <w:trPr>
          <w:trHeight w:val="415"/>
          <w:jc w:val="center"/>
        </w:trPr>
        <w:tc>
          <w:tcPr>
            <w:tcW w:w="2728" w:type="dxa"/>
            <w:vAlign w:val="center"/>
          </w:tcPr>
          <w:p w:rsidR="00AC510A" w:rsidRDefault="00E35242">
            <w:pPr>
              <w:jc w:val="center"/>
            </w:pPr>
            <w:r>
              <w:rPr>
                <w:rFonts w:hint="eastAsia"/>
              </w:rPr>
              <w:t>韩学亮</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13804976508</w:t>
            </w:r>
          </w:p>
        </w:tc>
      </w:tr>
      <w:tr w:rsidR="00AC510A">
        <w:trPr>
          <w:trHeight w:val="415"/>
          <w:jc w:val="center"/>
        </w:trPr>
        <w:tc>
          <w:tcPr>
            <w:tcW w:w="2728" w:type="dxa"/>
            <w:vAlign w:val="center"/>
          </w:tcPr>
          <w:p w:rsidR="00AC510A" w:rsidRDefault="00E35242">
            <w:pPr>
              <w:jc w:val="center"/>
            </w:pPr>
            <w:r>
              <w:rPr>
                <w:rFonts w:hint="eastAsia"/>
              </w:rPr>
              <w:t>蔡忠辉</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15524413278</w:t>
            </w:r>
          </w:p>
        </w:tc>
      </w:tr>
      <w:tr w:rsidR="00AC510A">
        <w:trPr>
          <w:trHeight w:val="415"/>
          <w:jc w:val="center"/>
        </w:trPr>
        <w:tc>
          <w:tcPr>
            <w:tcW w:w="2728" w:type="dxa"/>
            <w:vAlign w:val="center"/>
          </w:tcPr>
          <w:p w:rsidR="00AC510A" w:rsidRDefault="00E35242">
            <w:pPr>
              <w:jc w:val="center"/>
            </w:pPr>
            <w:r>
              <w:rPr>
                <w:rFonts w:hint="eastAsia"/>
              </w:rPr>
              <w:t>徐国胜</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13940403532</w:t>
            </w:r>
          </w:p>
        </w:tc>
      </w:tr>
      <w:tr w:rsidR="00AC510A">
        <w:trPr>
          <w:trHeight w:val="415"/>
          <w:jc w:val="center"/>
        </w:trPr>
        <w:tc>
          <w:tcPr>
            <w:tcW w:w="2728" w:type="dxa"/>
            <w:vAlign w:val="center"/>
          </w:tcPr>
          <w:p w:rsidR="00AC510A" w:rsidRDefault="00E35242">
            <w:pPr>
              <w:jc w:val="center"/>
            </w:pPr>
            <w:r>
              <w:rPr>
                <w:rFonts w:hint="eastAsia"/>
              </w:rPr>
              <w:t>温进权</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13555830761</w:t>
            </w:r>
          </w:p>
        </w:tc>
      </w:tr>
      <w:tr w:rsidR="00AC510A">
        <w:trPr>
          <w:trHeight w:val="415"/>
          <w:jc w:val="center"/>
        </w:trPr>
        <w:tc>
          <w:tcPr>
            <w:tcW w:w="2728" w:type="dxa"/>
            <w:vAlign w:val="center"/>
          </w:tcPr>
          <w:p w:rsidR="00AC510A" w:rsidRDefault="00E35242">
            <w:pPr>
              <w:jc w:val="center"/>
            </w:pPr>
            <w:r>
              <w:rPr>
                <w:rFonts w:hint="eastAsia"/>
              </w:rPr>
              <w:t>张天石</w:t>
            </w:r>
          </w:p>
        </w:tc>
        <w:tc>
          <w:tcPr>
            <w:tcW w:w="2936" w:type="dxa"/>
            <w:vAlign w:val="center"/>
          </w:tcPr>
          <w:p w:rsidR="00AC510A" w:rsidRDefault="00E35242">
            <w:pPr>
              <w:jc w:val="center"/>
            </w:pPr>
            <w:r>
              <w:rPr>
                <w:rFonts w:hint="eastAsia"/>
              </w:rPr>
              <w:t>厂长</w:t>
            </w:r>
          </w:p>
        </w:tc>
        <w:tc>
          <w:tcPr>
            <w:tcW w:w="2710" w:type="dxa"/>
            <w:vAlign w:val="center"/>
          </w:tcPr>
          <w:p w:rsidR="00AC510A" w:rsidRDefault="00E35242">
            <w:pPr>
              <w:jc w:val="center"/>
            </w:pPr>
            <w:r>
              <w:rPr>
                <w:rFonts w:hint="eastAsia"/>
              </w:rPr>
              <w:t>13840419654</w:t>
            </w:r>
          </w:p>
        </w:tc>
      </w:tr>
      <w:tr w:rsidR="00AC510A">
        <w:trPr>
          <w:trHeight w:val="415"/>
          <w:jc w:val="center"/>
        </w:trPr>
        <w:tc>
          <w:tcPr>
            <w:tcW w:w="2728" w:type="dxa"/>
            <w:vAlign w:val="center"/>
          </w:tcPr>
          <w:p w:rsidR="00AC510A" w:rsidRDefault="00E35242">
            <w:pPr>
              <w:jc w:val="center"/>
            </w:pPr>
            <w:r>
              <w:rPr>
                <w:rFonts w:hint="eastAsia"/>
              </w:rPr>
              <w:t>常林</w:t>
            </w:r>
          </w:p>
        </w:tc>
        <w:tc>
          <w:tcPr>
            <w:tcW w:w="2936" w:type="dxa"/>
            <w:vAlign w:val="center"/>
          </w:tcPr>
          <w:p w:rsidR="00AC510A" w:rsidRDefault="00E35242">
            <w:pPr>
              <w:jc w:val="center"/>
            </w:pPr>
            <w:r>
              <w:rPr>
                <w:rFonts w:hint="eastAsia"/>
              </w:rPr>
              <w:t>助理</w:t>
            </w:r>
          </w:p>
        </w:tc>
        <w:tc>
          <w:tcPr>
            <w:tcW w:w="2710" w:type="dxa"/>
            <w:vAlign w:val="center"/>
          </w:tcPr>
          <w:p w:rsidR="00AC510A" w:rsidRDefault="00E35242">
            <w:pPr>
              <w:jc w:val="center"/>
            </w:pPr>
            <w:r>
              <w:rPr>
                <w:rFonts w:hint="eastAsia"/>
              </w:rPr>
              <w:t>13840336407</w:t>
            </w:r>
          </w:p>
        </w:tc>
      </w:tr>
      <w:tr w:rsidR="00AC510A">
        <w:trPr>
          <w:trHeight w:val="415"/>
          <w:jc w:val="center"/>
        </w:trPr>
        <w:tc>
          <w:tcPr>
            <w:tcW w:w="2728" w:type="dxa"/>
            <w:vAlign w:val="center"/>
          </w:tcPr>
          <w:p w:rsidR="00AC510A" w:rsidRDefault="00E35242">
            <w:pPr>
              <w:jc w:val="center"/>
            </w:pPr>
            <w:r>
              <w:rPr>
                <w:rFonts w:hint="eastAsia"/>
              </w:rPr>
              <w:t>夏瑜</w:t>
            </w:r>
          </w:p>
        </w:tc>
        <w:tc>
          <w:tcPr>
            <w:tcW w:w="2936" w:type="dxa"/>
            <w:vAlign w:val="center"/>
          </w:tcPr>
          <w:p w:rsidR="00AC510A" w:rsidRDefault="00E35242">
            <w:pPr>
              <w:jc w:val="center"/>
            </w:pPr>
            <w:r>
              <w:rPr>
                <w:rFonts w:hint="eastAsia"/>
              </w:rPr>
              <w:t>行政助理</w:t>
            </w:r>
          </w:p>
        </w:tc>
        <w:tc>
          <w:tcPr>
            <w:tcW w:w="2710" w:type="dxa"/>
            <w:vAlign w:val="center"/>
          </w:tcPr>
          <w:p w:rsidR="00AC510A" w:rsidRDefault="00E35242">
            <w:pPr>
              <w:jc w:val="center"/>
            </w:pPr>
            <w:r>
              <w:rPr>
                <w:rFonts w:hint="eastAsia"/>
              </w:rPr>
              <w:t>13252896025</w:t>
            </w:r>
          </w:p>
        </w:tc>
      </w:tr>
      <w:tr w:rsidR="00AC510A">
        <w:trPr>
          <w:trHeight w:val="415"/>
          <w:jc w:val="center"/>
        </w:trPr>
        <w:tc>
          <w:tcPr>
            <w:tcW w:w="2728" w:type="dxa"/>
            <w:vAlign w:val="center"/>
          </w:tcPr>
          <w:p w:rsidR="00AC510A" w:rsidRDefault="00E35242">
            <w:pPr>
              <w:jc w:val="center"/>
            </w:pPr>
            <w:r>
              <w:rPr>
                <w:rFonts w:hint="eastAsia"/>
              </w:rPr>
              <w:t>任红艳</w:t>
            </w:r>
          </w:p>
        </w:tc>
        <w:tc>
          <w:tcPr>
            <w:tcW w:w="2936" w:type="dxa"/>
            <w:vAlign w:val="center"/>
          </w:tcPr>
          <w:p w:rsidR="00AC510A" w:rsidRDefault="00E35242">
            <w:pPr>
              <w:jc w:val="center"/>
            </w:pPr>
            <w:r>
              <w:rPr>
                <w:rFonts w:hint="eastAsia"/>
              </w:rPr>
              <w:t>化验员</w:t>
            </w:r>
          </w:p>
        </w:tc>
        <w:tc>
          <w:tcPr>
            <w:tcW w:w="2710" w:type="dxa"/>
            <w:vAlign w:val="center"/>
          </w:tcPr>
          <w:p w:rsidR="00AC510A" w:rsidRDefault="00E35242">
            <w:pPr>
              <w:jc w:val="center"/>
            </w:pPr>
            <w:r>
              <w:rPr>
                <w:rFonts w:hint="eastAsia"/>
              </w:rPr>
              <w:t>13624040260</w:t>
            </w:r>
          </w:p>
        </w:tc>
      </w:tr>
      <w:tr w:rsidR="00AC510A">
        <w:trPr>
          <w:trHeight w:val="415"/>
          <w:jc w:val="center"/>
        </w:trPr>
        <w:tc>
          <w:tcPr>
            <w:tcW w:w="2728" w:type="dxa"/>
            <w:vAlign w:val="center"/>
          </w:tcPr>
          <w:p w:rsidR="00AC510A" w:rsidRDefault="00E35242">
            <w:pPr>
              <w:jc w:val="center"/>
            </w:pPr>
            <w:r>
              <w:rPr>
                <w:rFonts w:hint="eastAsia"/>
              </w:rPr>
              <w:t>白常宇</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13740260191</w:t>
            </w:r>
          </w:p>
        </w:tc>
      </w:tr>
      <w:tr w:rsidR="00AC510A">
        <w:trPr>
          <w:trHeight w:val="415"/>
          <w:jc w:val="center"/>
        </w:trPr>
        <w:tc>
          <w:tcPr>
            <w:tcW w:w="2728" w:type="dxa"/>
            <w:vAlign w:val="center"/>
          </w:tcPr>
          <w:p w:rsidR="00AC510A" w:rsidRDefault="00E35242">
            <w:pPr>
              <w:jc w:val="center"/>
            </w:pPr>
            <w:r>
              <w:rPr>
                <w:rFonts w:hint="eastAsia"/>
              </w:rPr>
              <w:t>赵桐旗</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13998889249</w:t>
            </w:r>
          </w:p>
        </w:tc>
      </w:tr>
      <w:tr w:rsidR="00AC510A">
        <w:trPr>
          <w:trHeight w:val="415"/>
          <w:jc w:val="center"/>
        </w:trPr>
        <w:tc>
          <w:tcPr>
            <w:tcW w:w="2728" w:type="dxa"/>
            <w:vAlign w:val="center"/>
          </w:tcPr>
          <w:p w:rsidR="00AC510A" w:rsidRDefault="00E35242">
            <w:pPr>
              <w:jc w:val="center"/>
            </w:pPr>
            <w:r>
              <w:rPr>
                <w:rFonts w:hint="eastAsia"/>
              </w:rPr>
              <w:t>张弘弢</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17741785731</w:t>
            </w:r>
          </w:p>
        </w:tc>
      </w:tr>
      <w:tr w:rsidR="00AC510A">
        <w:trPr>
          <w:trHeight w:val="415"/>
          <w:jc w:val="center"/>
        </w:trPr>
        <w:tc>
          <w:tcPr>
            <w:tcW w:w="2728" w:type="dxa"/>
            <w:vAlign w:val="center"/>
          </w:tcPr>
          <w:p w:rsidR="00AC510A" w:rsidRDefault="00E35242">
            <w:pPr>
              <w:jc w:val="center"/>
            </w:pPr>
            <w:r>
              <w:rPr>
                <w:rFonts w:hint="eastAsia"/>
              </w:rPr>
              <w:t>张卫东</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15802446517</w:t>
            </w:r>
          </w:p>
        </w:tc>
      </w:tr>
      <w:tr w:rsidR="00AC510A">
        <w:trPr>
          <w:trHeight w:val="415"/>
          <w:jc w:val="center"/>
        </w:trPr>
        <w:tc>
          <w:tcPr>
            <w:tcW w:w="2728" w:type="dxa"/>
            <w:vAlign w:val="center"/>
          </w:tcPr>
          <w:p w:rsidR="00AC510A" w:rsidRDefault="00E35242">
            <w:pPr>
              <w:jc w:val="center"/>
            </w:pPr>
            <w:r>
              <w:rPr>
                <w:rFonts w:hint="eastAsia"/>
              </w:rPr>
              <w:t>吴大伟</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13654992576</w:t>
            </w:r>
          </w:p>
        </w:tc>
      </w:tr>
      <w:tr w:rsidR="00AC510A">
        <w:trPr>
          <w:trHeight w:val="415"/>
          <w:jc w:val="center"/>
        </w:trPr>
        <w:tc>
          <w:tcPr>
            <w:tcW w:w="2728" w:type="dxa"/>
            <w:vAlign w:val="center"/>
          </w:tcPr>
          <w:p w:rsidR="00AC510A" w:rsidRDefault="00E35242">
            <w:pPr>
              <w:jc w:val="center"/>
            </w:pPr>
            <w:r>
              <w:rPr>
                <w:rFonts w:hint="eastAsia"/>
              </w:rPr>
              <w:t>王权</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13478166557</w:t>
            </w:r>
          </w:p>
        </w:tc>
      </w:tr>
      <w:tr w:rsidR="00AC510A">
        <w:trPr>
          <w:trHeight w:val="415"/>
          <w:jc w:val="center"/>
        </w:trPr>
        <w:tc>
          <w:tcPr>
            <w:tcW w:w="2728" w:type="dxa"/>
            <w:vAlign w:val="center"/>
          </w:tcPr>
          <w:p w:rsidR="00AC510A" w:rsidRDefault="00E35242">
            <w:pPr>
              <w:jc w:val="center"/>
            </w:pPr>
            <w:r>
              <w:rPr>
                <w:rFonts w:hint="eastAsia"/>
              </w:rPr>
              <w:t>哈宾</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15940518633</w:t>
            </w:r>
          </w:p>
        </w:tc>
      </w:tr>
      <w:tr w:rsidR="00AC510A">
        <w:trPr>
          <w:trHeight w:val="415"/>
          <w:jc w:val="center"/>
        </w:trPr>
        <w:tc>
          <w:tcPr>
            <w:tcW w:w="2728" w:type="dxa"/>
            <w:vAlign w:val="center"/>
          </w:tcPr>
          <w:p w:rsidR="00AC510A" w:rsidRDefault="00E35242">
            <w:pPr>
              <w:jc w:val="center"/>
            </w:pPr>
            <w:r>
              <w:rPr>
                <w:rFonts w:hint="eastAsia"/>
              </w:rPr>
              <w:t>吴长发</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15640562590</w:t>
            </w:r>
          </w:p>
        </w:tc>
      </w:tr>
      <w:tr w:rsidR="00AC510A">
        <w:trPr>
          <w:trHeight w:val="415"/>
          <w:jc w:val="center"/>
        </w:trPr>
        <w:tc>
          <w:tcPr>
            <w:tcW w:w="2728" w:type="dxa"/>
            <w:vAlign w:val="center"/>
          </w:tcPr>
          <w:p w:rsidR="00AC510A" w:rsidRDefault="00E35242">
            <w:pPr>
              <w:jc w:val="center"/>
            </w:pPr>
            <w:r>
              <w:rPr>
                <w:rFonts w:hint="eastAsia"/>
              </w:rPr>
              <w:t>樊景尧</w:t>
            </w:r>
          </w:p>
        </w:tc>
        <w:tc>
          <w:tcPr>
            <w:tcW w:w="2936" w:type="dxa"/>
            <w:vAlign w:val="center"/>
          </w:tcPr>
          <w:p w:rsidR="00AC510A" w:rsidRDefault="00E35242">
            <w:pPr>
              <w:jc w:val="center"/>
            </w:pPr>
            <w:r>
              <w:rPr>
                <w:rFonts w:hint="eastAsia"/>
              </w:rPr>
              <w:t>门卫</w:t>
            </w:r>
          </w:p>
        </w:tc>
        <w:tc>
          <w:tcPr>
            <w:tcW w:w="2710" w:type="dxa"/>
            <w:vAlign w:val="center"/>
          </w:tcPr>
          <w:p w:rsidR="00AC510A" w:rsidRDefault="00E35242">
            <w:pPr>
              <w:jc w:val="center"/>
            </w:pPr>
            <w:r>
              <w:rPr>
                <w:rFonts w:hint="eastAsia"/>
              </w:rPr>
              <w:t>15940061448</w:t>
            </w:r>
          </w:p>
        </w:tc>
      </w:tr>
      <w:tr w:rsidR="00AC510A">
        <w:trPr>
          <w:trHeight w:val="415"/>
          <w:jc w:val="center"/>
        </w:trPr>
        <w:tc>
          <w:tcPr>
            <w:tcW w:w="2728" w:type="dxa"/>
            <w:vAlign w:val="center"/>
          </w:tcPr>
          <w:p w:rsidR="00AC510A" w:rsidRDefault="00E35242">
            <w:pPr>
              <w:jc w:val="center"/>
            </w:pPr>
            <w:r>
              <w:rPr>
                <w:rFonts w:hint="eastAsia"/>
              </w:rPr>
              <w:t>袁志红</w:t>
            </w:r>
          </w:p>
        </w:tc>
        <w:tc>
          <w:tcPr>
            <w:tcW w:w="2936" w:type="dxa"/>
            <w:vAlign w:val="center"/>
          </w:tcPr>
          <w:p w:rsidR="00AC510A" w:rsidRDefault="00E35242">
            <w:pPr>
              <w:jc w:val="center"/>
            </w:pPr>
            <w:r>
              <w:t>厂长</w:t>
            </w:r>
          </w:p>
        </w:tc>
        <w:tc>
          <w:tcPr>
            <w:tcW w:w="2710" w:type="dxa"/>
            <w:vAlign w:val="center"/>
          </w:tcPr>
          <w:p w:rsidR="00AC510A" w:rsidRDefault="00E35242">
            <w:pPr>
              <w:jc w:val="center"/>
            </w:pPr>
            <w:r>
              <w:t>13789160027</w:t>
            </w:r>
          </w:p>
        </w:tc>
      </w:tr>
      <w:tr w:rsidR="00AC510A">
        <w:trPr>
          <w:trHeight w:val="415"/>
          <w:jc w:val="center"/>
        </w:trPr>
        <w:tc>
          <w:tcPr>
            <w:tcW w:w="2728" w:type="dxa"/>
            <w:vAlign w:val="center"/>
          </w:tcPr>
          <w:p w:rsidR="00AC510A" w:rsidRDefault="00E35242">
            <w:pPr>
              <w:jc w:val="center"/>
            </w:pPr>
            <w:r>
              <w:rPr>
                <w:rFonts w:hint="eastAsia"/>
              </w:rPr>
              <w:t>王雨飞</w:t>
            </w:r>
          </w:p>
        </w:tc>
        <w:tc>
          <w:tcPr>
            <w:tcW w:w="2936" w:type="dxa"/>
            <w:vAlign w:val="center"/>
          </w:tcPr>
          <w:p w:rsidR="00AC510A" w:rsidRDefault="00E35242">
            <w:pPr>
              <w:jc w:val="center"/>
            </w:pPr>
            <w:r>
              <w:rPr>
                <w:rFonts w:hint="eastAsia"/>
              </w:rPr>
              <w:t>厂长助理</w:t>
            </w:r>
          </w:p>
        </w:tc>
        <w:tc>
          <w:tcPr>
            <w:tcW w:w="2710" w:type="dxa"/>
            <w:vAlign w:val="center"/>
          </w:tcPr>
          <w:p w:rsidR="00AC510A" w:rsidRDefault="00E35242">
            <w:pPr>
              <w:jc w:val="center"/>
            </w:pPr>
            <w:r>
              <w:t>13898880516</w:t>
            </w:r>
          </w:p>
        </w:tc>
      </w:tr>
      <w:tr w:rsidR="00AC510A">
        <w:trPr>
          <w:trHeight w:val="415"/>
          <w:jc w:val="center"/>
        </w:trPr>
        <w:tc>
          <w:tcPr>
            <w:tcW w:w="2728" w:type="dxa"/>
            <w:vAlign w:val="center"/>
          </w:tcPr>
          <w:p w:rsidR="00AC510A" w:rsidRDefault="00E35242">
            <w:pPr>
              <w:jc w:val="center"/>
            </w:pPr>
            <w:r>
              <w:rPr>
                <w:rFonts w:hint="eastAsia"/>
              </w:rPr>
              <w:t>李</w:t>
            </w:r>
            <w:r>
              <w:rPr>
                <w:rFonts w:hint="eastAsia"/>
              </w:rPr>
              <w:t xml:space="preserve"> </w:t>
            </w:r>
            <w:r>
              <w:rPr>
                <w:rFonts w:hint="eastAsia"/>
              </w:rPr>
              <w:t>元</w:t>
            </w:r>
          </w:p>
        </w:tc>
        <w:tc>
          <w:tcPr>
            <w:tcW w:w="2936" w:type="dxa"/>
            <w:vAlign w:val="center"/>
          </w:tcPr>
          <w:p w:rsidR="00AC510A" w:rsidRDefault="00E35242">
            <w:r>
              <w:rPr>
                <w:rFonts w:hint="eastAsia"/>
              </w:rPr>
              <w:t xml:space="preserve">        </w:t>
            </w:r>
            <w:r>
              <w:rPr>
                <w:rFonts w:hint="eastAsia"/>
              </w:rPr>
              <w:t>主</w:t>
            </w:r>
            <w:r>
              <w:rPr>
                <w:rFonts w:hint="eastAsia"/>
              </w:rPr>
              <w:t xml:space="preserve">    </w:t>
            </w:r>
            <w:r>
              <w:rPr>
                <w:rFonts w:hint="eastAsia"/>
              </w:rPr>
              <w:t>任</w:t>
            </w:r>
          </w:p>
        </w:tc>
        <w:tc>
          <w:tcPr>
            <w:tcW w:w="2710" w:type="dxa"/>
            <w:vAlign w:val="center"/>
          </w:tcPr>
          <w:p w:rsidR="00AC510A" w:rsidRDefault="00E35242">
            <w:pPr>
              <w:jc w:val="center"/>
            </w:pPr>
            <w:r>
              <w:rPr>
                <w:rFonts w:hint="eastAsia"/>
              </w:rPr>
              <w:t>13840044420</w:t>
            </w:r>
          </w:p>
        </w:tc>
      </w:tr>
      <w:tr w:rsidR="00AC510A">
        <w:trPr>
          <w:trHeight w:val="415"/>
          <w:jc w:val="center"/>
        </w:trPr>
        <w:tc>
          <w:tcPr>
            <w:tcW w:w="2728" w:type="dxa"/>
            <w:vAlign w:val="center"/>
          </w:tcPr>
          <w:p w:rsidR="00AC510A" w:rsidRDefault="00E35242">
            <w:pPr>
              <w:jc w:val="center"/>
            </w:pPr>
            <w:r>
              <w:rPr>
                <w:rFonts w:hint="eastAsia"/>
              </w:rPr>
              <w:t>焦英勇</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15998154040</w:t>
            </w:r>
          </w:p>
        </w:tc>
      </w:tr>
      <w:tr w:rsidR="00AC510A">
        <w:trPr>
          <w:trHeight w:val="415"/>
          <w:jc w:val="center"/>
        </w:trPr>
        <w:tc>
          <w:tcPr>
            <w:tcW w:w="2728" w:type="dxa"/>
            <w:vAlign w:val="center"/>
          </w:tcPr>
          <w:p w:rsidR="00AC510A" w:rsidRDefault="00E35242">
            <w:pPr>
              <w:jc w:val="center"/>
            </w:pPr>
            <w:r>
              <w:rPr>
                <w:rFonts w:hint="eastAsia"/>
              </w:rPr>
              <w:t>朱桂文</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rPr>
                <w:rFonts w:hint="eastAsia"/>
              </w:rPr>
              <w:t>13704020659</w:t>
            </w:r>
          </w:p>
        </w:tc>
      </w:tr>
      <w:tr w:rsidR="00AC510A">
        <w:trPr>
          <w:trHeight w:val="415"/>
          <w:jc w:val="center"/>
        </w:trPr>
        <w:tc>
          <w:tcPr>
            <w:tcW w:w="2728" w:type="dxa"/>
            <w:vAlign w:val="center"/>
          </w:tcPr>
          <w:p w:rsidR="00AC510A" w:rsidRDefault="00E35242">
            <w:pPr>
              <w:jc w:val="center"/>
            </w:pPr>
            <w:r>
              <w:rPr>
                <w:rFonts w:hint="eastAsia"/>
              </w:rPr>
              <w:t>祁</w:t>
            </w:r>
            <w:r>
              <w:rPr>
                <w:rFonts w:hint="eastAsia"/>
              </w:rPr>
              <w:t xml:space="preserve"> </w:t>
            </w:r>
            <w:r>
              <w:rPr>
                <w:rFonts w:hint="eastAsia"/>
              </w:rPr>
              <w:t>成</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13998199451</w:t>
            </w:r>
          </w:p>
        </w:tc>
      </w:tr>
      <w:tr w:rsidR="00AC510A">
        <w:trPr>
          <w:trHeight w:val="415"/>
          <w:jc w:val="center"/>
        </w:trPr>
        <w:tc>
          <w:tcPr>
            <w:tcW w:w="2728" w:type="dxa"/>
            <w:vAlign w:val="center"/>
          </w:tcPr>
          <w:p w:rsidR="00AC510A" w:rsidRDefault="00E35242">
            <w:pPr>
              <w:jc w:val="center"/>
            </w:pPr>
            <w:r>
              <w:rPr>
                <w:rFonts w:hint="eastAsia"/>
              </w:rPr>
              <w:t>李乾宏</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13889348682</w:t>
            </w:r>
          </w:p>
        </w:tc>
      </w:tr>
      <w:tr w:rsidR="00AC510A">
        <w:trPr>
          <w:trHeight w:val="415"/>
          <w:jc w:val="center"/>
        </w:trPr>
        <w:tc>
          <w:tcPr>
            <w:tcW w:w="2728" w:type="dxa"/>
            <w:vAlign w:val="center"/>
          </w:tcPr>
          <w:p w:rsidR="00AC510A" w:rsidRDefault="00E35242">
            <w:pPr>
              <w:jc w:val="center"/>
            </w:pPr>
            <w:r>
              <w:rPr>
                <w:rFonts w:hint="eastAsia"/>
              </w:rPr>
              <w:t>常启辉</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13478191428</w:t>
            </w:r>
          </w:p>
        </w:tc>
      </w:tr>
      <w:tr w:rsidR="00AC510A">
        <w:trPr>
          <w:trHeight w:val="415"/>
          <w:jc w:val="center"/>
        </w:trPr>
        <w:tc>
          <w:tcPr>
            <w:tcW w:w="2728" w:type="dxa"/>
            <w:vAlign w:val="center"/>
          </w:tcPr>
          <w:p w:rsidR="00AC510A" w:rsidRDefault="00E35242">
            <w:pPr>
              <w:jc w:val="center"/>
            </w:pPr>
            <w:r>
              <w:rPr>
                <w:rFonts w:hint="eastAsia"/>
              </w:rPr>
              <w:lastRenderedPageBreak/>
              <w:t>胡大明</w:t>
            </w:r>
          </w:p>
        </w:tc>
        <w:tc>
          <w:tcPr>
            <w:tcW w:w="2936" w:type="dxa"/>
            <w:vAlign w:val="center"/>
          </w:tcPr>
          <w:p w:rsidR="00AC510A" w:rsidRDefault="00E35242">
            <w:pPr>
              <w:jc w:val="center"/>
            </w:pPr>
            <w:r>
              <w:rPr>
                <w:rFonts w:hint="eastAsia"/>
              </w:rPr>
              <w:t>运行人员</w:t>
            </w:r>
          </w:p>
        </w:tc>
        <w:tc>
          <w:tcPr>
            <w:tcW w:w="2710" w:type="dxa"/>
            <w:vAlign w:val="center"/>
          </w:tcPr>
          <w:p w:rsidR="00AC510A" w:rsidRDefault="00E35242">
            <w:pPr>
              <w:jc w:val="center"/>
            </w:pPr>
            <w:r>
              <w:t>13840215084</w:t>
            </w:r>
          </w:p>
        </w:tc>
      </w:tr>
      <w:tr w:rsidR="00AC510A">
        <w:trPr>
          <w:trHeight w:val="415"/>
          <w:jc w:val="center"/>
        </w:trPr>
        <w:tc>
          <w:tcPr>
            <w:tcW w:w="2728" w:type="dxa"/>
            <w:vAlign w:val="center"/>
          </w:tcPr>
          <w:p w:rsidR="00AC510A" w:rsidRDefault="00E35242">
            <w:pPr>
              <w:jc w:val="center"/>
            </w:pPr>
            <w:r>
              <w:rPr>
                <w:rFonts w:hint="eastAsia"/>
              </w:rPr>
              <w:t>韩元波</w:t>
            </w:r>
          </w:p>
        </w:tc>
        <w:tc>
          <w:tcPr>
            <w:tcW w:w="2936" w:type="dxa"/>
            <w:vAlign w:val="center"/>
          </w:tcPr>
          <w:p w:rsidR="00AC510A" w:rsidRDefault="00E35242">
            <w:pPr>
              <w:jc w:val="center"/>
            </w:pPr>
            <w:r>
              <w:rPr>
                <w:rFonts w:hint="eastAsia"/>
              </w:rPr>
              <w:t>电工</w:t>
            </w:r>
          </w:p>
        </w:tc>
        <w:tc>
          <w:tcPr>
            <w:tcW w:w="2710" w:type="dxa"/>
            <w:vAlign w:val="center"/>
          </w:tcPr>
          <w:p w:rsidR="00AC510A" w:rsidRDefault="00E35242">
            <w:pPr>
              <w:jc w:val="center"/>
            </w:pPr>
            <w:r>
              <w:rPr>
                <w:rFonts w:hint="eastAsia"/>
              </w:rPr>
              <w:t>13514219718</w:t>
            </w:r>
          </w:p>
        </w:tc>
      </w:tr>
      <w:tr w:rsidR="00AC510A">
        <w:trPr>
          <w:trHeight w:val="415"/>
          <w:jc w:val="center"/>
        </w:trPr>
        <w:tc>
          <w:tcPr>
            <w:tcW w:w="2728" w:type="dxa"/>
            <w:vAlign w:val="center"/>
          </w:tcPr>
          <w:p w:rsidR="00AC510A" w:rsidRDefault="00E35242">
            <w:pPr>
              <w:jc w:val="center"/>
            </w:pPr>
            <w:r>
              <w:rPr>
                <w:rFonts w:hint="eastAsia"/>
              </w:rPr>
              <w:t>单德臣</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t>15998238568</w:t>
            </w:r>
          </w:p>
        </w:tc>
      </w:tr>
      <w:tr w:rsidR="00AC510A">
        <w:trPr>
          <w:trHeight w:val="415"/>
          <w:jc w:val="center"/>
        </w:trPr>
        <w:tc>
          <w:tcPr>
            <w:tcW w:w="2728" w:type="dxa"/>
            <w:vAlign w:val="center"/>
          </w:tcPr>
          <w:p w:rsidR="00AC510A" w:rsidRDefault="00E35242">
            <w:pPr>
              <w:jc w:val="center"/>
            </w:pPr>
            <w:r>
              <w:rPr>
                <w:rFonts w:hint="eastAsia"/>
              </w:rPr>
              <w:t>单德义</w:t>
            </w:r>
          </w:p>
        </w:tc>
        <w:tc>
          <w:tcPr>
            <w:tcW w:w="2936" w:type="dxa"/>
            <w:vAlign w:val="center"/>
          </w:tcPr>
          <w:p w:rsidR="00AC510A" w:rsidRDefault="00E35242">
            <w:pPr>
              <w:jc w:val="center"/>
            </w:pPr>
            <w:r>
              <w:rPr>
                <w:rFonts w:hint="eastAsia"/>
              </w:rPr>
              <w:t>门卫员</w:t>
            </w:r>
          </w:p>
        </w:tc>
        <w:tc>
          <w:tcPr>
            <w:tcW w:w="2710" w:type="dxa"/>
            <w:vAlign w:val="center"/>
          </w:tcPr>
          <w:p w:rsidR="00AC510A" w:rsidRDefault="00E35242">
            <w:pPr>
              <w:jc w:val="center"/>
            </w:pPr>
            <w:r>
              <w:rPr>
                <w:rFonts w:hint="eastAsia"/>
              </w:rPr>
              <w:t>13704011559</w:t>
            </w:r>
          </w:p>
        </w:tc>
      </w:tr>
    </w:tbl>
    <w:p w:rsidR="00AC510A" w:rsidRDefault="00AC510A">
      <w:pPr>
        <w:rPr>
          <w:rFonts w:ascii="宋体" w:hAnsi="宋体" w:cs="宋体"/>
          <w:b/>
          <w:bCs/>
          <w:kern w:val="0"/>
          <w:sz w:val="32"/>
          <w:szCs w:val="32"/>
        </w:rPr>
      </w:pPr>
      <w:bookmarkStart w:id="871" w:name="_Toc346885692"/>
      <w:bookmarkStart w:id="872" w:name="_Toc352229232"/>
      <w:bookmarkStart w:id="873" w:name="_Toc243735205"/>
      <w:bookmarkStart w:id="874" w:name="_Toc199844761"/>
      <w:bookmarkStart w:id="875" w:name="_Toc256544574"/>
      <w:bookmarkStart w:id="876" w:name="_Toc248215813"/>
      <w:bookmarkStart w:id="877" w:name="_Toc244070537"/>
      <w:bookmarkStart w:id="878" w:name="_Toc199844292"/>
      <w:bookmarkStart w:id="879" w:name="_Toc313285974"/>
      <w:bookmarkStart w:id="880" w:name="_Toc243785381"/>
      <w:bookmarkStart w:id="881" w:name="_Toc246553106"/>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AC510A">
      <w:pPr>
        <w:rPr>
          <w:rFonts w:ascii="宋体" w:hAnsi="宋体" w:cs="宋体"/>
          <w:b/>
          <w:bCs/>
          <w:kern w:val="0"/>
          <w:sz w:val="32"/>
          <w:szCs w:val="32"/>
        </w:rPr>
      </w:pPr>
    </w:p>
    <w:p w:rsidR="00AC510A" w:rsidRDefault="00E35242">
      <w:pPr>
        <w:rPr>
          <w:b/>
          <w:sz w:val="32"/>
          <w:szCs w:val="32"/>
        </w:rPr>
      </w:pPr>
      <w:r>
        <w:rPr>
          <w:rFonts w:ascii="宋体" w:hAnsi="宋体" w:cs="宋体" w:hint="eastAsia"/>
          <w:b/>
          <w:bCs/>
          <w:kern w:val="0"/>
          <w:sz w:val="32"/>
          <w:szCs w:val="32"/>
        </w:rPr>
        <w:t>（五）</w:t>
      </w:r>
      <w:r>
        <w:rPr>
          <w:rFonts w:hint="eastAsia"/>
          <w:b/>
          <w:sz w:val="32"/>
          <w:szCs w:val="32"/>
        </w:rPr>
        <w:t>职业伤害应急预案</w:t>
      </w:r>
      <w:bookmarkEnd w:id="871"/>
      <w:bookmarkEnd w:id="872"/>
      <w:bookmarkEnd w:id="873"/>
      <w:bookmarkEnd w:id="874"/>
      <w:bookmarkEnd w:id="875"/>
      <w:bookmarkEnd w:id="876"/>
      <w:bookmarkEnd w:id="877"/>
      <w:bookmarkEnd w:id="878"/>
      <w:bookmarkEnd w:id="879"/>
      <w:bookmarkEnd w:id="880"/>
      <w:bookmarkEnd w:id="881"/>
    </w:p>
    <w:p w:rsidR="00AC510A" w:rsidRDefault="00E35242">
      <w:pPr>
        <w:spacing w:line="360" w:lineRule="auto"/>
        <w:jc w:val="left"/>
        <w:outlineLvl w:val="0"/>
        <w:rPr>
          <w:rFonts w:ascii="宋体" w:hAnsi="宋体" w:cs="仿宋_GB2312"/>
          <w:b/>
          <w:sz w:val="32"/>
          <w:szCs w:val="32"/>
          <w:lang w:val="zh-CN"/>
        </w:rPr>
      </w:pPr>
      <w:bookmarkStart w:id="882" w:name="_Toc426566463"/>
      <w:r>
        <w:rPr>
          <w:rFonts w:ascii="宋体" w:hAnsi="宋体" w:cs="仿宋_GB2312" w:hint="eastAsia"/>
          <w:b/>
          <w:sz w:val="32"/>
          <w:szCs w:val="32"/>
          <w:lang w:val="zh-CN"/>
        </w:rPr>
        <w:lastRenderedPageBreak/>
        <w:t>1事故类型和危害程度分析</w:t>
      </w:r>
      <w:bookmarkEnd w:id="882"/>
    </w:p>
    <w:p w:rsidR="00AC510A" w:rsidRDefault="00E35242">
      <w:pPr>
        <w:spacing w:line="360" w:lineRule="auto"/>
        <w:jc w:val="left"/>
        <w:outlineLvl w:val="1"/>
        <w:rPr>
          <w:rFonts w:ascii="宋体" w:hAnsi="宋体"/>
          <w:b/>
          <w:sz w:val="28"/>
          <w:szCs w:val="28"/>
        </w:rPr>
      </w:pPr>
      <w:bookmarkStart w:id="883" w:name="_Toc426566464"/>
      <w:r>
        <w:rPr>
          <w:rFonts w:ascii="宋体" w:hAnsi="宋体" w:hint="eastAsia"/>
          <w:b/>
          <w:sz w:val="28"/>
          <w:szCs w:val="28"/>
        </w:rPr>
        <w:t>1</w:t>
      </w:r>
      <w:r>
        <w:rPr>
          <w:rFonts w:ascii="宋体" w:hAnsi="宋体"/>
          <w:b/>
          <w:sz w:val="28"/>
          <w:szCs w:val="28"/>
        </w:rPr>
        <w:t xml:space="preserve">.1 </w:t>
      </w:r>
      <w:r>
        <w:rPr>
          <w:rFonts w:ascii="宋体" w:hAnsi="宋体" w:hint="eastAsia"/>
          <w:b/>
          <w:sz w:val="28"/>
          <w:szCs w:val="28"/>
        </w:rPr>
        <w:t>事故风险的来源、特性</w:t>
      </w:r>
      <w:bookmarkEnd w:id="883"/>
    </w:p>
    <w:p w:rsidR="00AC510A" w:rsidRDefault="00E35242">
      <w:pPr>
        <w:spacing w:line="360" w:lineRule="auto"/>
        <w:ind w:firstLineChars="200" w:firstLine="560"/>
        <w:jc w:val="left"/>
        <w:rPr>
          <w:rFonts w:ascii="仿宋_GB2312" w:eastAsia="仿宋_GB2312"/>
          <w:sz w:val="28"/>
          <w:szCs w:val="28"/>
        </w:rPr>
      </w:pPr>
      <w:bookmarkStart w:id="884" w:name="_Toc248215825"/>
      <w:bookmarkStart w:id="885" w:name="_Toc352229242"/>
      <w:bookmarkStart w:id="886" w:name="_Toc256544584"/>
      <w:bookmarkStart w:id="887" w:name="_Toc346885702"/>
      <w:bookmarkStart w:id="888" w:name="_Toc255299140"/>
      <w:bookmarkStart w:id="889" w:name="_Toc255292363"/>
      <w:r>
        <w:rPr>
          <w:rFonts w:ascii="仿宋_GB2312" w:eastAsia="仿宋_GB2312" w:hAnsi="宋体" w:hint="eastAsia"/>
          <w:sz w:val="28"/>
          <w:szCs w:val="28"/>
        </w:rPr>
        <w:t>1.1.1</w:t>
      </w:r>
      <w:r>
        <w:rPr>
          <w:rFonts w:ascii="仿宋_GB2312" w:eastAsia="仿宋_GB2312" w:hint="eastAsia"/>
          <w:sz w:val="28"/>
          <w:szCs w:val="28"/>
        </w:rPr>
        <w:t>物体在重力或其他外力的作用下产生运动，打击人体而造成的人身伤害。</w:t>
      </w:r>
      <w:bookmarkEnd w:id="884"/>
      <w:bookmarkEnd w:id="885"/>
      <w:bookmarkEnd w:id="886"/>
      <w:bookmarkEnd w:id="887"/>
      <w:bookmarkEnd w:id="888"/>
      <w:bookmarkEnd w:id="889"/>
    </w:p>
    <w:p w:rsidR="00AC510A" w:rsidRDefault="00E35242">
      <w:pPr>
        <w:spacing w:line="360" w:lineRule="auto"/>
        <w:ind w:firstLineChars="200" w:firstLine="560"/>
        <w:jc w:val="left"/>
        <w:rPr>
          <w:rFonts w:ascii="仿宋_GB2312" w:eastAsia="仿宋_GB2312"/>
          <w:sz w:val="28"/>
          <w:szCs w:val="28"/>
        </w:rPr>
      </w:pPr>
      <w:bookmarkStart w:id="890" w:name="_Toc248215826"/>
      <w:bookmarkStart w:id="891" w:name="_Toc352229243"/>
      <w:bookmarkStart w:id="892" w:name="_Toc256544585"/>
      <w:bookmarkStart w:id="893" w:name="_Toc346885703"/>
      <w:bookmarkStart w:id="894" w:name="_Toc255292364"/>
      <w:bookmarkStart w:id="895" w:name="_Toc255299141"/>
      <w:r>
        <w:rPr>
          <w:rFonts w:ascii="仿宋_GB2312" w:eastAsia="仿宋_GB2312" w:hAnsi="宋体" w:hint="eastAsia"/>
          <w:sz w:val="28"/>
          <w:szCs w:val="28"/>
        </w:rPr>
        <w:t>1.1.2</w:t>
      </w:r>
      <w:r>
        <w:rPr>
          <w:rFonts w:ascii="仿宋_GB2312" w:eastAsia="仿宋_GB2312" w:hint="eastAsia"/>
          <w:sz w:val="28"/>
          <w:szCs w:val="28"/>
        </w:rPr>
        <w:t>机械设备运动或静止部件、工具、加工件直接与人体接触引起的挤压、碰撞、冲击、剪切、卷入、绞绕、甩出、切割、切断、刺扎等伤害。</w:t>
      </w:r>
      <w:bookmarkEnd w:id="890"/>
      <w:bookmarkEnd w:id="891"/>
      <w:bookmarkEnd w:id="892"/>
      <w:bookmarkEnd w:id="893"/>
      <w:bookmarkEnd w:id="894"/>
      <w:bookmarkEnd w:id="895"/>
    </w:p>
    <w:p w:rsidR="00AC510A" w:rsidRDefault="00E35242">
      <w:pPr>
        <w:spacing w:line="360" w:lineRule="auto"/>
        <w:ind w:firstLineChars="200" w:firstLine="560"/>
        <w:jc w:val="left"/>
        <w:rPr>
          <w:rFonts w:ascii="仿宋_GB2312" w:eastAsia="仿宋_GB2312"/>
          <w:sz w:val="28"/>
          <w:szCs w:val="28"/>
        </w:rPr>
      </w:pPr>
      <w:bookmarkStart w:id="896" w:name="_Toc255299142"/>
      <w:bookmarkStart w:id="897" w:name="_Toc248215827"/>
      <w:bookmarkStart w:id="898" w:name="_Toc346885704"/>
      <w:bookmarkStart w:id="899" w:name="_Toc255292365"/>
      <w:bookmarkStart w:id="900" w:name="_Toc256544586"/>
      <w:bookmarkStart w:id="901" w:name="_Toc352229244"/>
      <w:r>
        <w:rPr>
          <w:rFonts w:ascii="仿宋_GB2312" w:eastAsia="仿宋_GB2312" w:hAnsi="宋体" w:hint="eastAsia"/>
          <w:sz w:val="28"/>
          <w:szCs w:val="28"/>
        </w:rPr>
        <w:t>1.1.3</w:t>
      </w:r>
      <w:r>
        <w:rPr>
          <w:rFonts w:ascii="仿宋_GB2312" w:eastAsia="仿宋_GB2312" w:hint="eastAsia"/>
          <w:sz w:val="28"/>
          <w:szCs w:val="28"/>
        </w:rPr>
        <w:t>各种起重作业（包括起重机械安装、检修、试验）中发生的挤压、坠落、物体（吊具、吊重物）打击等。</w:t>
      </w:r>
      <w:bookmarkEnd w:id="896"/>
      <w:bookmarkEnd w:id="897"/>
      <w:bookmarkEnd w:id="898"/>
      <w:bookmarkEnd w:id="899"/>
      <w:bookmarkEnd w:id="900"/>
      <w:bookmarkEnd w:id="901"/>
    </w:p>
    <w:p w:rsidR="00AC510A" w:rsidRDefault="00E35242">
      <w:pPr>
        <w:spacing w:line="360" w:lineRule="auto"/>
        <w:ind w:firstLineChars="200" w:firstLine="560"/>
        <w:jc w:val="left"/>
        <w:rPr>
          <w:rFonts w:ascii="仿宋_GB2312" w:eastAsia="仿宋_GB2312"/>
          <w:sz w:val="28"/>
          <w:szCs w:val="28"/>
        </w:rPr>
      </w:pPr>
      <w:bookmarkStart w:id="902" w:name="_Toc255299143"/>
      <w:bookmarkStart w:id="903" w:name="_Toc256544587"/>
      <w:bookmarkStart w:id="904" w:name="_Toc248215828"/>
      <w:bookmarkStart w:id="905" w:name="_Toc255292366"/>
      <w:bookmarkStart w:id="906" w:name="_Toc346885705"/>
      <w:bookmarkStart w:id="907" w:name="_Toc246553125"/>
      <w:bookmarkStart w:id="908" w:name="_Toc352229245"/>
      <w:r>
        <w:rPr>
          <w:rFonts w:ascii="仿宋_GB2312" w:eastAsia="仿宋_GB2312" w:hAnsi="宋体" w:hint="eastAsia"/>
          <w:sz w:val="28"/>
          <w:szCs w:val="28"/>
        </w:rPr>
        <w:t>1.1.4</w:t>
      </w:r>
      <w:r>
        <w:rPr>
          <w:rFonts w:ascii="仿宋_GB2312" w:eastAsia="仿宋_GB2312" w:hint="eastAsia"/>
          <w:sz w:val="28"/>
          <w:szCs w:val="28"/>
        </w:rPr>
        <w:t>各种设备、设施的触电，电工作业时触电，雷击等。</w:t>
      </w:r>
      <w:bookmarkEnd w:id="902"/>
      <w:bookmarkEnd w:id="903"/>
      <w:bookmarkEnd w:id="904"/>
      <w:bookmarkEnd w:id="905"/>
      <w:bookmarkEnd w:id="906"/>
      <w:bookmarkEnd w:id="907"/>
      <w:bookmarkEnd w:id="908"/>
    </w:p>
    <w:p w:rsidR="00AC510A" w:rsidRDefault="00E35242">
      <w:pPr>
        <w:spacing w:line="360" w:lineRule="auto"/>
        <w:ind w:firstLineChars="200" w:firstLine="560"/>
        <w:jc w:val="left"/>
        <w:rPr>
          <w:rFonts w:ascii="仿宋_GB2312" w:eastAsia="仿宋_GB2312"/>
          <w:sz w:val="28"/>
          <w:szCs w:val="28"/>
        </w:rPr>
      </w:pPr>
      <w:bookmarkStart w:id="909" w:name="_Toc256544588"/>
      <w:bookmarkStart w:id="910" w:name="_Toc248215829"/>
      <w:bookmarkStart w:id="911" w:name="_Toc352229246"/>
      <w:bookmarkStart w:id="912" w:name="_Toc346885706"/>
      <w:bookmarkStart w:id="913" w:name="_Toc255292367"/>
      <w:bookmarkStart w:id="914" w:name="_Toc255299144"/>
      <w:r>
        <w:rPr>
          <w:rFonts w:ascii="仿宋_GB2312" w:eastAsia="仿宋_GB2312" w:hAnsi="宋体" w:hint="eastAsia"/>
          <w:sz w:val="28"/>
          <w:szCs w:val="28"/>
        </w:rPr>
        <w:t>1.1.5</w:t>
      </w:r>
      <w:r>
        <w:rPr>
          <w:rFonts w:ascii="仿宋_GB2312" w:eastAsia="仿宋_GB2312" w:hint="eastAsia"/>
          <w:sz w:val="28"/>
          <w:szCs w:val="28"/>
        </w:rPr>
        <w:t>火焰烧伤、高温物体烫伤、化学灼伤（酸、碱、盐、有机物引起的体内外的灼伤）、物理灼伤（光、放射性物质引起的体内外的灼伤）。</w:t>
      </w:r>
      <w:bookmarkEnd w:id="909"/>
      <w:bookmarkEnd w:id="910"/>
      <w:bookmarkEnd w:id="911"/>
      <w:bookmarkEnd w:id="912"/>
      <w:bookmarkEnd w:id="913"/>
      <w:bookmarkEnd w:id="914"/>
    </w:p>
    <w:p w:rsidR="00AC510A" w:rsidRDefault="00E35242">
      <w:pPr>
        <w:spacing w:line="360" w:lineRule="auto"/>
        <w:ind w:firstLineChars="200" w:firstLine="560"/>
        <w:jc w:val="left"/>
        <w:rPr>
          <w:rFonts w:ascii="仿宋_GB2312" w:eastAsia="仿宋_GB2312"/>
          <w:sz w:val="28"/>
          <w:szCs w:val="28"/>
        </w:rPr>
      </w:pPr>
      <w:bookmarkStart w:id="915" w:name="_Toc248215830"/>
      <w:bookmarkStart w:id="916" w:name="_Toc255292368"/>
      <w:bookmarkStart w:id="917" w:name="_Toc255299145"/>
      <w:bookmarkStart w:id="918" w:name="_Toc256544589"/>
      <w:bookmarkStart w:id="919" w:name="_Toc346885707"/>
      <w:bookmarkStart w:id="920" w:name="_Toc352229247"/>
      <w:r>
        <w:rPr>
          <w:rFonts w:ascii="仿宋_GB2312" w:eastAsia="仿宋_GB2312" w:hAnsi="宋体" w:hint="eastAsia"/>
          <w:sz w:val="28"/>
          <w:szCs w:val="28"/>
        </w:rPr>
        <w:t>1.1.6</w:t>
      </w:r>
      <w:r>
        <w:rPr>
          <w:rFonts w:ascii="仿宋_GB2312" w:eastAsia="仿宋_GB2312" w:hint="eastAsia"/>
          <w:sz w:val="28"/>
          <w:szCs w:val="28"/>
        </w:rPr>
        <w:t>火灾引起的人身伤害。</w:t>
      </w:r>
      <w:bookmarkEnd w:id="915"/>
      <w:bookmarkEnd w:id="916"/>
      <w:bookmarkEnd w:id="917"/>
      <w:bookmarkEnd w:id="918"/>
      <w:bookmarkEnd w:id="919"/>
      <w:bookmarkEnd w:id="920"/>
    </w:p>
    <w:p w:rsidR="00AC510A" w:rsidRDefault="00E35242">
      <w:pPr>
        <w:spacing w:line="360" w:lineRule="auto"/>
        <w:ind w:firstLineChars="200" w:firstLine="560"/>
        <w:jc w:val="left"/>
        <w:rPr>
          <w:rFonts w:ascii="仿宋_GB2312" w:eastAsia="仿宋_GB2312"/>
          <w:sz w:val="28"/>
          <w:szCs w:val="28"/>
        </w:rPr>
      </w:pPr>
      <w:bookmarkStart w:id="921" w:name="_Toc352229248"/>
      <w:bookmarkStart w:id="922" w:name="_Toc346885708"/>
      <w:bookmarkStart w:id="923" w:name="_Toc256544590"/>
      <w:bookmarkStart w:id="924" w:name="_Toc255299146"/>
      <w:bookmarkStart w:id="925" w:name="_Toc255292369"/>
      <w:bookmarkStart w:id="926" w:name="_Toc248215831"/>
      <w:r>
        <w:rPr>
          <w:rFonts w:ascii="仿宋_GB2312" w:eastAsia="仿宋_GB2312" w:hAnsi="宋体" w:hint="eastAsia"/>
          <w:sz w:val="28"/>
          <w:szCs w:val="28"/>
        </w:rPr>
        <w:t>1.1.7</w:t>
      </w:r>
      <w:r>
        <w:rPr>
          <w:rFonts w:ascii="仿宋_GB2312" w:eastAsia="仿宋_GB2312" w:hint="eastAsia"/>
          <w:sz w:val="28"/>
          <w:szCs w:val="28"/>
        </w:rPr>
        <w:t>在高处作业中发生坠落造成的人身伤害。</w:t>
      </w:r>
      <w:bookmarkEnd w:id="921"/>
      <w:bookmarkEnd w:id="922"/>
      <w:bookmarkEnd w:id="923"/>
      <w:bookmarkEnd w:id="924"/>
      <w:bookmarkEnd w:id="925"/>
      <w:bookmarkEnd w:id="926"/>
    </w:p>
    <w:p w:rsidR="00AC510A" w:rsidRDefault="00E35242">
      <w:pPr>
        <w:spacing w:line="360" w:lineRule="auto"/>
        <w:ind w:firstLineChars="200" w:firstLine="560"/>
        <w:jc w:val="left"/>
        <w:rPr>
          <w:rFonts w:ascii="仿宋_GB2312" w:eastAsia="仿宋_GB2312"/>
          <w:sz w:val="28"/>
          <w:szCs w:val="28"/>
        </w:rPr>
      </w:pPr>
      <w:bookmarkStart w:id="927" w:name="_Toc352229249"/>
      <w:bookmarkStart w:id="928" w:name="_Toc346885709"/>
      <w:bookmarkStart w:id="929" w:name="_Toc256544591"/>
      <w:bookmarkStart w:id="930" w:name="_Toc255299147"/>
      <w:bookmarkStart w:id="931" w:name="_Toc255292370"/>
      <w:bookmarkStart w:id="932" w:name="_Toc248215832"/>
      <w:r>
        <w:rPr>
          <w:rFonts w:ascii="仿宋_GB2312" w:eastAsia="仿宋_GB2312" w:hAnsi="宋体" w:hint="eastAsia"/>
          <w:sz w:val="28"/>
          <w:szCs w:val="28"/>
        </w:rPr>
        <w:t>1.1.8</w:t>
      </w:r>
      <w:r>
        <w:rPr>
          <w:rFonts w:ascii="仿宋_GB2312" w:eastAsia="仿宋_GB2312" w:hint="eastAsia"/>
          <w:sz w:val="28"/>
          <w:szCs w:val="28"/>
        </w:rPr>
        <w:t>物体在外力或重力作用下，超过自身的强度极限或因结构稳定性破坏而造成的人身伤害。</w:t>
      </w:r>
      <w:bookmarkStart w:id="933" w:name="_Toc256544592"/>
      <w:bookmarkStart w:id="934" w:name="_Toc255299148"/>
      <w:bookmarkStart w:id="935" w:name="_Toc255292371"/>
      <w:bookmarkStart w:id="936" w:name="_Toc248215833"/>
      <w:bookmarkStart w:id="937" w:name="_Toc246553120"/>
      <w:bookmarkStart w:id="938" w:name="_Toc244070551"/>
      <w:bookmarkEnd w:id="927"/>
      <w:bookmarkEnd w:id="928"/>
      <w:bookmarkEnd w:id="929"/>
      <w:bookmarkEnd w:id="930"/>
      <w:bookmarkEnd w:id="931"/>
      <w:bookmarkEnd w:id="932"/>
    </w:p>
    <w:p w:rsidR="00AC510A" w:rsidRDefault="00E35242">
      <w:pPr>
        <w:spacing w:line="360" w:lineRule="auto"/>
        <w:ind w:firstLineChars="200" w:firstLine="560"/>
        <w:jc w:val="left"/>
        <w:rPr>
          <w:rFonts w:ascii="仿宋_GB2312" w:eastAsia="仿宋_GB2312"/>
          <w:sz w:val="28"/>
          <w:szCs w:val="28"/>
        </w:rPr>
      </w:pPr>
      <w:bookmarkStart w:id="939" w:name="_Toc352229250"/>
      <w:bookmarkStart w:id="940" w:name="_Toc346885710"/>
      <w:r>
        <w:rPr>
          <w:rFonts w:ascii="仿宋_GB2312" w:eastAsia="仿宋_GB2312" w:hAnsi="宋体" w:hint="eastAsia"/>
          <w:sz w:val="28"/>
          <w:szCs w:val="28"/>
        </w:rPr>
        <w:t>1.1.9</w:t>
      </w:r>
      <w:r>
        <w:rPr>
          <w:rFonts w:ascii="仿宋_GB2312" w:eastAsia="仿宋_GB2312" w:hint="eastAsia"/>
          <w:sz w:val="28"/>
          <w:szCs w:val="28"/>
        </w:rPr>
        <w:t>压力容器爆炸、高温高压管道及阀门超压爆破或泄漏等造成的人身伤害。</w:t>
      </w:r>
      <w:bookmarkEnd w:id="933"/>
      <w:bookmarkEnd w:id="934"/>
      <w:bookmarkEnd w:id="935"/>
      <w:bookmarkEnd w:id="936"/>
      <w:bookmarkEnd w:id="937"/>
      <w:bookmarkEnd w:id="938"/>
      <w:bookmarkEnd w:id="939"/>
      <w:bookmarkEnd w:id="940"/>
    </w:p>
    <w:p w:rsidR="00AC510A" w:rsidRDefault="00E35242">
      <w:pPr>
        <w:spacing w:line="360" w:lineRule="auto"/>
        <w:ind w:firstLineChars="200" w:firstLine="560"/>
        <w:jc w:val="left"/>
        <w:rPr>
          <w:rFonts w:ascii="仿宋_GB2312" w:eastAsia="仿宋_GB2312"/>
          <w:sz w:val="28"/>
          <w:szCs w:val="28"/>
        </w:rPr>
      </w:pPr>
      <w:bookmarkStart w:id="941" w:name="_Toc346885711"/>
      <w:bookmarkStart w:id="942" w:name="_Toc256544593"/>
      <w:bookmarkStart w:id="943" w:name="_Toc255299149"/>
      <w:bookmarkStart w:id="944" w:name="_Toc255292372"/>
      <w:bookmarkStart w:id="945" w:name="_Toc248215834"/>
      <w:bookmarkStart w:id="946" w:name="_Toc352229251"/>
      <w:r>
        <w:rPr>
          <w:rFonts w:ascii="仿宋_GB2312" w:eastAsia="仿宋_GB2312" w:hAnsi="宋体" w:hint="eastAsia"/>
          <w:sz w:val="28"/>
          <w:szCs w:val="28"/>
        </w:rPr>
        <w:t>1.1.10</w:t>
      </w:r>
      <w:r>
        <w:rPr>
          <w:rFonts w:ascii="仿宋_GB2312" w:eastAsia="仿宋_GB2312" w:hint="eastAsia"/>
          <w:sz w:val="28"/>
          <w:szCs w:val="28"/>
        </w:rPr>
        <w:t>可燃性气体等与空气混合形成爆炸混合物，接触引爆源发生爆炸造成人身伤害。</w:t>
      </w:r>
      <w:bookmarkEnd w:id="941"/>
      <w:bookmarkEnd w:id="942"/>
      <w:bookmarkEnd w:id="943"/>
      <w:bookmarkEnd w:id="944"/>
      <w:bookmarkEnd w:id="945"/>
      <w:bookmarkEnd w:id="946"/>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lastRenderedPageBreak/>
        <w:t>1.1.11</w:t>
      </w:r>
      <w:r>
        <w:rPr>
          <w:rFonts w:ascii="仿宋_GB2312" w:eastAsia="仿宋_GB2312" w:hint="eastAsia"/>
          <w:sz w:val="28"/>
          <w:szCs w:val="28"/>
        </w:rPr>
        <w:t>食物中毒、缺氧窒息、中毒性窒息等造成的人身伤害。</w:t>
      </w:r>
    </w:p>
    <w:p w:rsidR="00AC510A" w:rsidRDefault="00E35242">
      <w:pPr>
        <w:spacing w:line="360" w:lineRule="auto"/>
        <w:ind w:firstLineChars="200" w:firstLine="560"/>
        <w:jc w:val="left"/>
        <w:rPr>
          <w:rFonts w:ascii="仿宋_GB2312" w:eastAsia="仿宋_GB2312"/>
          <w:sz w:val="28"/>
          <w:szCs w:val="28"/>
        </w:rPr>
      </w:pPr>
      <w:bookmarkStart w:id="947" w:name="_Toc256544595"/>
      <w:bookmarkStart w:id="948" w:name="_Toc255299151"/>
      <w:bookmarkStart w:id="949" w:name="_Toc255292374"/>
      <w:bookmarkStart w:id="950" w:name="_Toc352229253"/>
      <w:bookmarkStart w:id="951" w:name="_Toc248215836"/>
      <w:bookmarkStart w:id="952" w:name="_Toc346885713"/>
      <w:r>
        <w:rPr>
          <w:rFonts w:ascii="仿宋_GB2312" w:eastAsia="仿宋_GB2312" w:hAnsi="宋体" w:hint="eastAsia"/>
          <w:sz w:val="28"/>
          <w:szCs w:val="28"/>
        </w:rPr>
        <w:t>1.1.12</w:t>
      </w:r>
      <w:r>
        <w:rPr>
          <w:rFonts w:ascii="仿宋_GB2312" w:eastAsia="仿宋_GB2312" w:hint="eastAsia"/>
          <w:sz w:val="28"/>
          <w:szCs w:val="28"/>
        </w:rPr>
        <w:t>企业机动车辆在行驶中引起的人体坠落和物体倒塌、飞落、挤压等造成的人身伤害。</w:t>
      </w:r>
      <w:bookmarkEnd w:id="947"/>
      <w:bookmarkEnd w:id="948"/>
      <w:bookmarkEnd w:id="949"/>
      <w:bookmarkEnd w:id="950"/>
      <w:bookmarkEnd w:id="951"/>
      <w:bookmarkEnd w:id="952"/>
    </w:p>
    <w:p w:rsidR="00AC510A" w:rsidRDefault="00E35242">
      <w:pPr>
        <w:spacing w:line="360" w:lineRule="auto"/>
        <w:ind w:firstLineChars="200" w:firstLine="560"/>
        <w:jc w:val="left"/>
        <w:rPr>
          <w:rFonts w:ascii="仿宋_GB2312" w:eastAsia="仿宋_GB2312"/>
          <w:sz w:val="28"/>
          <w:szCs w:val="28"/>
        </w:rPr>
      </w:pPr>
      <w:bookmarkStart w:id="953" w:name="_Toc255299152"/>
      <w:bookmarkStart w:id="954" w:name="_Toc248215837"/>
      <w:bookmarkStart w:id="955" w:name="_Toc255292375"/>
      <w:bookmarkStart w:id="956" w:name="_Toc352229254"/>
      <w:bookmarkStart w:id="957" w:name="_Toc346885714"/>
      <w:bookmarkStart w:id="958" w:name="_Toc256544596"/>
      <w:r>
        <w:rPr>
          <w:rFonts w:ascii="仿宋_GB2312" w:eastAsia="仿宋_GB2312" w:hAnsi="宋体" w:hint="eastAsia"/>
          <w:sz w:val="28"/>
          <w:szCs w:val="28"/>
        </w:rPr>
        <w:t>1.1.13</w:t>
      </w:r>
      <w:r>
        <w:rPr>
          <w:rFonts w:ascii="仿宋_GB2312" w:eastAsia="仿宋_GB2312" w:hint="eastAsia"/>
          <w:sz w:val="28"/>
          <w:szCs w:val="28"/>
        </w:rPr>
        <w:t>异常高温、低温天气引起的人身高温中暑和冻伤事件。</w:t>
      </w:r>
      <w:bookmarkEnd w:id="953"/>
      <w:bookmarkEnd w:id="954"/>
      <w:bookmarkEnd w:id="955"/>
      <w:bookmarkEnd w:id="956"/>
      <w:bookmarkEnd w:id="957"/>
      <w:bookmarkEnd w:id="958"/>
    </w:p>
    <w:p w:rsidR="00AC510A" w:rsidRDefault="00E35242">
      <w:pPr>
        <w:spacing w:line="360" w:lineRule="auto"/>
        <w:ind w:firstLineChars="200" w:firstLine="560"/>
        <w:jc w:val="left"/>
        <w:rPr>
          <w:rFonts w:ascii="仿宋_GB2312" w:eastAsia="仿宋_GB2312"/>
          <w:sz w:val="28"/>
          <w:szCs w:val="28"/>
        </w:rPr>
      </w:pPr>
      <w:bookmarkStart w:id="959" w:name="_Toc352229255"/>
      <w:bookmarkStart w:id="960" w:name="_Toc346885715"/>
      <w:bookmarkStart w:id="961" w:name="_Toc256544597"/>
      <w:bookmarkStart w:id="962" w:name="_Toc248215838"/>
      <w:bookmarkStart w:id="963" w:name="_Toc255299153"/>
      <w:bookmarkStart w:id="964" w:name="_Toc255292376"/>
      <w:r>
        <w:rPr>
          <w:rFonts w:ascii="仿宋_GB2312" w:eastAsia="仿宋_GB2312" w:hAnsi="宋体" w:hint="eastAsia"/>
          <w:sz w:val="28"/>
          <w:szCs w:val="28"/>
        </w:rPr>
        <w:t>1.1.14</w:t>
      </w:r>
      <w:r>
        <w:rPr>
          <w:rFonts w:ascii="仿宋_GB2312" w:eastAsia="仿宋_GB2312" w:hint="eastAsia"/>
          <w:sz w:val="28"/>
          <w:szCs w:val="28"/>
        </w:rPr>
        <w:t>其他如摔、扭、挫、擦、溺水等造成的人身伤害。</w:t>
      </w:r>
      <w:bookmarkEnd w:id="959"/>
      <w:bookmarkEnd w:id="960"/>
      <w:bookmarkEnd w:id="961"/>
      <w:bookmarkEnd w:id="962"/>
      <w:bookmarkEnd w:id="963"/>
      <w:bookmarkEnd w:id="964"/>
    </w:p>
    <w:p w:rsidR="00AC510A" w:rsidRDefault="00E35242">
      <w:pPr>
        <w:spacing w:line="360" w:lineRule="auto"/>
        <w:jc w:val="left"/>
        <w:outlineLvl w:val="1"/>
        <w:rPr>
          <w:rFonts w:ascii="宋体" w:hAnsi="宋体"/>
          <w:b/>
          <w:sz w:val="28"/>
          <w:szCs w:val="28"/>
        </w:rPr>
      </w:pPr>
      <w:bookmarkStart w:id="965" w:name="_Toc426566465"/>
      <w:r>
        <w:rPr>
          <w:rFonts w:ascii="宋体" w:hAnsi="宋体" w:hint="eastAsia"/>
          <w:b/>
          <w:sz w:val="28"/>
          <w:szCs w:val="28"/>
        </w:rPr>
        <w:t>1</w:t>
      </w:r>
      <w:r>
        <w:rPr>
          <w:rFonts w:ascii="宋体" w:hAnsi="宋体"/>
          <w:b/>
          <w:sz w:val="28"/>
          <w:szCs w:val="28"/>
        </w:rPr>
        <w:t xml:space="preserve">.2 </w:t>
      </w:r>
      <w:r>
        <w:rPr>
          <w:rFonts w:ascii="宋体" w:hAnsi="宋体" w:hint="eastAsia"/>
          <w:b/>
          <w:sz w:val="28"/>
          <w:szCs w:val="28"/>
        </w:rPr>
        <w:t>事故类型、影响范围及后果</w:t>
      </w:r>
      <w:bookmarkEnd w:id="965"/>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职业伤害事故的类型有触电、物体打击、高处坠落、机器工具伤害、灼烫、起重伤害、淹溺、车辆伤害、火灾、爆炸、坍塌、受压容器爆炸、中毒和窒息等。</w:t>
      </w:r>
    </w:p>
    <w:p w:rsidR="00AC510A" w:rsidRDefault="00E35242">
      <w:pPr>
        <w:spacing w:line="360" w:lineRule="auto"/>
        <w:ind w:firstLine="200"/>
        <w:jc w:val="left"/>
        <w:rPr>
          <w:rFonts w:ascii="仿宋_GB2312" w:eastAsia="仿宋_GB2312"/>
          <w:sz w:val="28"/>
          <w:szCs w:val="28"/>
        </w:rPr>
      </w:pPr>
      <w:r>
        <w:rPr>
          <w:rFonts w:ascii="仿宋_GB2312" w:eastAsia="仿宋_GB2312" w:hint="eastAsia"/>
          <w:sz w:val="28"/>
          <w:szCs w:val="28"/>
        </w:rPr>
        <w:t xml:space="preserve">    可能发生职业伤害的区域和作业有:</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1.2.1</w:t>
      </w:r>
      <w:r>
        <w:rPr>
          <w:rFonts w:ascii="仿宋_GB2312" w:eastAsia="仿宋_GB2312" w:hint="eastAsia"/>
          <w:sz w:val="28"/>
          <w:szCs w:val="28"/>
        </w:rPr>
        <w:t>维修及日常操作中，进入受限空间，通风不畅存在有毒有害气体的场所作业时，未提前对作业环境进行气体检测；未提前对作业环境进行强制通风；未佩戴或佩戴防护用品不正确；其他原因造成缺氧窒息、中毒。</w:t>
      </w:r>
    </w:p>
    <w:p w:rsidR="00AC510A" w:rsidRDefault="00E35242">
      <w:pPr>
        <w:spacing w:line="360" w:lineRule="auto"/>
        <w:ind w:firstLineChars="200" w:firstLine="560"/>
        <w:jc w:val="left"/>
        <w:rPr>
          <w:rFonts w:ascii="仿宋_GB2312" w:eastAsia="仿宋_GB2312"/>
          <w:sz w:val="28"/>
          <w:szCs w:val="28"/>
        </w:rPr>
      </w:pPr>
      <w:bookmarkStart w:id="966" w:name="_Toc352229258"/>
      <w:bookmarkStart w:id="967" w:name="_Toc346885718"/>
      <w:bookmarkStart w:id="968" w:name="_Toc256544600"/>
      <w:r>
        <w:rPr>
          <w:rFonts w:ascii="仿宋_GB2312" w:eastAsia="仿宋_GB2312" w:hAnsi="宋体" w:hint="eastAsia"/>
          <w:sz w:val="28"/>
          <w:szCs w:val="28"/>
        </w:rPr>
        <w:t>1.2.2</w:t>
      </w:r>
      <w:r>
        <w:rPr>
          <w:rFonts w:ascii="仿宋_GB2312" w:eastAsia="仿宋_GB2312" w:hint="eastAsia"/>
          <w:sz w:val="28"/>
          <w:szCs w:val="28"/>
        </w:rPr>
        <w:t>池上作业未使用或使用防护用品不正确，容易造成溺水窒息、高处坠落。</w:t>
      </w:r>
      <w:bookmarkEnd w:id="966"/>
      <w:bookmarkEnd w:id="967"/>
      <w:bookmarkEnd w:id="968"/>
    </w:p>
    <w:p w:rsidR="00AC510A" w:rsidRDefault="00E35242">
      <w:pPr>
        <w:spacing w:line="360" w:lineRule="auto"/>
        <w:ind w:firstLineChars="200" w:firstLine="560"/>
        <w:jc w:val="left"/>
        <w:rPr>
          <w:rFonts w:ascii="仿宋_GB2312" w:eastAsia="仿宋_GB2312"/>
          <w:sz w:val="28"/>
          <w:szCs w:val="28"/>
        </w:rPr>
      </w:pPr>
      <w:bookmarkStart w:id="969" w:name="_Toc256544601"/>
      <w:bookmarkStart w:id="970" w:name="_Toc346885719"/>
      <w:bookmarkStart w:id="971" w:name="_Toc352229259"/>
      <w:r>
        <w:rPr>
          <w:rFonts w:ascii="仿宋_GB2312" w:eastAsia="仿宋_GB2312" w:hAnsi="宋体" w:hint="eastAsia"/>
          <w:sz w:val="28"/>
          <w:szCs w:val="28"/>
        </w:rPr>
        <w:t>1.2.3</w:t>
      </w:r>
      <w:r>
        <w:rPr>
          <w:rFonts w:ascii="仿宋_GB2312" w:eastAsia="仿宋_GB2312" w:hint="eastAsia"/>
          <w:sz w:val="28"/>
          <w:szCs w:val="28"/>
        </w:rPr>
        <w:t>在高密度沉淀池、生化池、浓缩池等高空场所作业时不正确使用防护用品或设施缺陷，容易造成高空坠落。</w:t>
      </w:r>
      <w:bookmarkEnd w:id="969"/>
      <w:bookmarkEnd w:id="970"/>
      <w:bookmarkEnd w:id="971"/>
    </w:p>
    <w:p w:rsidR="00AC510A" w:rsidRDefault="00E35242">
      <w:pPr>
        <w:spacing w:line="360" w:lineRule="auto"/>
        <w:ind w:firstLineChars="200" w:firstLine="560"/>
        <w:jc w:val="left"/>
        <w:rPr>
          <w:rFonts w:ascii="仿宋_GB2312" w:eastAsia="仿宋_GB2312"/>
          <w:sz w:val="28"/>
          <w:szCs w:val="28"/>
        </w:rPr>
      </w:pPr>
      <w:bookmarkStart w:id="972" w:name="_Toc352229260"/>
      <w:bookmarkStart w:id="973" w:name="_Toc346885720"/>
      <w:bookmarkStart w:id="974" w:name="_Toc256544602"/>
      <w:r>
        <w:rPr>
          <w:rFonts w:ascii="仿宋_GB2312" w:eastAsia="仿宋_GB2312" w:hAnsi="宋体" w:hint="eastAsia"/>
          <w:sz w:val="28"/>
          <w:szCs w:val="28"/>
        </w:rPr>
        <w:t>1.2.4</w:t>
      </w:r>
      <w:r>
        <w:rPr>
          <w:rFonts w:ascii="仿宋_GB2312" w:eastAsia="仿宋_GB2312" w:hint="eastAsia"/>
          <w:sz w:val="28"/>
          <w:szCs w:val="28"/>
        </w:rPr>
        <w:t>食堂、仓库、化验室因操作不当造成火灾、爆炸导致灼烫、烧伤、炸伤。</w:t>
      </w:r>
      <w:bookmarkEnd w:id="972"/>
      <w:bookmarkEnd w:id="973"/>
      <w:bookmarkEnd w:id="974"/>
    </w:p>
    <w:p w:rsidR="00AC510A" w:rsidRDefault="00E35242">
      <w:pPr>
        <w:spacing w:line="360" w:lineRule="auto"/>
        <w:ind w:firstLineChars="200" w:firstLine="560"/>
        <w:jc w:val="left"/>
        <w:rPr>
          <w:rFonts w:ascii="仿宋_GB2312" w:eastAsia="仿宋_GB2312"/>
          <w:sz w:val="28"/>
          <w:szCs w:val="28"/>
        </w:rPr>
      </w:pPr>
      <w:bookmarkStart w:id="975" w:name="_Toc352229261"/>
      <w:bookmarkStart w:id="976" w:name="_Toc346885721"/>
      <w:bookmarkStart w:id="977" w:name="_Toc256544603"/>
      <w:r>
        <w:rPr>
          <w:rFonts w:ascii="仿宋_GB2312" w:eastAsia="仿宋_GB2312" w:hAnsi="宋体" w:hint="eastAsia"/>
          <w:sz w:val="28"/>
          <w:szCs w:val="28"/>
        </w:rPr>
        <w:t>1.2.5</w:t>
      </w:r>
      <w:r>
        <w:rPr>
          <w:rFonts w:ascii="仿宋_GB2312" w:eastAsia="仿宋_GB2312" w:hint="eastAsia"/>
          <w:sz w:val="28"/>
          <w:szCs w:val="28"/>
        </w:rPr>
        <w:t>未使用或使用防护用品不正确或设施缺陷造成的触电。</w:t>
      </w:r>
      <w:bookmarkStart w:id="978" w:name="_Toc256544604"/>
      <w:bookmarkEnd w:id="975"/>
      <w:bookmarkEnd w:id="976"/>
      <w:bookmarkEnd w:id="977"/>
    </w:p>
    <w:p w:rsidR="00AC510A" w:rsidRDefault="00E35242">
      <w:pPr>
        <w:spacing w:line="360" w:lineRule="auto"/>
        <w:ind w:firstLineChars="200" w:firstLine="560"/>
        <w:jc w:val="left"/>
        <w:rPr>
          <w:rFonts w:ascii="仿宋_GB2312" w:eastAsia="仿宋_GB2312"/>
          <w:sz w:val="28"/>
          <w:szCs w:val="28"/>
        </w:rPr>
      </w:pPr>
      <w:bookmarkStart w:id="979" w:name="_Toc352229262"/>
      <w:bookmarkStart w:id="980" w:name="_Toc346885722"/>
      <w:r>
        <w:rPr>
          <w:rFonts w:ascii="仿宋_GB2312" w:eastAsia="仿宋_GB2312" w:hAnsi="宋体" w:hint="eastAsia"/>
          <w:sz w:val="28"/>
          <w:szCs w:val="28"/>
        </w:rPr>
        <w:lastRenderedPageBreak/>
        <w:t>1.2.6</w:t>
      </w:r>
      <w:r>
        <w:rPr>
          <w:rFonts w:ascii="仿宋_GB2312" w:eastAsia="仿宋_GB2312" w:hint="eastAsia"/>
          <w:sz w:val="28"/>
          <w:szCs w:val="28"/>
        </w:rPr>
        <w:t>水电焊作业，容易造成气瓶爆炸、触电。</w:t>
      </w:r>
      <w:bookmarkStart w:id="981" w:name="_Toc256544605"/>
      <w:bookmarkEnd w:id="978"/>
      <w:bookmarkEnd w:id="979"/>
      <w:bookmarkEnd w:id="980"/>
    </w:p>
    <w:p w:rsidR="00AC510A" w:rsidRDefault="00E35242">
      <w:pPr>
        <w:spacing w:line="360" w:lineRule="auto"/>
        <w:ind w:firstLineChars="200" w:firstLine="560"/>
        <w:jc w:val="left"/>
        <w:rPr>
          <w:rFonts w:ascii="仿宋_GB2312" w:eastAsia="仿宋_GB2312"/>
          <w:sz w:val="28"/>
          <w:szCs w:val="28"/>
        </w:rPr>
      </w:pPr>
      <w:bookmarkStart w:id="982" w:name="_Toc352229263"/>
      <w:bookmarkStart w:id="983" w:name="_Toc346885723"/>
      <w:r>
        <w:rPr>
          <w:rFonts w:ascii="仿宋_GB2312" w:eastAsia="仿宋_GB2312" w:hAnsi="宋体" w:hint="eastAsia"/>
          <w:sz w:val="28"/>
          <w:szCs w:val="28"/>
        </w:rPr>
        <w:t>1.2.7</w:t>
      </w:r>
      <w:r>
        <w:rPr>
          <w:rFonts w:ascii="仿宋_GB2312" w:eastAsia="仿宋_GB2312" w:hint="eastAsia"/>
          <w:sz w:val="28"/>
          <w:szCs w:val="28"/>
        </w:rPr>
        <w:t>泵类检修作业，容易造成起吊机械伤害，电机试转及误转伤害，汽水烫伤。</w:t>
      </w:r>
      <w:bookmarkEnd w:id="981"/>
      <w:bookmarkEnd w:id="982"/>
      <w:bookmarkEnd w:id="983"/>
    </w:p>
    <w:p w:rsidR="00AC510A" w:rsidRDefault="00E35242">
      <w:pPr>
        <w:spacing w:line="360" w:lineRule="auto"/>
        <w:ind w:firstLineChars="200" w:firstLine="560"/>
        <w:jc w:val="left"/>
        <w:rPr>
          <w:rFonts w:ascii="仿宋_GB2312" w:eastAsia="仿宋_GB2312"/>
          <w:sz w:val="28"/>
          <w:szCs w:val="28"/>
        </w:rPr>
      </w:pPr>
      <w:bookmarkStart w:id="984" w:name="_Toc256544606"/>
      <w:bookmarkStart w:id="985" w:name="_Toc352229264"/>
      <w:bookmarkStart w:id="986" w:name="_Toc346885724"/>
      <w:r>
        <w:rPr>
          <w:rFonts w:ascii="仿宋_GB2312" w:eastAsia="仿宋_GB2312" w:hAnsi="宋体" w:hint="eastAsia"/>
          <w:sz w:val="28"/>
          <w:szCs w:val="28"/>
        </w:rPr>
        <w:t>1.2.8</w:t>
      </w:r>
      <w:bookmarkEnd w:id="984"/>
      <w:r>
        <w:rPr>
          <w:rFonts w:ascii="仿宋_GB2312" w:eastAsia="仿宋_GB2312" w:hint="eastAsia"/>
          <w:sz w:val="28"/>
          <w:szCs w:val="28"/>
        </w:rPr>
        <w:t>高处作业，容易造成脚手架不合格坍塌，人员坠落伤害，触电高处坠落。</w:t>
      </w:r>
      <w:bookmarkEnd w:id="985"/>
      <w:bookmarkEnd w:id="986"/>
    </w:p>
    <w:p w:rsidR="00AC510A" w:rsidRDefault="00E35242">
      <w:pPr>
        <w:spacing w:line="360" w:lineRule="auto"/>
        <w:ind w:firstLineChars="200" w:firstLine="560"/>
        <w:jc w:val="left"/>
        <w:rPr>
          <w:rFonts w:ascii="仿宋_GB2312" w:eastAsia="仿宋_GB2312"/>
          <w:sz w:val="28"/>
          <w:szCs w:val="28"/>
        </w:rPr>
      </w:pPr>
      <w:bookmarkStart w:id="987" w:name="_Toc352229265"/>
      <w:bookmarkStart w:id="988" w:name="_Toc346885725"/>
      <w:bookmarkStart w:id="989" w:name="_Toc256544620"/>
      <w:r>
        <w:rPr>
          <w:rFonts w:ascii="仿宋_GB2312" w:eastAsia="仿宋_GB2312" w:hAnsi="宋体" w:hint="eastAsia"/>
          <w:sz w:val="28"/>
          <w:szCs w:val="28"/>
        </w:rPr>
        <w:t>1.2.9</w:t>
      </w:r>
      <w:r>
        <w:rPr>
          <w:rFonts w:ascii="仿宋_GB2312" w:eastAsia="仿宋_GB2312" w:hint="eastAsia"/>
          <w:sz w:val="28"/>
          <w:szCs w:val="28"/>
        </w:rPr>
        <w:t>运行操作失误造成的人身伤害等。</w:t>
      </w:r>
      <w:bookmarkEnd w:id="987"/>
      <w:bookmarkEnd w:id="988"/>
      <w:bookmarkEnd w:id="989"/>
    </w:p>
    <w:p w:rsidR="00AC510A" w:rsidRDefault="00E35242">
      <w:pPr>
        <w:spacing w:line="360" w:lineRule="auto"/>
        <w:jc w:val="left"/>
        <w:outlineLvl w:val="0"/>
        <w:rPr>
          <w:rFonts w:ascii="宋体" w:hAnsi="宋体" w:cs="仿宋_GB2312"/>
          <w:b/>
          <w:sz w:val="32"/>
          <w:szCs w:val="32"/>
          <w:lang w:val="zh-CN"/>
        </w:rPr>
      </w:pPr>
      <w:bookmarkStart w:id="990" w:name="_Toc426566466"/>
      <w:r>
        <w:rPr>
          <w:rFonts w:ascii="宋体" w:hAnsi="宋体" w:cs="仿宋_GB2312"/>
          <w:b/>
          <w:sz w:val="32"/>
          <w:szCs w:val="32"/>
          <w:lang w:val="zh-CN"/>
        </w:rPr>
        <w:t xml:space="preserve">2 </w:t>
      </w:r>
      <w:r>
        <w:rPr>
          <w:rFonts w:ascii="宋体" w:hAnsi="宋体" w:cs="仿宋_GB2312" w:hint="eastAsia"/>
          <w:b/>
          <w:sz w:val="32"/>
          <w:szCs w:val="32"/>
          <w:lang w:val="zh-CN"/>
        </w:rPr>
        <w:t>应急处置基本原则</w:t>
      </w:r>
      <w:bookmarkEnd w:id="990"/>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2.1</w:t>
      </w:r>
      <w:r>
        <w:rPr>
          <w:rFonts w:ascii="仿宋_GB2312" w:eastAsia="仿宋_GB2312" w:hint="eastAsia"/>
          <w:sz w:val="28"/>
          <w:szCs w:val="28"/>
        </w:rPr>
        <w:t>坚持以人为本的原则，遵循“安全第一，预防为主，综合治理”的方针，坚持防御和救援相结合的原则。统一领导、分工负责、加强联动、快速响应，最大限度的减少职业伤害事件造成的损失。</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2.2</w:t>
      </w:r>
      <w:r>
        <w:rPr>
          <w:rFonts w:ascii="仿宋_GB2312" w:eastAsia="仿宋_GB2312" w:hint="eastAsia"/>
          <w:sz w:val="28"/>
          <w:szCs w:val="28"/>
        </w:rPr>
        <w:t>严格遵守紧急救护的基本原则，现场采取积极措施保护伤员生命，减轻伤情，减少痛苦，并根据伤情需要，迅速联系医疗部门救治。</w:t>
      </w:r>
    </w:p>
    <w:p w:rsidR="00AC510A" w:rsidRDefault="00E35242">
      <w:pPr>
        <w:spacing w:line="360" w:lineRule="auto"/>
        <w:jc w:val="left"/>
        <w:outlineLvl w:val="0"/>
        <w:rPr>
          <w:rFonts w:ascii="宋体" w:hAnsi="宋体" w:cs="仿宋_GB2312"/>
          <w:b/>
          <w:sz w:val="32"/>
          <w:szCs w:val="32"/>
          <w:lang w:val="zh-CN"/>
        </w:rPr>
      </w:pPr>
      <w:bookmarkStart w:id="991" w:name="_Toc426566467"/>
      <w:r>
        <w:rPr>
          <w:rFonts w:ascii="宋体" w:hAnsi="宋体" w:cs="仿宋_GB2312" w:hint="eastAsia"/>
          <w:b/>
          <w:sz w:val="32"/>
          <w:szCs w:val="32"/>
          <w:lang w:val="zh-CN"/>
        </w:rPr>
        <w:t>3组织机构及职责</w:t>
      </w:r>
      <w:bookmarkEnd w:id="991"/>
    </w:p>
    <w:p w:rsidR="00AC510A" w:rsidRDefault="00E35242">
      <w:pPr>
        <w:spacing w:line="360" w:lineRule="auto"/>
        <w:jc w:val="left"/>
        <w:outlineLvl w:val="1"/>
        <w:rPr>
          <w:rFonts w:ascii="宋体" w:hAnsi="宋体"/>
          <w:b/>
          <w:sz w:val="28"/>
          <w:szCs w:val="28"/>
        </w:rPr>
      </w:pPr>
      <w:bookmarkStart w:id="992" w:name="_Toc426566468"/>
      <w:r>
        <w:rPr>
          <w:rFonts w:ascii="宋体" w:hAnsi="宋体" w:hint="eastAsia"/>
          <w:b/>
          <w:sz w:val="28"/>
          <w:szCs w:val="28"/>
        </w:rPr>
        <w:t>3.1应急组织体系</w:t>
      </w:r>
      <w:bookmarkEnd w:id="992"/>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3.1.1领导小组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组  长：总经理、党支部书记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副组长：党支部副书记、各厂厂长、综合部副主任、安全生产部副主任、政工部副主任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指挥部下设应急事故处置办公室，办公室设在安全生产部，负</w:t>
      </w:r>
      <w:r>
        <w:rPr>
          <w:rFonts w:ascii="仿宋_GB2312" w:eastAsia="仿宋_GB2312" w:hint="eastAsia"/>
          <w:sz w:val="28"/>
          <w:szCs w:val="28"/>
        </w:rPr>
        <w:lastRenderedPageBreak/>
        <w:t>责应急事故处置工作。</w:t>
      </w:r>
    </w:p>
    <w:p w:rsidR="00AC510A" w:rsidRDefault="00E35242">
      <w:pPr>
        <w:spacing w:line="360" w:lineRule="auto"/>
        <w:ind w:firstLine="200"/>
        <w:rPr>
          <w:rFonts w:ascii="仿宋_GB2312" w:eastAsia="仿宋_GB2312"/>
          <w:sz w:val="28"/>
          <w:szCs w:val="28"/>
        </w:rPr>
      </w:pPr>
      <w:r>
        <w:rPr>
          <w:rFonts w:ascii="仿宋_GB2312" w:eastAsia="仿宋_GB2312" w:hint="eastAsia"/>
          <w:sz w:val="28"/>
          <w:szCs w:val="28"/>
        </w:rPr>
        <w:t xml:space="preserve">    3.1.2工作小组</w:t>
      </w:r>
    </w:p>
    <w:p w:rsidR="00AC510A" w:rsidRDefault="00E35242">
      <w:pPr>
        <w:spacing w:line="360" w:lineRule="auto"/>
        <w:ind w:firstLineChars="250" w:firstLine="700"/>
        <w:rPr>
          <w:rFonts w:ascii="仿宋_GB2312" w:eastAsia="仿宋_GB2312"/>
          <w:sz w:val="28"/>
          <w:szCs w:val="28"/>
        </w:rPr>
      </w:pPr>
      <w:r>
        <w:rPr>
          <w:rFonts w:ascii="仿宋_GB2312" w:eastAsia="仿宋_GB2312" w:hint="eastAsia"/>
          <w:sz w:val="28"/>
          <w:szCs w:val="28"/>
        </w:rPr>
        <w:t>应急指挥机构领导小组下设五个工作小组，分别为：</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）警戒疏散组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组长：各厂厂长组员：各厂厂长助理及在职职工</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）现场抢救组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组长：各厂厂长组员：各厂厂长助理及在职职工</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）后勤保障组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组长：各厂厂长组员：各厂厂长助理及各厂办公室人员</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）事故调查组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组长：安全生产部副主任组员：各厂厂长及厂长助理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）善后处理组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组长：政工部副主任 组员：各厂工会成员</w:t>
      </w:r>
    </w:p>
    <w:p w:rsidR="00AC510A" w:rsidRDefault="00E35242">
      <w:pPr>
        <w:spacing w:line="360" w:lineRule="auto"/>
        <w:jc w:val="left"/>
        <w:outlineLvl w:val="1"/>
        <w:rPr>
          <w:rFonts w:ascii="宋体" w:hAnsi="宋体"/>
          <w:b/>
          <w:sz w:val="28"/>
          <w:szCs w:val="28"/>
        </w:rPr>
      </w:pPr>
      <w:bookmarkStart w:id="993" w:name="_Toc426566469"/>
      <w:r>
        <w:rPr>
          <w:rFonts w:ascii="宋体" w:hAnsi="宋体" w:hint="eastAsia"/>
          <w:b/>
          <w:sz w:val="28"/>
          <w:szCs w:val="28"/>
        </w:rPr>
        <w:t>3</w:t>
      </w:r>
      <w:r>
        <w:rPr>
          <w:rFonts w:ascii="宋体" w:hAnsi="宋体"/>
          <w:b/>
          <w:sz w:val="28"/>
          <w:szCs w:val="28"/>
        </w:rPr>
        <w:t>.2</w:t>
      </w:r>
      <w:r>
        <w:rPr>
          <w:rFonts w:ascii="宋体" w:hAnsi="宋体" w:hint="eastAsia"/>
          <w:b/>
          <w:sz w:val="28"/>
          <w:szCs w:val="28"/>
        </w:rPr>
        <w:t>指挥机构及职责</w:t>
      </w:r>
      <w:bookmarkEnd w:id="993"/>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3.2.1 领导小组主要职责</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（1）贯彻落实国家有关突发事件管理工作的法律、法规，执行政府部门关于突发事件处理的重大部署；</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（2）监督应急管理责任制的落实情况，协调各部门职责的划分；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（3）部署突发事件发生后的善后处理及生产、生活恢复工作；</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（4）及时向上级部门报告突发事件的发生及处理情况；</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（5）签发审核论证后的应急预案。</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lastRenderedPageBreak/>
        <w:t>3.2.2工作小组主要职责</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）警戒疏散组。负责事故现场治安，设立警戒线以防止与事故现场无关人员进入警戒区，指导疏散职工，以及各种物质保卫的调配和管理。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）现场抢救组。负责现场伤员救护，尽量减少人员伤亡；积极采取措施防止事故进一步扩大；制定和实施抢险方案。负责制定生产运行突发事件的应急预案。</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后勤保障组。负责提供应急救援人员所需物资器材；负责保障救援人员所需食品供应；负责应急救援经费的供应。负责制定食堂、大面积传染病、交通等公共卫生突发事件、有关职工队伍和社会稳定的应急管理应急预案。</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事故调查组。负责监视事故发展趋势，初步估计事故损失；配合有关部门做好事故原因的调查及处理。具体负责应急指挥机构的日常工作，及时向应急指挥机构领导小组报告突发事件情况；归口突发事件应急管理工作，负责传达政府、行业及上级有关突发事件应急管理的方针、政策和规定；组织落实应急指挥机构领导小组提出的各项措施、要求，监督落实情况；制定水厂突发事件管理工作的各项制度，指导突发事件的管理工作；检查突发事件应急预案、日常应急准备工作、组织演练的情况；指导、协调突发事件的处理工作。</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）善后处理组。负责做好事故伤亡人员家属的安抚工作；依</w:t>
      </w:r>
      <w:r>
        <w:rPr>
          <w:rFonts w:ascii="仿宋_GB2312" w:eastAsia="仿宋_GB2312" w:hint="eastAsia"/>
          <w:sz w:val="28"/>
          <w:szCs w:val="28"/>
        </w:rPr>
        <w:lastRenderedPageBreak/>
        <w:t>据政策负责事故遇难者及家属的善后处理及受伤人员的医疗救助等。</w:t>
      </w:r>
    </w:p>
    <w:p w:rsidR="00AC510A" w:rsidRDefault="00E35242">
      <w:pPr>
        <w:spacing w:line="360" w:lineRule="auto"/>
        <w:jc w:val="left"/>
        <w:outlineLvl w:val="0"/>
        <w:rPr>
          <w:rFonts w:ascii="宋体" w:hAnsi="宋体" w:cs="仿宋_GB2312"/>
          <w:b/>
          <w:sz w:val="32"/>
          <w:szCs w:val="32"/>
          <w:lang w:val="zh-CN"/>
        </w:rPr>
      </w:pPr>
      <w:bookmarkStart w:id="994" w:name="_Toc426566470"/>
      <w:r>
        <w:rPr>
          <w:rFonts w:ascii="宋体" w:hAnsi="宋体" w:cs="仿宋_GB2312" w:hint="eastAsia"/>
          <w:b/>
          <w:sz w:val="32"/>
          <w:szCs w:val="32"/>
          <w:lang w:val="zh-CN"/>
        </w:rPr>
        <w:t>4预防与预警</w:t>
      </w:r>
      <w:bookmarkEnd w:id="994"/>
    </w:p>
    <w:p w:rsidR="00AC510A" w:rsidRDefault="00E35242">
      <w:pPr>
        <w:spacing w:line="360" w:lineRule="auto"/>
        <w:jc w:val="left"/>
        <w:outlineLvl w:val="1"/>
        <w:rPr>
          <w:rFonts w:ascii="宋体" w:hAnsi="宋体"/>
          <w:b/>
          <w:sz w:val="28"/>
          <w:szCs w:val="28"/>
        </w:rPr>
      </w:pPr>
      <w:bookmarkStart w:id="995" w:name="_Toc426566471"/>
      <w:r>
        <w:rPr>
          <w:rFonts w:ascii="宋体" w:hAnsi="宋体" w:hint="eastAsia"/>
          <w:b/>
          <w:sz w:val="28"/>
          <w:szCs w:val="28"/>
        </w:rPr>
        <w:t>4</w:t>
      </w:r>
      <w:r>
        <w:rPr>
          <w:rFonts w:ascii="宋体" w:hAnsi="宋体"/>
          <w:b/>
          <w:sz w:val="28"/>
          <w:szCs w:val="28"/>
        </w:rPr>
        <w:t xml:space="preserve">.1 </w:t>
      </w:r>
      <w:r>
        <w:rPr>
          <w:rFonts w:ascii="宋体" w:hAnsi="宋体" w:hint="eastAsia"/>
          <w:b/>
          <w:sz w:val="28"/>
          <w:szCs w:val="28"/>
        </w:rPr>
        <w:t>危险源监控</w:t>
      </w:r>
      <w:bookmarkEnd w:id="995"/>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4.1.1</w:t>
      </w:r>
      <w:r>
        <w:rPr>
          <w:rFonts w:ascii="仿宋_GB2312" w:eastAsia="仿宋_GB2312" w:hint="eastAsia"/>
          <w:sz w:val="28"/>
          <w:szCs w:val="28"/>
        </w:rPr>
        <w:t>危险源监控的责任部门为安全生产部。</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4.1.2</w:t>
      </w:r>
      <w:r>
        <w:rPr>
          <w:rFonts w:ascii="仿宋_GB2312" w:eastAsia="仿宋_GB2312" w:hint="eastAsia"/>
          <w:sz w:val="28"/>
          <w:szCs w:val="28"/>
        </w:rPr>
        <w:t>危险源监控的主要对象是生产过程中可能导致人身伤亡事故的安全管理薄弱环节和重要环节，收集各种事故征兆，对事故征兆进行纠正活动，防止该现象的扩展蔓延，逐渐使其恢复到正确状态，并建立相应信息档案。</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4.1.3</w:t>
      </w:r>
      <w:r>
        <w:rPr>
          <w:rFonts w:ascii="仿宋_GB2312" w:eastAsia="仿宋_GB2312" w:hint="eastAsia"/>
          <w:sz w:val="28"/>
          <w:szCs w:val="28"/>
        </w:rPr>
        <w:t>危险源监控所获得信息的报告程序：获得的信息人直接报告各厂厂长及助理，按汇报程序汇报应急救援办公室和应急管理领导小组组长。</w:t>
      </w:r>
    </w:p>
    <w:p w:rsidR="00AC510A" w:rsidRDefault="00E35242">
      <w:pPr>
        <w:spacing w:line="360" w:lineRule="auto"/>
        <w:jc w:val="left"/>
        <w:outlineLvl w:val="1"/>
        <w:rPr>
          <w:rFonts w:ascii="宋体" w:hAnsi="宋体"/>
          <w:b/>
          <w:sz w:val="28"/>
          <w:szCs w:val="28"/>
        </w:rPr>
      </w:pPr>
      <w:bookmarkStart w:id="996" w:name="_Toc426566472"/>
      <w:r>
        <w:rPr>
          <w:rFonts w:ascii="宋体" w:hAnsi="宋体" w:hint="eastAsia"/>
          <w:b/>
          <w:sz w:val="28"/>
          <w:szCs w:val="28"/>
        </w:rPr>
        <w:t>4</w:t>
      </w:r>
      <w:r>
        <w:rPr>
          <w:rFonts w:ascii="宋体" w:hAnsi="宋体"/>
          <w:b/>
          <w:sz w:val="28"/>
          <w:szCs w:val="28"/>
        </w:rPr>
        <w:t xml:space="preserve">.2 </w:t>
      </w:r>
      <w:r>
        <w:rPr>
          <w:rFonts w:ascii="宋体" w:hAnsi="宋体" w:hint="eastAsia"/>
          <w:b/>
          <w:sz w:val="28"/>
          <w:szCs w:val="28"/>
        </w:rPr>
        <w:t>预警行动</w:t>
      </w:r>
      <w:bookmarkEnd w:id="996"/>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按照事故的严重性和紧急程度，职业伤害事件分为Ⅰ级（发生人身死亡）、Ⅱ级（发生人身重伤）、Ⅲ级（发生人身轻伤）三种预警如下：</w:t>
      </w:r>
    </w:p>
    <w:p w:rsidR="00AC510A" w:rsidRDefault="00E35242" w:rsidP="00AC510A">
      <w:pPr>
        <w:spacing w:line="360" w:lineRule="auto"/>
        <w:ind w:firstLineChars="221" w:firstLine="619"/>
        <w:jc w:val="left"/>
        <w:rPr>
          <w:rFonts w:ascii="仿宋_GB2312" w:eastAsia="仿宋_GB2312"/>
          <w:sz w:val="28"/>
          <w:szCs w:val="28"/>
        </w:rPr>
      </w:pPr>
      <w:r>
        <w:rPr>
          <w:rFonts w:ascii="仿宋_GB2312" w:eastAsia="仿宋_GB2312" w:hint="eastAsia"/>
          <w:sz w:val="28"/>
          <w:szCs w:val="28"/>
        </w:rPr>
        <w:t>（1）Ⅰ级预警，预计将要发生人身死亡突发安全事件，事件发生后事态正在不断蔓延。</w:t>
      </w:r>
    </w:p>
    <w:p w:rsidR="00AC510A" w:rsidRDefault="00E35242" w:rsidP="00AC510A">
      <w:pPr>
        <w:spacing w:line="360" w:lineRule="auto"/>
        <w:ind w:firstLineChars="221" w:firstLine="619"/>
        <w:jc w:val="left"/>
        <w:rPr>
          <w:rFonts w:ascii="仿宋_GB2312" w:eastAsia="仿宋_GB2312"/>
          <w:sz w:val="28"/>
          <w:szCs w:val="28"/>
        </w:rPr>
      </w:pPr>
      <w:r>
        <w:rPr>
          <w:rFonts w:ascii="仿宋_GB2312" w:eastAsia="仿宋_GB2312" w:hint="eastAsia"/>
          <w:sz w:val="28"/>
          <w:szCs w:val="28"/>
        </w:rPr>
        <w:t>（2）Ⅱ级预警，预计将要发生人身重伤突发安全事件，事件发生后事态正在逐步扩大。</w:t>
      </w:r>
    </w:p>
    <w:p w:rsidR="00AC510A" w:rsidRDefault="00E35242" w:rsidP="00AC510A">
      <w:pPr>
        <w:spacing w:line="360" w:lineRule="auto"/>
        <w:ind w:firstLineChars="221" w:firstLine="619"/>
        <w:jc w:val="left"/>
        <w:rPr>
          <w:rFonts w:ascii="仿宋_GB2312" w:eastAsia="仿宋_GB2312"/>
          <w:sz w:val="28"/>
          <w:szCs w:val="28"/>
        </w:rPr>
      </w:pPr>
      <w:r>
        <w:rPr>
          <w:rFonts w:ascii="仿宋_GB2312" w:eastAsia="仿宋_GB2312" w:hint="eastAsia"/>
          <w:sz w:val="28"/>
          <w:szCs w:val="28"/>
        </w:rPr>
        <w:t>（3）Ⅲ级预警，预计将要发生人身轻伤突发安全事件，事件发生后事态有扩大的趋势。</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lastRenderedPageBreak/>
        <w:t>获得的信息人迅速、准确地向厂长及助理报告事故现场的重要信息，由各厂厂长通知本预案相关人员，以采取相应的行动。当突发事件对人身可能造成威胁时，应及时启动警报系统。预警时，必须告知事故性质、对健康的影响、自我保护措施、注意事项等，以保证人员能够及时作出自我防护响应。决定实施疏散时，应确保人员了解疏散的相关信息，如疏散时间、路线及目的地等。对受伤人员采取及时有效地现场急救以及合理地转送医院进行治疗。事故发生后，应将有关事故的信息、影响、救援工作的进展等情况及时向公众进行统一发布，以消除人员的恐慌心理，控制谣言，避免公众的猜疑和不同。</w:t>
      </w:r>
    </w:p>
    <w:p w:rsidR="00AC510A" w:rsidRDefault="00E35242">
      <w:pPr>
        <w:spacing w:line="360" w:lineRule="auto"/>
        <w:jc w:val="left"/>
        <w:outlineLvl w:val="0"/>
        <w:rPr>
          <w:rFonts w:ascii="宋体" w:hAnsi="宋体" w:cs="仿宋_GB2312"/>
          <w:b/>
          <w:sz w:val="32"/>
          <w:szCs w:val="32"/>
          <w:lang w:val="zh-CN"/>
        </w:rPr>
      </w:pPr>
      <w:bookmarkStart w:id="997" w:name="_Toc426566473"/>
      <w:r>
        <w:rPr>
          <w:rFonts w:ascii="宋体" w:hAnsi="宋体" w:cs="仿宋_GB2312"/>
          <w:b/>
          <w:sz w:val="32"/>
          <w:szCs w:val="32"/>
          <w:lang w:val="zh-CN"/>
        </w:rPr>
        <w:t>5</w:t>
      </w:r>
      <w:r>
        <w:rPr>
          <w:rFonts w:ascii="宋体" w:hAnsi="宋体" w:cs="仿宋_GB2312" w:hint="eastAsia"/>
          <w:b/>
          <w:sz w:val="32"/>
          <w:szCs w:val="32"/>
          <w:lang w:val="zh-CN"/>
        </w:rPr>
        <w:t>信息报告程序</w:t>
      </w:r>
      <w:bookmarkEnd w:id="997"/>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r>
        <w:rPr>
          <w:rFonts w:ascii="仿宋_GB2312" w:eastAsia="仿宋_GB2312" w:hAnsi="宋体" w:hint="eastAsia"/>
          <w:sz w:val="28"/>
          <w:szCs w:val="28"/>
        </w:rPr>
        <w:t>5.1</w:t>
      </w:r>
      <w:r>
        <w:rPr>
          <w:rFonts w:ascii="仿宋_GB2312" w:eastAsia="仿宋_GB2312" w:hint="eastAsia"/>
          <w:sz w:val="28"/>
          <w:szCs w:val="28"/>
        </w:rPr>
        <w:t>水厂24小时应急值班电话：13840390990</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5.2</w:t>
      </w:r>
      <w:r>
        <w:rPr>
          <w:rFonts w:ascii="仿宋_GB2312" w:eastAsia="仿宋_GB2312" w:hint="eastAsia"/>
          <w:sz w:val="28"/>
          <w:szCs w:val="28"/>
        </w:rPr>
        <w:t>当发生人身安全突发事件时，值班班长立即汇报应急管理办公室和应急指挥领导小组。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5.3</w:t>
      </w:r>
      <w:r>
        <w:rPr>
          <w:rFonts w:ascii="仿宋_GB2312" w:eastAsia="仿宋_GB2312" w:hint="eastAsia"/>
          <w:sz w:val="28"/>
          <w:szCs w:val="28"/>
        </w:rPr>
        <w:t>应急指挥领导小组接到值班班长“发生人身伤亡事故”的汇报后，宣布启动人身事故应急预案，并电话通知各应急处置组组长。</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5.4</w:t>
      </w:r>
      <w:r>
        <w:rPr>
          <w:rFonts w:ascii="仿宋_GB2312" w:eastAsia="仿宋_GB2312" w:hint="eastAsia"/>
          <w:sz w:val="28"/>
          <w:szCs w:val="28"/>
        </w:rPr>
        <w:t>应急处置组组长接到启动人身伤害救援预案的命令后，立即召集所属应急处置组成员，及时到达事故现场进行救援。</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5.5</w:t>
      </w:r>
      <w:r>
        <w:rPr>
          <w:rFonts w:ascii="仿宋_GB2312" w:eastAsia="仿宋_GB2312" w:hint="eastAsia"/>
          <w:sz w:val="28"/>
          <w:szCs w:val="28"/>
        </w:rPr>
        <w:t xml:space="preserve"> 应急指挥领导小组成员到达现场了解故障情况后，由厂长向集团汇报事故信息，最迟不超过1小时。</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5.6</w:t>
      </w:r>
      <w:r>
        <w:rPr>
          <w:rFonts w:ascii="仿宋_GB2312" w:eastAsia="仿宋_GB2312" w:hint="eastAsia"/>
          <w:sz w:val="28"/>
          <w:szCs w:val="28"/>
        </w:rPr>
        <w:t>突发事件报告内容主要包括：报告单位、报告人，联系人和</w:t>
      </w:r>
      <w:r>
        <w:rPr>
          <w:rFonts w:ascii="仿宋_GB2312" w:eastAsia="仿宋_GB2312" w:hint="eastAsia"/>
          <w:sz w:val="28"/>
          <w:szCs w:val="28"/>
        </w:rPr>
        <w:lastRenderedPageBreak/>
        <w:t>联系方式，报告时间，事故发生的时间、地点和现场情况；事故的简要经过、人员伤亡和财产损失情况的初步估计；事故原因的初步分析；事故发生后已经采取的措施、效果及下一步工作方案；其他需要报告的事项。</w:t>
      </w:r>
      <w:bookmarkStart w:id="998" w:name="_Toc313286030"/>
      <w:bookmarkStart w:id="999" w:name="_Toc246553186"/>
      <w:bookmarkStart w:id="1000" w:name="_Toc199844778"/>
      <w:bookmarkStart w:id="1001" w:name="_Toc256544708"/>
      <w:bookmarkStart w:id="1002" w:name="_Toc346885785"/>
      <w:bookmarkStart w:id="1003" w:name="_Toc352229325"/>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 xml:space="preserve">5.7 </w:t>
      </w:r>
      <w:r>
        <w:rPr>
          <w:rFonts w:ascii="仿宋_GB2312" w:eastAsia="仿宋_GB2312" w:hint="eastAsia"/>
          <w:sz w:val="28"/>
          <w:szCs w:val="28"/>
        </w:rPr>
        <w:t>有关应急机构或人员的联系方式</w:t>
      </w:r>
      <w:bookmarkEnd w:id="998"/>
      <w:bookmarkEnd w:id="999"/>
      <w:bookmarkEnd w:id="1000"/>
      <w:bookmarkEnd w:id="1001"/>
      <w:bookmarkEnd w:id="1002"/>
      <w:bookmarkEnd w:id="1003"/>
    </w:p>
    <w:p w:rsidR="00AC510A" w:rsidRDefault="00E35242">
      <w:pPr>
        <w:ind w:firstLineChars="200" w:firstLine="560"/>
        <w:rPr>
          <w:rFonts w:ascii="仿宋_GB2312" w:eastAsia="仿宋_GB2312"/>
          <w:sz w:val="28"/>
          <w:szCs w:val="28"/>
        </w:rPr>
      </w:pPr>
      <w:bookmarkStart w:id="1004" w:name="_Toc352229326"/>
      <w:bookmarkStart w:id="1005" w:name="_Toc346885786"/>
      <w:bookmarkStart w:id="1006" w:name="_Toc256544711"/>
      <w:r>
        <w:rPr>
          <w:rFonts w:ascii="宋体" w:hAnsi="宋体" w:hint="eastAsia"/>
          <w:sz w:val="28"/>
          <w:szCs w:val="28"/>
        </w:rPr>
        <w:t>5.8</w:t>
      </w:r>
      <w:r>
        <w:rPr>
          <w:rFonts w:ascii="仿宋_GB2312" w:eastAsia="仿宋_GB2312" w:hint="eastAsia"/>
          <w:sz w:val="28"/>
          <w:szCs w:val="28"/>
        </w:rPr>
        <w:t>相关单位联系方式</w:t>
      </w:r>
      <w:bookmarkEnd w:id="1004"/>
      <w:bookmarkEnd w:id="1005"/>
      <w:bookmarkEnd w:id="1006"/>
    </w:p>
    <w:p w:rsidR="00AC510A" w:rsidRDefault="00E35242">
      <w:pPr>
        <w:spacing w:line="360" w:lineRule="auto"/>
        <w:outlineLvl w:val="2"/>
        <w:rPr>
          <w:rFonts w:asciiTheme="majorEastAsia" w:eastAsiaTheme="majorEastAsia" w:hAnsiTheme="majorEastAsia"/>
          <w:b/>
          <w:sz w:val="28"/>
          <w:szCs w:val="28"/>
        </w:rPr>
      </w:pPr>
      <w:r>
        <w:rPr>
          <w:rFonts w:asciiTheme="majorEastAsia" w:eastAsiaTheme="majorEastAsia" w:hAnsiTheme="majorEastAsia" w:hint="eastAsia"/>
          <w:b/>
          <w:sz w:val="28"/>
          <w:szCs w:val="28"/>
        </w:rPr>
        <w:t>5.8.1应急机构通讯名录</w:t>
      </w:r>
    </w:p>
    <w:tbl>
      <w:tblPr>
        <w:tblW w:w="855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213"/>
        <w:gridCol w:w="2713"/>
        <w:gridCol w:w="1914"/>
        <w:gridCol w:w="2713"/>
      </w:tblGrid>
      <w:tr w:rsidR="00AC510A">
        <w:trPr>
          <w:trHeight w:val="464"/>
        </w:trPr>
        <w:tc>
          <w:tcPr>
            <w:tcW w:w="1213" w:type="dxa"/>
            <w:vAlign w:val="center"/>
          </w:tcPr>
          <w:p w:rsidR="00AC510A" w:rsidRDefault="00E35242">
            <w:pPr>
              <w:jc w:val="center"/>
            </w:pPr>
            <w:r>
              <w:t>姓</w:t>
            </w:r>
            <w:r>
              <w:t xml:space="preserve">  </w:t>
            </w:r>
            <w:r>
              <w:t>名</w:t>
            </w:r>
          </w:p>
        </w:tc>
        <w:tc>
          <w:tcPr>
            <w:tcW w:w="2713" w:type="dxa"/>
            <w:vAlign w:val="center"/>
          </w:tcPr>
          <w:p w:rsidR="00AC510A" w:rsidRDefault="00E35242">
            <w:pPr>
              <w:jc w:val="center"/>
            </w:pPr>
            <w:r>
              <w:t>职</w:t>
            </w:r>
            <w:r>
              <w:t xml:space="preserve">      </w:t>
            </w:r>
            <w:r>
              <w:t>务</w:t>
            </w:r>
          </w:p>
        </w:tc>
        <w:tc>
          <w:tcPr>
            <w:tcW w:w="1914" w:type="dxa"/>
            <w:vAlign w:val="center"/>
          </w:tcPr>
          <w:p w:rsidR="00AC510A" w:rsidRDefault="00E35242">
            <w:pPr>
              <w:jc w:val="center"/>
            </w:pPr>
            <w:r>
              <w:t>办公室电话</w:t>
            </w:r>
          </w:p>
        </w:tc>
        <w:tc>
          <w:tcPr>
            <w:tcW w:w="2713" w:type="dxa"/>
            <w:vAlign w:val="center"/>
          </w:tcPr>
          <w:p w:rsidR="00AC510A" w:rsidRDefault="00E35242">
            <w:pPr>
              <w:jc w:val="center"/>
            </w:pPr>
            <w:r>
              <w:t>移动电话</w:t>
            </w:r>
          </w:p>
        </w:tc>
      </w:tr>
      <w:tr w:rsidR="00AC510A">
        <w:trPr>
          <w:trHeight w:val="464"/>
        </w:trPr>
        <w:tc>
          <w:tcPr>
            <w:tcW w:w="1213" w:type="dxa"/>
          </w:tcPr>
          <w:p w:rsidR="00AC510A" w:rsidRDefault="00E35242">
            <w:pPr>
              <w:jc w:val="center"/>
            </w:pPr>
            <w:r>
              <w:rPr>
                <w:rFonts w:hint="eastAsia"/>
              </w:rPr>
              <w:t>啜</w:t>
            </w:r>
            <w:r>
              <w:rPr>
                <w:rFonts w:hint="eastAsia"/>
              </w:rPr>
              <w:t xml:space="preserve">  </w:t>
            </w:r>
            <w:r>
              <w:rPr>
                <w:rFonts w:hint="eastAsia"/>
              </w:rPr>
              <w:t>昕</w:t>
            </w:r>
          </w:p>
        </w:tc>
        <w:tc>
          <w:tcPr>
            <w:tcW w:w="2713" w:type="dxa"/>
          </w:tcPr>
          <w:p w:rsidR="00AC510A" w:rsidRDefault="00E35242">
            <w:pPr>
              <w:jc w:val="center"/>
            </w:pPr>
            <w:r>
              <w:rPr>
                <w:rFonts w:hint="eastAsia"/>
              </w:rPr>
              <w:t>啜</w:t>
            </w:r>
            <w:r>
              <w:rPr>
                <w:rFonts w:hint="eastAsia"/>
              </w:rPr>
              <w:t xml:space="preserve">  </w:t>
            </w:r>
            <w:r>
              <w:rPr>
                <w:rFonts w:hint="eastAsia"/>
              </w:rPr>
              <w:t>昕</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13889160027</w:t>
            </w:r>
          </w:p>
        </w:tc>
      </w:tr>
      <w:tr w:rsidR="00AC510A">
        <w:trPr>
          <w:trHeight w:val="464"/>
        </w:trPr>
        <w:tc>
          <w:tcPr>
            <w:tcW w:w="1213" w:type="dxa"/>
            <w:vAlign w:val="center"/>
          </w:tcPr>
          <w:p w:rsidR="00AC510A" w:rsidRDefault="00E35242">
            <w:pPr>
              <w:jc w:val="center"/>
            </w:pPr>
            <w:r>
              <w:rPr>
                <w:rFonts w:hint="eastAsia"/>
              </w:rPr>
              <w:t>包</w:t>
            </w:r>
            <w:r>
              <w:rPr>
                <w:rFonts w:hint="eastAsia"/>
              </w:rPr>
              <w:t xml:space="preserve">   </w:t>
            </w:r>
            <w:r>
              <w:rPr>
                <w:rFonts w:hint="eastAsia"/>
              </w:rPr>
              <w:t>石</w:t>
            </w:r>
          </w:p>
        </w:tc>
        <w:tc>
          <w:tcPr>
            <w:tcW w:w="2713" w:type="dxa"/>
            <w:vAlign w:val="center"/>
          </w:tcPr>
          <w:p w:rsidR="00AC510A" w:rsidRDefault="00E35242">
            <w:pPr>
              <w:jc w:val="center"/>
            </w:pPr>
            <w:r>
              <w:t>党支部书记</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13998283793</w:t>
            </w:r>
          </w:p>
        </w:tc>
      </w:tr>
      <w:tr w:rsidR="00AC510A">
        <w:trPr>
          <w:trHeight w:val="464"/>
        </w:trPr>
        <w:tc>
          <w:tcPr>
            <w:tcW w:w="1213" w:type="dxa"/>
            <w:vAlign w:val="center"/>
          </w:tcPr>
          <w:p w:rsidR="00AC510A" w:rsidRDefault="00E35242">
            <w:pPr>
              <w:jc w:val="center"/>
            </w:pPr>
            <w:r>
              <w:rPr>
                <w:rFonts w:hint="eastAsia"/>
              </w:rPr>
              <w:t>吴亚娟</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13998221303</w:t>
            </w:r>
          </w:p>
        </w:tc>
      </w:tr>
      <w:tr w:rsidR="00AC510A">
        <w:trPr>
          <w:trHeight w:val="464"/>
        </w:trPr>
        <w:tc>
          <w:tcPr>
            <w:tcW w:w="1213" w:type="dxa"/>
            <w:vAlign w:val="center"/>
          </w:tcPr>
          <w:p w:rsidR="00AC510A" w:rsidRDefault="00E35242">
            <w:pPr>
              <w:jc w:val="center"/>
            </w:pPr>
            <w:r>
              <w:rPr>
                <w:rFonts w:hint="eastAsia"/>
              </w:rPr>
              <w:t>孙宏斌</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18640352905</w:t>
            </w:r>
          </w:p>
        </w:tc>
      </w:tr>
      <w:tr w:rsidR="00AC510A">
        <w:trPr>
          <w:trHeight w:val="464"/>
        </w:trPr>
        <w:tc>
          <w:tcPr>
            <w:tcW w:w="1213" w:type="dxa"/>
            <w:vAlign w:val="center"/>
          </w:tcPr>
          <w:p w:rsidR="00AC510A" w:rsidRDefault="00E35242">
            <w:pPr>
              <w:jc w:val="center"/>
            </w:pPr>
            <w:r>
              <w:rPr>
                <w:rFonts w:hint="eastAsia"/>
              </w:rPr>
              <w:t>杨</w:t>
            </w:r>
            <w:r>
              <w:rPr>
                <w:rFonts w:hint="eastAsia"/>
              </w:rPr>
              <w:t xml:space="preserve">  </w:t>
            </w:r>
            <w:r>
              <w:rPr>
                <w:rFonts w:hint="eastAsia"/>
              </w:rPr>
              <w:t>芳</w:t>
            </w:r>
          </w:p>
        </w:tc>
        <w:tc>
          <w:tcPr>
            <w:tcW w:w="2713" w:type="dxa"/>
            <w:vAlign w:val="center"/>
          </w:tcPr>
          <w:p w:rsidR="00AC510A" w:rsidRDefault="00E35242">
            <w:pPr>
              <w:jc w:val="center"/>
            </w:pPr>
            <w:r>
              <w:rPr>
                <w:rFonts w:hint="eastAsia"/>
              </w:rPr>
              <w:t>党支部副书记</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13940207225</w:t>
            </w:r>
          </w:p>
        </w:tc>
      </w:tr>
      <w:tr w:rsidR="00AC510A">
        <w:trPr>
          <w:trHeight w:val="464"/>
        </w:trPr>
        <w:tc>
          <w:tcPr>
            <w:tcW w:w="1213" w:type="dxa"/>
            <w:vAlign w:val="center"/>
          </w:tcPr>
          <w:p w:rsidR="00AC510A" w:rsidRDefault="00E35242">
            <w:pPr>
              <w:jc w:val="center"/>
            </w:pPr>
            <w:r>
              <w:rPr>
                <w:rFonts w:hint="eastAsia"/>
              </w:rPr>
              <w:t>何文海</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13504008959</w:t>
            </w:r>
          </w:p>
        </w:tc>
      </w:tr>
      <w:tr w:rsidR="00AC510A">
        <w:trPr>
          <w:trHeight w:val="464"/>
        </w:trPr>
        <w:tc>
          <w:tcPr>
            <w:tcW w:w="1213" w:type="dxa"/>
            <w:vAlign w:val="center"/>
          </w:tcPr>
          <w:p w:rsidR="00AC510A" w:rsidRDefault="00E35242">
            <w:pPr>
              <w:jc w:val="center"/>
            </w:pPr>
            <w:r>
              <w:rPr>
                <w:rFonts w:hint="eastAsia"/>
              </w:rPr>
              <w:t>王立蕴</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13840187717</w:t>
            </w:r>
          </w:p>
        </w:tc>
      </w:tr>
      <w:tr w:rsidR="00AC510A">
        <w:trPr>
          <w:trHeight w:val="464"/>
        </w:trPr>
        <w:tc>
          <w:tcPr>
            <w:tcW w:w="1213" w:type="dxa"/>
            <w:vAlign w:val="center"/>
          </w:tcPr>
          <w:p w:rsidR="00AC510A" w:rsidRDefault="00E35242">
            <w:pPr>
              <w:jc w:val="center"/>
            </w:pPr>
            <w:r>
              <w:rPr>
                <w:rFonts w:hint="eastAsia"/>
              </w:rPr>
              <w:t>牛立岩</w:t>
            </w:r>
          </w:p>
        </w:tc>
        <w:tc>
          <w:tcPr>
            <w:tcW w:w="2713" w:type="dxa"/>
            <w:vAlign w:val="center"/>
          </w:tcPr>
          <w:p w:rsidR="00AC510A" w:rsidRDefault="00E35242">
            <w:pPr>
              <w:jc w:val="center"/>
            </w:pPr>
            <w:r>
              <w:rPr>
                <w:rFonts w:hint="eastAsia"/>
              </w:rPr>
              <w:t>厂长</w:t>
            </w:r>
          </w:p>
        </w:tc>
        <w:tc>
          <w:tcPr>
            <w:tcW w:w="1914" w:type="dxa"/>
            <w:vAlign w:val="center"/>
          </w:tcPr>
          <w:p w:rsidR="00AC510A" w:rsidRDefault="00E35242">
            <w:pPr>
              <w:jc w:val="center"/>
            </w:pPr>
            <w:r>
              <w:rPr>
                <w:rFonts w:hint="eastAsia"/>
              </w:rPr>
              <w:t>25799960</w:t>
            </w:r>
          </w:p>
        </w:tc>
        <w:tc>
          <w:tcPr>
            <w:tcW w:w="2713" w:type="dxa"/>
            <w:vAlign w:val="center"/>
          </w:tcPr>
          <w:p w:rsidR="00AC510A" w:rsidRDefault="00E35242">
            <w:pPr>
              <w:jc w:val="center"/>
            </w:pPr>
            <w:r>
              <w:rPr>
                <w:rFonts w:hint="eastAsia"/>
              </w:rPr>
              <w:t>13940222538</w:t>
            </w:r>
          </w:p>
        </w:tc>
      </w:tr>
      <w:tr w:rsidR="00AC510A">
        <w:trPr>
          <w:trHeight w:val="464"/>
        </w:trPr>
        <w:tc>
          <w:tcPr>
            <w:tcW w:w="1213" w:type="dxa"/>
            <w:vAlign w:val="center"/>
          </w:tcPr>
          <w:p w:rsidR="00AC510A" w:rsidRDefault="00E35242">
            <w:pPr>
              <w:jc w:val="center"/>
            </w:pPr>
            <w:r>
              <w:rPr>
                <w:rFonts w:hint="eastAsia"/>
              </w:rPr>
              <w:t>郭晓明</w:t>
            </w:r>
          </w:p>
        </w:tc>
        <w:tc>
          <w:tcPr>
            <w:tcW w:w="2713" w:type="dxa"/>
            <w:vAlign w:val="center"/>
          </w:tcPr>
          <w:p w:rsidR="00AC510A" w:rsidRDefault="00E35242">
            <w:pPr>
              <w:jc w:val="center"/>
            </w:pPr>
            <w:r>
              <w:rPr>
                <w:rFonts w:hint="eastAsia"/>
              </w:rPr>
              <w:t>厂长</w:t>
            </w:r>
          </w:p>
        </w:tc>
        <w:tc>
          <w:tcPr>
            <w:tcW w:w="1914" w:type="dxa"/>
            <w:vAlign w:val="center"/>
          </w:tcPr>
          <w:p w:rsidR="00AC510A" w:rsidRDefault="00E35242">
            <w:pPr>
              <w:jc w:val="center"/>
            </w:pPr>
            <w:r>
              <w:rPr>
                <w:rFonts w:hint="eastAsia"/>
              </w:rPr>
              <w:t>66583621</w:t>
            </w:r>
          </w:p>
        </w:tc>
        <w:tc>
          <w:tcPr>
            <w:tcW w:w="2713" w:type="dxa"/>
            <w:vAlign w:val="center"/>
          </w:tcPr>
          <w:p w:rsidR="00AC510A" w:rsidRDefault="00E35242">
            <w:pPr>
              <w:jc w:val="center"/>
            </w:pPr>
            <w:r>
              <w:rPr>
                <w:rFonts w:hint="eastAsia"/>
              </w:rPr>
              <w:t>13940329096</w:t>
            </w:r>
          </w:p>
        </w:tc>
      </w:tr>
      <w:tr w:rsidR="00AC510A">
        <w:trPr>
          <w:trHeight w:val="464"/>
        </w:trPr>
        <w:tc>
          <w:tcPr>
            <w:tcW w:w="1213" w:type="dxa"/>
            <w:vAlign w:val="center"/>
          </w:tcPr>
          <w:p w:rsidR="00AC510A" w:rsidRDefault="00E35242">
            <w:pPr>
              <w:jc w:val="center"/>
            </w:pPr>
            <w:r>
              <w:rPr>
                <w:rFonts w:hint="eastAsia"/>
              </w:rPr>
              <w:t>袁志红</w:t>
            </w:r>
          </w:p>
        </w:tc>
        <w:tc>
          <w:tcPr>
            <w:tcW w:w="2713" w:type="dxa"/>
            <w:vAlign w:val="center"/>
          </w:tcPr>
          <w:p w:rsidR="00AC510A" w:rsidRDefault="00E35242">
            <w:pPr>
              <w:jc w:val="center"/>
            </w:pPr>
            <w:r>
              <w:rPr>
                <w:rFonts w:hint="eastAsia"/>
              </w:rPr>
              <w:t>厂长</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13700032058</w:t>
            </w:r>
          </w:p>
        </w:tc>
      </w:tr>
      <w:tr w:rsidR="00AC510A">
        <w:trPr>
          <w:trHeight w:val="464"/>
        </w:trPr>
        <w:tc>
          <w:tcPr>
            <w:tcW w:w="1213" w:type="dxa"/>
            <w:vAlign w:val="center"/>
          </w:tcPr>
          <w:p w:rsidR="00AC510A" w:rsidRDefault="00E35242">
            <w:pPr>
              <w:jc w:val="center"/>
            </w:pPr>
            <w:r>
              <w:rPr>
                <w:rFonts w:hint="eastAsia"/>
              </w:rPr>
              <w:t>张天石</w:t>
            </w:r>
          </w:p>
        </w:tc>
        <w:tc>
          <w:tcPr>
            <w:tcW w:w="2713" w:type="dxa"/>
            <w:vAlign w:val="center"/>
          </w:tcPr>
          <w:p w:rsidR="00AC510A" w:rsidRDefault="00E35242">
            <w:pPr>
              <w:jc w:val="center"/>
            </w:pPr>
            <w:r>
              <w:rPr>
                <w:rFonts w:hint="eastAsia"/>
              </w:rPr>
              <w:t>厂长</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13840419654</w:t>
            </w:r>
          </w:p>
        </w:tc>
      </w:tr>
      <w:tr w:rsidR="00AC510A">
        <w:trPr>
          <w:trHeight w:val="464"/>
        </w:trPr>
        <w:tc>
          <w:tcPr>
            <w:tcW w:w="1213" w:type="dxa"/>
            <w:vAlign w:val="center"/>
          </w:tcPr>
          <w:p w:rsidR="00AC510A" w:rsidRDefault="00E35242">
            <w:pPr>
              <w:jc w:val="center"/>
            </w:pPr>
            <w:r>
              <w:rPr>
                <w:rFonts w:hint="eastAsia"/>
              </w:rPr>
              <w:t>刘澜涛</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15940089398</w:t>
            </w:r>
          </w:p>
        </w:tc>
      </w:tr>
      <w:tr w:rsidR="00AC510A">
        <w:trPr>
          <w:trHeight w:val="464"/>
        </w:trPr>
        <w:tc>
          <w:tcPr>
            <w:tcW w:w="1213" w:type="dxa"/>
            <w:vAlign w:val="center"/>
          </w:tcPr>
          <w:p w:rsidR="00AC510A" w:rsidRDefault="00E35242">
            <w:pPr>
              <w:jc w:val="center"/>
            </w:pPr>
            <w:r>
              <w:rPr>
                <w:rFonts w:hint="eastAsia"/>
              </w:rPr>
              <w:t>王雨飞</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13898880516</w:t>
            </w:r>
          </w:p>
        </w:tc>
      </w:tr>
      <w:tr w:rsidR="00AC510A">
        <w:trPr>
          <w:trHeight w:val="464"/>
        </w:trPr>
        <w:tc>
          <w:tcPr>
            <w:tcW w:w="1213" w:type="dxa"/>
            <w:vAlign w:val="center"/>
          </w:tcPr>
          <w:p w:rsidR="00AC510A" w:rsidRDefault="00E35242">
            <w:pPr>
              <w:jc w:val="center"/>
            </w:pPr>
            <w:r>
              <w:rPr>
                <w:rFonts w:hint="eastAsia"/>
              </w:rPr>
              <w:t>马惠超</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E35242">
            <w:pPr>
              <w:jc w:val="center"/>
            </w:pPr>
            <w:r>
              <w:rPr>
                <w:rFonts w:hint="eastAsia"/>
              </w:rPr>
              <w:t>66583621</w:t>
            </w:r>
          </w:p>
        </w:tc>
        <w:tc>
          <w:tcPr>
            <w:tcW w:w="2713" w:type="dxa"/>
            <w:vAlign w:val="center"/>
          </w:tcPr>
          <w:p w:rsidR="00AC510A" w:rsidRDefault="00E35242">
            <w:pPr>
              <w:jc w:val="center"/>
            </w:pPr>
            <w:r>
              <w:rPr>
                <w:rFonts w:hint="eastAsia"/>
              </w:rPr>
              <w:t>13904038635</w:t>
            </w:r>
          </w:p>
        </w:tc>
      </w:tr>
      <w:tr w:rsidR="00AC510A">
        <w:trPr>
          <w:trHeight w:val="464"/>
        </w:trPr>
        <w:tc>
          <w:tcPr>
            <w:tcW w:w="1213" w:type="dxa"/>
            <w:vAlign w:val="center"/>
          </w:tcPr>
          <w:p w:rsidR="00AC510A" w:rsidRDefault="00E35242">
            <w:pPr>
              <w:jc w:val="center"/>
            </w:pPr>
            <w:r>
              <w:rPr>
                <w:rFonts w:hint="eastAsia"/>
              </w:rPr>
              <w:t>常</w:t>
            </w:r>
            <w:r>
              <w:rPr>
                <w:rFonts w:hint="eastAsia"/>
              </w:rPr>
              <w:t xml:space="preserve"> </w:t>
            </w:r>
            <w:r>
              <w:rPr>
                <w:rFonts w:hint="eastAsia"/>
              </w:rPr>
              <w:t>林</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13840336407</w:t>
            </w:r>
          </w:p>
        </w:tc>
      </w:tr>
      <w:tr w:rsidR="00AC510A">
        <w:trPr>
          <w:trHeight w:val="464"/>
        </w:trPr>
        <w:tc>
          <w:tcPr>
            <w:tcW w:w="1213" w:type="dxa"/>
            <w:vAlign w:val="center"/>
          </w:tcPr>
          <w:p w:rsidR="00AC510A" w:rsidRDefault="00E35242">
            <w:pPr>
              <w:jc w:val="center"/>
            </w:pPr>
            <w:r>
              <w:rPr>
                <w:rFonts w:hint="eastAsia"/>
              </w:rPr>
              <w:t>于海亮</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E35242">
            <w:pPr>
              <w:jc w:val="center"/>
            </w:pPr>
            <w:r>
              <w:rPr>
                <w:rFonts w:hint="eastAsia"/>
              </w:rPr>
              <w:t>25799960</w:t>
            </w:r>
          </w:p>
        </w:tc>
        <w:tc>
          <w:tcPr>
            <w:tcW w:w="2713" w:type="dxa"/>
            <w:vAlign w:val="center"/>
          </w:tcPr>
          <w:p w:rsidR="00AC510A" w:rsidRDefault="00E35242">
            <w:pPr>
              <w:jc w:val="center"/>
            </w:pPr>
            <w:r>
              <w:rPr>
                <w:rFonts w:hint="eastAsia"/>
              </w:rPr>
              <w:t>13889831630</w:t>
            </w:r>
          </w:p>
        </w:tc>
      </w:tr>
      <w:tr w:rsidR="00AC510A">
        <w:trPr>
          <w:trHeight w:val="464"/>
        </w:trPr>
        <w:tc>
          <w:tcPr>
            <w:tcW w:w="1213" w:type="dxa"/>
            <w:vAlign w:val="center"/>
          </w:tcPr>
          <w:p w:rsidR="00AC510A" w:rsidRDefault="00E35242">
            <w:pPr>
              <w:jc w:val="center"/>
            </w:pPr>
            <w:r>
              <w:rPr>
                <w:rFonts w:hint="eastAsia"/>
              </w:rPr>
              <w:t>张</w:t>
            </w:r>
            <w:r>
              <w:rPr>
                <w:rFonts w:hint="eastAsia"/>
              </w:rPr>
              <w:t xml:space="preserve">  </w:t>
            </w:r>
            <w:r>
              <w:rPr>
                <w:rFonts w:hint="eastAsia"/>
              </w:rPr>
              <w:t>健</w:t>
            </w:r>
          </w:p>
        </w:tc>
        <w:tc>
          <w:tcPr>
            <w:tcW w:w="2713" w:type="dxa"/>
            <w:vAlign w:val="center"/>
          </w:tcPr>
          <w:p w:rsidR="00AC510A" w:rsidRDefault="00E35242">
            <w:pPr>
              <w:jc w:val="center"/>
            </w:pPr>
            <w:r>
              <w:rPr>
                <w:rFonts w:hint="eastAsia"/>
              </w:rPr>
              <w:t>经营部部长</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13889399611</w:t>
            </w:r>
          </w:p>
        </w:tc>
      </w:tr>
      <w:tr w:rsidR="00AC510A">
        <w:trPr>
          <w:trHeight w:val="464"/>
        </w:trPr>
        <w:tc>
          <w:tcPr>
            <w:tcW w:w="1213" w:type="dxa"/>
            <w:vAlign w:val="center"/>
          </w:tcPr>
          <w:p w:rsidR="00AC510A" w:rsidRDefault="00E35242">
            <w:pPr>
              <w:jc w:val="center"/>
            </w:pPr>
            <w:r>
              <w:rPr>
                <w:rFonts w:hint="eastAsia"/>
              </w:rPr>
              <w:t>沈</w:t>
            </w:r>
            <w:r>
              <w:rPr>
                <w:rFonts w:hint="eastAsia"/>
              </w:rPr>
              <w:t xml:space="preserve">  </w:t>
            </w:r>
            <w:r>
              <w:rPr>
                <w:rFonts w:hint="eastAsia"/>
              </w:rPr>
              <w:t>雪</w:t>
            </w:r>
          </w:p>
        </w:tc>
        <w:tc>
          <w:tcPr>
            <w:tcW w:w="2713" w:type="dxa"/>
            <w:vAlign w:val="center"/>
          </w:tcPr>
          <w:p w:rsidR="00AC510A" w:rsidRDefault="00E35242">
            <w:pPr>
              <w:jc w:val="center"/>
            </w:pPr>
            <w:r>
              <w:rPr>
                <w:rFonts w:hint="eastAsia"/>
              </w:rPr>
              <w:t>安全生产部副主任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13840390990</w:t>
            </w:r>
          </w:p>
        </w:tc>
      </w:tr>
      <w:tr w:rsidR="00AC510A">
        <w:trPr>
          <w:trHeight w:val="464"/>
        </w:trPr>
        <w:tc>
          <w:tcPr>
            <w:tcW w:w="1213" w:type="dxa"/>
            <w:vAlign w:val="center"/>
          </w:tcPr>
          <w:p w:rsidR="00AC510A" w:rsidRDefault="00E35242">
            <w:pPr>
              <w:jc w:val="center"/>
            </w:pPr>
            <w:r>
              <w:rPr>
                <w:rFonts w:hint="eastAsia"/>
              </w:rPr>
              <w:lastRenderedPageBreak/>
              <w:t>陈</w:t>
            </w:r>
            <w:r>
              <w:rPr>
                <w:rFonts w:hint="eastAsia"/>
              </w:rPr>
              <w:t xml:space="preserve">  </w:t>
            </w:r>
            <w:r>
              <w:rPr>
                <w:rFonts w:hint="eastAsia"/>
              </w:rPr>
              <w:t>甜</w:t>
            </w:r>
          </w:p>
        </w:tc>
        <w:tc>
          <w:tcPr>
            <w:tcW w:w="2713" w:type="dxa"/>
            <w:vAlign w:val="center"/>
          </w:tcPr>
          <w:p w:rsidR="00AC510A" w:rsidRDefault="00E35242">
            <w:pPr>
              <w:jc w:val="center"/>
            </w:pPr>
            <w:r>
              <w:rPr>
                <w:rFonts w:hint="eastAsia"/>
              </w:rPr>
              <w:t>办公室副主任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13998303103</w:t>
            </w:r>
          </w:p>
        </w:tc>
      </w:tr>
      <w:tr w:rsidR="00AC510A">
        <w:trPr>
          <w:trHeight w:val="464"/>
        </w:trPr>
        <w:tc>
          <w:tcPr>
            <w:tcW w:w="1213" w:type="dxa"/>
            <w:vAlign w:val="center"/>
          </w:tcPr>
          <w:p w:rsidR="00AC510A" w:rsidRDefault="00E35242">
            <w:pPr>
              <w:jc w:val="center"/>
            </w:pPr>
            <w:r>
              <w:rPr>
                <w:rFonts w:hint="eastAsia"/>
              </w:rPr>
              <w:t>郑</w:t>
            </w:r>
            <w:r>
              <w:rPr>
                <w:rFonts w:hint="eastAsia"/>
              </w:rPr>
              <w:t xml:space="preserve">  </w:t>
            </w:r>
            <w:r>
              <w:rPr>
                <w:rFonts w:hint="eastAsia"/>
              </w:rPr>
              <w:t>鑫</w:t>
            </w:r>
          </w:p>
        </w:tc>
        <w:tc>
          <w:tcPr>
            <w:tcW w:w="2713" w:type="dxa"/>
            <w:vAlign w:val="center"/>
          </w:tcPr>
          <w:p w:rsidR="00AC510A" w:rsidRDefault="00E35242">
            <w:pPr>
              <w:jc w:val="center"/>
            </w:pPr>
            <w:r>
              <w:rPr>
                <w:rFonts w:hint="eastAsia"/>
              </w:rPr>
              <w:t>政治工作部副主任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13940249664</w:t>
            </w:r>
          </w:p>
        </w:tc>
      </w:tr>
    </w:tbl>
    <w:p w:rsidR="00AC510A" w:rsidRDefault="00AC510A"/>
    <w:p w:rsidR="00AC510A" w:rsidRDefault="00AC510A">
      <w:pPr>
        <w:spacing w:line="360" w:lineRule="auto"/>
        <w:outlineLvl w:val="2"/>
        <w:rPr>
          <w:rFonts w:asciiTheme="majorEastAsia" w:eastAsiaTheme="majorEastAsia" w:hAnsiTheme="majorEastAsia"/>
          <w:b/>
          <w:sz w:val="28"/>
          <w:szCs w:val="28"/>
        </w:rPr>
      </w:pPr>
    </w:p>
    <w:p w:rsidR="00AC510A" w:rsidRDefault="00E35242">
      <w:pPr>
        <w:ind w:firstLineChars="200" w:firstLine="560"/>
        <w:rPr>
          <w:rFonts w:ascii="仿宋_GB2312" w:eastAsia="仿宋_GB2312"/>
          <w:sz w:val="28"/>
          <w:szCs w:val="28"/>
        </w:rPr>
      </w:pPr>
      <w:r>
        <w:rPr>
          <w:rFonts w:ascii="仿宋_GB2312" w:eastAsia="仿宋_GB2312" w:hint="eastAsia"/>
          <w:sz w:val="28"/>
          <w:szCs w:val="28"/>
        </w:rPr>
        <w:t>集团生产管理部：024—88275675</w:t>
      </w:r>
    </w:p>
    <w:p w:rsidR="00AC510A" w:rsidRDefault="00E35242">
      <w:pPr>
        <w:ind w:firstLineChars="200" w:firstLine="560"/>
        <w:rPr>
          <w:rFonts w:ascii="仿宋_GB2312" w:eastAsia="仿宋_GB2312"/>
          <w:sz w:val="28"/>
          <w:szCs w:val="28"/>
        </w:rPr>
      </w:pPr>
      <w:r>
        <w:rPr>
          <w:rFonts w:ascii="仿宋_GB2312" w:eastAsia="仿宋_GB2312" w:hint="eastAsia"/>
          <w:sz w:val="28"/>
          <w:szCs w:val="28"/>
        </w:rPr>
        <w:t>医疗急救电话：120</w:t>
      </w:r>
      <w:bookmarkStart w:id="1007" w:name="_Toc426566474"/>
    </w:p>
    <w:p w:rsidR="00AC510A" w:rsidRDefault="00E35242">
      <w:pPr>
        <w:rPr>
          <w:rFonts w:ascii="宋体" w:hAnsi="宋体" w:cs="仿宋_GB2312"/>
          <w:b/>
          <w:sz w:val="32"/>
          <w:szCs w:val="32"/>
          <w:lang w:val="zh-CN"/>
        </w:rPr>
      </w:pPr>
      <w:r>
        <w:rPr>
          <w:rFonts w:ascii="宋体" w:hAnsi="宋体" w:cs="仿宋_GB2312" w:hint="eastAsia"/>
          <w:b/>
          <w:sz w:val="32"/>
          <w:szCs w:val="32"/>
          <w:lang w:val="zh-CN"/>
        </w:rPr>
        <w:t>6应急处置</w:t>
      </w:r>
      <w:bookmarkEnd w:id="1007"/>
    </w:p>
    <w:p w:rsidR="00AC510A" w:rsidRDefault="00E35242">
      <w:pPr>
        <w:spacing w:line="360" w:lineRule="auto"/>
        <w:jc w:val="left"/>
        <w:outlineLvl w:val="1"/>
        <w:rPr>
          <w:rFonts w:ascii="宋体" w:hAnsi="宋体"/>
          <w:b/>
          <w:sz w:val="28"/>
          <w:szCs w:val="28"/>
        </w:rPr>
      </w:pPr>
      <w:bookmarkStart w:id="1008" w:name="_Toc426566475"/>
      <w:r>
        <w:rPr>
          <w:rFonts w:ascii="宋体" w:hAnsi="宋体" w:hint="eastAsia"/>
          <w:b/>
          <w:sz w:val="28"/>
          <w:szCs w:val="28"/>
        </w:rPr>
        <w:t>6</w:t>
      </w:r>
      <w:r>
        <w:rPr>
          <w:rFonts w:ascii="宋体" w:hAnsi="宋体"/>
          <w:b/>
          <w:sz w:val="28"/>
          <w:szCs w:val="28"/>
        </w:rPr>
        <w:t xml:space="preserve">.1 </w:t>
      </w:r>
      <w:r>
        <w:rPr>
          <w:rFonts w:ascii="宋体" w:hAnsi="宋体" w:hint="eastAsia"/>
          <w:b/>
          <w:sz w:val="28"/>
          <w:szCs w:val="28"/>
        </w:rPr>
        <w:t>响应分级</w:t>
      </w:r>
      <w:bookmarkEnd w:id="1008"/>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按照人身事故的严重程度和影响范围，应急响应级别分为Ⅰ级、Ⅱ级、Ⅲ级响应。</w:t>
      </w:r>
    </w:p>
    <w:p w:rsidR="00AC510A" w:rsidRDefault="00E35242" w:rsidP="00AC510A">
      <w:pPr>
        <w:spacing w:line="360" w:lineRule="auto"/>
        <w:ind w:firstLineChars="221" w:firstLine="619"/>
        <w:jc w:val="left"/>
        <w:rPr>
          <w:rFonts w:ascii="仿宋_GB2312" w:eastAsia="仿宋_GB2312" w:hAnsi="宋体"/>
          <w:sz w:val="28"/>
          <w:szCs w:val="28"/>
        </w:rPr>
      </w:pPr>
      <w:r>
        <w:rPr>
          <w:rFonts w:ascii="仿宋_GB2312" w:eastAsia="仿宋_GB2312" w:hAnsi="宋体" w:hint="eastAsia"/>
          <w:sz w:val="28"/>
          <w:szCs w:val="28"/>
        </w:rPr>
        <w:t>（1）Ⅰ级响应</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造成或可能造成人身死亡。</w:t>
      </w:r>
    </w:p>
    <w:p w:rsidR="00AC510A" w:rsidRDefault="00E35242" w:rsidP="00AC510A">
      <w:pPr>
        <w:spacing w:line="360" w:lineRule="auto"/>
        <w:ind w:firstLineChars="221" w:firstLine="619"/>
        <w:jc w:val="left"/>
        <w:rPr>
          <w:rFonts w:ascii="仿宋_GB2312" w:eastAsia="仿宋_GB2312" w:hAnsi="宋体"/>
          <w:sz w:val="28"/>
          <w:szCs w:val="28"/>
        </w:rPr>
      </w:pPr>
      <w:r>
        <w:rPr>
          <w:rFonts w:ascii="仿宋_GB2312" w:eastAsia="仿宋_GB2312" w:hAnsi="宋体" w:hint="eastAsia"/>
          <w:sz w:val="28"/>
          <w:szCs w:val="28"/>
        </w:rPr>
        <w:t>（2）Ⅱ级响应</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造成或可能造成人身重伤。</w:t>
      </w:r>
    </w:p>
    <w:p w:rsidR="00AC510A" w:rsidRDefault="00E35242" w:rsidP="00AC510A">
      <w:pPr>
        <w:spacing w:line="360" w:lineRule="auto"/>
        <w:ind w:firstLineChars="221" w:firstLine="619"/>
        <w:jc w:val="left"/>
        <w:rPr>
          <w:rFonts w:ascii="仿宋_GB2312" w:eastAsia="仿宋_GB2312" w:hAnsi="宋体"/>
          <w:sz w:val="28"/>
          <w:szCs w:val="28"/>
        </w:rPr>
      </w:pPr>
      <w:r>
        <w:rPr>
          <w:rFonts w:ascii="仿宋_GB2312" w:eastAsia="仿宋_GB2312" w:hAnsi="宋体" w:hint="eastAsia"/>
          <w:sz w:val="28"/>
          <w:szCs w:val="28"/>
        </w:rPr>
        <w:t>（3）Ⅲ级响应</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造成或可能造成人身轻伤。</w:t>
      </w:r>
    </w:p>
    <w:p w:rsidR="00AC510A" w:rsidRDefault="00E35242">
      <w:pPr>
        <w:spacing w:line="360" w:lineRule="auto"/>
        <w:jc w:val="left"/>
        <w:outlineLvl w:val="1"/>
        <w:rPr>
          <w:rFonts w:ascii="宋体" w:hAnsi="宋体"/>
          <w:b/>
          <w:sz w:val="28"/>
          <w:szCs w:val="28"/>
        </w:rPr>
      </w:pPr>
      <w:bookmarkStart w:id="1009" w:name="_Toc426566476"/>
      <w:r>
        <w:rPr>
          <w:rFonts w:ascii="宋体" w:hAnsi="宋体" w:hint="eastAsia"/>
          <w:b/>
          <w:sz w:val="28"/>
          <w:szCs w:val="28"/>
        </w:rPr>
        <w:t>6</w:t>
      </w:r>
      <w:r>
        <w:rPr>
          <w:rFonts w:ascii="宋体" w:hAnsi="宋体"/>
          <w:b/>
          <w:sz w:val="28"/>
          <w:szCs w:val="28"/>
        </w:rPr>
        <w:t xml:space="preserve">.2 </w:t>
      </w:r>
      <w:r>
        <w:rPr>
          <w:rFonts w:ascii="宋体" w:hAnsi="宋体" w:hint="eastAsia"/>
          <w:b/>
          <w:sz w:val="28"/>
          <w:szCs w:val="28"/>
        </w:rPr>
        <w:t>响应程序</w:t>
      </w:r>
      <w:bookmarkEnd w:id="1009"/>
    </w:p>
    <w:p w:rsidR="00AC510A" w:rsidRDefault="00E35242">
      <w:pPr>
        <w:spacing w:line="360" w:lineRule="auto"/>
        <w:ind w:firstLineChars="200" w:firstLine="560"/>
        <w:jc w:val="left"/>
        <w:rPr>
          <w:rFonts w:ascii="仿宋_GB2312" w:eastAsia="仿宋_GB2312"/>
          <w:sz w:val="28"/>
          <w:szCs w:val="28"/>
        </w:rPr>
      </w:pPr>
      <w:bookmarkStart w:id="1010" w:name="_Toc256544671"/>
      <w:bookmarkStart w:id="1011" w:name="_Toc255299192"/>
      <w:bookmarkStart w:id="1012" w:name="_Toc255292415"/>
      <w:bookmarkStart w:id="1013" w:name="_Toc248215885"/>
      <w:bookmarkStart w:id="1014" w:name="_Toc246553165"/>
      <w:bookmarkStart w:id="1015" w:name="_Toc244070579"/>
      <w:bookmarkStart w:id="1016" w:name="_Toc201050263"/>
      <w:bookmarkStart w:id="1017" w:name="_Toc199859246"/>
      <w:r>
        <w:rPr>
          <w:rFonts w:ascii="仿宋_GB2312" w:eastAsia="仿宋_GB2312" w:hAnsi="宋体" w:hint="eastAsia"/>
          <w:sz w:val="28"/>
          <w:szCs w:val="28"/>
        </w:rPr>
        <w:t>6.2.1</w:t>
      </w:r>
      <w:bookmarkEnd w:id="1010"/>
      <w:bookmarkEnd w:id="1011"/>
      <w:bookmarkEnd w:id="1012"/>
      <w:bookmarkEnd w:id="1013"/>
      <w:bookmarkEnd w:id="1014"/>
      <w:bookmarkEnd w:id="1015"/>
      <w:bookmarkEnd w:id="1016"/>
      <w:bookmarkEnd w:id="1017"/>
      <w:r>
        <w:rPr>
          <w:rFonts w:ascii="仿宋_GB2312" w:eastAsia="仿宋_GB2312" w:hint="eastAsia"/>
          <w:sz w:val="28"/>
          <w:szCs w:val="28"/>
        </w:rPr>
        <w:t>各级响应该预案由应急指挥领导小组组长宣布启动。</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6.2.2</w:t>
      </w:r>
      <w:r>
        <w:rPr>
          <w:rFonts w:ascii="仿宋_GB2312" w:eastAsia="仿宋_GB2312" w:hint="eastAsia"/>
          <w:sz w:val="28"/>
          <w:szCs w:val="28"/>
        </w:rPr>
        <w:t>迅速组织召集各应急处置组负责人，部署应急处置工作。派出前线指挥人员，由前线指挥人员负责协调各项应急处置工作的开展，合理调配应急资源。</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6.2.3</w:t>
      </w:r>
      <w:r>
        <w:rPr>
          <w:rFonts w:ascii="仿宋_GB2312" w:eastAsia="仿宋_GB2312" w:hint="eastAsia"/>
          <w:sz w:val="28"/>
          <w:szCs w:val="28"/>
        </w:rPr>
        <w:t>各岗位人员按照本预案进行先期处理。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lastRenderedPageBreak/>
        <w:t>6.2.4</w:t>
      </w:r>
      <w:r>
        <w:rPr>
          <w:rFonts w:ascii="仿宋_GB2312" w:eastAsia="仿宋_GB2312" w:hint="eastAsia"/>
          <w:sz w:val="28"/>
          <w:szCs w:val="28"/>
        </w:rPr>
        <w:t>各应急小组人员及时进入现场进行应急救援。</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Ansi="宋体" w:hint="eastAsia"/>
          <w:sz w:val="28"/>
          <w:szCs w:val="28"/>
        </w:rPr>
        <w:t>6.2.5</w:t>
      </w:r>
      <w:r>
        <w:rPr>
          <w:rFonts w:ascii="仿宋_GB2312" w:eastAsia="仿宋_GB2312" w:hint="eastAsia"/>
          <w:sz w:val="28"/>
          <w:szCs w:val="28"/>
        </w:rPr>
        <w:t>应急响应程序启动后，由前线指挥人员负责向集团公司汇报应急工作信息。</w:t>
      </w:r>
    </w:p>
    <w:p w:rsidR="00AC510A" w:rsidRDefault="00E35242">
      <w:pPr>
        <w:spacing w:line="360" w:lineRule="auto"/>
        <w:jc w:val="left"/>
        <w:outlineLvl w:val="1"/>
        <w:rPr>
          <w:rFonts w:ascii="宋体" w:hAnsi="宋体"/>
          <w:b/>
          <w:sz w:val="28"/>
          <w:szCs w:val="28"/>
        </w:rPr>
      </w:pPr>
      <w:bookmarkStart w:id="1018" w:name="_Toc426566477"/>
      <w:r>
        <w:rPr>
          <w:rFonts w:ascii="宋体" w:hAnsi="宋体" w:hint="eastAsia"/>
          <w:b/>
          <w:sz w:val="28"/>
          <w:szCs w:val="28"/>
        </w:rPr>
        <w:t>6</w:t>
      </w:r>
      <w:r>
        <w:rPr>
          <w:rFonts w:ascii="宋体" w:hAnsi="宋体"/>
          <w:b/>
          <w:sz w:val="28"/>
          <w:szCs w:val="28"/>
        </w:rPr>
        <w:t>.3</w:t>
      </w:r>
      <w:r>
        <w:rPr>
          <w:rFonts w:ascii="宋体" w:hAnsi="宋体" w:hint="eastAsia"/>
          <w:b/>
          <w:sz w:val="28"/>
          <w:szCs w:val="28"/>
        </w:rPr>
        <w:t>处置措施</w:t>
      </w:r>
      <w:bookmarkEnd w:id="1018"/>
    </w:p>
    <w:p w:rsidR="00AC510A" w:rsidRDefault="00E35242">
      <w:pPr>
        <w:spacing w:line="360" w:lineRule="auto"/>
        <w:jc w:val="left"/>
        <w:outlineLvl w:val="2"/>
        <w:rPr>
          <w:rFonts w:ascii="宋体" w:hAnsi="宋体"/>
          <w:b/>
          <w:sz w:val="28"/>
          <w:szCs w:val="28"/>
        </w:rPr>
      </w:pPr>
      <w:bookmarkStart w:id="1019" w:name="_Toc426566478"/>
      <w:r>
        <w:rPr>
          <w:rFonts w:ascii="宋体" w:hAnsi="宋体" w:hint="eastAsia"/>
          <w:b/>
          <w:sz w:val="28"/>
          <w:szCs w:val="28"/>
        </w:rPr>
        <w:t>6</w:t>
      </w:r>
      <w:r>
        <w:rPr>
          <w:rFonts w:ascii="宋体" w:hAnsi="宋体"/>
          <w:b/>
          <w:sz w:val="28"/>
          <w:szCs w:val="28"/>
        </w:rPr>
        <w:t>.3.1</w:t>
      </w:r>
      <w:r>
        <w:rPr>
          <w:rFonts w:ascii="宋体" w:hAnsi="宋体" w:hint="eastAsia"/>
          <w:b/>
          <w:sz w:val="28"/>
          <w:szCs w:val="28"/>
        </w:rPr>
        <w:t>人员轻伤处置原则</w:t>
      </w:r>
      <w:bookmarkEnd w:id="1019"/>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）当发生人员轻伤时，现场人员应采取防止受伤人员大量失血、休克、昏迷等紧急救护措施，</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并将受伤人员脱离危险地段，拨打</w:t>
      </w:r>
      <w:r>
        <w:rPr>
          <w:rFonts w:ascii="仿宋_GB2312" w:eastAsia="仿宋_GB2312"/>
          <w:sz w:val="28"/>
          <w:szCs w:val="28"/>
        </w:rPr>
        <w:t>120</w:t>
      </w:r>
      <w:r>
        <w:rPr>
          <w:rFonts w:ascii="仿宋_GB2312" w:eastAsia="仿宋_GB2312" w:hint="eastAsia"/>
          <w:sz w:val="28"/>
          <w:szCs w:val="28"/>
        </w:rPr>
        <w:t>医疗急救电话，并向应急领导小组报告。</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）救援人员到达现场后，协助医务人员实施各项救护措施。</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）受伤人员在现场经过医务人员处理后，送往医院进一步进行诊治及治疗。</w:t>
      </w:r>
    </w:p>
    <w:p w:rsidR="00AC510A" w:rsidRDefault="00E35242">
      <w:pPr>
        <w:spacing w:line="360" w:lineRule="auto"/>
        <w:jc w:val="left"/>
        <w:outlineLvl w:val="2"/>
        <w:rPr>
          <w:rFonts w:ascii="宋体" w:hAnsi="宋体"/>
          <w:b/>
          <w:sz w:val="28"/>
          <w:szCs w:val="28"/>
        </w:rPr>
      </w:pPr>
      <w:bookmarkStart w:id="1020" w:name="_Toc426566479"/>
      <w:r>
        <w:rPr>
          <w:rFonts w:ascii="宋体" w:hAnsi="宋体" w:hint="eastAsia"/>
          <w:b/>
          <w:sz w:val="28"/>
          <w:szCs w:val="28"/>
        </w:rPr>
        <w:t>6</w:t>
      </w:r>
      <w:r>
        <w:rPr>
          <w:rFonts w:ascii="宋体" w:hAnsi="宋体"/>
          <w:b/>
          <w:sz w:val="28"/>
          <w:szCs w:val="28"/>
        </w:rPr>
        <w:t xml:space="preserve">.3.2 </w:t>
      </w:r>
      <w:r>
        <w:rPr>
          <w:rFonts w:ascii="宋体" w:hAnsi="宋体" w:hint="eastAsia"/>
          <w:b/>
          <w:sz w:val="28"/>
          <w:szCs w:val="28"/>
        </w:rPr>
        <w:t>人员重伤及以上事故处置原则</w:t>
      </w:r>
      <w:bookmarkEnd w:id="1020"/>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）接到报警后，第一时间赶到事故现场的人员应立即采取防止受伤人员失血、休克、昏迷等紧急救护措施，并将受伤人员脱离危险地段，拨打</w:t>
      </w:r>
      <w:r>
        <w:rPr>
          <w:rFonts w:ascii="仿宋_GB2312" w:eastAsia="仿宋_GB2312"/>
          <w:sz w:val="28"/>
          <w:szCs w:val="28"/>
        </w:rPr>
        <w:t>120</w:t>
      </w:r>
      <w:r>
        <w:rPr>
          <w:rFonts w:ascii="仿宋_GB2312" w:eastAsia="仿宋_GB2312" w:hint="eastAsia"/>
          <w:sz w:val="28"/>
          <w:szCs w:val="28"/>
        </w:rPr>
        <w:t>医疗急救电话，并向应急领导小组报告。</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应急指挥领导小组接到报警电话后，立即组织起所有成员及抢险装备，然后赶往事故现场，了解现场情况，实施统一的救援工作，组织事故处理。并根据情况向集团公司汇报。同时宣布启动事故应急预案，要求通讯保持随时畅通。</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）各救援队伍进入事故现场后，选择有利地形设立现场指挥</w:t>
      </w:r>
      <w:r>
        <w:rPr>
          <w:rFonts w:ascii="仿宋_GB2312" w:eastAsia="仿宋_GB2312" w:hint="eastAsia"/>
          <w:sz w:val="28"/>
          <w:szCs w:val="28"/>
        </w:rPr>
        <w:lastRenderedPageBreak/>
        <w:t>部及医疗急救站。地点应选在交通路口，但不能远离事故现场。各救援队伍尽可能靠近现场指挥部，随时保持与指挥部的联系。指挥部、各救援组、医疗组均应设置醒目的标志，悬挂旗帜，方便救援人员和伤员识别。</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由各厂厂长组织保安救援组，集结全厂负责安全保卫工作，值班巡逻，突击抢险工作。保证现场不被破坏，避免无关人员进入现场。并根据现场区域做好现场警戒，在通往事故现场的主要干道上实行交通管制。在警戒区的边界设置警示标识，禁止其他人员及车辆靠近。</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）由各厂厂长助理负责组织通讯保障组，准备足量对讲机，保障指挥系统通讯畅通。</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6</w:t>
      </w:r>
      <w:r>
        <w:rPr>
          <w:rFonts w:ascii="仿宋_GB2312" w:eastAsia="仿宋_GB2312" w:hint="eastAsia"/>
          <w:sz w:val="28"/>
          <w:szCs w:val="28"/>
        </w:rPr>
        <w:t>）由综合办公室副主任及各厂办公室人员负责组织后勤、医疗保障组，保证信息畅通，作好后勤生活和现场的救护工作。医疗保障组在事故初起阶段就应与相关医院联系，说明事故情况及人员伤亡情况，做好紧急救护的准备。并且必须在第一时间对伤员在现场进行处理急救。经现场处理后，迅速护送至医院救治。</w:t>
      </w:r>
    </w:p>
    <w:p w:rsidR="00AC510A" w:rsidRDefault="00E35242">
      <w:pPr>
        <w:spacing w:line="360" w:lineRule="auto"/>
        <w:jc w:val="left"/>
        <w:outlineLvl w:val="2"/>
        <w:rPr>
          <w:rFonts w:ascii="宋体" w:hAnsi="宋体"/>
          <w:b/>
          <w:sz w:val="28"/>
          <w:szCs w:val="28"/>
        </w:rPr>
      </w:pPr>
      <w:bookmarkStart w:id="1021" w:name="_Toc426566480"/>
      <w:r>
        <w:rPr>
          <w:rFonts w:ascii="宋体" w:hAnsi="宋体" w:hint="eastAsia"/>
          <w:b/>
          <w:sz w:val="28"/>
          <w:szCs w:val="28"/>
        </w:rPr>
        <w:t>6</w:t>
      </w:r>
      <w:r>
        <w:rPr>
          <w:rFonts w:ascii="宋体" w:hAnsi="宋体"/>
          <w:b/>
          <w:sz w:val="28"/>
          <w:szCs w:val="28"/>
        </w:rPr>
        <w:t xml:space="preserve">.3.3 </w:t>
      </w:r>
      <w:r>
        <w:rPr>
          <w:rFonts w:ascii="宋体" w:hAnsi="宋体" w:hint="eastAsia"/>
          <w:b/>
          <w:sz w:val="28"/>
          <w:szCs w:val="28"/>
        </w:rPr>
        <w:t>伤员脱离事故区域后的处理</w:t>
      </w:r>
      <w:bookmarkEnd w:id="1021"/>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）伤员如神志清醒者，应使其就地躺平，严密观察，暂时不要站立或走动。</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）伤员如神志不清者，应就地仰面躺平，且确保气道通畅，并用</w:t>
      </w:r>
      <w:r>
        <w:rPr>
          <w:rFonts w:ascii="仿宋_GB2312" w:eastAsia="仿宋_GB2312"/>
          <w:sz w:val="28"/>
          <w:szCs w:val="28"/>
        </w:rPr>
        <w:t>5s</w:t>
      </w:r>
      <w:r>
        <w:rPr>
          <w:rFonts w:ascii="仿宋_GB2312" w:eastAsia="仿宋_GB2312" w:hint="eastAsia"/>
          <w:sz w:val="28"/>
          <w:szCs w:val="28"/>
        </w:rPr>
        <w:t>时间，呼叫伤员或轻拍其肩部，以判定伤员是否意识丧失，</w:t>
      </w:r>
      <w:r>
        <w:rPr>
          <w:rFonts w:ascii="仿宋_GB2312" w:eastAsia="仿宋_GB2312" w:hint="eastAsia"/>
          <w:sz w:val="28"/>
          <w:szCs w:val="28"/>
        </w:rPr>
        <w:lastRenderedPageBreak/>
        <w:t>禁止摇动伤员头部呼叫伤员。</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）需要抢救的伤员，应立即就地坚持正确抢救，直至医疗人员接替救治。</w:t>
      </w:r>
    </w:p>
    <w:p w:rsidR="00AC510A" w:rsidRDefault="00E35242">
      <w:pPr>
        <w:spacing w:line="360" w:lineRule="auto"/>
        <w:jc w:val="left"/>
        <w:outlineLvl w:val="2"/>
        <w:rPr>
          <w:rFonts w:ascii="宋体" w:hAnsi="宋体"/>
          <w:b/>
          <w:sz w:val="28"/>
          <w:szCs w:val="28"/>
        </w:rPr>
      </w:pPr>
      <w:bookmarkStart w:id="1022" w:name="_Toc426566481"/>
      <w:r>
        <w:rPr>
          <w:rFonts w:ascii="宋体" w:hAnsi="宋体" w:hint="eastAsia"/>
          <w:b/>
          <w:sz w:val="28"/>
          <w:szCs w:val="28"/>
        </w:rPr>
        <w:t>6</w:t>
      </w:r>
      <w:r>
        <w:rPr>
          <w:rFonts w:ascii="宋体" w:hAnsi="宋体"/>
          <w:b/>
          <w:sz w:val="28"/>
          <w:szCs w:val="28"/>
        </w:rPr>
        <w:t xml:space="preserve">.3.4 </w:t>
      </w:r>
      <w:r>
        <w:rPr>
          <w:rFonts w:ascii="宋体" w:hAnsi="宋体" w:hint="eastAsia"/>
          <w:b/>
          <w:sz w:val="28"/>
          <w:szCs w:val="28"/>
        </w:rPr>
        <w:t>呼吸、心跳情况的判定</w:t>
      </w:r>
      <w:bookmarkEnd w:id="1022"/>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）伤员如意识丧失，应在</w:t>
      </w:r>
      <w:r>
        <w:rPr>
          <w:rFonts w:ascii="仿宋_GB2312" w:eastAsia="仿宋_GB2312"/>
          <w:sz w:val="28"/>
          <w:szCs w:val="28"/>
        </w:rPr>
        <w:t>10s</w:t>
      </w:r>
      <w:r>
        <w:rPr>
          <w:rFonts w:ascii="仿宋_GB2312" w:eastAsia="仿宋_GB2312" w:hint="eastAsia"/>
          <w:sz w:val="28"/>
          <w:szCs w:val="28"/>
        </w:rPr>
        <w:t>内，用看、听、试的方法判定伤员呼吸心跳情况。</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）看</w:t>
      </w:r>
      <w:r>
        <w:rPr>
          <w:rFonts w:ascii="仿宋_GB2312" w:eastAsia="仿宋_GB2312"/>
          <w:sz w:val="28"/>
          <w:szCs w:val="28"/>
        </w:rPr>
        <w:t>—</w:t>
      </w:r>
      <w:r>
        <w:rPr>
          <w:rFonts w:ascii="仿宋_GB2312" w:eastAsia="仿宋_GB2312" w:hint="eastAsia"/>
          <w:sz w:val="28"/>
          <w:szCs w:val="28"/>
        </w:rPr>
        <w:t>看伤员的胸部、腹部有无起伏动作。</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）听</w:t>
      </w:r>
      <w:r>
        <w:rPr>
          <w:rFonts w:ascii="仿宋_GB2312" w:eastAsia="仿宋_GB2312"/>
          <w:sz w:val="28"/>
          <w:szCs w:val="28"/>
        </w:rPr>
        <w:t>—</w:t>
      </w:r>
      <w:r>
        <w:rPr>
          <w:rFonts w:ascii="仿宋_GB2312" w:eastAsia="仿宋_GB2312" w:hint="eastAsia"/>
          <w:sz w:val="28"/>
          <w:szCs w:val="28"/>
        </w:rPr>
        <w:t>用耳贴近伤员的口鼻处，听有无呼气声音。</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）试</w:t>
      </w:r>
      <w:r>
        <w:rPr>
          <w:rFonts w:ascii="仿宋_GB2312" w:eastAsia="仿宋_GB2312"/>
          <w:sz w:val="28"/>
          <w:szCs w:val="28"/>
        </w:rPr>
        <w:t>—</w:t>
      </w:r>
      <w:r>
        <w:rPr>
          <w:rFonts w:ascii="仿宋_GB2312" w:eastAsia="仿宋_GB2312" w:hint="eastAsia"/>
          <w:sz w:val="28"/>
          <w:szCs w:val="28"/>
        </w:rPr>
        <w:t>试测口鼻有无呼气的气流。再用两手指轻试一侧</w:t>
      </w:r>
      <w:r>
        <w:rPr>
          <w:rFonts w:ascii="仿宋_GB2312" w:eastAsia="仿宋_GB2312"/>
          <w:sz w:val="28"/>
          <w:szCs w:val="28"/>
        </w:rPr>
        <w:t>(</w:t>
      </w:r>
      <w:r>
        <w:rPr>
          <w:rFonts w:ascii="仿宋_GB2312" w:eastAsia="仿宋_GB2312" w:hint="eastAsia"/>
          <w:sz w:val="28"/>
          <w:szCs w:val="28"/>
        </w:rPr>
        <w:t>左或右</w:t>
      </w:r>
      <w:r>
        <w:rPr>
          <w:rFonts w:ascii="仿宋_GB2312" w:eastAsia="仿宋_GB2312"/>
          <w:sz w:val="28"/>
          <w:szCs w:val="28"/>
        </w:rPr>
        <w:t>)</w:t>
      </w:r>
      <w:r>
        <w:rPr>
          <w:rFonts w:ascii="仿宋_GB2312" w:eastAsia="仿宋_GB2312" w:hint="eastAsia"/>
          <w:sz w:val="28"/>
          <w:szCs w:val="28"/>
        </w:rPr>
        <w:t>喉结旁凹陷处的颈动脉有无搏动。</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）若看、听、试结果，既无呼吸又无颈动脉搏动，可判定呼吸心跳停止。</w:t>
      </w:r>
    </w:p>
    <w:p w:rsidR="00AC510A" w:rsidRDefault="00E35242">
      <w:pPr>
        <w:spacing w:line="360" w:lineRule="auto"/>
        <w:jc w:val="left"/>
        <w:outlineLvl w:val="2"/>
        <w:rPr>
          <w:rFonts w:ascii="宋体" w:hAnsi="宋体"/>
          <w:b/>
          <w:sz w:val="28"/>
          <w:szCs w:val="28"/>
        </w:rPr>
      </w:pPr>
      <w:bookmarkStart w:id="1023" w:name="_Toc426566482"/>
      <w:r>
        <w:rPr>
          <w:rFonts w:ascii="宋体" w:hAnsi="宋体" w:hint="eastAsia"/>
          <w:b/>
          <w:sz w:val="28"/>
          <w:szCs w:val="28"/>
        </w:rPr>
        <w:t>6</w:t>
      </w:r>
      <w:r>
        <w:rPr>
          <w:rFonts w:ascii="宋体" w:hAnsi="宋体"/>
          <w:b/>
          <w:sz w:val="28"/>
          <w:szCs w:val="28"/>
        </w:rPr>
        <w:t xml:space="preserve">.3.5 </w:t>
      </w:r>
      <w:r>
        <w:rPr>
          <w:rFonts w:ascii="宋体" w:hAnsi="宋体" w:hint="eastAsia"/>
          <w:b/>
          <w:sz w:val="28"/>
          <w:szCs w:val="28"/>
        </w:rPr>
        <w:t>判断有无意识的方法</w:t>
      </w:r>
      <w:bookmarkEnd w:id="1023"/>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）轻轻拍打伤员肩膀，高声喊叫“喂，你怎么啦？”。</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）如认识，可直接喊其姓名。</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）无反应时，立即用手指甲掐压人中穴、合谷穴约</w:t>
      </w:r>
      <w:r>
        <w:rPr>
          <w:rFonts w:ascii="仿宋_GB2312" w:eastAsia="仿宋_GB2312"/>
          <w:sz w:val="28"/>
          <w:szCs w:val="28"/>
        </w:rPr>
        <w:t>5</w:t>
      </w:r>
      <w:r>
        <w:rPr>
          <w:rFonts w:ascii="仿宋_GB2312" w:eastAsia="仿宋_GB2312" w:hint="eastAsia"/>
          <w:sz w:val="28"/>
          <w:szCs w:val="28"/>
        </w:rPr>
        <w:t>秒。</w:t>
      </w:r>
    </w:p>
    <w:p w:rsidR="00AC510A" w:rsidRDefault="00E35242">
      <w:pPr>
        <w:spacing w:line="360" w:lineRule="auto"/>
        <w:jc w:val="left"/>
        <w:outlineLvl w:val="2"/>
        <w:rPr>
          <w:rFonts w:ascii="宋体" w:hAnsi="宋体"/>
          <w:b/>
          <w:sz w:val="28"/>
          <w:szCs w:val="28"/>
        </w:rPr>
      </w:pPr>
      <w:bookmarkStart w:id="1024" w:name="_Toc426566483"/>
      <w:r>
        <w:rPr>
          <w:rFonts w:ascii="宋体" w:hAnsi="宋体" w:hint="eastAsia"/>
          <w:b/>
          <w:sz w:val="28"/>
          <w:szCs w:val="28"/>
        </w:rPr>
        <w:t>6</w:t>
      </w:r>
      <w:r>
        <w:rPr>
          <w:rFonts w:ascii="宋体" w:hAnsi="宋体"/>
          <w:b/>
          <w:sz w:val="28"/>
          <w:szCs w:val="28"/>
        </w:rPr>
        <w:t xml:space="preserve">.3.6 </w:t>
      </w:r>
      <w:r>
        <w:rPr>
          <w:rFonts w:ascii="宋体" w:hAnsi="宋体" w:hint="eastAsia"/>
          <w:b/>
          <w:sz w:val="28"/>
          <w:szCs w:val="28"/>
        </w:rPr>
        <w:t>伤员呼吸和心跳均停止时，应立即按心肺复苏法支持生命的三项基本措施，正确进行就地抢救。</w:t>
      </w:r>
      <w:bookmarkEnd w:id="1024"/>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）通畅气道。</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）口对口</w:t>
      </w:r>
      <w:r>
        <w:rPr>
          <w:rFonts w:ascii="仿宋_GB2312" w:eastAsia="仿宋_GB2312"/>
          <w:sz w:val="28"/>
          <w:szCs w:val="28"/>
        </w:rPr>
        <w:t>(</w:t>
      </w:r>
      <w:r>
        <w:rPr>
          <w:rFonts w:ascii="仿宋_GB2312" w:eastAsia="仿宋_GB2312" w:hint="eastAsia"/>
          <w:sz w:val="28"/>
          <w:szCs w:val="28"/>
        </w:rPr>
        <w:t>鼻</w:t>
      </w:r>
      <w:r>
        <w:rPr>
          <w:rFonts w:ascii="仿宋_GB2312" w:eastAsia="仿宋_GB2312"/>
          <w:sz w:val="28"/>
          <w:szCs w:val="28"/>
        </w:rPr>
        <w:t>)</w:t>
      </w:r>
      <w:r>
        <w:rPr>
          <w:rFonts w:ascii="仿宋_GB2312" w:eastAsia="仿宋_GB2312" w:hint="eastAsia"/>
          <w:sz w:val="28"/>
          <w:szCs w:val="28"/>
        </w:rPr>
        <w:t>人工呼吸。</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）胸外接压</w:t>
      </w:r>
      <w:r>
        <w:rPr>
          <w:rFonts w:ascii="仿宋_GB2312" w:eastAsia="仿宋_GB2312"/>
          <w:sz w:val="28"/>
          <w:szCs w:val="28"/>
        </w:rPr>
        <w:t>(</w:t>
      </w:r>
      <w:r>
        <w:rPr>
          <w:rFonts w:ascii="仿宋_GB2312" w:eastAsia="仿宋_GB2312" w:hint="eastAsia"/>
          <w:sz w:val="28"/>
          <w:szCs w:val="28"/>
        </w:rPr>
        <w:t>人工循环</w:t>
      </w:r>
      <w:r>
        <w:rPr>
          <w:rFonts w:ascii="仿宋_GB2312" w:eastAsia="仿宋_GB2312"/>
          <w:sz w:val="28"/>
          <w:szCs w:val="28"/>
        </w:rPr>
        <w:t>)</w:t>
      </w:r>
      <w:r>
        <w:rPr>
          <w:rFonts w:ascii="仿宋_GB2312" w:eastAsia="仿宋_GB2312" w:hint="eastAsia"/>
          <w:sz w:val="28"/>
          <w:szCs w:val="28"/>
        </w:rPr>
        <w:t>。</w:t>
      </w:r>
    </w:p>
    <w:p w:rsidR="00AC510A" w:rsidRDefault="00E35242">
      <w:pPr>
        <w:spacing w:line="360" w:lineRule="auto"/>
        <w:jc w:val="left"/>
        <w:rPr>
          <w:rFonts w:ascii="宋体" w:hAnsi="宋体"/>
          <w:b/>
          <w:sz w:val="28"/>
          <w:szCs w:val="28"/>
        </w:rPr>
      </w:pPr>
      <w:r>
        <w:rPr>
          <w:rFonts w:ascii="宋体" w:hAnsi="宋体" w:hint="eastAsia"/>
          <w:b/>
          <w:sz w:val="28"/>
          <w:szCs w:val="28"/>
        </w:rPr>
        <w:lastRenderedPageBreak/>
        <w:t>6</w:t>
      </w:r>
      <w:r>
        <w:rPr>
          <w:rFonts w:ascii="宋体" w:hAnsi="宋体"/>
          <w:b/>
          <w:sz w:val="28"/>
          <w:szCs w:val="28"/>
        </w:rPr>
        <w:t xml:space="preserve">.3.7 </w:t>
      </w:r>
      <w:r>
        <w:rPr>
          <w:rFonts w:ascii="宋体" w:hAnsi="宋体" w:hint="eastAsia"/>
          <w:b/>
          <w:sz w:val="28"/>
          <w:szCs w:val="28"/>
        </w:rPr>
        <w:t>抢救过程中的判定</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）对失去知觉者宜清除口鼻中的异物、分泌物、呕吐物，随后将伤员置于侧卧位以防止窒息。</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）对出血多的伤口应加压包扎，有搏动性或喷涌状动脉出血不止时，暂时可用指压法止血或在出血肢体伤口的近端扎止血带，上止血带者应有标记，注明时间，并且每</w:t>
      </w:r>
      <w:r>
        <w:rPr>
          <w:rFonts w:ascii="仿宋_GB2312" w:eastAsia="仿宋_GB2312"/>
          <w:sz w:val="28"/>
          <w:szCs w:val="28"/>
        </w:rPr>
        <w:t>20</w:t>
      </w:r>
      <w:r>
        <w:rPr>
          <w:rFonts w:ascii="仿宋_GB2312" w:eastAsia="仿宋_GB2312" w:hint="eastAsia"/>
          <w:sz w:val="28"/>
          <w:szCs w:val="28"/>
        </w:rPr>
        <w:t>分钟放松一次，以防肢体的缺血坏死。</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）就地取材固定骨折的肢体，防止骨折的再损伤。</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）遇有开放性颅脑或开放性腹部伤，脑组织或腹腔内脏脱出者，不应将污染的组织塞入，可用干净物品覆盖，然后包扎；避免进食、饮水或用止痛剂，速送往医院诊治。</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）当有木桩等物刺入体腔或肢体，不宜拔出，宜锯断刺入物的体外部分</w:t>
      </w:r>
      <w:r>
        <w:rPr>
          <w:rFonts w:ascii="仿宋_GB2312" w:eastAsia="仿宋_GB2312"/>
          <w:sz w:val="28"/>
          <w:szCs w:val="28"/>
        </w:rPr>
        <w:t>(</w:t>
      </w:r>
      <w:r>
        <w:rPr>
          <w:rFonts w:ascii="仿宋_GB2312" w:eastAsia="仿宋_GB2312" w:hint="eastAsia"/>
          <w:sz w:val="28"/>
          <w:szCs w:val="28"/>
        </w:rPr>
        <w:t>近体表的保留一段</w:t>
      </w:r>
      <w:r>
        <w:rPr>
          <w:rFonts w:ascii="仿宋_GB2312" w:eastAsia="仿宋_GB2312"/>
          <w:sz w:val="28"/>
          <w:szCs w:val="28"/>
        </w:rPr>
        <w:t>)</w:t>
      </w:r>
      <w:r>
        <w:rPr>
          <w:rFonts w:ascii="仿宋_GB2312" w:eastAsia="仿宋_GB2312" w:hint="eastAsia"/>
          <w:sz w:val="28"/>
          <w:szCs w:val="28"/>
        </w:rPr>
        <w:t>，等到达医院后，准备手术时再拔出，有时戳入的物体正好刺破血管，暂时填塞起到止血作用，一旦现场拔除，会招致大出血而不及抢救。</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6</w:t>
      </w:r>
      <w:r>
        <w:rPr>
          <w:rFonts w:ascii="仿宋_GB2312" w:eastAsia="仿宋_GB2312" w:hint="eastAsia"/>
          <w:sz w:val="28"/>
          <w:szCs w:val="28"/>
        </w:rPr>
        <w:t>）若有胸壁浮动，应立即用衣物，棉垫等充填后适当加压包扎，以限制浮动，无法充填包扎时，使伤员卧向浮动壁，也可起到限制反常呼吸的效果。</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7</w:t>
      </w:r>
      <w:r>
        <w:rPr>
          <w:rFonts w:ascii="仿宋_GB2312" w:eastAsia="仿宋_GB2312" w:hint="eastAsia"/>
          <w:sz w:val="28"/>
          <w:szCs w:val="28"/>
        </w:rPr>
        <w:t>）若有开放性胸部伤，立即取半卧位，对胸壁伤口应行严密封闭包扎。使开放性气胸改变成闭合性气胸，速送医院。救护人员中若能断定张力性气胸者，有条件时可行穿刺排气或上胸部置引流</w:t>
      </w:r>
      <w:r>
        <w:rPr>
          <w:rFonts w:ascii="仿宋_GB2312" w:eastAsia="仿宋_GB2312" w:hint="eastAsia"/>
          <w:sz w:val="28"/>
          <w:szCs w:val="28"/>
        </w:rPr>
        <w:lastRenderedPageBreak/>
        <w:t>管。</w:t>
      </w:r>
    </w:p>
    <w:p w:rsidR="00AC510A" w:rsidRDefault="00E35242">
      <w:pPr>
        <w:spacing w:line="360" w:lineRule="auto"/>
        <w:jc w:val="left"/>
        <w:outlineLvl w:val="1"/>
        <w:rPr>
          <w:rFonts w:ascii="宋体" w:hAnsi="宋体"/>
          <w:b/>
          <w:sz w:val="28"/>
          <w:szCs w:val="28"/>
        </w:rPr>
      </w:pPr>
      <w:bookmarkStart w:id="1025" w:name="_Toc426566484"/>
      <w:r>
        <w:rPr>
          <w:rFonts w:ascii="宋体" w:hAnsi="宋体" w:hint="eastAsia"/>
          <w:b/>
          <w:sz w:val="28"/>
          <w:szCs w:val="28"/>
        </w:rPr>
        <w:t>6</w:t>
      </w:r>
      <w:r>
        <w:rPr>
          <w:rFonts w:ascii="宋体" w:hAnsi="宋体"/>
          <w:b/>
          <w:sz w:val="28"/>
          <w:szCs w:val="28"/>
        </w:rPr>
        <w:t xml:space="preserve">.4 </w:t>
      </w:r>
      <w:r>
        <w:rPr>
          <w:rFonts w:ascii="宋体" w:hAnsi="宋体" w:hint="eastAsia"/>
          <w:b/>
          <w:sz w:val="28"/>
          <w:szCs w:val="28"/>
        </w:rPr>
        <w:t>应急结束</w:t>
      </w:r>
      <w:bookmarkEnd w:id="1025"/>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当受伤人员已送至医院得到救治和处理，情况稳定，事故现场已得到恢复，安全隐患排除后由应急指挥领导小组组长宣布本预案结束。</w:t>
      </w:r>
    </w:p>
    <w:p w:rsidR="00AC510A" w:rsidRDefault="00E35242">
      <w:pPr>
        <w:spacing w:line="360" w:lineRule="auto"/>
        <w:jc w:val="left"/>
        <w:outlineLvl w:val="0"/>
        <w:rPr>
          <w:rFonts w:ascii="宋体" w:hAnsi="宋体" w:cs="仿宋_GB2312"/>
          <w:b/>
          <w:sz w:val="32"/>
          <w:szCs w:val="32"/>
          <w:lang w:val="zh-CN"/>
        </w:rPr>
      </w:pPr>
      <w:bookmarkStart w:id="1026" w:name="_Toc256544685"/>
      <w:bookmarkStart w:id="1027" w:name="_Toc352229308"/>
      <w:bookmarkStart w:id="1028" w:name="_Toc346885768"/>
      <w:bookmarkStart w:id="1029" w:name="_Toc313286009"/>
      <w:bookmarkStart w:id="1030" w:name="_Toc426566485"/>
      <w:r>
        <w:rPr>
          <w:rFonts w:ascii="宋体" w:hAnsi="宋体" w:cs="仿宋_GB2312" w:hint="eastAsia"/>
          <w:b/>
          <w:sz w:val="32"/>
          <w:szCs w:val="32"/>
          <w:lang w:val="zh-CN"/>
        </w:rPr>
        <w:t>7</w:t>
      </w:r>
      <w:bookmarkEnd w:id="1026"/>
      <w:bookmarkEnd w:id="1027"/>
      <w:bookmarkEnd w:id="1028"/>
      <w:bookmarkEnd w:id="1029"/>
      <w:r>
        <w:rPr>
          <w:rFonts w:ascii="宋体" w:hAnsi="宋体" w:cs="仿宋_GB2312" w:hint="eastAsia"/>
          <w:b/>
          <w:sz w:val="32"/>
          <w:szCs w:val="32"/>
          <w:lang w:val="zh-CN"/>
        </w:rPr>
        <w:t>应急物资装备保障</w:t>
      </w:r>
      <w:bookmarkEnd w:id="1030"/>
    </w:p>
    <w:p w:rsidR="00AC510A" w:rsidRDefault="00E35242">
      <w:pPr>
        <w:rPr>
          <w:rFonts w:ascii="仿宋_GB2312" w:eastAsia="仿宋_GB2312"/>
          <w:sz w:val="28"/>
          <w:szCs w:val="28"/>
        </w:rPr>
      </w:pPr>
      <w:r>
        <w:rPr>
          <w:rFonts w:ascii="仿宋_GB2312" w:eastAsia="仿宋_GB2312" w:hint="eastAsia"/>
          <w:sz w:val="28"/>
          <w:szCs w:val="28"/>
        </w:rPr>
        <w:t>应急物资与装备：应急装备包括通信工具、人员防护装备等必备物资及专用工具等。各应急专业组在现场相关地点存放常用应急检修工具。</w:t>
      </w:r>
    </w:p>
    <w:p w:rsidR="00AC510A" w:rsidRDefault="00E35242">
      <w:pPr>
        <w:jc w:val="center"/>
        <w:rPr>
          <w:rFonts w:ascii="宋体" w:hAnsi="宋体"/>
          <w:b/>
          <w:sz w:val="32"/>
          <w:szCs w:val="32"/>
        </w:rPr>
      </w:pPr>
      <w:r>
        <w:rPr>
          <w:rFonts w:ascii="宋体" w:hAnsi="宋体" w:cs="宋体"/>
          <w:b/>
          <w:bCs/>
          <w:kern w:val="0"/>
          <w:sz w:val="32"/>
          <w:szCs w:val="32"/>
        </w:rPr>
        <w:br w:type="page"/>
      </w:r>
      <w:r>
        <w:rPr>
          <w:rFonts w:ascii="宋体" w:hAnsi="宋体" w:cs="宋体" w:hint="eastAsia"/>
          <w:b/>
          <w:bCs/>
          <w:kern w:val="0"/>
          <w:sz w:val="32"/>
          <w:szCs w:val="32"/>
        </w:rPr>
        <w:lastRenderedPageBreak/>
        <w:t>（六）</w:t>
      </w:r>
      <w:r>
        <w:rPr>
          <w:rFonts w:ascii="宋体" w:hAnsi="宋体" w:hint="eastAsia"/>
          <w:b/>
          <w:sz w:val="32"/>
          <w:szCs w:val="32"/>
        </w:rPr>
        <w:t>火灾爆炸应急预案</w:t>
      </w:r>
    </w:p>
    <w:p w:rsidR="00AC510A" w:rsidRDefault="00E35242">
      <w:pPr>
        <w:spacing w:line="360" w:lineRule="auto"/>
        <w:jc w:val="left"/>
        <w:outlineLvl w:val="0"/>
        <w:rPr>
          <w:rFonts w:ascii="宋体" w:hAnsi="宋体"/>
          <w:b/>
          <w:sz w:val="32"/>
          <w:szCs w:val="32"/>
        </w:rPr>
      </w:pPr>
      <w:bookmarkStart w:id="1031" w:name="_Toc426566486"/>
      <w:r>
        <w:rPr>
          <w:rFonts w:ascii="宋体" w:hAnsi="宋体" w:hint="eastAsia"/>
          <w:b/>
          <w:sz w:val="32"/>
          <w:szCs w:val="32"/>
        </w:rPr>
        <w:t>1事故类型和危害程度分析</w:t>
      </w:r>
      <w:bookmarkEnd w:id="1031"/>
    </w:p>
    <w:p w:rsidR="00AC510A" w:rsidRDefault="00E35242">
      <w:pPr>
        <w:spacing w:line="360" w:lineRule="auto"/>
        <w:jc w:val="left"/>
        <w:outlineLvl w:val="1"/>
        <w:rPr>
          <w:rFonts w:ascii="宋体" w:hAnsi="宋体"/>
          <w:b/>
          <w:sz w:val="28"/>
          <w:szCs w:val="28"/>
        </w:rPr>
      </w:pPr>
      <w:bookmarkStart w:id="1032" w:name="_Toc426566487"/>
      <w:r>
        <w:rPr>
          <w:rFonts w:ascii="宋体" w:hAnsi="宋体" w:hint="eastAsia"/>
          <w:b/>
          <w:sz w:val="28"/>
          <w:szCs w:val="28"/>
        </w:rPr>
        <w:t>1</w:t>
      </w:r>
      <w:r>
        <w:rPr>
          <w:rFonts w:ascii="宋体" w:hAnsi="宋体"/>
          <w:b/>
          <w:sz w:val="28"/>
          <w:szCs w:val="28"/>
        </w:rPr>
        <w:t xml:space="preserve">.1 </w:t>
      </w:r>
      <w:r>
        <w:rPr>
          <w:rFonts w:ascii="宋体" w:hAnsi="宋体" w:hint="eastAsia"/>
          <w:b/>
          <w:sz w:val="28"/>
          <w:szCs w:val="28"/>
        </w:rPr>
        <w:t>事故风险的来源、特性</w:t>
      </w:r>
      <w:bookmarkEnd w:id="1032"/>
    </w:p>
    <w:p w:rsidR="00AC510A" w:rsidRDefault="00E35242">
      <w:pPr>
        <w:pStyle w:val="a9"/>
        <w:spacing w:before="0" w:beforeAutospacing="0" w:after="0" w:afterAutospacing="0" w:line="360" w:lineRule="auto"/>
        <w:ind w:firstLineChars="200" w:firstLine="560"/>
        <w:rPr>
          <w:rFonts w:ascii="仿宋_GB2312" w:eastAsia="仿宋_GB2312"/>
          <w:sz w:val="28"/>
          <w:szCs w:val="28"/>
        </w:rPr>
      </w:pPr>
      <w:r>
        <w:rPr>
          <w:rFonts w:ascii="仿宋_GB2312" w:eastAsia="仿宋_GB2312" w:hint="eastAsia"/>
          <w:sz w:val="28"/>
          <w:szCs w:val="28"/>
        </w:rPr>
        <w:t>火灾爆炸事故危险：库房火灾事故、重要生产场所着火事故、档案室火灾事故等、食堂液化气罐爆炸事故、维修车间氧气乙炔瓶爆炸事故。</w:t>
      </w:r>
    </w:p>
    <w:p w:rsidR="00AC510A" w:rsidRDefault="00E35242">
      <w:pPr>
        <w:spacing w:line="360" w:lineRule="auto"/>
        <w:jc w:val="left"/>
        <w:outlineLvl w:val="1"/>
        <w:rPr>
          <w:rFonts w:ascii="宋体" w:hAnsi="宋体"/>
          <w:b/>
          <w:sz w:val="28"/>
          <w:szCs w:val="28"/>
        </w:rPr>
      </w:pPr>
      <w:bookmarkStart w:id="1033" w:name="_Toc426566488"/>
      <w:r>
        <w:rPr>
          <w:rFonts w:ascii="宋体" w:hAnsi="宋体" w:hint="eastAsia"/>
          <w:b/>
          <w:sz w:val="28"/>
          <w:szCs w:val="28"/>
        </w:rPr>
        <w:t>1</w:t>
      </w:r>
      <w:r>
        <w:rPr>
          <w:rFonts w:ascii="宋体" w:hAnsi="宋体"/>
          <w:b/>
          <w:sz w:val="28"/>
          <w:szCs w:val="28"/>
        </w:rPr>
        <w:t xml:space="preserve">.2 </w:t>
      </w:r>
      <w:r>
        <w:rPr>
          <w:rFonts w:ascii="宋体" w:hAnsi="宋体" w:hint="eastAsia"/>
          <w:b/>
          <w:sz w:val="28"/>
          <w:szCs w:val="28"/>
        </w:rPr>
        <w:t>事故类型、影响范围及后果</w:t>
      </w:r>
      <w:bookmarkEnd w:id="1033"/>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不同区域、不同类型的火灾会造成不同的后果，轻则造成经济损失，重则造成爆炸、人身伤亡、建筑物倒塌等恶性事故。</w:t>
      </w:r>
    </w:p>
    <w:p w:rsidR="00AC510A" w:rsidRDefault="00E35242">
      <w:pPr>
        <w:rPr>
          <w:rFonts w:ascii="宋体" w:hAnsi="宋体"/>
          <w:b/>
          <w:sz w:val="32"/>
          <w:szCs w:val="32"/>
        </w:rPr>
      </w:pPr>
      <w:r>
        <w:rPr>
          <w:rFonts w:ascii="宋体" w:hAnsi="宋体"/>
          <w:b/>
          <w:sz w:val="32"/>
          <w:szCs w:val="32"/>
        </w:rPr>
        <w:t xml:space="preserve">2 </w:t>
      </w:r>
      <w:r>
        <w:rPr>
          <w:rFonts w:ascii="宋体" w:hAnsi="宋体" w:hint="eastAsia"/>
          <w:b/>
          <w:sz w:val="32"/>
          <w:szCs w:val="32"/>
        </w:rPr>
        <w:t>应急处置基本原则</w:t>
      </w:r>
    </w:p>
    <w:p w:rsidR="00AC510A" w:rsidRDefault="00E35242">
      <w:pPr>
        <w:spacing w:line="360" w:lineRule="auto"/>
        <w:ind w:firstLineChars="200" w:firstLine="560"/>
        <w:jc w:val="left"/>
        <w:rPr>
          <w:rFonts w:ascii="仿宋_GB2312" w:eastAsia="仿宋_GB2312"/>
          <w:sz w:val="28"/>
          <w:szCs w:val="28"/>
        </w:rPr>
      </w:pPr>
      <w:bookmarkStart w:id="1034" w:name="_Toc255555762"/>
      <w:bookmarkStart w:id="1035" w:name="_Toc256847772"/>
      <w:bookmarkStart w:id="1036" w:name="_Toc313286282"/>
      <w:bookmarkStart w:id="1037" w:name="_Toc256847671"/>
      <w:bookmarkStart w:id="1038" w:name="_Toc255555541"/>
      <w:r>
        <w:rPr>
          <w:rFonts w:ascii="仿宋_GB2312" w:eastAsia="仿宋_GB2312" w:hint="eastAsia"/>
          <w:sz w:val="28"/>
          <w:szCs w:val="28"/>
        </w:rPr>
        <w:t>遵循“安全第一，预防为主，综合治理”的方针，坚持防御和救援相结合的原则。统一领导、分工负责、加强联动、快速响应，最大限度的减少突发事件造成的损失。</w:t>
      </w:r>
      <w:bookmarkEnd w:id="1034"/>
      <w:bookmarkEnd w:id="1035"/>
      <w:bookmarkEnd w:id="1036"/>
      <w:bookmarkEnd w:id="1037"/>
      <w:bookmarkEnd w:id="1038"/>
    </w:p>
    <w:p w:rsidR="00AC510A" w:rsidRDefault="00E35242">
      <w:pPr>
        <w:spacing w:line="360" w:lineRule="auto"/>
        <w:jc w:val="left"/>
        <w:outlineLvl w:val="0"/>
        <w:rPr>
          <w:rFonts w:ascii="宋体" w:hAnsi="宋体"/>
          <w:b/>
          <w:sz w:val="32"/>
          <w:szCs w:val="32"/>
        </w:rPr>
      </w:pPr>
      <w:bookmarkStart w:id="1039" w:name="_Toc426566489"/>
      <w:r>
        <w:rPr>
          <w:rFonts w:ascii="宋体" w:hAnsi="宋体" w:hint="eastAsia"/>
          <w:b/>
          <w:sz w:val="32"/>
          <w:szCs w:val="32"/>
        </w:rPr>
        <w:t>3应急机构及职责</w:t>
      </w:r>
      <w:bookmarkEnd w:id="1039"/>
    </w:p>
    <w:p w:rsidR="00AC510A" w:rsidRDefault="00E35242">
      <w:pPr>
        <w:spacing w:line="360" w:lineRule="auto"/>
        <w:jc w:val="left"/>
        <w:outlineLvl w:val="1"/>
        <w:rPr>
          <w:rFonts w:ascii="宋体" w:hAnsi="宋体"/>
          <w:b/>
          <w:sz w:val="28"/>
          <w:szCs w:val="28"/>
        </w:rPr>
      </w:pPr>
      <w:bookmarkStart w:id="1040" w:name="_Toc426566490"/>
      <w:r>
        <w:rPr>
          <w:rFonts w:ascii="宋体" w:hAnsi="宋体" w:hint="eastAsia"/>
          <w:b/>
          <w:sz w:val="28"/>
          <w:szCs w:val="28"/>
        </w:rPr>
        <w:t>3.1应急机构</w:t>
      </w:r>
      <w:bookmarkEnd w:id="1040"/>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（一）领导小组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组  长：总经理、党支部书记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副组长：党支部副书记、各厂厂长、综合部副主任、安全生产部副主任、政工部副主任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指挥部下设应急事故处置办公室，办公室设在安全生产部，负</w:t>
      </w:r>
      <w:r>
        <w:rPr>
          <w:rFonts w:ascii="仿宋_GB2312" w:eastAsia="仿宋_GB2312" w:hint="eastAsia"/>
          <w:sz w:val="28"/>
          <w:szCs w:val="28"/>
        </w:rPr>
        <w:lastRenderedPageBreak/>
        <w:t>责应急事故处置工作。</w:t>
      </w:r>
    </w:p>
    <w:p w:rsidR="00AC510A" w:rsidRDefault="00E35242">
      <w:pPr>
        <w:spacing w:line="360" w:lineRule="auto"/>
        <w:ind w:firstLine="200"/>
        <w:rPr>
          <w:rFonts w:ascii="仿宋_GB2312" w:eastAsia="仿宋_GB2312"/>
          <w:sz w:val="28"/>
          <w:szCs w:val="28"/>
        </w:rPr>
      </w:pPr>
      <w:r>
        <w:rPr>
          <w:rFonts w:ascii="仿宋_GB2312" w:eastAsia="仿宋_GB2312" w:hint="eastAsia"/>
          <w:sz w:val="28"/>
          <w:szCs w:val="28"/>
        </w:rPr>
        <w:t xml:space="preserve">  （二）工作小组</w:t>
      </w:r>
    </w:p>
    <w:p w:rsidR="00AC510A" w:rsidRDefault="00E35242">
      <w:pPr>
        <w:spacing w:line="360" w:lineRule="auto"/>
        <w:ind w:firstLineChars="250" w:firstLine="700"/>
        <w:rPr>
          <w:rFonts w:ascii="仿宋_GB2312" w:eastAsia="仿宋_GB2312"/>
          <w:sz w:val="28"/>
          <w:szCs w:val="28"/>
        </w:rPr>
      </w:pPr>
      <w:r>
        <w:rPr>
          <w:rFonts w:ascii="仿宋_GB2312" w:eastAsia="仿宋_GB2312" w:hint="eastAsia"/>
          <w:sz w:val="28"/>
          <w:szCs w:val="28"/>
        </w:rPr>
        <w:t>应急指挥机构领导小组下设五个工作小组，分别为：</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）警戒疏散组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组长：各厂厂长组员：各厂厂长助理及在职职工</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）现场抢救组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组长：各厂厂长组员：各厂厂长助理及在职职工</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）后勤保障组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组长：各厂厂长组员：各厂厂长助理及各厂办公室人员</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）事故调查组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组长：安全生产部副主任组员：各厂厂长及厂长助理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）善后处理组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组长：政工部副主任 组员：各厂工会成员</w:t>
      </w:r>
    </w:p>
    <w:p w:rsidR="00AC510A" w:rsidRDefault="00E35242">
      <w:pPr>
        <w:spacing w:line="360" w:lineRule="auto"/>
        <w:jc w:val="left"/>
        <w:rPr>
          <w:rFonts w:ascii="宋体" w:hAnsi="宋体"/>
          <w:b/>
          <w:sz w:val="28"/>
          <w:szCs w:val="28"/>
        </w:rPr>
      </w:pPr>
      <w:r>
        <w:rPr>
          <w:rFonts w:ascii="宋体" w:hAnsi="宋体"/>
          <w:b/>
          <w:sz w:val="28"/>
          <w:szCs w:val="28"/>
        </w:rPr>
        <w:t>3.2</w:t>
      </w:r>
      <w:r>
        <w:rPr>
          <w:rFonts w:ascii="宋体" w:hAnsi="宋体" w:hint="eastAsia"/>
          <w:b/>
          <w:sz w:val="28"/>
          <w:szCs w:val="28"/>
        </w:rPr>
        <w:t>主要职责</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（一）领导小组主要职责</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）贯彻落实国家有关突发事件管理工作的法律、法规，执行政府部门关于突发事件处理的重大部署；</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）监督应急管理责任制的落实情况，协调各部门职责的划分；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）部署突发事件发生后的善后处理及生产、生活恢复工作；</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）及时向上级部门报告突发事件的发生及处理情况；</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）签发审核论证后的应急预案。</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lastRenderedPageBreak/>
        <w:t>（二）工作小组主要职责</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）警戒疏散组。负责事故现场治安，设立警戒线以防止与事故现场无关人员进入警戒区，指导疏散职工，以及各种物质保卫的调配和管理。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）现场抢救组。负责现场伤员救护，尽量减少人员伤亡；积极采取措施防止事故进一步扩大；制定和实施抢险方案。负责制定生产运行突发事件的应急预案。</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后勤保障组。负责提供应急救援人员所需物资器材；负责保障救援人员所需食品供应；负责应急救援经费的供应。负责制定食堂、大面积传染病、交通等公共卫生突发事件、有关职工队伍和社会稳定的应急管理应急预案。</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事故调查组。负责监视事故发展趋势，初步估计事故损失；配合有关部门做好事故原因的调查及处理。具体负责应急指挥机构的日常工作，及时向应急指挥机构领导小组报告突发事件情况；归口突发事件应急管理工作，负责传达政府、行业及上级有关突发事件应急管理的方针、政策和规定；组织落实应急指挥机构领导小组提出的各项措施、要求，监督落实情况；制定水厂突发事件管理工作的各项制度，指导突发事件的管理工作；检查突发事件应急预案、日常应急准备工作、组织演练的情况；指导、协调突发事件的处理工作。</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）善后处理组。负责做好事故伤亡人员家属的安抚工作；依</w:t>
      </w:r>
      <w:r>
        <w:rPr>
          <w:rFonts w:ascii="仿宋_GB2312" w:eastAsia="仿宋_GB2312" w:hint="eastAsia"/>
          <w:sz w:val="28"/>
          <w:szCs w:val="28"/>
        </w:rPr>
        <w:lastRenderedPageBreak/>
        <w:t>据政策负责事故遇难者及家属的善后处理及受伤人员的医疗救助等。</w:t>
      </w:r>
    </w:p>
    <w:p w:rsidR="00AC510A" w:rsidRDefault="00E35242">
      <w:pPr>
        <w:spacing w:line="360" w:lineRule="auto"/>
        <w:jc w:val="left"/>
        <w:outlineLvl w:val="0"/>
        <w:rPr>
          <w:rFonts w:ascii="宋体" w:hAnsi="宋体"/>
          <w:b/>
          <w:sz w:val="32"/>
          <w:szCs w:val="32"/>
        </w:rPr>
      </w:pPr>
      <w:bookmarkStart w:id="1041" w:name="_Toc426566491"/>
      <w:r>
        <w:rPr>
          <w:rFonts w:ascii="宋体" w:hAnsi="宋体" w:hint="eastAsia"/>
          <w:b/>
          <w:sz w:val="32"/>
          <w:szCs w:val="32"/>
        </w:rPr>
        <w:t>4预防与预警</w:t>
      </w:r>
      <w:bookmarkEnd w:id="1041"/>
    </w:p>
    <w:p w:rsidR="00AC510A" w:rsidRDefault="00E35242">
      <w:pPr>
        <w:spacing w:line="360" w:lineRule="auto"/>
        <w:jc w:val="left"/>
        <w:outlineLvl w:val="1"/>
        <w:rPr>
          <w:rFonts w:ascii="宋体" w:hAnsi="宋体"/>
          <w:b/>
          <w:sz w:val="28"/>
          <w:szCs w:val="28"/>
        </w:rPr>
      </w:pPr>
      <w:bookmarkStart w:id="1042" w:name="_Toc426566492"/>
      <w:r>
        <w:rPr>
          <w:rFonts w:ascii="宋体" w:hAnsi="宋体" w:hint="eastAsia"/>
          <w:b/>
          <w:sz w:val="28"/>
          <w:szCs w:val="28"/>
        </w:rPr>
        <w:t>4</w:t>
      </w:r>
      <w:r>
        <w:rPr>
          <w:rFonts w:ascii="宋体" w:hAnsi="宋体"/>
          <w:b/>
          <w:sz w:val="28"/>
          <w:szCs w:val="28"/>
        </w:rPr>
        <w:t xml:space="preserve">.1 </w:t>
      </w:r>
      <w:r>
        <w:rPr>
          <w:rFonts w:ascii="宋体" w:hAnsi="宋体" w:hint="eastAsia"/>
          <w:b/>
          <w:sz w:val="28"/>
          <w:szCs w:val="28"/>
        </w:rPr>
        <w:t>危险源监控</w:t>
      </w:r>
      <w:bookmarkEnd w:id="1042"/>
    </w:p>
    <w:p w:rsidR="00AC510A" w:rsidRDefault="00E35242">
      <w:pPr>
        <w:spacing w:line="360" w:lineRule="auto"/>
        <w:ind w:firstLineChars="200" w:firstLine="560"/>
        <w:jc w:val="left"/>
        <w:rPr>
          <w:rFonts w:ascii="仿宋_GB2312" w:eastAsia="仿宋_GB2312"/>
          <w:sz w:val="28"/>
          <w:szCs w:val="28"/>
        </w:rPr>
      </w:pPr>
      <w:bookmarkStart w:id="1043" w:name="_Toc256847689"/>
      <w:bookmarkStart w:id="1044" w:name="_Toc256847790"/>
      <w:r>
        <w:rPr>
          <w:rFonts w:ascii="仿宋_GB2312" w:eastAsia="仿宋_GB2312" w:hint="eastAsia"/>
          <w:sz w:val="28"/>
          <w:szCs w:val="28"/>
        </w:rPr>
        <w:t>火灾爆炸风险监测的责任部门：安全设备部及其他相关部门；火灾风险监测的责任人员：所属区域运行值班人员、设备点检员、检修人员及其他相关人员</w:t>
      </w:r>
      <w:bookmarkEnd w:id="1043"/>
      <w:bookmarkEnd w:id="1044"/>
      <w:r>
        <w:rPr>
          <w:rFonts w:ascii="仿宋_GB2312" w:eastAsia="仿宋_GB2312" w:hint="eastAsia"/>
          <w:sz w:val="28"/>
          <w:szCs w:val="28"/>
        </w:rPr>
        <w:t>。</w:t>
      </w:r>
    </w:p>
    <w:p w:rsidR="00AC510A" w:rsidRDefault="00E35242">
      <w:pPr>
        <w:spacing w:line="360" w:lineRule="auto"/>
        <w:ind w:firstLineChars="200" w:firstLine="560"/>
        <w:jc w:val="left"/>
        <w:rPr>
          <w:rFonts w:ascii="仿宋_GB2312" w:eastAsia="仿宋_GB2312"/>
          <w:sz w:val="28"/>
          <w:szCs w:val="28"/>
        </w:rPr>
      </w:pPr>
      <w:bookmarkStart w:id="1045" w:name="_Toc256847690"/>
      <w:bookmarkStart w:id="1046" w:name="_Toc256847791"/>
      <w:r>
        <w:rPr>
          <w:rFonts w:ascii="仿宋_GB2312" w:eastAsia="仿宋_GB2312" w:hint="eastAsia"/>
          <w:sz w:val="28"/>
          <w:szCs w:val="28"/>
        </w:rPr>
        <w:t>风险监测的方法：安全评估、技术监控、火灾报警信息、现场巡视、检查等主要手段；</w:t>
      </w:r>
      <w:bookmarkEnd w:id="1045"/>
      <w:bookmarkEnd w:id="1046"/>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风险监测信息收集渠道：上述工作时发现异常现象、缺陷、书面或口头汇报等。</w:t>
      </w:r>
    </w:p>
    <w:p w:rsidR="00AC510A" w:rsidRDefault="00E35242">
      <w:pPr>
        <w:spacing w:line="360" w:lineRule="auto"/>
        <w:ind w:firstLineChars="200" w:firstLine="560"/>
        <w:jc w:val="left"/>
        <w:rPr>
          <w:rFonts w:ascii="仿宋_GB2312" w:eastAsia="仿宋_GB2312"/>
          <w:sz w:val="28"/>
          <w:szCs w:val="28"/>
        </w:rPr>
      </w:pPr>
      <w:bookmarkStart w:id="1047" w:name="_Toc256847691"/>
      <w:bookmarkStart w:id="1048" w:name="_Toc256847792"/>
      <w:r>
        <w:rPr>
          <w:rFonts w:ascii="仿宋_GB2312" w:eastAsia="仿宋_GB2312" w:hint="eastAsia"/>
          <w:sz w:val="28"/>
          <w:szCs w:val="28"/>
        </w:rPr>
        <w:t>风险监测所获得信息的报告程序：</w:t>
      </w:r>
      <w:bookmarkEnd w:id="1047"/>
      <w:bookmarkEnd w:id="1048"/>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安全设备部定期对监测报告进行收集、汇总、分析和评级，及时采取针对性措施，经主管领导批准后执行。</w:t>
      </w:r>
    </w:p>
    <w:p w:rsidR="00AC510A" w:rsidRDefault="00E35242">
      <w:pPr>
        <w:spacing w:line="360" w:lineRule="auto"/>
        <w:jc w:val="left"/>
        <w:outlineLvl w:val="1"/>
        <w:rPr>
          <w:rFonts w:ascii="宋体" w:hAnsi="宋体"/>
          <w:b/>
          <w:sz w:val="28"/>
          <w:szCs w:val="28"/>
        </w:rPr>
      </w:pPr>
      <w:bookmarkStart w:id="1049" w:name="_Toc426566493"/>
      <w:r>
        <w:rPr>
          <w:rFonts w:ascii="宋体" w:hAnsi="宋体" w:hint="eastAsia"/>
          <w:b/>
          <w:sz w:val="28"/>
          <w:szCs w:val="28"/>
        </w:rPr>
        <w:t>4</w:t>
      </w:r>
      <w:r>
        <w:rPr>
          <w:rFonts w:ascii="宋体" w:hAnsi="宋体"/>
          <w:b/>
          <w:sz w:val="28"/>
          <w:szCs w:val="28"/>
        </w:rPr>
        <w:t>.2</w:t>
      </w:r>
      <w:r>
        <w:rPr>
          <w:rFonts w:ascii="宋体" w:hAnsi="宋体" w:hint="eastAsia"/>
          <w:b/>
          <w:sz w:val="28"/>
          <w:szCs w:val="28"/>
        </w:rPr>
        <w:t>预警行动</w:t>
      </w:r>
      <w:bookmarkEnd w:id="1049"/>
    </w:p>
    <w:p w:rsidR="00AC510A" w:rsidRDefault="00E35242">
      <w:pPr>
        <w:spacing w:line="360" w:lineRule="auto"/>
        <w:jc w:val="left"/>
        <w:outlineLvl w:val="2"/>
        <w:rPr>
          <w:rFonts w:ascii="宋体" w:hAnsi="宋体"/>
          <w:b/>
          <w:sz w:val="28"/>
          <w:szCs w:val="28"/>
        </w:rPr>
      </w:pPr>
      <w:bookmarkStart w:id="1050" w:name="_Toc426566494"/>
      <w:bookmarkStart w:id="1051" w:name="_Toc256847794"/>
      <w:bookmarkStart w:id="1052" w:name="_Toc256847693"/>
      <w:r>
        <w:rPr>
          <w:rFonts w:ascii="宋体" w:hAnsi="宋体" w:hint="eastAsia"/>
          <w:b/>
          <w:sz w:val="28"/>
          <w:szCs w:val="28"/>
        </w:rPr>
        <w:t>4</w:t>
      </w:r>
      <w:r>
        <w:rPr>
          <w:rFonts w:ascii="宋体" w:hAnsi="宋体"/>
          <w:b/>
          <w:sz w:val="28"/>
          <w:szCs w:val="28"/>
        </w:rPr>
        <w:t xml:space="preserve">.2.1 </w:t>
      </w:r>
      <w:r>
        <w:rPr>
          <w:rFonts w:ascii="宋体" w:hAnsi="宋体" w:hint="eastAsia"/>
          <w:b/>
          <w:sz w:val="28"/>
          <w:szCs w:val="28"/>
        </w:rPr>
        <w:t>预警分级</w:t>
      </w:r>
      <w:bookmarkEnd w:id="1050"/>
      <w:bookmarkEnd w:id="1051"/>
      <w:bookmarkEnd w:id="1052"/>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根据预测分析结果，对可能发生和可以预警的危急事件进行预警。依据危急事件可能造成的危害程度、经济损失程度和发展势态，预警级别划分为：Ⅰ级、Ⅱ级、Ⅲ级和Ⅳ级。根据事态的发展情况和采取措施的效果，预警颜色可以升级、降级或解除。</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Ⅰ级预警：在变电所进行明火作业。</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Ⅱ级预警：禁火区除变电所范围进行明火作业。</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lastRenderedPageBreak/>
        <w:t>Ⅲ级预警：库房、档案室消防设施不能备用超过</w:t>
      </w:r>
      <w:r>
        <w:rPr>
          <w:rFonts w:ascii="仿宋_GB2312" w:eastAsia="仿宋_GB2312"/>
          <w:sz w:val="28"/>
          <w:szCs w:val="28"/>
        </w:rPr>
        <w:t>24</w:t>
      </w:r>
      <w:r>
        <w:rPr>
          <w:rFonts w:ascii="仿宋_GB2312" w:eastAsia="仿宋_GB2312" w:hint="eastAsia"/>
          <w:sz w:val="28"/>
          <w:szCs w:val="28"/>
        </w:rPr>
        <w:t>小时。</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Ⅳ级预警：库房、档案室、电气线路老化、过负荷或附近有动火作业。</w:t>
      </w:r>
    </w:p>
    <w:p w:rsidR="00AC510A" w:rsidRDefault="00E35242">
      <w:pPr>
        <w:spacing w:line="360" w:lineRule="auto"/>
        <w:jc w:val="left"/>
        <w:outlineLvl w:val="2"/>
        <w:rPr>
          <w:rFonts w:ascii="宋体" w:hAnsi="宋体"/>
          <w:b/>
          <w:sz w:val="28"/>
          <w:szCs w:val="28"/>
        </w:rPr>
      </w:pPr>
      <w:bookmarkStart w:id="1053" w:name="_Toc256847795"/>
      <w:bookmarkStart w:id="1054" w:name="_Toc256847694"/>
      <w:bookmarkStart w:id="1055" w:name="_Toc426566495"/>
      <w:r>
        <w:rPr>
          <w:rFonts w:ascii="宋体" w:hAnsi="宋体" w:hint="eastAsia"/>
          <w:b/>
          <w:sz w:val="28"/>
          <w:szCs w:val="28"/>
        </w:rPr>
        <w:t>4</w:t>
      </w:r>
      <w:r>
        <w:rPr>
          <w:rFonts w:ascii="宋体" w:hAnsi="宋体"/>
          <w:b/>
          <w:sz w:val="28"/>
          <w:szCs w:val="28"/>
        </w:rPr>
        <w:t xml:space="preserve">.2.2 </w:t>
      </w:r>
      <w:r>
        <w:rPr>
          <w:rFonts w:ascii="宋体" w:hAnsi="宋体" w:hint="eastAsia"/>
          <w:b/>
          <w:sz w:val="28"/>
          <w:szCs w:val="28"/>
        </w:rPr>
        <w:t>预警的发布程序和相关要求</w:t>
      </w:r>
      <w:bookmarkEnd w:id="1053"/>
      <w:bookmarkEnd w:id="1054"/>
      <w:bookmarkEnd w:id="1055"/>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计划性工作达到上述预警标准的，在生产早会上由各厂厂长确定预警级别、预警范围，由各厂厂长助理发布。</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生产现场临时性突发事件达到Ⅰ级、Ⅱ级预警标准的，厂长助理汇报厂长批准后发布；达到Ⅲ级、Ⅳ级预警标准的，由厂长助理发布。</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库房、档案室等非生产区域达到预警标准的，由厂长负责发布。</w:t>
      </w:r>
    </w:p>
    <w:p w:rsidR="00AC510A" w:rsidRDefault="00E35242">
      <w:pPr>
        <w:spacing w:line="360" w:lineRule="auto"/>
        <w:jc w:val="left"/>
        <w:outlineLvl w:val="2"/>
        <w:rPr>
          <w:rFonts w:ascii="宋体" w:hAnsi="宋体"/>
          <w:b/>
          <w:sz w:val="28"/>
          <w:szCs w:val="28"/>
        </w:rPr>
      </w:pPr>
      <w:bookmarkStart w:id="1056" w:name="_Toc256847796"/>
      <w:bookmarkStart w:id="1057" w:name="_Toc256847695"/>
      <w:bookmarkStart w:id="1058" w:name="_Toc426566496"/>
      <w:r>
        <w:rPr>
          <w:rFonts w:ascii="宋体" w:hAnsi="宋体" w:hint="eastAsia"/>
          <w:b/>
          <w:sz w:val="28"/>
          <w:szCs w:val="28"/>
        </w:rPr>
        <w:t>4</w:t>
      </w:r>
      <w:r>
        <w:rPr>
          <w:rFonts w:ascii="宋体" w:hAnsi="宋体"/>
          <w:b/>
          <w:sz w:val="28"/>
          <w:szCs w:val="28"/>
        </w:rPr>
        <w:t xml:space="preserve">.2.3 </w:t>
      </w:r>
      <w:r>
        <w:rPr>
          <w:rFonts w:ascii="宋体" w:hAnsi="宋体" w:hint="eastAsia"/>
          <w:b/>
          <w:sz w:val="28"/>
          <w:szCs w:val="28"/>
        </w:rPr>
        <w:t>预警发布后的应对程序和措施</w:t>
      </w:r>
      <w:bookmarkEnd w:id="1056"/>
      <w:bookmarkEnd w:id="1057"/>
      <w:bookmarkEnd w:id="1058"/>
    </w:p>
    <w:p w:rsidR="00AC510A" w:rsidRDefault="00E35242">
      <w:pPr>
        <w:ind w:firstLineChars="200" w:firstLine="560"/>
        <w:rPr>
          <w:rFonts w:ascii="仿宋_GB2312" w:eastAsia="仿宋_GB2312"/>
          <w:sz w:val="28"/>
          <w:szCs w:val="28"/>
        </w:rPr>
      </w:pPr>
      <w:r>
        <w:rPr>
          <w:rFonts w:ascii="仿宋_GB2312" w:eastAsia="仿宋_GB2312" w:hint="eastAsia"/>
          <w:sz w:val="28"/>
          <w:szCs w:val="28"/>
        </w:rPr>
        <w:t>发布预警后运行人员对预警区域加强巡视，相关部门安排专业人员进行处置。</w:t>
      </w:r>
    </w:p>
    <w:p w:rsidR="00AC510A" w:rsidRDefault="00E35242">
      <w:pPr>
        <w:ind w:firstLineChars="200" w:firstLine="560"/>
        <w:rPr>
          <w:rFonts w:ascii="仿宋_GB2312" w:eastAsia="仿宋_GB2312"/>
          <w:sz w:val="28"/>
          <w:szCs w:val="28"/>
        </w:rPr>
      </w:pPr>
      <w:r>
        <w:rPr>
          <w:rFonts w:ascii="仿宋_GB2312" w:eastAsia="仿宋_GB2312" w:hint="eastAsia"/>
          <w:sz w:val="28"/>
          <w:szCs w:val="28"/>
        </w:rPr>
        <w:t>发布Ⅰ级、Ⅱ级预警，要求水厂做好扑救火灾的准备。</w:t>
      </w:r>
    </w:p>
    <w:p w:rsidR="00AC510A" w:rsidRDefault="00E35242">
      <w:pPr>
        <w:jc w:val="left"/>
        <w:outlineLvl w:val="0"/>
        <w:rPr>
          <w:rFonts w:ascii="宋体" w:hAnsi="宋体"/>
          <w:b/>
          <w:sz w:val="32"/>
          <w:szCs w:val="32"/>
        </w:rPr>
      </w:pPr>
      <w:bookmarkStart w:id="1059" w:name="_Toc426566497"/>
      <w:r>
        <w:rPr>
          <w:rFonts w:ascii="宋体" w:hAnsi="宋体" w:hint="eastAsia"/>
          <w:b/>
          <w:sz w:val="32"/>
          <w:szCs w:val="32"/>
        </w:rPr>
        <w:t>5信息报告程序</w:t>
      </w:r>
      <w:bookmarkEnd w:id="1059"/>
    </w:p>
    <w:p w:rsidR="00AC510A" w:rsidRDefault="00E35242">
      <w:pPr>
        <w:jc w:val="left"/>
        <w:outlineLvl w:val="1"/>
        <w:rPr>
          <w:rFonts w:ascii="宋体" w:hAnsi="宋体"/>
          <w:b/>
          <w:sz w:val="28"/>
          <w:szCs w:val="28"/>
        </w:rPr>
      </w:pPr>
      <w:bookmarkStart w:id="1060" w:name="_Toc426566498"/>
      <w:r>
        <w:rPr>
          <w:rFonts w:ascii="宋体" w:hAnsi="宋体" w:hint="eastAsia"/>
          <w:b/>
          <w:sz w:val="28"/>
          <w:szCs w:val="28"/>
        </w:rPr>
        <w:t>5.1联系方式</w:t>
      </w:r>
      <w:bookmarkEnd w:id="1060"/>
    </w:p>
    <w:p w:rsidR="00AC510A" w:rsidRDefault="00E35242">
      <w:pPr>
        <w:pStyle w:val="ac"/>
        <w:tabs>
          <w:tab w:val="clear" w:pos="2880"/>
        </w:tabs>
        <w:spacing w:line="360" w:lineRule="auto"/>
        <w:ind w:left="0" w:firstLineChars="200" w:firstLine="560"/>
        <w:outlineLvl w:val="9"/>
        <w:rPr>
          <w:rFonts w:ascii="仿宋_GB2312" w:eastAsia="仿宋_GB2312"/>
          <w:sz w:val="28"/>
          <w:szCs w:val="28"/>
        </w:rPr>
      </w:pPr>
      <w:r>
        <w:rPr>
          <w:rFonts w:ascii="仿宋_GB2312" w:eastAsia="仿宋_GB2312" w:hint="eastAsia"/>
          <w:sz w:val="28"/>
          <w:szCs w:val="28"/>
        </w:rPr>
        <w:t>水厂</w:t>
      </w:r>
      <w:r>
        <w:rPr>
          <w:rFonts w:ascii="仿宋_GB2312" w:eastAsia="仿宋_GB2312"/>
          <w:sz w:val="28"/>
          <w:szCs w:val="28"/>
        </w:rPr>
        <w:t>24</w:t>
      </w:r>
      <w:r>
        <w:rPr>
          <w:rFonts w:ascii="仿宋_GB2312" w:eastAsia="仿宋_GB2312" w:hint="eastAsia"/>
          <w:sz w:val="28"/>
          <w:szCs w:val="28"/>
        </w:rPr>
        <w:t>小时应急值班电话：13840390990</w:t>
      </w:r>
    </w:p>
    <w:p w:rsidR="00AC510A" w:rsidRDefault="00E35242">
      <w:pPr>
        <w:ind w:firstLineChars="200" w:firstLine="560"/>
        <w:rPr>
          <w:rFonts w:ascii="宋体" w:hAnsi="宋体"/>
          <w:b/>
          <w:sz w:val="28"/>
          <w:szCs w:val="28"/>
        </w:rPr>
      </w:pPr>
      <w:r>
        <w:rPr>
          <w:rFonts w:ascii="仿宋_GB2312" w:eastAsia="仿宋_GB2312" w:hint="eastAsia"/>
          <w:sz w:val="28"/>
          <w:szCs w:val="28"/>
        </w:rPr>
        <w:t>医疗急救电话：</w:t>
      </w:r>
      <w:r>
        <w:rPr>
          <w:rFonts w:ascii="仿宋_GB2312" w:eastAsia="仿宋_GB2312"/>
          <w:sz w:val="28"/>
          <w:szCs w:val="28"/>
        </w:rPr>
        <w:t>120</w:t>
      </w:r>
    </w:p>
    <w:p w:rsidR="00AC510A" w:rsidRDefault="00E35242">
      <w:pPr>
        <w:spacing w:line="360" w:lineRule="auto"/>
        <w:jc w:val="left"/>
        <w:outlineLvl w:val="1"/>
        <w:rPr>
          <w:rFonts w:ascii="宋体" w:hAnsi="宋体"/>
          <w:b/>
          <w:sz w:val="28"/>
          <w:szCs w:val="28"/>
        </w:rPr>
      </w:pPr>
      <w:bookmarkStart w:id="1061" w:name="_Toc426566499"/>
      <w:r>
        <w:rPr>
          <w:rFonts w:ascii="宋体" w:hAnsi="宋体" w:hint="eastAsia"/>
          <w:b/>
          <w:sz w:val="28"/>
          <w:szCs w:val="28"/>
        </w:rPr>
        <w:t>5.2报告流程</w:t>
      </w:r>
      <w:bookmarkEnd w:id="1061"/>
    </w:p>
    <w:p w:rsidR="00AC510A" w:rsidRDefault="00E35242">
      <w:pPr>
        <w:spacing w:line="360" w:lineRule="auto"/>
        <w:ind w:firstLineChars="200" w:firstLine="560"/>
        <w:jc w:val="left"/>
        <w:rPr>
          <w:rFonts w:ascii="仿宋_GB2312" w:eastAsia="仿宋_GB2312"/>
          <w:sz w:val="28"/>
          <w:szCs w:val="28"/>
        </w:rPr>
      </w:pPr>
      <w:bookmarkStart w:id="1062" w:name="_Toc256847801"/>
      <w:bookmarkStart w:id="1063" w:name="_Toc256847700"/>
      <w:bookmarkStart w:id="1064" w:name="_Toc313286301"/>
      <w:r>
        <w:rPr>
          <w:rFonts w:ascii="仿宋_GB2312" w:eastAsia="仿宋_GB2312" w:hint="eastAsia"/>
          <w:sz w:val="28"/>
          <w:szCs w:val="28"/>
        </w:rPr>
        <w:t>危急事件发生后，事故部门要立即电话汇报厂长及助理，最迟不得超过</w:t>
      </w:r>
      <w:r>
        <w:rPr>
          <w:rFonts w:ascii="仿宋_GB2312" w:eastAsia="仿宋_GB2312"/>
          <w:sz w:val="28"/>
          <w:szCs w:val="28"/>
        </w:rPr>
        <w:t>15</w:t>
      </w:r>
      <w:r>
        <w:rPr>
          <w:rFonts w:ascii="仿宋_GB2312" w:eastAsia="仿宋_GB2312" w:hint="eastAsia"/>
          <w:sz w:val="28"/>
          <w:szCs w:val="28"/>
        </w:rPr>
        <w:t>分钟。</w:t>
      </w:r>
      <w:bookmarkStart w:id="1065" w:name="_Toc256847803"/>
      <w:bookmarkStart w:id="1066" w:name="_Toc256847702"/>
      <w:bookmarkStart w:id="1067" w:name="_Toc313286303"/>
      <w:bookmarkEnd w:id="1062"/>
      <w:bookmarkEnd w:id="1063"/>
      <w:bookmarkEnd w:id="1064"/>
      <w:r>
        <w:rPr>
          <w:rFonts w:ascii="仿宋_GB2312" w:eastAsia="仿宋_GB2312" w:hint="eastAsia"/>
          <w:sz w:val="28"/>
          <w:szCs w:val="28"/>
        </w:rPr>
        <w:t>应急处置过程中，要及时汇报有关情况。</w:t>
      </w:r>
      <w:bookmarkEnd w:id="1065"/>
      <w:bookmarkEnd w:id="1066"/>
      <w:bookmarkEnd w:id="1067"/>
    </w:p>
    <w:p w:rsidR="00AC510A" w:rsidRDefault="00E35242">
      <w:pPr>
        <w:spacing w:line="360" w:lineRule="auto"/>
        <w:ind w:firstLineChars="200" w:firstLine="560"/>
        <w:jc w:val="left"/>
        <w:rPr>
          <w:rFonts w:ascii="仿宋_GB2312" w:eastAsia="仿宋_GB2312"/>
          <w:sz w:val="28"/>
          <w:szCs w:val="28"/>
        </w:rPr>
      </w:pPr>
      <w:bookmarkStart w:id="1068" w:name="_Toc256847802"/>
      <w:bookmarkStart w:id="1069" w:name="_Toc256847701"/>
      <w:bookmarkStart w:id="1070" w:name="_Toc313286302"/>
      <w:r>
        <w:rPr>
          <w:rFonts w:ascii="仿宋_GB2312" w:eastAsia="仿宋_GB2312" w:hint="eastAsia"/>
          <w:sz w:val="28"/>
          <w:szCs w:val="28"/>
        </w:rPr>
        <w:lastRenderedPageBreak/>
        <w:t>主管领导要立即用电话、传真、OA或电子邮件上报集团公司，最迟不得超过</w:t>
      </w:r>
      <w:r>
        <w:rPr>
          <w:rFonts w:ascii="仿宋_GB2312" w:eastAsia="仿宋_GB2312"/>
          <w:sz w:val="28"/>
          <w:szCs w:val="28"/>
        </w:rPr>
        <w:t>1</w:t>
      </w:r>
      <w:r>
        <w:rPr>
          <w:rFonts w:ascii="仿宋_GB2312" w:eastAsia="仿宋_GB2312" w:hint="eastAsia"/>
          <w:sz w:val="28"/>
          <w:szCs w:val="28"/>
        </w:rPr>
        <w:t>个小时，同时按规定通报所在地区政府相关部门。</w:t>
      </w:r>
      <w:bookmarkEnd w:id="1068"/>
      <w:bookmarkEnd w:id="1069"/>
      <w:bookmarkEnd w:id="1070"/>
    </w:p>
    <w:p w:rsidR="00AC510A" w:rsidRDefault="00E35242">
      <w:pPr>
        <w:spacing w:line="360" w:lineRule="auto"/>
        <w:ind w:firstLineChars="200" w:firstLine="560"/>
        <w:jc w:val="left"/>
        <w:rPr>
          <w:rFonts w:ascii="宋体" w:hAnsi="宋体"/>
          <w:b/>
          <w:sz w:val="28"/>
          <w:szCs w:val="28"/>
        </w:rPr>
      </w:pPr>
      <w:bookmarkStart w:id="1071" w:name="_Toc256847804"/>
      <w:bookmarkStart w:id="1072" w:name="_Toc256847703"/>
      <w:bookmarkStart w:id="1073" w:name="_Toc313286304"/>
      <w:r>
        <w:rPr>
          <w:rFonts w:ascii="仿宋_GB2312" w:eastAsia="仿宋_GB2312" w:hint="eastAsia"/>
          <w:sz w:val="28"/>
          <w:szCs w:val="28"/>
        </w:rPr>
        <w:t>火灾救援工作结束后，按照响应由组织单位对应急救援工作总结，向集团公司上报备案。</w:t>
      </w:r>
      <w:bookmarkEnd w:id="1071"/>
      <w:bookmarkEnd w:id="1072"/>
      <w:bookmarkEnd w:id="1073"/>
    </w:p>
    <w:p w:rsidR="00AC510A" w:rsidRDefault="00E35242">
      <w:pPr>
        <w:spacing w:line="360" w:lineRule="auto"/>
        <w:jc w:val="left"/>
        <w:outlineLvl w:val="1"/>
        <w:rPr>
          <w:rFonts w:ascii="宋体" w:hAnsi="宋体"/>
          <w:b/>
          <w:sz w:val="28"/>
          <w:szCs w:val="28"/>
        </w:rPr>
      </w:pPr>
      <w:bookmarkStart w:id="1074" w:name="_Toc426566500"/>
      <w:r>
        <w:rPr>
          <w:rFonts w:ascii="宋体" w:hAnsi="宋体" w:hint="eastAsia"/>
          <w:b/>
          <w:sz w:val="28"/>
          <w:szCs w:val="28"/>
        </w:rPr>
        <w:t>5.3报告流程图</w:t>
      </w:r>
      <w:bookmarkEnd w:id="1074"/>
    </w:p>
    <w:p w:rsidR="00AC510A" w:rsidRDefault="00AC510A">
      <w:pPr>
        <w:ind w:firstLineChars="220" w:firstLine="462"/>
        <w:rPr>
          <w:rFonts w:ascii="宋体"/>
        </w:rPr>
      </w:pPr>
    </w:p>
    <w:p w:rsidR="00AC510A" w:rsidRDefault="00FB0260">
      <w:pPr>
        <w:ind w:firstLineChars="220" w:firstLine="462"/>
        <w:rPr>
          <w:rFonts w:ascii="宋体"/>
        </w:rPr>
      </w:pPr>
      <w:r>
        <w:rPr>
          <w:rFonts w:ascii="宋体"/>
        </w:rPr>
        <w:pict>
          <v:shape id="_x0000_s1286" type="#_x0000_t32" style="position:absolute;left:0;text-align:left;margin-left:202.5pt;margin-top:13.6pt;width:91.6pt;height:0;z-index:251908096" o:connectortype="straight">
            <v:stroke endarrow="block"/>
          </v:shape>
        </w:pict>
      </w:r>
      <w:r>
        <w:rPr>
          <w:rFonts w:ascii="宋体"/>
        </w:rPr>
        <w:pict>
          <v:shape id="_x0000_s1281" type="#_x0000_t202" style="position:absolute;left:0;text-align:left;margin-left:65.65pt;margin-top:-8.15pt;width:136.85pt;height:40.5pt;z-index:251902976">
            <v:textbox inset=",4mm,,2.5mm">
              <w:txbxContent>
                <w:p w:rsidR="00942CF1" w:rsidRDefault="00942CF1">
                  <w:pPr>
                    <w:jc w:val="center"/>
                  </w:pPr>
                  <w:r>
                    <w:rPr>
                      <w:rFonts w:cs="宋体" w:hint="eastAsia"/>
                    </w:rPr>
                    <w:t>应急办公室</w:t>
                  </w:r>
                </w:p>
              </w:txbxContent>
            </v:textbox>
            <w10:anchorlock/>
          </v:shape>
        </w:pict>
      </w:r>
    </w:p>
    <w:p w:rsidR="00AC510A" w:rsidRDefault="00FB0260">
      <w:pPr>
        <w:ind w:firstLineChars="220" w:firstLine="462"/>
        <w:rPr>
          <w:rFonts w:ascii="宋体"/>
        </w:rPr>
      </w:pPr>
      <w:r w:rsidRPr="00FB0260">
        <w:pict>
          <v:shape id="_x0000_s1274" type="#_x0000_t202" style="position:absolute;left:0;text-align:left;margin-left:294.1pt;margin-top:-31.5pt;width:136.85pt;height:40.5pt;z-index:251895808">
            <v:textbox inset=",4mm,,2.5mm">
              <w:txbxContent>
                <w:p w:rsidR="00942CF1" w:rsidRDefault="00942CF1">
                  <w:pPr>
                    <w:jc w:val="center"/>
                  </w:pPr>
                  <w:r>
                    <w:rPr>
                      <w:rFonts w:cs="宋体" w:hint="eastAsia"/>
                    </w:rPr>
                    <w:t>集团公司应急办公室</w:t>
                  </w:r>
                </w:p>
              </w:txbxContent>
            </v:textbox>
            <w10:anchorlock/>
          </v:shape>
        </w:pict>
      </w:r>
    </w:p>
    <w:p w:rsidR="00AC510A" w:rsidRDefault="00FB0260">
      <w:pPr>
        <w:ind w:firstLineChars="220" w:firstLine="462"/>
        <w:rPr>
          <w:rFonts w:ascii="宋体"/>
        </w:rPr>
      </w:pPr>
      <w:r>
        <w:rPr>
          <w:rFonts w:ascii="宋体"/>
        </w:rPr>
        <w:pict>
          <v:line id="_x0000_s1282" style="position:absolute;left:0;text-align:left;flip:y;z-index:251904000" from="121.1pt,-.1pt" to="121.15pt,76.4pt">
            <v:stroke endarrow="block"/>
            <w10:anchorlock/>
          </v:line>
        </w:pict>
      </w:r>
    </w:p>
    <w:p w:rsidR="00AC510A" w:rsidRDefault="00FB0260">
      <w:pPr>
        <w:ind w:firstLineChars="220" w:firstLine="462"/>
        <w:rPr>
          <w:rFonts w:ascii="宋体"/>
        </w:rPr>
      </w:pPr>
      <w:r w:rsidRPr="00FB0260">
        <w:pict>
          <v:shape id="_x0000_s1280" type="#_x0000_t202" style="position:absolute;left:0;text-align:left;margin-left:7.1pt;margin-top:-14.85pt;width:93.85pt;height:23.95pt;z-index:251901952" filled="f" stroked="f">
            <v:textbox>
              <w:txbxContent>
                <w:p w:rsidR="00942CF1" w:rsidRDefault="00942CF1">
                  <w:pPr>
                    <w:rPr>
                      <w:szCs w:val="24"/>
                    </w:rPr>
                  </w:pPr>
                  <w:r>
                    <w:rPr>
                      <w:rFonts w:ascii="仿宋_GB2312" w:cs="宋体" w:hint="eastAsia"/>
                      <w:szCs w:val="24"/>
                    </w:rPr>
                    <w:t>Ⅰ、Ⅱ级预警</w:t>
                  </w:r>
                </w:p>
              </w:txbxContent>
            </v:textbox>
            <w10:anchorlock/>
          </v:shape>
        </w:pict>
      </w:r>
      <w:r w:rsidRPr="00FB0260">
        <w:pict>
          <v:line id="_x0000_s1279" style="position:absolute;left:0;text-align:left;flip:y;z-index:251900928" from="361.1pt,-21.95pt" to="361.15pt,54.55pt">
            <v:stroke endarrow="block"/>
            <w10:anchorlock/>
          </v:line>
        </w:pict>
      </w:r>
    </w:p>
    <w:p w:rsidR="00AC510A" w:rsidRDefault="00FB0260">
      <w:pPr>
        <w:ind w:firstLineChars="220" w:firstLine="462"/>
        <w:rPr>
          <w:rFonts w:ascii="宋体"/>
        </w:rPr>
      </w:pPr>
      <w:r>
        <w:rPr>
          <w:rFonts w:ascii="宋体"/>
        </w:rPr>
        <w:pict>
          <v:shape id="_x0000_s1283" type="#_x0000_t202" style="position:absolute;left:0;text-align:left;margin-left:367.5pt;margin-top:-38.2pt;width:93.85pt;height:23.95pt;z-index:251905024" filled="f" stroked="f">
            <v:textbox>
              <w:txbxContent>
                <w:p w:rsidR="00942CF1" w:rsidRDefault="00942CF1">
                  <w:pPr>
                    <w:rPr>
                      <w:szCs w:val="24"/>
                    </w:rPr>
                  </w:pPr>
                  <w:r>
                    <w:rPr>
                      <w:rFonts w:ascii="仿宋_GB2312" w:cs="宋体" w:hint="eastAsia"/>
                      <w:szCs w:val="24"/>
                    </w:rPr>
                    <w:t>Ⅰ、Ⅱ级预警</w:t>
                  </w:r>
                </w:p>
              </w:txbxContent>
            </v:textbox>
            <w10:anchorlock/>
          </v:shape>
        </w:pict>
      </w:r>
    </w:p>
    <w:p w:rsidR="00AC510A" w:rsidRDefault="00FB0260">
      <w:pPr>
        <w:ind w:firstLineChars="220" w:firstLine="462"/>
        <w:rPr>
          <w:rFonts w:ascii="宋体"/>
        </w:rPr>
      </w:pPr>
      <w:r w:rsidRPr="00FB0260">
        <w:pict>
          <v:shape id="_x0000_s1271" type="#_x0000_t202" style="position:absolute;left:0;text-align:left;margin-left:152.25pt;margin-top:-25.6pt;width:156pt;height:35.7pt;z-index:251892736">
            <v:textbox inset=",4mm,,2.5mm">
              <w:txbxContent>
                <w:p w:rsidR="00942CF1" w:rsidRDefault="00942CF1">
                  <w:pPr>
                    <w:jc w:val="center"/>
                  </w:pPr>
                  <w:r>
                    <w:rPr>
                      <w:rFonts w:cs="宋体" w:hint="eastAsia"/>
                    </w:rPr>
                    <w:t>应急工作领导小组组长</w:t>
                  </w:r>
                </w:p>
              </w:txbxContent>
            </v:textbox>
            <w10:anchorlock/>
          </v:shape>
        </w:pict>
      </w:r>
    </w:p>
    <w:p w:rsidR="00AC510A" w:rsidRDefault="00FB0260">
      <w:pPr>
        <w:jc w:val="center"/>
        <w:rPr>
          <w:rFonts w:ascii="宋体"/>
          <w:bCs/>
          <w:sz w:val="30"/>
          <w:szCs w:val="30"/>
        </w:rPr>
      </w:pPr>
      <w:r w:rsidRPr="00FB0260">
        <w:pict>
          <v:line id="_x0000_s1284" style="position:absolute;left:0;text-align:left;z-index:251906048" from="121.85pt,-31.2pt" to="152.25pt,-31.2pt">
            <w10:anchorlock/>
          </v:line>
        </w:pict>
      </w:r>
      <w:r w:rsidRPr="00FB0260">
        <w:pict>
          <v:line id="_x0000_s1273" style="position:absolute;left:0;text-align:left;flip:y;z-index:251894784" from="231.75pt,-5.7pt" to="231.8pt,40.5pt">
            <v:stroke endarrow="block"/>
            <w10:anchorlock/>
          </v:line>
        </w:pict>
      </w:r>
    </w:p>
    <w:p w:rsidR="00AC510A" w:rsidRDefault="00FB0260">
      <w:pPr>
        <w:jc w:val="center"/>
        <w:rPr>
          <w:rFonts w:ascii="宋体"/>
          <w:bCs/>
          <w:sz w:val="44"/>
          <w:szCs w:val="44"/>
        </w:rPr>
      </w:pPr>
      <w:r w:rsidRPr="00FB0260">
        <w:pict>
          <v:line id="_x0000_s1285" style="position:absolute;left:0;text-align:left;z-index:251907072" from="312pt,-59.65pt" to="361.1pt,-59.6pt">
            <w10:anchorlock/>
          </v:line>
        </w:pict>
      </w:r>
      <w:r w:rsidRPr="00FB0260">
        <w:pict>
          <v:shape id="_x0000_s1255" type="#_x0000_t202" style="position:absolute;left:0;text-align:left;margin-left:152.25pt;margin-top:3.8pt;width:147pt;height:35.7pt;z-index:251876352">
            <v:textbox inset=",4mm,,2.5mm">
              <w:txbxContent>
                <w:p w:rsidR="00942CF1" w:rsidRDefault="00942CF1">
                  <w:pPr>
                    <w:jc w:val="center"/>
                  </w:pPr>
                  <w:r>
                    <w:rPr>
                      <w:rFonts w:cs="宋体" w:hint="eastAsia"/>
                    </w:rPr>
                    <w:t>应急工作领导小组组长</w:t>
                  </w:r>
                </w:p>
              </w:txbxContent>
            </v:textbox>
            <w10:anchorlock/>
          </v:shape>
        </w:pict>
      </w:r>
    </w:p>
    <w:p w:rsidR="00AC510A" w:rsidRDefault="00FB0260">
      <w:pPr>
        <w:jc w:val="center"/>
        <w:rPr>
          <w:rFonts w:ascii="宋体"/>
          <w:bCs/>
          <w:sz w:val="44"/>
          <w:szCs w:val="44"/>
        </w:rPr>
      </w:pPr>
      <w:r w:rsidRPr="00FB0260">
        <w:pict>
          <v:line id="_x0000_s1272" style="position:absolute;left:0;text-align:left;flip:y;z-index:251893760" from="231pt,-3.3pt" to="231.05pt,54.4pt">
            <v:stroke endarrow="block"/>
            <w10:anchorlock/>
          </v:line>
        </w:pict>
      </w:r>
      <w:r w:rsidRPr="00FB0260">
        <w:pict>
          <v:shape id="_x0000_s1261" type="#_x0000_t202" style="position:absolute;left:0;text-align:left;margin-left:265.5pt;margin-top:4.8pt;width:68.25pt;height:28.15pt;z-index:251882496" filled="f" stroked="f">
            <v:textbox>
              <w:txbxContent>
                <w:p w:rsidR="00942CF1" w:rsidRDefault="00942CF1">
                  <w:pPr>
                    <w:rPr>
                      <w:szCs w:val="24"/>
                    </w:rPr>
                  </w:pPr>
                  <w:r>
                    <w:rPr>
                      <w:rFonts w:ascii="仿宋_GB2312" w:cs="宋体" w:hint="eastAsia"/>
                      <w:szCs w:val="24"/>
                    </w:rPr>
                    <w:t>Ⅰ级预警</w:t>
                  </w:r>
                </w:p>
              </w:txbxContent>
            </v:textbox>
            <w10:anchorlock/>
          </v:shape>
        </w:pict>
      </w:r>
    </w:p>
    <w:p w:rsidR="00AC510A" w:rsidRDefault="00FB0260">
      <w:pPr>
        <w:rPr>
          <w:rFonts w:ascii="宋体"/>
          <w:bCs/>
          <w:sz w:val="44"/>
          <w:szCs w:val="44"/>
        </w:rPr>
      </w:pPr>
      <w:r w:rsidRPr="00FB0260">
        <w:pict>
          <v:shape id="_x0000_s1275" type="#_x0000_t202" style="position:absolute;left:0;text-align:left;margin-left:333.75pt;margin-top:1.75pt;width:2in;height:41.05pt;z-index:251896832">
            <v:textbox inset=",4mm,,2.5mm">
              <w:txbxContent>
                <w:p w:rsidR="00942CF1" w:rsidRDefault="00942CF1">
                  <w:pPr>
                    <w:jc w:val="center"/>
                  </w:pPr>
                  <w:r>
                    <w:rPr>
                      <w:rFonts w:cs="宋体" w:hint="eastAsia"/>
                    </w:rPr>
                    <w:t>地方政府相关部门</w:t>
                  </w:r>
                </w:p>
              </w:txbxContent>
            </v:textbox>
            <w10:anchorlock/>
          </v:shape>
        </w:pict>
      </w:r>
      <w:r w:rsidRPr="00FB0260">
        <w:pict>
          <v:shape id="_x0000_s1276" type="#_x0000_t202" style="position:absolute;left:0;text-align:left;margin-left:15.75pt;margin-top:11.6pt;width:124.85pt;height:42.8pt;z-index:251897856">
            <v:textbox inset=",4mm,,2.5mm">
              <w:txbxContent>
                <w:p w:rsidR="00942CF1" w:rsidRDefault="00942CF1">
                  <w:pPr>
                    <w:ind w:firstLineChars="200" w:firstLine="420"/>
                  </w:pPr>
                  <w:r>
                    <w:rPr>
                      <w:rFonts w:cs="宋体" w:hint="eastAsia"/>
                    </w:rPr>
                    <w:t>当地公安机关</w:t>
                  </w:r>
                </w:p>
              </w:txbxContent>
            </v:textbox>
            <w10:anchorlock/>
          </v:shape>
        </w:pict>
      </w:r>
      <w:r w:rsidRPr="00FB0260">
        <w:pict>
          <v:shape id="_x0000_s1256" type="#_x0000_t202" style="position:absolute;left:0;text-align:left;margin-left:157.5pt;margin-top:11.6pt;width:162.75pt;height:42.8pt;z-index:251877376">
            <v:textbox inset=",4mm">
              <w:txbxContent>
                <w:p w:rsidR="00942CF1" w:rsidRDefault="00942CF1">
                  <w:pPr>
                    <w:jc w:val="center"/>
                  </w:pPr>
                  <w:r>
                    <w:rPr>
                      <w:rFonts w:cs="宋体" w:hint="eastAsia"/>
                    </w:rPr>
                    <w:t>应急工作领导小组副组长</w:t>
                  </w:r>
                </w:p>
                <w:p w:rsidR="00942CF1" w:rsidRDefault="00942CF1">
                  <w:pPr>
                    <w:jc w:val="center"/>
                  </w:pPr>
                </w:p>
              </w:txbxContent>
            </v:textbox>
            <w10:anchorlock/>
          </v:shape>
        </w:pict>
      </w:r>
      <w:r w:rsidRPr="00FB0260">
        <w:pict>
          <v:line id="_x0000_s1259" style="position:absolute;left:0;text-align:left;flip:y;z-index:251880448" from="232pt,54.4pt" to="232.05pt,100.45pt">
            <v:stroke endarrow="block"/>
            <w10:anchorlock/>
          </v:line>
        </w:pict>
      </w:r>
    </w:p>
    <w:p w:rsidR="00AC510A" w:rsidRDefault="00FB0260">
      <w:pPr>
        <w:ind w:firstLineChars="220" w:firstLine="462"/>
        <w:rPr>
          <w:rFonts w:ascii="宋体"/>
        </w:rPr>
      </w:pPr>
      <w:r w:rsidRPr="00FB0260">
        <w:pict>
          <v:line id="_x0000_s1264" style="position:absolute;left:0;text-align:left;flip:x;z-index:251885568" from="78.75pt,11.6pt" to="78.8pt,147.2pt">
            <w10:anchorlock/>
          </v:line>
        </w:pict>
      </w:r>
      <w:r w:rsidRPr="00FB0260">
        <w:pict>
          <v:line id="_x0000_s1266" style="position:absolute;left:0;text-align:left;flip:x;z-index:251887616" from="393.75pt,0" to="395.5pt,147.2pt">
            <w10:anchorlock/>
          </v:line>
        </w:pict>
      </w:r>
    </w:p>
    <w:p w:rsidR="00AC510A" w:rsidRDefault="00FB0260">
      <w:pPr>
        <w:ind w:firstLineChars="220" w:firstLine="462"/>
        <w:rPr>
          <w:rFonts w:ascii="宋体"/>
        </w:rPr>
      </w:pPr>
      <w:r w:rsidRPr="00FB0260">
        <w:pict>
          <v:shape id="_x0000_s1262" type="#_x0000_t202" style="position:absolute;left:0;text-align:left;margin-left:236.25pt;margin-top:3.8pt;width:131.25pt;height:31.2pt;z-index:251883520" filled="f" stroked="f">
            <v:textbox>
              <w:txbxContent>
                <w:p w:rsidR="00942CF1" w:rsidRDefault="00942CF1">
                  <w:pPr>
                    <w:rPr>
                      <w:szCs w:val="24"/>
                    </w:rPr>
                  </w:pPr>
                  <w:r>
                    <w:rPr>
                      <w:rFonts w:ascii="仿宋_GB2312" w:cs="宋体" w:hint="eastAsia"/>
                      <w:szCs w:val="24"/>
                    </w:rPr>
                    <w:t>Ⅰ、Ⅱ、Ⅲ级预警</w:t>
                  </w:r>
                </w:p>
              </w:txbxContent>
            </v:textbox>
            <w10:anchorlock/>
          </v:shape>
        </w:pict>
      </w:r>
      <w:r w:rsidRPr="00FB0260">
        <w:pict>
          <v:shape id="_x0000_s1268" type="#_x0000_t202" style="position:absolute;left:0;text-align:left;margin-left:388.5pt;margin-top:11.6pt;width:104pt;height:32.15pt;z-index:251889664" filled="f" stroked="f">
            <v:textbox>
              <w:txbxContent>
                <w:p w:rsidR="00942CF1" w:rsidRDefault="00942CF1">
                  <w:pPr>
                    <w:rPr>
                      <w:szCs w:val="24"/>
                    </w:rPr>
                  </w:pPr>
                  <w:r>
                    <w:rPr>
                      <w:rFonts w:ascii="仿宋_GB2312" w:cs="宋体" w:hint="eastAsia"/>
                      <w:szCs w:val="24"/>
                    </w:rPr>
                    <w:t>Ⅰ、Ⅱ级预警</w:t>
                  </w:r>
                </w:p>
              </w:txbxContent>
            </v:textbox>
            <w10:anchorlock/>
          </v:shape>
        </w:pict>
      </w:r>
      <w:r w:rsidRPr="00FB0260">
        <w:pict>
          <v:shape id="_x0000_s1269" type="#_x0000_t202" style="position:absolute;left:0;text-align:left;margin-left:-21pt;margin-top:11.6pt;width:99.25pt;height:22.7pt;z-index:251890688" filled="f" stroked="f">
            <v:textbox>
              <w:txbxContent>
                <w:p w:rsidR="00942CF1" w:rsidRDefault="00942CF1">
                  <w:pPr>
                    <w:rPr>
                      <w:szCs w:val="24"/>
                    </w:rPr>
                  </w:pPr>
                  <w:r>
                    <w:rPr>
                      <w:rFonts w:ascii="仿宋_GB2312" w:cs="宋体" w:hint="eastAsia"/>
                      <w:szCs w:val="24"/>
                    </w:rPr>
                    <w:t>Ⅰ、Ⅱ级预警</w:t>
                  </w:r>
                </w:p>
              </w:txbxContent>
            </v:textbox>
            <w10:anchorlock/>
          </v:shape>
        </w:pict>
      </w:r>
    </w:p>
    <w:p w:rsidR="00AC510A" w:rsidRDefault="00AC510A">
      <w:pPr>
        <w:ind w:firstLineChars="220" w:firstLine="462"/>
        <w:rPr>
          <w:rFonts w:ascii="宋体"/>
        </w:rPr>
      </w:pPr>
    </w:p>
    <w:p w:rsidR="00AC510A" w:rsidRDefault="00FB0260">
      <w:pPr>
        <w:ind w:firstLineChars="220" w:firstLine="462"/>
        <w:rPr>
          <w:rFonts w:ascii="宋体"/>
        </w:rPr>
      </w:pPr>
      <w:r w:rsidRPr="00FB0260">
        <w:pict>
          <v:shape id="_x0000_s1277" type="#_x0000_t202" style="position:absolute;left:0;text-align:left;margin-left:152.25pt;margin-top:-12.4pt;width:147pt;height:33.1pt;z-index:251898880">
            <v:textbox inset=",4mm">
              <w:txbxContent>
                <w:p w:rsidR="00942CF1" w:rsidRDefault="00942CF1">
                  <w:pPr>
                    <w:jc w:val="center"/>
                  </w:pPr>
                  <w:r>
                    <w:rPr>
                      <w:rFonts w:cs="宋体" w:hint="eastAsia"/>
                    </w:rPr>
                    <w:t>综合办公室负责人</w:t>
                  </w:r>
                </w:p>
              </w:txbxContent>
            </v:textbox>
            <w10:anchorlock/>
          </v:shape>
        </w:pict>
      </w:r>
    </w:p>
    <w:p w:rsidR="00AC510A" w:rsidRDefault="00AC510A">
      <w:pPr>
        <w:ind w:firstLineChars="220" w:firstLine="462"/>
        <w:rPr>
          <w:rFonts w:ascii="宋体"/>
        </w:rPr>
      </w:pPr>
    </w:p>
    <w:p w:rsidR="00AC510A" w:rsidRDefault="00FB0260">
      <w:pPr>
        <w:ind w:firstLineChars="220" w:firstLine="462"/>
        <w:rPr>
          <w:rFonts w:ascii="宋体"/>
        </w:rPr>
      </w:pPr>
      <w:r w:rsidRPr="00FB0260">
        <w:pict>
          <v:shape id="_x0000_s1270" type="#_x0000_t202" style="position:absolute;left:0;text-align:left;margin-left:248.25pt;margin-top:-11.8pt;width:1in;height:23.4pt;z-index:251891712" filled="f" stroked="f">
            <v:textbox>
              <w:txbxContent>
                <w:p w:rsidR="00942CF1" w:rsidRDefault="00942CF1">
                  <w:pPr>
                    <w:rPr>
                      <w:szCs w:val="24"/>
                    </w:rPr>
                  </w:pPr>
                  <w:r>
                    <w:rPr>
                      <w:rFonts w:ascii="仿宋_GB2312" w:cs="宋体" w:hint="eastAsia"/>
                      <w:szCs w:val="24"/>
                    </w:rPr>
                    <w:t>所有预警</w:t>
                  </w:r>
                </w:p>
              </w:txbxContent>
            </v:textbox>
            <w10:anchorlock/>
          </v:shape>
        </w:pict>
      </w:r>
      <w:r w:rsidRPr="00FB0260">
        <w:pict>
          <v:line id="_x0000_s1260" style="position:absolute;left:0;text-align:left;flip:y;z-index:251881472" from="231pt,-27.4pt" to="231.05pt,16.1pt">
            <v:stroke endarrow="block"/>
            <w10:anchorlock/>
          </v:line>
        </w:pict>
      </w:r>
    </w:p>
    <w:p w:rsidR="00AC510A" w:rsidRDefault="00AC510A">
      <w:pPr>
        <w:ind w:firstLineChars="220" w:firstLine="462"/>
        <w:rPr>
          <w:rFonts w:ascii="宋体"/>
        </w:rPr>
      </w:pPr>
    </w:p>
    <w:p w:rsidR="00AC510A" w:rsidRDefault="00FB0260">
      <w:pPr>
        <w:ind w:firstLineChars="220" w:firstLine="462"/>
        <w:rPr>
          <w:rFonts w:ascii="宋体"/>
        </w:rPr>
      </w:pPr>
      <w:r w:rsidRPr="00FB0260">
        <w:pict>
          <v:shape id="_x0000_s1278" type="#_x0000_t202" style="position:absolute;left:0;text-align:left;margin-left:161.25pt;margin-top:-30.6pt;width:147pt;height:31.2pt;z-index:251899904">
            <v:textbox inset=",4mm">
              <w:txbxContent>
                <w:p w:rsidR="00942CF1" w:rsidRDefault="00942CF1">
                  <w:pPr>
                    <w:jc w:val="center"/>
                  </w:pPr>
                  <w:r>
                    <w:rPr>
                      <w:rFonts w:cs="宋体" w:hint="eastAsia"/>
                    </w:rPr>
                    <w:t>综合办公室</w:t>
                  </w:r>
                </w:p>
              </w:txbxContent>
            </v:textbox>
            <w10:anchorlock/>
          </v:shape>
        </w:pict>
      </w:r>
    </w:p>
    <w:p w:rsidR="00AC510A" w:rsidRDefault="00FB0260">
      <w:pPr>
        <w:ind w:firstLineChars="220" w:firstLine="462"/>
        <w:rPr>
          <w:rFonts w:ascii="宋体"/>
        </w:rPr>
      </w:pPr>
      <w:r w:rsidRPr="00FB0260">
        <w:pict>
          <v:line id="_x0000_s1265" style="position:absolute;left:0;text-align:left;z-index:251886592" from="78.25pt,-39.55pt" to="161.25pt,-39.55pt">
            <w10:anchorlock/>
          </v:line>
        </w:pict>
      </w:r>
      <w:r w:rsidRPr="00FB0260">
        <w:pict>
          <v:line id="_x0000_s1267" style="position:absolute;left:0;text-align:left;flip:x;z-index:251888640" from="306.25pt,-39.55pt" to="395.5pt,-39.55pt">
            <w10:anchorlock/>
          </v:line>
        </w:pict>
      </w:r>
    </w:p>
    <w:p w:rsidR="00AC510A" w:rsidRDefault="00FB0260">
      <w:pPr>
        <w:ind w:firstLineChars="220" w:firstLine="462"/>
        <w:rPr>
          <w:rFonts w:ascii="宋体"/>
        </w:rPr>
      </w:pPr>
      <w:r w:rsidRPr="00FB0260">
        <w:pict>
          <v:line id="_x0000_s1258" style="position:absolute;left:0;text-align:left;z-index:251879424" from="232pt,-46.1pt" to="232.05pt,18.1pt">
            <v:stroke startarrow="block"/>
            <w10:anchorlock/>
          </v:line>
        </w:pict>
      </w:r>
    </w:p>
    <w:p w:rsidR="00AC510A" w:rsidRDefault="00FB0260">
      <w:pPr>
        <w:ind w:firstLineChars="220" w:firstLine="462"/>
        <w:rPr>
          <w:rFonts w:ascii="宋体"/>
        </w:rPr>
      </w:pPr>
      <w:r w:rsidRPr="00FB0260">
        <w:pict>
          <v:shape id="_x0000_s1263" type="#_x0000_t202" style="position:absolute;left:0;text-align:left;margin-left:241.5pt;margin-top:-54.75pt;width:1in;height:28.7pt;z-index:251884544" filled="f" stroked="f">
            <v:textbox>
              <w:txbxContent>
                <w:p w:rsidR="00942CF1" w:rsidRDefault="00942CF1">
                  <w:pPr>
                    <w:rPr>
                      <w:szCs w:val="24"/>
                    </w:rPr>
                  </w:pPr>
                  <w:r>
                    <w:rPr>
                      <w:rFonts w:ascii="仿宋_GB2312" w:cs="宋体" w:hint="eastAsia"/>
                      <w:szCs w:val="24"/>
                    </w:rPr>
                    <w:t>所有预警</w:t>
                  </w:r>
                </w:p>
              </w:txbxContent>
            </v:textbox>
            <w10:anchorlock/>
          </v:shape>
        </w:pict>
      </w:r>
    </w:p>
    <w:p w:rsidR="00AC510A" w:rsidRDefault="00FB0260">
      <w:pPr>
        <w:ind w:firstLineChars="220" w:firstLine="462"/>
        <w:rPr>
          <w:rFonts w:ascii="宋体"/>
        </w:rPr>
      </w:pPr>
      <w:r w:rsidRPr="00FB0260">
        <w:pict>
          <v:shape id="_x0000_s1257" type="#_x0000_t202" style="position:absolute;left:0;text-align:left;margin-left:135pt;margin-top:-28.6pt;width:178.5pt;height:31.2pt;z-index:251878400">
            <v:textbox inset=",4mm">
              <w:txbxContent>
                <w:p w:rsidR="00942CF1" w:rsidRDefault="00942CF1">
                  <w:pPr>
                    <w:jc w:val="center"/>
                  </w:pPr>
                  <w:r>
                    <w:rPr>
                      <w:rFonts w:cs="宋体" w:hint="eastAsia"/>
                    </w:rPr>
                    <w:t>各应急部门</w:t>
                  </w:r>
                </w:p>
              </w:txbxContent>
            </v:textbox>
            <w10:anchorlock/>
          </v:shape>
        </w:pict>
      </w:r>
    </w:p>
    <w:p w:rsidR="00AC510A" w:rsidRDefault="00AC510A">
      <w:pPr>
        <w:rPr>
          <w:rFonts w:ascii="仿宋_GB2312" w:eastAsia="仿宋_GB2312"/>
          <w:sz w:val="28"/>
          <w:szCs w:val="28"/>
        </w:rPr>
      </w:pPr>
    </w:p>
    <w:p w:rsidR="00AC510A" w:rsidRDefault="00E35242">
      <w:pPr>
        <w:spacing w:line="360" w:lineRule="auto"/>
        <w:jc w:val="left"/>
        <w:outlineLvl w:val="0"/>
        <w:rPr>
          <w:rFonts w:ascii="宋体" w:hAnsi="宋体"/>
          <w:b/>
          <w:sz w:val="32"/>
          <w:szCs w:val="32"/>
        </w:rPr>
      </w:pPr>
      <w:bookmarkStart w:id="1075" w:name="_Toc426566501"/>
      <w:r>
        <w:rPr>
          <w:rFonts w:ascii="宋体" w:hAnsi="宋体" w:hint="eastAsia"/>
          <w:b/>
          <w:sz w:val="32"/>
          <w:szCs w:val="32"/>
        </w:rPr>
        <w:t>6应急处置</w:t>
      </w:r>
      <w:bookmarkEnd w:id="1075"/>
    </w:p>
    <w:p w:rsidR="00AC510A" w:rsidRDefault="00E35242">
      <w:pPr>
        <w:spacing w:line="360" w:lineRule="auto"/>
        <w:jc w:val="left"/>
        <w:outlineLvl w:val="1"/>
        <w:rPr>
          <w:rFonts w:ascii="宋体" w:hAnsi="宋体"/>
          <w:b/>
          <w:sz w:val="28"/>
          <w:szCs w:val="28"/>
        </w:rPr>
      </w:pPr>
      <w:bookmarkStart w:id="1076" w:name="_Toc426566502"/>
      <w:r>
        <w:rPr>
          <w:rFonts w:ascii="宋体" w:hAnsi="宋体" w:hint="eastAsia"/>
          <w:b/>
          <w:sz w:val="28"/>
          <w:szCs w:val="28"/>
        </w:rPr>
        <w:t>6</w:t>
      </w:r>
      <w:r>
        <w:rPr>
          <w:rFonts w:ascii="宋体" w:hAnsi="宋体"/>
          <w:b/>
          <w:sz w:val="28"/>
          <w:szCs w:val="28"/>
        </w:rPr>
        <w:t xml:space="preserve">.1 </w:t>
      </w:r>
      <w:r>
        <w:rPr>
          <w:rFonts w:ascii="宋体" w:hAnsi="宋体" w:hint="eastAsia"/>
          <w:b/>
          <w:sz w:val="28"/>
          <w:szCs w:val="28"/>
        </w:rPr>
        <w:t>响应分级</w:t>
      </w:r>
      <w:bookmarkEnd w:id="1076"/>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lastRenderedPageBreak/>
        <w:t>发生焦煳味，当班人员应立即通知水厂负责人，由厂长或厂长助理安排人员进行检查、处置。</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发生冒烟或明火，</w:t>
      </w:r>
      <w:bookmarkStart w:id="1077" w:name="_Toc426566503"/>
      <w:r>
        <w:rPr>
          <w:rFonts w:ascii="仿宋_GB2312" w:eastAsia="仿宋_GB2312" w:hint="eastAsia"/>
          <w:sz w:val="28"/>
          <w:szCs w:val="28"/>
        </w:rPr>
        <w:t>当班人员应立即通知水厂负责人，由厂长或厂长助理安排人员进行检查、处置。</w:t>
      </w:r>
    </w:p>
    <w:p w:rsidR="00AC510A" w:rsidRDefault="00E35242" w:rsidP="00AC510A">
      <w:pPr>
        <w:spacing w:line="360" w:lineRule="auto"/>
        <w:ind w:firstLineChars="200" w:firstLine="562"/>
        <w:jc w:val="left"/>
        <w:rPr>
          <w:rFonts w:ascii="宋体" w:hAnsi="宋体"/>
          <w:b/>
          <w:sz w:val="28"/>
          <w:szCs w:val="28"/>
        </w:rPr>
      </w:pPr>
      <w:r>
        <w:rPr>
          <w:rFonts w:ascii="宋体" w:hAnsi="宋体" w:hint="eastAsia"/>
          <w:b/>
          <w:sz w:val="28"/>
          <w:szCs w:val="28"/>
        </w:rPr>
        <w:t>6</w:t>
      </w:r>
      <w:r>
        <w:rPr>
          <w:rFonts w:ascii="宋体" w:hAnsi="宋体"/>
          <w:b/>
          <w:sz w:val="28"/>
          <w:szCs w:val="28"/>
        </w:rPr>
        <w:t xml:space="preserve">.2 </w:t>
      </w:r>
      <w:r>
        <w:rPr>
          <w:rFonts w:ascii="宋体" w:hAnsi="宋体" w:hint="eastAsia"/>
          <w:b/>
          <w:sz w:val="28"/>
          <w:szCs w:val="28"/>
        </w:rPr>
        <w:t>响应程序</w:t>
      </w:r>
      <w:bookmarkEnd w:id="1077"/>
    </w:p>
    <w:p w:rsidR="00AC510A" w:rsidRDefault="00E35242">
      <w:pPr>
        <w:spacing w:line="360" w:lineRule="auto"/>
        <w:jc w:val="left"/>
        <w:outlineLvl w:val="2"/>
        <w:rPr>
          <w:rFonts w:ascii="宋体" w:hAnsi="宋体"/>
          <w:b/>
          <w:sz w:val="28"/>
          <w:szCs w:val="28"/>
        </w:rPr>
      </w:pPr>
      <w:bookmarkStart w:id="1078" w:name="_Toc256847808"/>
      <w:bookmarkStart w:id="1079" w:name="_Toc256847707"/>
      <w:bookmarkStart w:id="1080" w:name="_Toc426566504"/>
      <w:r>
        <w:rPr>
          <w:rFonts w:ascii="宋体" w:hAnsi="宋体" w:hint="eastAsia"/>
          <w:b/>
          <w:sz w:val="28"/>
          <w:szCs w:val="28"/>
        </w:rPr>
        <w:t>6</w:t>
      </w:r>
      <w:r>
        <w:rPr>
          <w:rFonts w:ascii="宋体" w:hAnsi="宋体"/>
          <w:b/>
          <w:sz w:val="28"/>
          <w:szCs w:val="28"/>
        </w:rPr>
        <w:t xml:space="preserve">.2.1 </w:t>
      </w:r>
      <w:r>
        <w:rPr>
          <w:rFonts w:ascii="宋体" w:hAnsi="宋体" w:hint="eastAsia"/>
          <w:b/>
          <w:sz w:val="28"/>
          <w:szCs w:val="28"/>
        </w:rPr>
        <w:t>应急响应启动条件</w:t>
      </w:r>
      <w:bookmarkEnd w:id="1078"/>
      <w:bookmarkEnd w:id="1079"/>
      <w:bookmarkEnd w:id="1080"/>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发生焦糊味、冒烟或明火，当班人员应立即启动本应急预案。</w:t>
      </w:r>
    </w:p>
    <w:p w:rsidR="00AC510A" w:rsidRDefault="00E35242">
      <w:pPr>
        <w:spacing w:line="360" w:lineRule="auto"/>
        <w:jc w:val="left"/>
        <w:outlineLvl w:val="2"/>
        <w:rPr>
          <w:rFonts w:ascii="宋体" w:hAnsi="宋体"/>
          <w:b/>
          <w:sz w:val="28"/>
          <w:szCs w:val="28"/>
        </w:rPr>
      </w:pPr>
      <w:bookmarkStart w:id="1081" w:name="_Toc256847809"/>
      <w:bookmarkStart w:id="1082" w:name="_Toc256847708"/>
      <w:bookmarkStart w:id="1083" w:name="_Toc426566505"/>
      <w:r>
        <w:rPr>
          <w:rFonts w:ascii="宋体" w:hAnsi="宋体" w:hint="eastAsia"/>
          <w:b/>
          <w:sz w:val="28"/>
          <w:szCs w:val="28"/>
        </w:rPr>
        <w:t>6</w:t>
      </w:r>
      <w:r>
        <w:rPr>
          <w:rFonts w:ascii="宋体" w:hAnsi="宋体"/>
          <w:b/>
          <w:sz w:val="28"/>
          <w:szCs w:val="28"/>
        </w:rPr>
        <w:t xml:space="preserve">.2.2 </w:t>
      </w:r>
      <w:r>
        <w:rPr>
          <w:rFonts w:ascii="宋体" w:hAnsi="宋体" w:hint="eastAsia"/>
          <w:b/>
          <w:sz w:val="28"/>
          <w:szCs w:val="28"/>
        </w:rPr>
        <w:t>响应启动</w:t>
      </w:r>
      <w:bookmarkEnd w:id="1081"/>
      <w:bookmarkEnd w:id="1082"/>
      <w:bookmarkEnd w:id="1083"/>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达到Ⅰ级、Ⅱ级预警标准并发生焦糊味、冒烟或明火的，由当班人员汇报厂长批准后启动应急响应；</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达到Ⅲ级、Ⅳ级预警标准并发生焦糊味、冒烟或明火的，由当班人员汇报厂长批准后启动应急响应；</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达到Ⅰ级、Ⅱ级预警标准并发生明火的，由领导小组组长指定前线指挥人员负责现场处置，并组织有关人员召开应急会议，部署警戒、疏散、信息发布、现场处置及善后等相关工作，各专业抢险队按照职责进行处置。其他情况由当班人员负责上述工作。</w:t>
      </w:r>
    </w:p>
    <w:p w:rsidR="00AC510A" w:rsidRDefault="00E35242">
      <w:pPr>
        <w:spacing w:line="360" w:lineRule="auto"/>
        <w:jc w:val="left"/>
        <w:outlineLvl w:val="1"/>
        <w:rPr>
          <w:rFonts w:ascii="宋体" w:hAnsi="宋体"/>
          <w:b/>
          <w:sz w:val="28"/>
          <w:szCs w:val="28"/>
        </w:rPr>
      </w:pPr>
      <w:bookmarkStart w:id="1084" w:name="_Toc426566506"/>
      <w:r>
        <w:rPr>
          <w:rFonts w:ascii="宋体" w:hAnsi="宋体" w:hint="eastAsia"/>
          <w:b/>
          <w:sz w:val="28"/>
          <w:szCs w:val="28"/>
        </w:rPr>
        <w:t>6</w:t>
      </w:r>
      <w:r>
        <w:rPr>
          <w:rFonts w:ascii="宋体" w:hAnsi="宋体"/>
          <w:b/>
          <w:sz w:val="28"/>
          <w:szCs w:val="28"/>
        </w:rPr>
        <w:t xml:space="preserve">.3 </w:t>
      </w:r>
      <w:r>
        <w:rPr>
          <w:rFonts w:ascii="宋体" w:hAnsi="宋体" w:hint="eastAsia"/>
          <w:b/>
          <w:sz w:val="28"/>
          <w:szCs w:val="28"/>
        </w:rPr>
        <w:t>处置措施</w:t>
      </w:r>
      <w:bookmarkEnd w:id="1084"/>
    </w:p>
    <w:p w:rsidR="00AC510A" w:rsidRDefault="00E35242">
      <w:pPr>
        <w:spacing w:line="360" w:lineRule="auto"/>
        <w:jc w:val="left"/>
        <w:outlineLvl w:val="2"/>
        <w:rPr>
          <w:rFonts w:ascii="宋体" w:hAnsi="宋体"/>
          <w:b/>
          <w:sz w:val="28"/>
          <w:szCs w:val="28"/>
        </w:rPr>
      </w:pPr>
      <w:bookmarkStart w:id="1085" w:name="_Toc426566507"/>
      <w:r>
        <w:rPr>
          <w:rFonts w:ascii="宋体" w:hAnsi="宋体" w:hint="eastAsia"/>
          <w:b/>
          <w:sz w:val="28"/>
          <w:szCs w:val="28"/>
        </w:rPr>
        <w:t>6</w:t>
      </w:r>
      <w:r>
        <w:rPr>
          <w:rFonts w:ascii="宋体" w:hAnsi="宋体"/>
          <w:b/>
          <w:sz w:val="28"/>
          <w:szCs w:val="28"/>
        </w:rPr>
        <w:t>.3.1</w:t>
      </w:r>
      <w:r>
        <w:rPr>
          <w:rFonts w:ascii="宋体" w:hAnsi="宋体" w:hint="eastAsia"/>
          <w:b/>
          <w:sz w:val="28"/>
          <w:szCs w:val="28"/>
        </w:rPr>
        <w:t>处置原则</w:t>
      </w:r>
      <w:bookmarkEnd w:id="1085"/>
    </w:p>
    <w:p w:rsidR="00AC510A" w:rsidRDefault="00E35242">
      <w:pPr>
        <w:ind w:firstLineChars="200" w:firstLine="560"/>
        <w:rPr>
          <w:rFonts w:ascii="仿宋_GB2312" w:eastAsia="仿宋_GB2312"/>
          <w:sz w:val="28"/>
          <w:szCs w:val="28"/>
        </w:rPr>
      </w:pPr>
      <w:r>
        <w:rPr>
          <w:rFonts w:ascii="仿宋_GB2312" w:eastAsia="仿宋_GB2312" w:hint="eastAsia"/>
          <w:sz w:val="28"/>
          <w:szCs w:val="28"/>
        </w:rPr>
        <w:t>焦糊味</w:t>
      </w:r>
      <w:r>
        <w:rPr>
          <w:rFonts w:ascii="仿宋_GB2312" w:eastAsia="仿宋_GB2312"/>
          <w:sz w:val="28"/>
          <w:szCs w:val="28"/>
        </w:rPr>
        <w:t>---</w:t>
      </w:r>
      <w:r>
        <w:rPr>
          <w:rFonts w:ascii="仿宋_GB2312" w:eastAsia="仿宋_GB2312" w:hint="eastAsia"/>
          <w:sz w:val="28"/>
          <w:szCs w:val="28"/>
        </w:rPr>
        <w:t>汇报本部门领导</w:t>
      </w:r>
      <w:r>
        <w:rPr>
          <w:rFonts w:ascii="仿宋_GB2312" w:eastAsia="仿宋_GB2312"/>
          <w:sz w:val="28"/>
          <w:szCs w:val="28"/>
        </w:rPr>
        <w:t>---</w:t>
      </w:r>
      <w:r>
        <w:rPr>
          <w:rFonts w:ascii="仿宋_GB2312" w:eastAsia="仿宋_GB2312" w:hint="eastAsia"/>
          <w:sz w:val="28"/>
          <w:szCs w:val="28"/>
        </w:rPr>
        <w:t>安排人员核实</w:t>
      </w:r>
      <w:r>
        <w:rPr>
          <w:rFonts w:ascii="仿宋_GB2312" w:eastAsia="仿宋_GB2312"/>
          <w:sz w:val="28"/>
          <w:szCs w:val="28"/>
        </w:rPr>
        <w:t>---</w:t>
      </w:r>
      <w:r>
        <w:rPr>
          <w:rFonts w:ascii="仿宋_GB2312" w:eastAsia="仿宋_GB2312" w:hint="eastAsia"/>
          <w:sz w:val="28"/>
          <w:szCs w:val="28"/>
        </w:rPr>
        <w:t>确认明火或相关数据已显示异常</w:t>
      </w:r>
      <w:r>
        <w:rPr>
          <w:rFonts w:ascii="仿宋_GB2312" w:eastAsia="仿宋_GB2312"/>
          <w:sz w:val="28"/>
          <w:szCs w:val="28"/>
        </w:rPr>
        <w:t>---</w:t>
      </w:r>
      <w:r>
        <w:rPr>
          <w:rFonts w:ascii="仿宋_GB2312" w:eastAsia="仿宋_GB2312" w:hint="eastAsia"/>
          <w:sz w:val="28"/>
          <w:szCs w:val="28"/>
        </w:rPr>
        <w:t>值班启动应急通讯网</w:t>
      </w:r>
      <w:r>
        <w:rPr>
          <w:rFonts w:ascii="仿宋_GB2312" w:eastAsia="仿宋_GB2312"/>
          <w:sz w:val="28"/>
          <w:szCs w:val="28"/>
        </w:rPr>
        <w:t>---</w:t>
      </w:r>
      <w:r>
        <w:rPr>
          <w:rFonts w:ascii="仿宋_GB2312" w:eastAsia="仿宋_GB2312" w:hint="eastAsia"/>
          <w:sz w:val="28"/>
          <w:szCs w:val="28"/>
        </w:rPr>
        <w:t>厂领导宣布应急行动开始</w:t>
      </w:r>
      <w:r>
        <w:rPr>
          <w:rFonts w:ascii="仿宋_GB2312" w:eastAsia="仿宋_GB2312"/>
          <w:sz w:val="28"/>
          <w:szCs w:val="28"/>
        </w:rPr>
        <w:t>---</w:t>
      </w:r>
      <w:r>
        <w:rPr>
          <w:rFonts w:ascii="仿宋_GB2312" w:eastAsia="仿宋_GB2312" w:hint="eastAsia"/>
          <w:sz w:val="28"/>
          <w:szCs w:val="28"/>
        </w:rPr>
        <w:t>各专业抢险队到位、应急指挥领导小组成立</w:t>
      </w:r>
      <w:r>
        <w:rPr>
          <w:rFonts w:ascii="仿宋_GB2312" w:eastAsia="仿宋_GB2312"/>
          <w:sz w:val="28"/>
          <w:szCs w:val="28"/>
        </w:rPr>
        <w:t>---</w:t>
      </w:r>
      <w:r>
        <w:rPr>
          <w:rFonts w:ascii="仿宋_GB2312" w:eastAsia="仿宋_GB2312" w:hint="eastAsia"/>
          <w:sz w:val="28"/>
          <w:szCs w:val="28"/>
        </w:rPr>
        <w:t>召开应急会</w:t>
      </w:r>
      <w:r>
        <w:rPr>
          <w:rFonts w:ascii="仿宋_GB2312" w:eastAsia="仿宋_GB2312" w:hint="eastAsia"/>
          <w:sz w:val="28"/>
          <w:szCs w:val="28"/>
        </w:rPr>
        <w:lastRenderedPageBreak/>
        <w:t>议、明确前线指挥人员、组建现场工作组及其他应急处置工作小组等</w:t>
      </w:r>
      <w:r>
        <w:rPr>
          <w:rFonts w:ascii="仿宋_GB2312" w:eastAsia="仿宋_GB2312"/>
          <w:sz w:val="28"/>
          <w:szCs w:val="28"/>
        </w:rPr>
        <w:t>---</w:t>
      </w:r>
      <w:r>
        <w:rPr>
          <w:rFonts w:ascii="仿宋_GB2312" w:eastAsia="仿宋_GB2312" w:hint="eastAsia"/>
          <w:sz w:val="28"/>
          <w:szCs w:val="28"/>
        </w:rPr>
        <w:t>按照分工开展工作。</w:t>
      </w:r>
    </w:p>
    <w:p w:rsidR="00AC510A" w:rsidRDefault="00E35242">
      <w:pPr>
        <w:spacing w:line="360" w:lineRule="auto"/>
        <w:jc w:val="left"/>
        <w:outlineLvl w:val="2"/>
        <w:rPr>
          <w:rFonts w:ascii="宋体" w:hAnsi="宋体"/>
          <w:b/>
          <w:sz w:val="28"/>
          <w:szCs w:val="28"/>
        </w:rPr>
      </w:pPr>
      <w:bookmarkStart w:id="1086" w:name="_Toc426566508"/>
      <w:bookmarkStart w:id="1087" w:name="_Toc256847812"/>
      <w:r>
        <w:rPr>
          <w:rFonts w:ascii="宋体" w:hAnsi="宋体" w:hint="eastAsia"/>
          <w:b/>
          <w:sz w:val="28"/>
          <w:szCs w:val="28"/>
        </w:rPr>
        <w:t>6</w:t>
      </w:r>
      <w:r>
        <w:rPr>
          <w:rFonts w:ascii="宋体" w:hAnsi="宋体"/>
          <w:b/>
          <w:sz w:val="28"/>
          <w:szCs w:val="28"/>
        </w:rPr>
        <w:t>.3.2</w:t>
      </w:r>
      <w:r>
        <w:rPr>
          <w:rFonts w:ascii="宋体" w:hAnsi="宋体" w:hint="eastAsia"/>
          <w:b/>
          <w:sz w:val="28"/>
          <w:szCs w:val="28"/>
        </w:rPr>
        <w:t>报告</w:t>
      </w:r>
      <w:bookmarkEnd w:id="1086"/>
      <w:bookmarkEnd w:id="1087"/>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由应急指挥领导小组指定人员向上级单位进行应急工作信息报告，内容要快速、准确、全面，应包括事件发生的时间、地点、现象、影响、原因等情况。</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）发生火灾时，现场人员应迅速撤离浓烟区，在安全位置上。</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）灭火现场如存在建筑物坍塌的危险，安全生产部应设置警戒线，禁止人员进入危险区域。</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）在当班人员的指挥下，现场抢险队员应分为两组，一组配合消防队灭火（运输灭火器、拉消防水带等）；另一组负责转运周围易燃物品到安全地带，不可转移的易燃设备旁，要采取降温、隔离等措施。</w:t>
      </w:r>
    </w:p>
    <w:p w:rsidR="00AC510A" w:rsidRDefault="00E35242">
      <w:pPr>
        <w:spacing w:line="360" w:lineRule="auto"/>
        <w:jc w:val="left"/>
        <w:outlineLvl w:val="2"/>
        <w:rPr>
          <w:rFonts w:ascii="宋体" w:hAnsi="宋体"/>
          <w:b/>
          <w:sz w:val="28"/>
          <w:szCs w:val="28"/>
        </w:rPr>
      </w:pPr>
      <w:bookmarkStart w:id="1088" w:name="_Toc426566510"/>
      <w:r>
        <w:rPr>
          <w:rFonts w:ascii="宋体" w:hAnsi="宋体" w:hint="eastAsia"/>
          <w:b/>
          <w:sz w:val="28"/>
          <w:szCs w:val="28"/>
        </w:rPr>
        <w:t>6</w:t>
      </w:r>
      <w:r>
        <w:rPr>
          <w:rFonts w:ascii="宋体" w:hAnsi="宋体"/>
          <w:b/>
          <w:sz w:val="28"/>
          <w:szCs w:val="28"/>
        </w:rPr>
        <w:t>.3.4</w:t>
      </w:r>
      <w:r>
        <w:rPr>
          <w:rFonts w:ascii="宋体" w:hAnsi="宋体" w:hint="eastAsia"/>
          <w:b/>
          <w:sz w:val="28"/>
          <w:szCs w:val="28"/>
        </w:rPr>
        <w:t>应急处置</w:t>
      </w:r>
      <w:bookmarkEnd w:id="1088"/>
    </w:p>
    <w:p w:rsidR="00AC510A" w:rsidRDefault="00E35242">
      <w:pPr>
        <w:ind w:firstLineChars="200" w:firstLine="560"/>
        <w:rPr>
          <w:rFonts w:ascii="仿宋_GB2312" w:eastAsia="仿宋_GB2312"/>
          <w:sz w:val="28"/>
          <w:szCs w:val="28"/>
        </w:rPr>
      </w:pPr>
      <w:r>
        <w:rPr>
          <w:rFonts w:ascii="仿宋_GB2312" w:eastAsia="仿宋_GB2312" w:hint="eastAsia"/>
          <w:sz w:val="28"/>
          <w:szCs w:val="28"/>
        </w:rPr>
        <w:t>根据现场事态发展，调动厂现有资源进行处置。</w:t>
      </w:r>
    </w:p>
    <w:p w:rsidR="00AC510A" w:rsidRDefault="00E35242">
      <w:pPr>
        <w:spacing w:line="360" w:lineRule="auto"/>
        <w:jc w:val="left"/>
        <w:outlineLvl w:val="2"/>
        <w:rPr>
          <w:rFonts w:ascii="宋体" w:hAnsi="宋体"/>
          <w:b/>
          <w:sz w:val="28"/>
          <w:szCs w:val="28"/>
        </w:rPr>
      </w:pPr>
      <w:bookmarkStart w:id="1089" w:name="_Toc426566511"/>
      <w:r>
        <w:rPr>
          <w:rFonts w:ascii="宋体" w:hAnsi="宋体" w:hint="eastAsia"/>
          <w:b/>
          <w:sz w:val="28"/>
          <w:szCs w:val="28"/>
        </w:rPr>
        <w:t>6</w:t>
      </w:r>
      <w:r>
        <w:rPr>
          <w:rFonts w:ascii="宋体" w:hAnsi="宋体"/>
          <w:b/>
          <w:sz w:val="28"/>
          <w:szCs w:val="28"/>
        </w:rPr>
        <w:t>.3.5</w:t>
      </w:r>
      <w:r>
        <w:rPr>
          <w:rFonts w:ascii="宋体" w:hAnsi="宋体" w:hint="eastAsia"/>
          <w:b/>
          <w:sz w:val="28"/>
          <w:szCs w:val="28"/>
        </w:rPr>
        <w:t>扩大应急响应</w:t>
      </w:r>
      <w:bookmarkEnd w:id="1089"/>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）发生本单位人员独自完成灭火任务有困难的的火险时，指挥部成员根据指挥长的要求，启动外部应急通讯网，请求市消防支队和上级单位的支援。</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）如不能有效控制火情，火势蔓延，可能造成建筑物坍塌或有爆炸危险时，应紧急疏散人员，并联系公安分局紧急疏散周围居</w:t>
      </w:r>
      <w:r>
        <w:rPr>
          <w:rFonts w:ascii="仿宋_GB2312" w:eastAsia="仿宋_GB2312" w:hint="eastAsia"/>
          <w:sz w:val="28"/>
          <w:szCs w:val="28"/>
        </w:rPr>
        <w:lastRenderedPageBreak/>
        <w:t>民。</w:t>
      </w:r>
    </w:p>
    <w:p w:rsidR="00AC510A" w:rsidRDefault="00E35242">
      <w:pPr>
        <w:spacing w:line="360" w:lineRule="auto"/>
        <w:jc w:val="left"/>
        <w:outlineLvl w:val="2"/>
        <w:rPr>
          <w:rFonts w:ascii="宋体" w:hAnsi="宋体"/>
          <w:b/>
          <w:sz w:val="28"/>
          <w:szCs w:val="28"/>
        </w:rPr>
      </w:pPr>
      <w:bookmarkStart w:id="1090" w:name="_Toc426566512"/>
      <w:r>
        <w:rPr>
          <w:rFonts w:ascii="宋体" w:hAnsi="宋体" w:hint="eastAsia"/>
          <w:b/>
          <w:sz w:val="28"/>
          <w:szCs w:val="28"/>
        </w:rPr>
        <w:t>6</w:t>
      </w:r>
      <w:r>
        <w:rPr>
          <w:rFonts w:ascii="宋体" w:hAnsi="宋体"/>
          <w:b/>
          <w:sz w:val="28"/>
          <w:szCs w:val="28"/>
        </w:rPr>
        <w:t>.3.</w:t>
      </w:r>
      <w:r>
        <w:rPr>
          <w:rFonts w:ascii="宋体" w:hAnsi="宋体" w:hint="eastAsia"/>
          <w:b/>
          <w:sz w:val="28"/>
          <w:szCs w:val="28"/>
        </w:rPr>
        <w:t>8应急结束</w:t>
      </w:r>
      <w:bookmarkEnd w:id="1090"/>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应急结束终止条件：</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）事件现场得到控制，事件条件已经消除；</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）环境符合有关标准；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）事件所造成的危害已经彻底消除，无继发可能；</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）事件现场的各种专业应急处置行动已无继续的必要；</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）采取了必要的防护措施以保护公众免受再次危害。</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当满足以上五个条件后，由指挥部组长宣布应急行动正式结束，各项生产管理工作进入正常运作，现场应急指挥机构予以撤销。</w:t>
      </w:r>
    </w:p>
    <w:p w:rsidR="00AC510A" w:rsidRDefault="00E35242">
      <w:pPr>
        <w:spacing w:line="360" w:lineRule="auto"/>
        <w:jc w:val="left"/>
        <w:outlineLvl w:val="0"/>
        <w:rPr>
          <w:rFonts w:ascii="宋体" w:hAnsi="宋体"/>
          <w:b/>
          <w:sz w:val="32"/>
          <w:szCs w:val="32"/>
        </w:rPr>
      </w:pPr>
      <w:bookmarkStart w:id="1091" w:name="_Toc426566513"/>
      <w:r>
        <w:rPr>
          <w:rFonts w:ascii="宋体" w:hAnsi="宋体" w:hint="eastAsia"/>
          <w:b/>
          <w:sz w:val="32"/>
          <w:szCs w:val="32"/>
        </w:rPr>
        <w:t>7应急物资装备保障</w:t>
      </w:r>
      <w:bookmarkEnd w:id="1091"/>
    </w:p>
    <w:p w:rsidR="00AC510A" w:rsidRDefault="00E35242">
      <w:pPr>
        <w:spacing w:line="360" w:lineRule="auto"/>
        <w:jc w:val="left"/>
        <w:outlineLvl w:val="1"/>
        <w:rPr>
          <w:rFonts w:ascii="宋体" w:hAnsi="宋体"/>
          <w:b/>
          <w:sz w:val="32"/>
          <w:szCs w:val="32"/>
        </w:rPr>
      </w:pPr>
      <w:bookmarkStart w:id="1092" w:name="_Toc426566514"/>
      <w:r>
        <w:rPr>
          <w:rFonts w:ascii="宋体" w:hAnsi="宋体" w:hint="eastAsia"/>
          <w:b/>
          <w:sz w:val="28"/>
          <w:szCs w:val="28"/>
        </w:rPr>
        <w:t>7.1有关应急机构或人员的联系方式</w:t>
      </w:r>
      <w:bookmarkEnd w:id="1092"/>
    </w:p>
    <w:tbl>
      <w:tblPr>
        <w:tblW w:w="855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213"/>
        <w:gridCol w:w="2713"/>
        <w:gridCol w:w="1914"/>
        <w:gridCol w:w="2713"/>
      </w:tblGrid>
      <w:tr w:rsidR="00AC510A">
        <w:trPr>
          <w:trHeight w:val="464"/>
        </w:trPr>
        <w:tc>
          <w:tcPr>
            <w:tcW w:w="1213" w:type="dxa"/>
            <w:vAlign w:val="center"/>
          </w:tcPr>
          <w:p w:rsidR="00AC510A" w:rsidRDefault="00E35242">
            <w:pPr>
              <w:jc w:val="center"/>
            </w:pPr>
            <w:r>
              <w:t>姓</w:t>
            </w:r>
            <w:r>
              <w:t xml:space="preserve">  </w:t>
            </w:r>
            <w:r>
              <w:t>名</w:t>
            </w:r>
          </w:p>
        </w:tc>
        <w:tc>
          <w:tcPr>
            <w:tcW w:w="2713" w:type="dxa"/>
            <w:vAlign w:val="center"/>
          </w:tcPr>
          <w:p w:rsidR="00AC510A" w:rsidRDefault="00E35242">
            <w:pPr>
              <w:jc w:val="center"/>
            </w:pPr>
            <w:r>
              <w:t>职</w:t>
            </w:r>
            <w:r>
              <w:t xml:space="preserve">      </w:t>
            </w:r>
            <w:r>
              <w:t>务</w:t>
            </w:r>
          </w:p>
        </w:tc>
        <w:tc>
          <w:tcPr>
            <w:tcW w:w="1914" w:type="dxa"/>
            <w:vAlign w:val="center"/>
          </w:tcPr>
          <w:p w:rsidR="00AC510A" w:rsidRDefault="00E35242">
            <w:pPr>
              <w:jc w:val="center"/>
            </w:pPr>
            <w:r>
              <w:t>办公室电话</w:t>
            </w:r>
          </w:p>
        </w:tc>
        <w:tc>
          <w:tcPr>
            <w:tcW w:w="2713" w:type="dxa"/>
            <w:vAlign w:val="center"/>
          </w:tcPr>
          <w:p w:rsidR="00AC510A" w:rsidRDefault="00E35242">
            <w:pPr>
              <w:jc w:val="center"/>
            </w:pPr>
            <w:r>
              <w:t>移动电话</w:t>
            </w:r>
          </w:p>
        </w:tc>
      </w:tr>
      <w:tr w:rsidR="00AC510A">
        <w:trPr>
          <w:trHeight w:val="464"/>
        </w:trPr>
        <w:tc>
          <w:tcPr>
            <w:tcW w:w="1213" w:type="dxa"/>
          </w:tcPr>
          <w:p w:rsidR="00AC510A" w:rsidRDefault="00E35242">
            <w:pPr>
              <w:jc w:val="center"/>
            </w:pPr>
            <w:r>
              <w:rPr>
                <w:rFonts w:hint="eastAsia"/>
              </w:rPr>
              <w:t>啜</w:t>
            </w:r>
            <w:r>
              <w:rPr>
                <w:rFonts w:hint="eastAsia"/>
              </w:rPr>
              <w:t xml:space="preserve">  </w:t>
            </w:r>
            <w:r>
              <w:rPr>
                <w:rFonts w:hint="eastAsia"/>
              </w:rPr>
              <w:t>昕</w:t>
            </w:r>
          </w:p>
        </w:tc>
        <w:tc>
          <w:tcPr>
            <w:tcW w:w="2713" w:type="dxa"/>
          </w:tcPr>
          <w:p w:rsidR="00AC510A" w:rsidRDefault="00E35242">
            <w:pPr>
              <w:jc w:val="center"/>
            </w:pPr>
            <w:r>
              <w:rPr>
                <w:rFonts w:hint="eastAsia"/>
              </w:rPr>
              <w:t>啜</w:t>
            </w:r>
            <w:r>
              <w:rPr>
                <w:rFonts w:hint="eastAsia"/>
              </w:rPr>
              <w:t xml:space="preserve">  </w:t>
            </w:r>
            <w:r>
              <w:rPr>
                <w:rFonts w:hint="eastAsia"/>
              </w:rPr>
              <w:t>昕</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13889160027</w:t>
            </w:r>
          </w:p>
        </w:tc>
      </w:tr>
      <w:tr w:rsidR="00AC510A">
        <w:trPr>
          <w:trHeight w:val="464"/>
        </w:trPr>
        <w:tc>
          <w:tcPr>
            <w:tcW w:w="1213" w:type="dxa"/>
            <w:vAlign w:val="center"/>
          </w:tcPr>
          <w:p w:rsidR="00AC510A" w:rsidRDefault="00E35242">
            <w:pPr>
              <w:jc w:val="center"/>
            </w:pPr>
            <w:r>
              <w:rPr>
                <w:rFonts w:hint="eastAsia"/>
              </w:rPr>
              <w:t>包</w:t>
            </w:r>
            <w:r>
              <w:rPr>
                <w:rFonts w:hint="eastAsia"/>
              </w:rPr>
              <w:t xml:space="preserve">   </w:t>
            </w:r>
            <w:r>
              <w:rPr>
                <w:rFonts w:hint="eastAsia"/>
              </w:rPr>
              <w:t>石</w:t>
            </w:r>
          </w:p>
        </w:tc>
        <w:tc>
          <w:tcPr>
            <w:tcW w:w="2713" w:type="dxa"/>
            <w:vAlign w:val="center"/>
          </w:tcPr>
          <w:p w:rsidR="00AC510A" w:rsidRDefault="00E35242">
            <w:pPr>
              <w:jc w:val="center"/>
            </w:pPr>
            <w:r>
              <w:t>党支部书记</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13998283793</w:t>
            </w:r>
          </w:p>
        </w:tc>
      </w:tr>
      <w:tr w:rsidR="00AC510A">
        <w:trPr>
          <w:trHeight w:val="464"/>
        </w:trPr>
        <w:tc>
          <w:tcPr>
            <w:tcW w:w="1213" w:type="dxa"/>
            <w:vAlign w:val="center"/>
          </w:tcPr>
          <w:p w:rsidR="00AC510A" w:rsidRDefault="00E35242">
            <w:pPr>
              <w:jc w:val="center"/>
            </w:pPr>
            <w:r>
              <w:rPr>
                <w:rFonts w:hint="eastAsia"/>
              </w:rPr>
              <w:t>吴亚娟</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13998221303</w:t>
            </w:r>
          </w:p>
        </w:tc>
      </w:tr>
      <w:tr w:rsidR="00AC510A">
        <w:trPr>
          <w:trHeight w:val="464"/>
        </w:trPr>
        <w:tc>
          <w:tcPr>
            <w:tcW w:w="1213" w:type="dxa"/>
            <w:vAlign w:val="center"/>
          </w:tcPr>
          <w:p w:rsidR="00AC510A" w:rsidRDefault="00E35242">
            <w:pPr>
              <w:jc w:val="center"/>
            </w:pPr>
            <w:r>
              <w:rPr>
                <w:rFonts w:hint="eastAsia"/>
              </w:rPr>
              <w:t>孙宏斌</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18640352905</w:t>
            </w:r>
          </w:p>
        </w:tc>
      </w:tr>
      <w:tr w:rsidR="00AC510A">
        <w:trPr>
          <w:trHeight w:val="464"/>
        </w:trPr>
        <w:tc>
          <w:tcPr>
            <w:tcW w:w="1213" w:type="dxa"/>
            <w:vAlign w:val="center"/>
          </w:tcPr>
          <w:p w:rsidR="00AC510A" w:rsidRDefault="00E35242">
            <w:pPr>
              <w:jc w:val="center"/>
            </w:pPr>
            <w:r>
              <w:rPr>
                <w:rFonts w:hint="eastAsia"/>
              </w:rPr>
              <w:t>杨</w:t>
            </w:r>
            <w:r>
              <w:rPr>
                <w:rFonts w:hint="eastAsia"/>
              </w:rPr>
              <w:t xml:space="preserve">  </w:t>
            </w:r>
            <w:r>
              <w:rPr>
                <w:rFonts w:hint="eastAsia"/>
              </w:rPr>
              <w:t>芳</w:t>
            </w:r>
          </w:p>
        </w:tc>
        <w:tc>
          <w:tcPr>
            <w:tcW w:w="2713" w:type="dxa"/>
            <w:vAlign w:val="center"/>
          </w:tcPr>
          <w:p w:rsidR="00AC510A" w:rsidRDefault="00E35242">
            <w:pPr>
              <w:jc w:val="center"/>
            </w:pPr>
            <w:r>
              <w:rPr>
                <w:rFonts w:hint="eastAsia"/>
              </w:rPr>
              <w:t>党支部副书记</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13940207225</w:t>
            </w:r>
          </w:p>
        </w:tc>
      </w:tr>
      <w:tr w:rsidR="00AC510A">
        <w:trPr>
          <w:trHeight w:val="464"/>
        </w:trPr>
        <w:tc>
          <w:tcPr>
            <w:tcW w:w="1213" w:type="dxa"/>
            <w:vAlign w:val="center"/>
          </w:tcPr>
          <w:p w:rsidR="00AC510A" w:rsidRDefault="00E35242">
            <w:pPr>
              <w:jc w:val="center"/>
            </w:pPr>
            <w:r>
              <w:rPr>
                <w:rFonts w:hint="eastAsia"/>
              </w:rPr>
              <w:t>何文海</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13504008959</w:t>
            </w:r>
          </w:p>
        </w:tc>
      </w:tr>
      <w:tr w:rsidR="00AC510A">
        <w:trPr>
          <w:trHeight w:val="464"/>
        </w:trPr>
        <w:tc>
          <w:tcPr>
            <w:tcW w:w="1213" w:type="dxa"/>
            <w:vAlign w:val="center"/>
          </w:tcPr>
          <w:p w:rsidR="00AC510A" w:rsidRDefault="00E35242">
            <w:pPr>
              <w:jc w:val="center"/>
            </w:pPr>
            <w:r>
              <w:rPr>
                <w:rFonts w:hint="eastAsia"/>
              </w:rPr>
              <w:t>王立蕴</w:t>
            </w:r>
          </w:p>
        </w:tc>
        <w:tc>
          <w:tcPr>
            <w:tcW w:w="2713" w:type="dxa"/>
            <w:vAlign w:val="center"/>
          </w:tcPr>
          <w:p w:rsidR="00AC510A" w:rsidRDefault="00E35242">
            <w:pPr>
              <w:jc w:val="center"/>
            </w:pPr>
            <w:r>
              <w:rPr>
                <w:rFonts w:hint="eastAsia"/>
              </w:rPr>
              <w:t>副经理</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13840187717</w:t>
            </w:r>
          </w:p>
        </w:tc>
      </w:tr>
      <w:tr w:rsidR="00AC510A">
        <w:trPr>
          <w:trHeight w:val="464"/>
        </w:trPr>
        <w:tc>
          <w:tcPr>
            <w:tcW w:w="1213" w:type="dxa"/>
            <w:vAlign w:val="center"/>
          </w:tcPr>
          <w:p w:rsidR="00AC510A" w:rsidRDefault="00E35242">
            <w:pPr>
              <w:jc w:val="center"/>
            </w:pPr>
            <w:r>
              <w:rPr>
                <w:rFonts w:hint="eastAsia"/>
              </w:rPr>
              <w:t>牛立岩</w:t>
            </w:r>
          </w:p>
        </w:tc>
        <w:tc>
          <w:tcPr>
            <w:tcW w:w="2713" w:type="dxa"/>
            <w:vAlign w:val="center"/>
          </w:tcPr>
          <w:p w:rsidR="00AC510A" w:rsidRDefault="00E35242">
            <w:pPr>
              <w:jc w:val="center"/>
            </w:pPr>
            <w:r>
              <w:rPr>
                <w:rFonts w:hint="eastAsia"/>
              </w:rPr>
              <w:t>厂长</w:t>
            </w:r>
          </w:p>
        </w:tc>
        <w:tc>
          <w:tcPr>
            <w:tcW w:w="1914" w:type="dxa"/>
            <w:vAlign w:val="center"/>
          </w:tcPr>
          <w:p w:rsidR="00AC510A" w:rsidRDefault="00E35242">
            <w:pPr>
              <w:jc w:val="center"/>
            </w:pPr>
            <w:r>
              <w:rPr>
                <w:rFonts w:hint="eastAsia"/>
              </w:rPr>
              <w:t>25799960</w:t>
            </w:r>
          </w:p>
        </w:tc>
        <w:tc>
          <w:tcPr>
            <w:tcW w:w="2713" w:type="dxa"/>
            <w:vAlign w:val="center"/>
          </w:tcPr>
          <w:p w:rsidR="00AC510A" w:rsidRDefault="00E35242">
            <w:pPr>
              <w:jc w:val="center"/>
            </w:pPr>
            <w:r>
              <w:rPr>
                <w:rFonts w:hint="eastAsia"/>
              </w:rPr>
              <w:t>13940222538</w:t>
            </w:r>
          </w:p>
        </w:tc>
      </w:tr>
      <w:tr w:rsidR="00AC510A">
        <w:trPr>
          <w:trHeight w:val="464"/>
        </w:trPr>
        <w:tc>
          <w:tcPr>
            <w:tcW w:w="1213" w:type="dxa"/>
            <w:vAlign w:val="center"/>
          </w:tcPr>
          <w:p w:rsidR="00AC510A" w:rsidRDefault="00E35242">
            <w:pPr>
              <w:jc w:val="center"/>
            </w:pPr>
            <w:r>
              <w:rPr>
                <w:rFonts w:hint="eastAsia"/>
              </w:rPr>
              <w:t>郭晓明</w:t>
            </w:r>
          </w:p>
        </w:tc>
        <w:tc>
          <w:tcPr>
            <w:tcW w:w="2713" w:type="dxa"/>
            <w:vAlign w:val="center"/>
          </w:tcPr>
          <w:p w:rsidR="00AC510A" w:rsidRDefault="00E35242">
            <w:pPr>
              <w:jc w:val="center"/>
            </w:pPr>
            <w:r>
              <w:rPr>
                <w:rFonts w:hint="eastAsia"/>
              </w:rPr>
              <w:t>厂长</w:t>
            </w:r>
          </w:p>
        </w:tc>
        <w:tc>
          <w:tcPr>
            <w:tcW w:w="1914" w:type="dxa"/>
            <w:vAlign w:val="center"/>
          </w:tcPr>
          <w:p w:rsidR="00AC510A" w:rsidRDefault="00E35242">
            <w:pPr>
              <w:jc w:val="center"/>
            </w:pPr>
            <w:r>
              <w:rPr>
                <w:rFonts w:hint="eastAsia"/>
              </w:rPr>
              <w:t>66583621</w:t>
            </w:r>
          </w:p>
        </w:tc>
        <w:tc>
          <w:tcPr>
            <w:tcW w:w="2713" w:type="dxa"/>
            <w:vAlign w:val="center"/>
          </w:tcPr>
          <w:p w:rsidR="00AC510A" w:rsidRDefault="00E35242">
            <w:pPr>
              <w:jc w:val="center"/>
            </w:pPr>
            <w:r>
              <w:rPr>
                <w:rFonts w:hint="eastAsia"/>
              </w:rPr>
              <w:t>13940329096</w:t>
            </w:r>
          </w:p>
        </w:tc>
      </w:tr>
      <w:tr w:rsidR="00AC510A">
        <w:trPr>
          <w:trHeight w:val="464"/>
        </w:trPr>
        <w:tc>
          <w:tcPr>
            <w:tcW w:w="1213" w:type="dxa"/>
            <w:vAlign w:val="center"/>
          </w:tcPr>
          <w:p w:rsidR="00AC510A" w:rsidRDefault="00E35242">
            <w:pPr>
              <w:jc w:val="center"/>
            </w:pPr>
            <w:r>
              <w:rPr>
                <w:rFonts w:hint="eastAsia"/>
              </w:rPr>
              <w:t>袁志红</w:t>
            </w:r>
          </w:p>
        </w:tc>
        <w:tc>
          <w:tcPr>
            <w:tcW w:w="2713" w:type="dxa"/>
            <w:vAlign w:val="center"/>
          </w:tcPr>
          <w:p w:rsidR="00AC510A" w:rsidRDefault="00E35242">
            <w:pPr>
              <w:jc w:val="center"/>
            </w:pPr>
            <w:r>
              <w:rPr>
                <w:rFonts w:hint="eastAsia"/>
              </w:rPr>
              <w:t>厂长</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13700032058</w:t>
            </w:r>
          </w:p>
        </w:tc>
      </w:tr>
      <w:tr w:rsidR="00AC510A">
        <w:trPr>
          <w:trHeight w:val="464"/>
        </w:trPr>
        <w:tc>
          <w:tcPr>
            <w:tcW w:w="1213" w:type="dxa"/>
            <w:vAlign w:val="center"/>
          </w:tcPr>
          <w:p w:rsidR="00AC510A" w:rsidRDefault="00E35242">
            <w:pPr>
              <w:jc w:val="center"/>
            </w:pPr>
            <w:r>
              <w:rPr>
                <w:rFonts w:hint="eastAsia"/>
              </w:rPr>
              <w:t>张天石</w:t>
            </w:r>
          </w:p>
        </w:tc>
        <w:tc>
          <w:tcPr>
            <w:tcW w:w="2713" w:type="dxa"/>
            <w:vAlign w:val="center"/>
          </w:tcPr>
          <w:p w:rsidR="00AC510A" w:rsidRDefault="00E35242">
            <w:pPr>
              <w:jc w:val="center"/>
            </w:pPr>
            <w:r>
              <w:rPr>
                <w:rFonts w:hint="eastAsia"/>
              </w:rPr>
              <w:t>厂长</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13840419654</w:t>
            </w:r>
          </w:p>
        </w:tc>
      </w:tr>
      <w:tr w:rsidR="00AC510A">
        <w:trPr>
          <w:trHeight w:val="464"/>
        </w:trPr>
        <w:tc>
          <w:tcPr>
            <w:tcW w:w="1213" w:type="dxa"/>
            <w:vAlign w:val="center"/>
          </w:tcPr>
          <w:p w:rsidR="00AC510A" w:rsidRDefault="00E35242">
            <w:pPr>
              <w:jc w:val="center"/>
            </w:pPr>
            <w:r>
              <w:rPr>
                <w:rFonts w:hint="eastAsia"/>
              </w:rPr>
              <w:lastRenderedPageBreak/>
              <w:t>刘澜涛</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15940089398</w:t>
            </w:r>
          </w:p>
        </w:tc>
      </w:tr>
      <w:tr w:rsidR="00AC510A">
        <w:trPr>
          <w:trHeight w:val="464"/>
        </w:trPr>
        <w:tc>
          <w:tcPr>
            <w:tcW w:w="1213" w:type="dxa"/>
            <w:vAlign w:val="center"/>
          </w:tcPr>
          <w:p w:rsidR="00AC510A" w:rsidRDefault="00E35242">
            <w:pPr>
              <w:jc w:val="center"/>
            </w:pPr>
            <w:r>
              <w:rPr>
                <w:rFonts w:hint="eastAsia"/>
              </w:rPr>
              <w:t>王雨飞</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13898880516</w:t>
            </w:r>
          </w:p>
        </w:tc>
      </w:tr>
      <w:tr w:rsidR="00AC510A">
        <w:trPr>
          <w:trHeight w:val="464"/>
        </w:trPr>
        <w:tc>
          <w:tcPr>
            <w:tcW w:w="1213" w:type="dxa"/>
            <w:vAlign w:val="center"/>
          </w:tcPr>
          <w:p w:rsidR="00AC510A" w:rsidRDefault="00E35242">
            <w:pPr>
              <w:jc w:val="center"/>
            </w:pPr>
            <w:r>
              <w:rPr>
                <w:rFonts w:hint="eastAsia"/>
              </w:rPr>
              <w:t>马惠超</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E35242">
            <w:pPr>
              <w:jc w:val="center"/>
            </w:pPr>
            <w:r>
              <w:rPr>
                <w:rFonts w:hint="eastAsia"/>
              </w:rPr>
              <w:t>66583621</w:t>
            </w:r>
          </w:p>
        </w:tc>
        <w:tc>
          <w:tcPr>
            <w:tcW w:w="2713" w:type="dxa"/>
            <w:vAlign w:val="center"/>
          </w:tcPr>
          <w:p w:rsidR="00AC510A" w:rsidRDefault="00E35242">
            <w:pPr>
              <w:jc w:val="center"/>
            </w:pPr>
            <w:r>
              <w:rPr>
                <w:rFonts w:hint="eastAsia"/>
              </w:rPr>
              <w:t>13904038635</w:t>
            </w:r>
          </w:p>
        </w:tc>
      </w:tr>
      <w:tr w:rsidR="00AC510A">
        <w:trPr>
          <w:trHeight w:val="464"/>
        </w:trPr>
        <w:tc>
          <w:tcPr>
            <w:tcW w:w="1213" w:type="dxa"/>
            <w:vAlign w:val="center"/>
          </w:tcPr>
          <w:p w:rsidR="00AC510A" w:rsidRDefault="00E35242">
            <w:pPr>
              <w:jc w:val="center"/>
            </w:pPr>
            <w:r>
              <w:rPr>
                <w:rFonts w:hint="eastAsia"/>
              </w:rPr>
              <w:t>常</w:t>
            </w:r>
            <w:r>
              <w:rPr>
                <w:rFonts w:hint="eastAsia"/>
              </w:rPr>
              <w:t xml:space="preserve"> </w:t>
            </w:r>
            <w:r>
              <w:rPr>
                <w:rFonts w:hint="eastAsia"/>
              </w:rPr>
              <w:t>林</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AC510A">
            <w:pPr>
              <w:jc w:val="center"/>
            </w:pPr>
          </w:p>
        </w:tc>
        <w:tc>
          <w:tcPr>
            <w:tcW w:w="2713" w:type="dxa"/>
            <w:vAlign w:val="center"/>
          </w:tcPr>
          <w:p w:rsidR="00AC510A" w:rsidRDefault="00E35242">
            <w:pPr>
              <w:jc w:val="center"/>
            </w:pPr>
            <w:r>
              <w:rPr>
                <w:rFonts w:hint="eastAsia"/>
              </w:rPr>
              <w:t>13840336407</w:t>
            </w:r>
          </w:p>
        </w:tc>
      </w:tr>
      <w:tr w:rsidR="00AC510A">
        <w:trPr>
          <w:trHeight w:val="464"/>
        </w:trPr>
        <w:tc>
          <w:tcPr>
            <w:tcW w:w="1213" w:type="dxa"/>
            <w:vAlign w:val="center"/>
          </w:tcPr>
          <w:p w:rsidR="00AC510A" w:rsidRDefault="00E35242">
            <w:pPr>
              <w:jc w:val="center"/>
            </w:pPr>
            <w:r>
              <w:rPr>
                <w:rFonts w:hint="eastAsia"/>
              </w:rPr>
              <w:t>于海亮</w:t>
            </w:r>
          </w:p>
        </w:tc>
        <w:tc>
          <w:tcPr>
            <w:tcW w:w="2713" w:type="dxa"/>
            <w:vAlign w:val="center"/>
          </w:tcPr>
          <w:p w:rsidR="00AC510A" w:rsidRDefault="00E35242">
            <w:pPr>
              <w:jc w:val="center"/>
            </w:pPr>
            <w:r>
              <w:rPr>
                <w:rFonts w:hint="eastAsia"/>
              </w:rPr>
              <w:t>厂长助理</w:t>
            </w:r>
          </w:p>
        </w:tc>
        <w:tc>
          <w:tcPr>
            <w:tcW w:w="1914" w:type="dxa"/>
            <w:vAlign w:val="center"/>
          </w:tcPr>
          <w:p w:rsidR="00AC510A" w:rsidRDefault="00E35242">
            <w:pPr>
              <w:jc w:val="center"/>
            </w:pPr>
            <w:r>
              <w:rPr>
                <w:rFonts w:hint="eastAsia"/>
              </w:rPr>
              <w:t>25799960</w:t>
            </w:r>
          </w:p>
        </w:tc>
        <w:tc>
          <w:tcPr>
            <w:tcW w:w="2713" w:type="dxa"/>
            <w:vAlign w:val="center"/>
          </w:tcPr>
          <w:p w:rsidR="00AC510A" w:rsidRDefault="00E35242">
            <w:pPr>
              <w:jc w:val="center"/>
            </w:pPr>
            <w:r>
              <w:rPr>
                <w:rFonts w:hint="eastAsia"/>
              </w:rPr>
              <w:t>13889831630</w:t>
            </w:r>
          </w:p>
        </w:tc>
      </w:tr>
      <w:tr w:rsidR="00AC510A">
        <w:trPr>
          <w:trHeight w:val="464"/>
        </w:trPr>
        <w:tc>
          <w:tcPr>
            <w:tcW w:w="1213" w:type="dxa"/>
            <w:vAlign w:val="center"/>
          </w:tcPr>
          <w:p w:rsidR="00AC510A" w:rsidRDefault="00E35242">
            <w:pPr>
              <w:jc w:val="center"/>
            </w:pPr>
            <w:r>
              <w:rPr>
                <w:rFonts w:hint="eastAsia"/>
              </w:rPr>
              <w:t>张</w:t>
            </w:r>
            <w:r>
              <w:rPr>
                <w:rFonts w:hint="eastAsia"/>
              </w:rPr>
              <w:t xml:space="preserve">  </w:t>
            </w:r>
            <w:r>
              <w:rPr>
                <w:rFonts w:hint="eastAsia"/>
              </w:rPr>
              <w:t>健</w:t>
            </w:r>
          </w:p>
        </w:tc>
        <w:tc>
          <w:tcPr>
            <w:tcW w:w="2713" w:type="dxa"/>
            <w:vAlign w:val="center"/>
          </w:tcPr>
          <w:p w:rsidR="00AC510A" w:rsidRDefault="00E35242">
            <w:pPr>
              <w:jc w:val="center"/>
            </w:pPr>
            <w:r>
              <w:rPr>
                <w:rFonts w:hint="eastAsia"/>
              </w:rPr>
              <w:t>经营部部长</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13889399611</w:t>
            </w:r>
          </w:p>
        </w:tc>
      </w:tr>
      <w:tr w:rsidR="00AC510A">
        <w:trPr>
          <w:trHeight w:val="464"/>
        </w:trPr>
        <w:tc>
          <w:tcPr>
            <w:tcW w:w="1213" w:type="dxa"/>
            <w:vAlign w:val="center"/>
          </w:tcPr>
          <w:p w:rsidR="00AC510A" w:rsidRDefault="00E35242">
            <w:pPr>
              <w:jc w:val="center"/>
            </w:pPr>
            <w:r>
              <w:rPr>
                <w:rFonts w:hint="eastAsia"/>
              </w:rPr>
              <w:t>沈</w:t>
            </w:r>
            <w:r>
              <w:rPr>
                <w:rFonts w:hint="eastAsia"/>
              </w:rPr>
              <w:t xml:space="preserve">  </w:t>
            </w:r>
            <w:r>
              <w:rPr>
                <w:rFonts w:hint="eastAsia"/>
              </w:rPr>
              <w:t>雪</w:t>
            </w:r>
          </w:p>
        </w:tc>
        <w:tc>
          <w:tcPr>
            <w:tcW w:w="2713" w:type="dxa"/>
            <w:vAlign w:val="center"/>
          </w:tcPr>
          <w:p w:rsidR="00AC510A" w:rsidRDefault="00E35242">
            <w:pPr>
              <w:jc w:val="center"/>
            </w:pPr>
            <w:r>
              <w:rPr>
                <w:rFonts w:hint="eastAsia"/>
              </w:rPr>
              <w:t>安全生产部副主任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13840390990</w:t>
            </w:r>
          </w:p>
        </w:tc>
      </w:tr>
      <w:tr w:rsidR="00AC510A">
        <w:trPr>
          <w:trHeight w:val="464"/>
        </w:trPr>
        <w:tc>
          <w:tcPr>
            <w:tcW w:w="1213" w:type="dxa"/>
            <w:vAlign w:val="center"/>
          </w:tcPr>
          <w:p w:rsidR="00AC510A" w:rsidRDefault="00E35242">
            <w:pPr>
              <w:jc w:val="center"/>
            </w:pPr>
            <w:r>
              <w:rPr>
                <w:rFonts w:hint="eastAsia"/>
              </w:rPr>
              <w:t>陈</w:t>
            </w:r>
            <w:r>
              <w:rPr>
                <w:rFonts w:hint="eastAsia"/>
              </w:rPr>
              <w:t xml:space="preserve">  </w:t>
            </w:r>
            <w:r>
              <w:rPr>
                <w:rFonts w:hint="eastAsia"/>
              </w:rPr>
              <w:t>甜</w:t>
            </w:r>
          </w:p>
        </w:tc>
        <w:tc>
          <w:tcPr>
            <w:tcW w:w="2713" w:type="dxa"/>
            <w:vAlign w:val="center"/>
          </w:tcPr>
          <w:p w:rsidR="00AC510A" w:rsidRDefault="00E35242">
            <w:pPr>
              <w:jc w:val="center"/>
            </w:pPr>
            <w:r>
              <w:rPr>
                <w:rFonts w:hint="eastAsia"/>
              </w:rPr>
              <w:t>办公室副主任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13998303103</w:t>
            </w:r>
          </w:p>
        </w:tc>
      </w:tr>
      <w:tr w:rsidR="00AC510A">
        <w:trPr>
          <w:trHeight w:val="464"/>
        </w:trPr>
        <w:tc>
          <w:tcPr>
            <w:tcW w:w="1213" w:type="dxa"/>
            <w:vAlign w:val="center"/>
          </w:tcPr>
          <w:p w:rsidR="00AC510A" w:rsidRDefault="00E35242">
            <w:pPr>
              <w:jc w:val="center"/>
            </w:pPr>
            <w:r>
              <w:rPr>
                <w:rFonts w:hint="eastAsia"/>
              </w:rPr>
              <w:t>郑</w:t>
            </w:r>
            <w:r>
              <w:rPr>
                <w:rFonts w:hint="eastAsia"/>
              </w:rPr>
              <w:t xml:space="preserve">  </w:t>
            </w:r>
            <w:r>
              <w:rPr>
                <w:rFonts w:hint="eastAsia"/>
              </w:rPr>
              <w:t>鑫</w:t>
            </w:r>
          </w:p>
        </w:tc>
        <w:tc>
          <w:tcPr>
            <w:tcW w:w="2713" w:type="dxa"/>
            <w:vAlign w:val="center"/>
          </w:tcPr>
          <w:p w:rsidR="00AC510A" w:rsidRDefault="00E35242">
            <w:pPr>
              <w:jc w:val="center"/>
            </w:pPr>
            <w:r>
              <w:rPr>
                <w:rFonts w:hint="eastAsia"/>
              </w:rPr>
              <w:t>政治工作部副主任</w:t>
            </w:r>
          </w:p>
        </w:tc>
        <w:tc>
          <w:tcPr>
            <w:tcW w:w="1914" w:type="dxa"/>
            <w:vAlign w:val="center"/>
          </w:tcPr>
          <w:p w:rsidR="00AC510A" w:rsidRDefault="00E35242">
            <w:pPr>
              <w:jc w:val="center"/>
            </w:pPr>
            <w:r>
              <w:rPr>
                <w:rFonts w:hint="eastAsia"/>
              </w:rPr>
              <w:t>83702042</w:t>
            </w:r>
          </w:p>
        </w:tc>
        <w:tc>
          <w:tcPr>
            <w:tcW w:w="2713" w:type="dxa"/>
            <w:vAlign w:val="center"/>
          </w:tcPr>
          <w:p w:rsidR="00AC510A" w:rsidRDefault="00E35242">
            <w:pPr>
              <w:jc w:val="center"/>
            </w:pPr>
            <w:r>
              <w:rPr>
                <w:rFonts w:hint="eastAsia"/>
              </w:rPr>
              <w:t>13940249664</w:t>
            </w:r>
          </w:p>
        </w:tc>
      </w:tr>
    </w:tbl>
    <w:p w:rsidR="00AC510A" w:rsidRDefault="00AC510A">
      <w:pPr>
        <w:rPr>
          <w:rFonts w:ascii="宋体" w:hAnsi="宋体"/>
          <w:b/>
          <w:sz w:val="32"/>
          <w:szCs w:val="32"/>
        </w:rPr>
      </w:pPr>
    </w:p>
    <w:p w:rsidR="00AC510A" w:rsidRDefault="00E35242">
      <w:pPr>
        <w:rPr>
          <w:rFonts w:ascii="仿宋_GB2312" w:eastAsia="仿宋_GB2312"/>
          <w:sz w:val="28"/>
          <w:szCs w:val="28"/>
        </w:rPr>
      </w:pPr>
      <w:r>
        <w:rPr>
          <w:rFonts w:ascii="宋体" w:hAnsi="宋体" w:hint="eastAsia"/>
          <w:b/>
          <w:sz w:val="28"/>
          <w:szCs w:val="28"/>
        </w:rPr>
        <w:t>7.2应急物资干粉灭火器储备清单</w:t>
      </w:r>
    </w:p>
    <w:tbl>
      <w:tblPr>
        <w:tblW w:w="8222" w:type="dxa"/>
        <w:tblInd w:w="93" w:type="dxa"/>
        <w:tblLayout w:type="fixed"/>
        <w:tblLook w:val="04A0"/>
      </w:tblPr>
      <w:tblGrid>
        <w:gridCol w:w="1784"/>
        <w:gridCol w:w="1417"/>
        <w:gridCol w:w="805"/>
        <w:gridCol w:w="1993"/>
        <w:gridCol w:w="1418"/>
        <w:gridCol w:w="805"/>
      </w:tblGrid>
      <w:tr w:rsidR="00AC510A">
        <w:trPr>
          <w:trHeight w:val="385"/>
        </w:trPr>
        <w:tc>
          <w:tcPr>
            <w:tcW w:w="1784" w:type="dxa"/>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部   位</w:t>
            </w:r>
          </w:p>
        </w:tc>
        <w:tc>
          <w:tcPr>
            <w:tcW w:w="1417" w:type="dxa"/>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型号（L）</w:t>
            </w:r>
          </w:p>
        </w:tc>
        <w:tc>
          <w:tcPr>
            <w:tcW w:w="805" w:type="dxa"/>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数 量</w:t>
            </w:r>
          </w:p>
        </w:tc>
        <w:tc>
          <w:tcPr>
            <w:tcW w:w="1993" w:type="dxa"/>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部   位</w:t>
            </w:r>
          </w:p>
        </w:tc>
        <w:tc>
          <w:tcPr>
            <w:tcW w:w="1418" w:type="dxa"/>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型号（L）</w:t>
            </w:r>
          </w:p>
        </w:tc>
        <w:tc>
          <w:tcPr>
            <w:tcW w:w="805" w:type="dxa"/>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数 量</w:t>
            </w:r>
          </w:p>
        </w:tc>
      </w:tr>
      <w:tr w:rsidR="00AC510A">
        <w:trPr>
          <w:trHeight w:val="780"/>
        </w:trPr>
        <w:tc>
          <w:tcPr>
            <w:tcW w:w="1784" w:type="dxa"/>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中控室</w:t>
            </w:r>
          </w:p>
        </w:tc>
        <w:tc>
          <w:tcPr>
            <w:tcW w:w="1417" w:type="dxa"/>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c>
          <w:tcPr>
            <w:tcW w:w="1993" w:type="dxa"/>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变电所</w:t>
            </w:r>
          </w:p>
        </w:tc>
        <w:tc>
          <w:tcPr>
            <w:tcW w:w="1418" w:type="dxa"/>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r>
      <w:tr w:rsidR="00AC510A">
        <w:trPr>
          <w:trHeight w:val="844"/>
        </w:trPr>
        <w:tc>
          <w:tcPr>
            <w:tcW w:w="1784" w:type="dxa"/>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化验室</w:t>
            </w:r>
          </w:p>
        </w:tc>
        <w:tc>
          <w:tcPr>
            <w:tcW w:w="1417" w:type="dxa"/>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3</w:t>
            </w:r>
          </w:p>
        </w:tc>
        <w:tc>
          <w:tcPr>
            <w:tcW w:w="1993" w:type="dxa"/>
            <w:vMerge w:val="restart"/>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提升泵低压配电室</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vMerge w:val="restart"/>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5</w:t>
            </w:r>
          </w:p>
        </w:tc>
      </w:tr>
      <w:tr w:rsidR="00AC510A">
        <w:trPr>
          <w:trHeight w:val="326"/>
        </w:trPr>
        <w:tc>
          <w:tcPr>
            <w:tcW w:w="1784" w:type="dxa"/>
            <w:vMerge w:val="restart"/>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水源热泵房</w:t>
            </w:r>
          </w:p>
        </w:tc>
        <w:tc>
          <w:tcPr>
            <w:tcW w:w="1417" w:type="dxa"/>
            <w:vMerge w:val="restart"/>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vMerge w:val="restart"/>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1993" w:type="dxa"/>
            <w:vMerge/>
            <w:tcBorders>
              <w:top w:val="single" w:sz="4" w:space="0" w:color="auto"/>
              <w:left w:val="single" w:sz="4" w:space="0" w:color="auto"/>
              <w:bottom w:val="single" w:sz="4" w:space="0" w:color="auto"/>
              <w:right w:val="single" w:sz="4" w:space="0" w:color="auto"/>
            </w:tcBorders>
            <w:vAlign w:val="center"/>
          </w:tcPr>
          <w:p w:rsidR="00AC510A" w:rsidRDefault="00AC510A">
            <w:pPr>
              <w:rPr>
                <w:rFonts w:ascii="宋体" w:hAnsi="宋体" w:cs="宋体"/>
                <w:szCs w:val="24"/>
              </w:rPr>
            </w:pPr>
          </w:p>
        </w:tc>
        <w:tc>
          <w:tcPr>
            <w:tcW w:w="1418" w:type="dxa"/>
            <w:vMerge/>
            <w:tcBorders>
              <w:top w:val="single" w:sz="4" w:space="0" w:color="auto"/>
              <w:left w:val="nil"/>
              <w:bottom w:val="single" w:sz="4" w:space="0" w:color="auto"/>
              <w:right w:val="single" w:sz="4" w:space="0" w:color="auto"/>
            </w:tcBorders>
            <w:vAlign w:val="center"/>
          </w:tcPr>
          <w:p w:rsidR="00AC510A" w:rsidRDefault="00AC510A">
            <w:pPr>
              <w:jc w:val="center"/>
              <w:rPr>
                <w:rFonts w:ascii="宋体" w:hAnsi="宋体" w:cs="宋体"/>
                <w:szCs w:val="24"/>
              </w:rPr>
            </w:pPr>
          </w:p>
        </w:tc>
        <w:tc>
          <w:tcPr>
            <w:tcW w:w="805" w:type="dxa"/>
            <w:vMerge/>
            <w:tcBorders>
              <w:top w:val="single" w:sz="4" w:space="0" w:color="auto"/>
              <w:left w:val="nil"/>
              <w:bottom w:val="single" w:sz="4" w:space="0" w:color="auto"/>
              <w:right w:val="single" w:sz="4" w:space="0" w:color="auto"/>
            </w:tcBorders>
            <w:vAlign w:val="center"/>
          </w:tcPr>
          <w:p w:rsidR="00AC510A" w:rsidRDefault="00AC510A">
            <w:pPr>
              <w:jc w:val="center"/>
              <w:rPr>
                <w:rFonts w:ascii="宋体" w:hAnsi="宋体" w:cs="宋体"/>
                <w:szCs w:val="24"/>
              </w:rPr>
            </w:pPr>
          </w:p>
        </w:tc>
      </w:tr>
      <w:tr w:rsidR="00AC510A">
        <w:trPr>
          <w:trHeight w:val="467"/>
        </w:trPr>
        <w:tc>
          <w:tcPr>
            <w:tcW w:w="1784" w:type="dxa"/>
            <w:vMerge/>
            <w:tcBorders>
              <w:top w:val="single" w:sz="4" w:space="0" w:color="auto"/>
              <w:left w:val="single" w:sz="4" w:space="0" w:color="auto"/>
              <w:bottom w:val="single" w:sz="4" w:space="0" w:color="auto"/>
              <w:right w:val="single" w:sz="4" w:space="0" w:color="auto"/>
            </w:tcBorders>
            <w:vAlign w:val="center"/>
          </w:tcPr>
          <w:p w:rsidR="00AC510A" w:rsidRDefault="00AC510A">
            <w:pPr>
              <w:rPr>
                <w:rFonts w:ascii="宋体" w:hAnsi="宋体" w:cs="宋体"/>
                <w:szCs w:val="24"/>
              </w:rPr>
            </w:pPr>
          </w:p>
        </w:tc>
        <w:tc>
          <w:tcPr>
            <w:tcW w:w="1417" w:type="dxa"/>
            <w:vMerge/>
            <w:tcBorders>
              <w:top w:val="single" w:sz="4" w:space="0" w:color="auto"/>
              <w:left w:val="nil"/>
              <w:bottom w:val="single" w:sz="4" w:space="0" w:color="auto"/>
              <w:right w:val="single" w:sz="4" w:space="0" w:color="auto"/>
            </w:tcBorders>
            <w:vAlign w:val="center"/>
          </w:tcPr>
          <w:p w:rsidR="00AC510A" w:rsidRDefault="00AC510A">
            <w:pPr>
              <w:jc w:val="center"/>
              <w:rPr>
                <w:rFonts w:ascii="宋体" w:hAnsi="宋体" w:cs="宋体"/>
                <w:szCs w:val="24"/>
              </w:rPr>
            </w:pPr>
          </w:p>
        </w:tc>
        <w:tc>
          <w:tcPr>
            <w:tcW w:w="805" w:type="dxa"/>
            <w:vMerge/>
            <w:tcBorders>
              <w:top w:val="single" w:sz="4" w:space="0" w:color="auto"/>
              <w:left w:val="nil"/>
              <w:bottom w:val="single" w:sz="4" w:space="0" w:color="auto"/>
              <w:right w:val="single" w:sz="4" w:space="0" w:color="auto"/>
            </w:tcBorders>
            <w:vAlign w:val="center"/>
          </w:tcPr>
          <w:p w:rsidR="00AC510A" w:rsidRDefault="00AC510A">
            <w:pPr>
              <w:jc w:val="center"/>
              <w:rPr>
                <w:rFonts w:ascii="宋体" w:hAnsi="宋体" w:cs="宋体"/>
                <w:szCs w:val="24"/>
              </w:rPr>
            </w:pPr>
          </w:p>
        </w:tc>
        <w:tc>
          <w:tcPr>
            <w:tcW w:w="1993" w:type="dxa"/>
            <w:vMerge w:val="restart"/>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鼓风机配压室</w:t>
            </w:r>
          </w:p>
        </w:tc>
        <w:tc>
          <w:tcPr>
            <w:tcW w:w="1418" w:type="dxa"/>
            <w:vMerge w:val="restart"/>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vMerge w:val="restart"/>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r>
      <w:tr w:rsidR="00AC510A">
        <w:trPr>
          <w:trHeight w:val="461"/>
        </w:trPr>
        <w:tc>
          <w:tcPr>
            <w:tcW w:w="1784" w:type="dxa"/>
            <w:tcBorders>
              <w:top w:val="single" w:sz="4" w:space="0" w:color="auto"/>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提升泵房</w:t>
            </w:r>
          </w:p>
        </w:tc>
        <w:tc>
          <w:tcPr>
            <w:tcW w:w="1417" w:type="dxa"/>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c>
          <w:tcPr>
            <w:tcW w:w="1993" w:type="dxa"/>
            <w:vMerge/>
            <w:tcBorders>
              <w:top w:val="single" w:sz="4" w:space="0" w:color="auto"/>
              <w:left w:val="single" w:sz="4" w:space="0" w:color="auto"/>
              <w:bottom w:val="single" w:sz="4" w:space="0" w:color="auto"/>
              <w:right w:val="single" w:sz="4" w:space="0" w:color="auto"/>
            </w:tcBorders>
            <w:vAlign w:val="center"/>
          </w:tcPr>
          <w:p w:rsidR="00AC510A" w:rsidRDefault="00AC510A">
            <w:pPr>
              <w:rPr>
                <w:rFonts w:ascii="宋体" w:hAnsi="宋体" w:cs="宋体"/>
                <w:szCs w:val="24"/>
              </w:rPr>
            </w:pPr>
          </w:p>
        </w:tc>
        <w:tc>
          <w:tcPr>
            <w:tcW w:w="1418" w:type="dxa"/>
            <w:vMerge/>
            <w:tcBorders>
              <w:top w:val="single" w:sz="4" w:space="0" w:color="auto"/>
              <w:left w:val="nil"/>
              <w:bottom w:val="single" w:sz="4" w:space="0" w:color="auto"/>
              <w:right w:val="single" w:sz="4" w:space="0" w:color="auto"/>
            </w:tcBorders>
            <w:vAlign w:val="center"/>
          </w:tcPr>
          <w:p w:rsidR="00AC510A" w:rsidRDefault="00AC510A">
            <w:pPr>
              <w:jc w:val="center"/>
              <w:rPr>
                <w:rFonts w:ascii="宋体" w:hAnsi="宋体" w:cs="宋体"/>
                <w:szCs w:val="24"/>
              </w:rPr>
            </w:pPr>
          </w:p>
        </w:tc>
        <w:tc>
          <w:tcPr>
            <w:tcW w:w="805" w:type="dxa"/>
            <w:vMerge/>
            <w:tcBorders>
              <w:top w:val="single" w:sz="4" w:space="0" w:color="auto"/>
              <w:left w:val="nil"/>
              <w:bottom w:val="single" w:sz="4" w:space="0" w:color="auto"/>
              <w:right w:val="single" w:sz="4" w:space="0" w:color="auto"/>
            </w:tcBorders>
            <w:vAlign w:val="center"/>
          </w:tcPr>
          <w:p w:rsidR="00AC510A" w:rsidRDefault="00AC510A">
            <w:pPr>
              <w:jc w:val="center"/>
              <w:rPr>
                <w:rFonts w:ascii="宋体" w:hAnsi="宋体" w:cs="宋体"/>
                <w:szCs w:val="24"/>
              </w:rPr>
            </w:pPr>
          </w:p>
        </w:tc>
      </w:tr>
      <w:tr w:rsidR="00AC510A">
        <w:trPr>
          <w:trHeight w:val="461"/>
        </w:trPr>
        <w:tc>
          <w:tcPr>
            <w:tcW w:w="1784" w:type="dxa"/>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细格栅间</w:t>
            </w:r>
          </w:p>
        </w:tc>
        <w:tc>
          <w:tcPr>
            <w:tcW w:w="1417"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c>
          <w:tcPr>
            <w:tcW w:w="1993" w:type="dxa"/>
            <w:vMerge w:val="restart"/>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脱水间配电室</w:t>
            </w:r>
          </w:p>
        </w:tc>
        <w:tc>
          <w:tcPr>
            <w:tcW w:w="1418" w:type="dxa"/>
            <w:vMerge w:val="restart"/>
            <w:tcBorders>
              <w:top w:val="nil"/>
              <w:left w:val="nil"/>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vMerge w:val="restart"/>
            <w:tcBorders>
              <w:top w:val="nil"/>
              <w:left w:val="nil"/>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r>
      <w:tr w:rsidR="00AC510A">
        <w:trPr>
          <w:trHeight w:val="326"/>
        </w:trPr>
        <w:tc>
          <w:tcPr>
            <w:tcW w:w="1784" w:type="dxa"/>
            <w:vMerge w:val="restart"/>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鼓风机房</w:t>
            </w:r>
          </w:p>
        </w:tc>
        <w:tc>
          <w:tcPr>
            <w:tcW w:w="1417" w:type="dxa"/>
            <w:vMerge w:val="restart"/>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vMerge w:val="restart"/>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c>
          <w:tcPr>
            <w:tcW w:w="1993" w:type="dxa"/>
            <w:vMerge/>
            <w:tcBorders>
              <w:top w:val="nil"/>
              <w:left w:val="single" w:sz="4" w:space="0" w:color="auto"/>
              <w:bottom w:val="single" w:sz="4" w:space="0" w:color="auto"/>
              <w:right w:val="single" w:sz="4" w:space="0" w:color="auto"/>
            </w:tcBorders>
            <w:vAlign w:val="center"/>
          </w:tcPr>
          <w:p w:rsidR="00AC510A" w:rsidRDefault="00AC510A">
            <w:pPr>
              <w:rPr>
                <w:rFonts w:ascii="宋体" w:hAnsi="宋体" w:cs="宋体"/>
                <w:szCs w:val="24"/>
              </w:rPr>
            </w:pPr>
          </w:p>
        </w:tc>
        <w:tc>
          <w:tcPr>
            <w:tcW w:w="1418" w:type="dxa"/>
            <w:vMerge/>
            <w:tcBorders>
              <w:left w:val="nil"/>
              <w:bottom w:val="single" w:sz="4" w:space="0" w:color="auto"/>
              <w:right w:val="single" w:sz="4" w:space="0" w:color="auto"/>
            </w:tcBorders>
            <w:vAlign w:val="center"/>
          </w:tcPr>
          <w:p w:rsidR="00AC510A" w:rsidRDefault="00AC510A">
            <w:pPr>
              <w:jc w:val="center"/>
              <w:rPr>
                <w:rFonts w:ascii="宋体" w:hAnsi="宋体" w:cs="宋体"/>
                <w:szCs w:val="24"/>
              </w:rPr>
            </w:pPr>
          </w:p>
        </w:tc>
        <w:tc>
          <w:tcPr>
            <w:tcW w:w="805" w:type="dxa"/>
            <w:vMerge/>
            <w:tcBorders>
              <w:left w:val="nil"/>
              <w:bottom w:val="single" w:sz="4" w:space="0" w:color="auto"/>
              <w:right w:val="single" w:sz="4" w:space="0" w:color="auto"/>
            </w:tcBorders>
            <w:vAlign w:val="center"/>
          </w:tcPr>
          <w:p w:rsidR="00AC510A" w:rsidRDefault="00AC510A">
            <w:pPr>
              <w:jc w:val="center"/>
              <w:rPr>
                <w:rFonts w:ascii="宋体" w:hAnsi="宋体" w:cs="宋体"/>
                <w:szCs w:val="24"/>
              </w:rPr>
            </w:pPr>
          </w:p>
        </w:tc>
      </w:tr>
      <w:tr w:rsidR="00AC510A">
        <w:trPr>
          <w:trHeight w:val="385"/>
        </w:trPr>
        <w:tc>
          <w:tcPr>
            <w:tcW w:w="1784" w:type="dxa"/>
            <w:vMerge/>
            <w:tcBorders>
              <w:top w:val="nil"/>
              <w:left w:val="single" w:sz="4" w:space="0" w:color="auto"/>
              <w:bottom w:val="single" w:sz="4" w:space="0" w:color="auto"/>
              <w:right w:val="single" w:sz="4" w:space="0" w:color="auto"/>
            </w:tcBorders>
            <w:vAlign w:val="center"/>
          </w:tcPr>
          <w:p w:rsidR="00AC510A" w:rsidRDefault="00AC510A">
            <w:pPr>
              <w:rPr>
                <w:rFonts w:ascii="宋体" w:hAnsi="宋体" w:cs="宋体"/>
                <w:szCs w:val="24"/>
              </w:rPr>
            </w:pPr>
          </w:p>
        </w:tc>
        <w:tc>
          <w:tcPr>
            <w:tcW w:w="1417" w:type="dxa"/>
            <w:vMerge/>
            <w:tcBorders>
              <w:top w:val="nil"/>
              <w:left w:val="single" w:sz="4" w:space="0" w:color="auto"/>
              <w:bottom w:val="single" w:sz="4" w:space="0" w:color="auto"/>
              <w:right w:val="single" w:sz="4" w:space="0" w:color="auto"/>
            </w:tcBorders>
            <w:vAlign w:val="center"/>
          </w:tcPr>
          <w:p w:rsidR="00AC510A" w:rsidRDefault="00AC510A">
            <w:pPr>
              <w:rPr>
                <w:rFonts w:ascii="宋体" w:hAnsi="宋体" w:cs="宋体"/>
                <w:szCs w:val="24"/>
              </w:rPr>
            </w:pPr>
          </w:p>
        </w:tc>
        <w:tc>
          <w:tcPr>
            <w:tcW w:w="805" w:type="dxa"/>
            <w:vMerge/>
            <w:tcBorders>
              <w:top w:val="nil"/>
              <w:left w:val="single" w:sz="4" w:space="0" w:color="auto"/>
              <w:bottom w:val="single" w:sz="4" w:space="0" w:color="auto"/>
              <w:right w:val="single" w:sz="4" w:space="0" w:color="auto"/>
            </w:tcBorders>
            <w:vAlign w:val="center"/>
          </w:tcPr>
          <w:p w:rsidR="00AC510A" w:rsidRDefault="00AC510A">
            <w:pPr>
              <w:rPr>
                <w:rFonts w:ascii="宋体" w:hAnsi="宋体" w:cs="宋体"/>
                <w:szCs w:val="24"/>
              </w:rPr>
            </w:pPr>
          </w:p>
        </w:tc>
        <w:tc>
          <w:tcPr>
            <w:tcW w:w="1993" w:type="dxa"/>
            <w:tcBorders>
              <w:top w:val="nil"/>
              <w:left w:val="nil"/>
              <w:bottom w:val="single" w:sz="4" w:space="0" w:color="auto"/>
              <w:right w:val="single" w:sz="4" w:space="0" w:color="auto"/>
            </w:tcBorders>
            <w:vAlign w:val="center"/>
          </w:tcPr>
          <w:p w:rsidR="00AC510A" w:rsidRDefault="00E35242">
            <w:pPr>
              <w:rPr>
                <w:rFonts w:ascii="宋体" w:hAnsi="宋体" w:cs="宋体"/>
                <w:szCs w:val="24"/>
              </w:rPr>
            </w:pPr>
            <w:r>
              <w:rPr>
                <w:rFonts w:ascii="宋体" w:hAnsi="宋体" w:cs="宋体" w:hint="eastAsia"/>
                <w:szCs w:val="24"/>
              </w:rPr>
              <w:t>综合楼一楼梯口</w:t>
            </w:r>
          </w:p>
        </w:tc>
        <w:tc>
          <w:tcPr>
            <w:tcW w:w="1418"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r>
      <w:tr w:rsidR="00AC510A">
        <w:trPr>
          <w:trHeight w:val="461"/>
        </w:trPr>
        <w:tc>
          <w:tcPr>
            <w:tcW w:w="1784" w:type="dxa"/>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深井泵房</w:t>
            </w:r>
          </w:p>
        </w:tc>
        <w:tc>
          <w:tcPr>
            <w:tcW w:w="1417"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c>
          <w:tcPr>
            <w:tcW w:w="1993"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综合楼二楼梯口</w:t>
            </w:r>
          </w:p>
        </w:tc>
        <w:tc>
          <w:tcPr>
            <w:tcW w:w="1418"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r>
      <w:tr w:rsidR="00AC510A">
        <w:trPr>
          <w:trHeight w:val="461"/>
        </w:trPr>
        <w:tc>
          <w:tcPr>
            <w:tcW w:w="1784" w:type="dxa"/>
            <w:tcBorders>
              <w:top w:val="nil"/>
              <w:left w:val="single" w:sz="4" w:space="0" w:color="auto"/>
              <w:bottom w:val="single" w:sz="4" w:space="0" w:color="auto"/>
              <w:right w:val="single" w:sz="4" w:space="0" w:color="auto"/>
            </w:tcBorders>
            <w:vAlign w:val="center"/>
          </w:tcPr>
          <w:p w:rsidR="00AC510A" w:rsidRDefault="00E35242">
            <w:pPr>
              <w:ind w:firstLineChars="200" w:firstLine="420"/>
              <w:rPr>
                <w:rFonts w:ascii="宋体" w:hAnsi="宋体" w:cs="宋体"/>
                <w:szCs w:val="24"/>
              </w:rPr>
            </w:pPr>
            <w:r>
              <w:rPr>
                <w:rFonts w:ascii="宋体" w:hAnsi="宋体" w:cs="宋体" w:hint="eastAsia"/>
                <w:szCs w:val="24"/>
              </w:rPr>
              <w:t>鼓风机房</w:t>
            </w:r>
          </w:p>
        </w:tc>
        <w:tc>
          <w:tcPr>
            <w:tcW w:w="1417"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c>
          <w:tcPr>
            <w:tcW w:w="1993"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浴池</w:t>
            </w:r>
          </w:p>
        </w:tc>
        <w:tc>
          <w:tcPr>
            <w:tcW w:w="1418"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r>
      <w:tr w:rsidR="00AC510A">
        <w:trPr>
          <w:trHeight w:val="461"/>
        </w:trPr>
        <w:tc>
          <w:tcPr>
            <w:tcW w:w="1784" w:type="dxa"/>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脱水间</w:t>
            </w:r>
          </w:p>
        </w:tc>
        <w:tc>
          <w:tcPr>
            <w:tcW w:w="1417"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c>
          <w:tcPr>
            <w:tcW w:w="1993"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一楼楼梯口</w:t>
            </w:r>
          </w:p>
        </w:tc>
        <w:tc>
          <w:tcPr>
            <w:tcW w:w="1418"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r>
      <w:tr w:rsidR="00AC510A">
        <w:trPr>
          <w:trHeight w:val="461"/>
        </w:trPr>
        <w:tc>
          <w:tcPr>
            <w:tcW w:w="1784" w:type="dxa"/>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采样间</w:t>
            </w:r>
          </w:p>
        </w:tc>
        <w:tc>
          <w:tcPr>
            <w:tcW w:w="1417"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c>
          <w:tcPr>
            <w:tcW w:w="1993"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食堂</w:t>
            </w:r>
          </w:p>
        </w:tc>
        <w:tc>
          <w:tcPr>
            <w:tcW w:w="1418"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nil"/>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r>
      <w:tr w:rsidR="00AC510A">
        <w:trPr>
          <w:trHeight w:val="770"/>
        </w:trPr>
        <w:tc>
          <w:tcPr>
            <w:tcW w:w="1784" w:type="dxa"/>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门卫室</w:t>
            </w:r>
          </w:p>
        </w:tc>
        <w:tc>
          <w:tcPr>
            <w:tcW w:w="1417" w:type="dxa"/>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c>
          <w:tcPr>
            <w:tcW w:w="1993" w:type="dxa"/>
            <w:tcBorders>
              <w:top w:val="nil"/>
              <w:left w:val="single" w:sz="4" w:space="0" w:color="auto"/>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仓库</w:t>
            </w:r>
          </w:p>
        </w:tc>
        <w:tc>
          <w:tcPr>
            <w:tcW w:w="1418" w:type="dxa"/>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4</w:t>
            </w:r>
          </w:p>
        </w:tc>
        <w:tc>
          <w:tcPr>
            <w:tcW w:w="805" w:type="dxa"/>
            <w:tcBorders>
              <w:top w:val="single" w:sz="4" w:space="0" w:color="auto"/>
              <w:left w:val="nil"/>
              <w:bottom w:val="single" w:sz="4" w:space="0" w:color="auto"/>
              <w:right w:val="single" w:sz="4" w:space="0" w:color="auto"/>
            </w:tcBorders>
            <w:vAlign w:val="center"/>
          </w:tcPr>
          <w:p w:rsidR="00AC510A" w:rsidRDefault="00E35242">
            <w:pPr>
              <w:jc w:val="center"/>
              <w:rPr>
                <w:rFonts w:ascii="宋体" w:hAnsi="宋体" w:cs="宋体"/>
                <w:szCs w:val="24"/>
              </w:rPr>
            </w:pPr>
            <w:r>
              <w:rPr>
                <w:rFonts w:ascii="宋体" w:hAnsi="宋体" w:cs="宋体" w:hint="eastAsia"/>
                <w:szCs w:val="24"/>
              </w:rPr>
              <w:t>2</w:t>
            </w:r>
          </w:p>
        </w:tc>
      </w:tr>
    </w:tbl>
    <w:p w:rsidR="00AC510A" w:rsidRDefault="00AC510A">
      <w:pPr>
        <w:ind w:firstLineChars="220" w:firstLine="462"/>
        <w:rPr>
          <w:rFonts w:ascii="宋体"/>
        </w:rPr>
      </w:pPr>
    </w:p>
    <w:p w:rsidR="00AC510A" w:rsidRDefault="00AC510A">
      <w:pPr>
        <w:ind w:firstLineChars="220" w:firstLine="462"/>
        <w:rPr>
          <w:rFonts w:ascii="宋体"/>
        </w:rPr>
        <w:sectPr w:rsidR="00AC510A">
          <w:footerReference w:type="default" r:id="rId20"/>
          <w:pgSz w:w="11906" w:h="16838"/>
          <w:pgMar w:top="1440" w:right="1800" w:bottom="1440" w:left="1800" w:header="850" w:footer="851" w:gutter="0"/>
          <w:pgNumType w:fmt="numberInDash"/>
          <w:cols w:space="720"/>
          <w:docGrid w:type="linesAndChars" w:linePitch="326"/>
        </w:sectPr>
      </w:pPr>
    </w:p>
    <w:p w:rsidR="00AC510A" w:rsidRDefault="00E35242">
      <w:pPr>
        <w:numPr>
          <w:ilvl w:val="0"/>
          <w:numId w:val="5"/>
        </w:numPr>
        <w:spacing w:line="360" w:lineRule="auto"/>
        <w:jc w:val="center"/>
        <w:rPr>
          <w:rFonts w:ascii="宋体" w:hAnsi="宋体" w:cs="宋体"/>
          <w:b/>
          <w:bCs/>
          <w:kern w:val="0"/>
          <w:sz w:val="32"/>
          <w:szCs w:val="32"/>
        </w:rPr>
      </w:pPr>
      <w:bookmarkStart w:id="1093" w:name="_Toc313286337"/>
      <w:r>
        <w:rPr>
          <w:rFonts w:ascii="宋体" w:hAnsi="宋体" w:cs="宋体" w:hint="eastAsia"/>
          <w:b/>
          <w:bCs/>
          <w:kern w:val="0"/>
          <w:sz w:val="32"/>
          <w:szCs w:val="32"/>
        </w:rPr>
        <w:lastRenderedPageBreak/>
        <w:t>交通事故应急预案</w:t>
      </w:r>
      <w:bookmarkEnd w:id="1093"/>
    </w:p>
    <w:p w:rsidR="00AC510A" w:rsidRDefault="00E35242">
      <w:pPr>
        <w:spacing w:line="360" w:lineRule="auto"/>
        <w:jc w:val="left"/>
        <w:outlineLvl w:val="0"/>
        <w:rPr>
          <w:rFonts w:ascii="宋体" w:hAnsi="宋体"/>
          <w:b/>
          <w:sz w:val="32"/>
          <w:szCs w:val="32"/>
        </w:rPr>
      </w:pPr>
      <w:bookmarkStart w:id="1094" w:name="_Toc426566515"/>
      <w:r>
        <w:rPr>
          <w:rFonts w:ascii="宋体" w:hAnsi="宋体" w:hint="eastAsia"/>
          <w:b/>
          <w:sz w:val="32"/>
          <w:szCs w:val="32"/>
        </w:rPr>
        <w:t>1事故类型和危害程度分析</w:t>
      </w:r>
      <w:bookmarkEnd w:id="1094"/>
    </w:p>
    <w:p w:rsidR="00AC510A" w:rsidRDefault="00E35242">
      <w:pPr>
        <w:spacing w:line="360" w:lineRule="auto"/>
        <w:jc w:val="left"/>
        <w:outlineLvl w:val="1"/>
        <w:rPr>
          <w:rFonts w:ascii="宋体" w:hAnsi="宋体"/>
          <w:b/>
          <w:sz w:val="28"/>
          <w:szCs w:val="28"/>
        </w:rPr>
      </w:pPr>
      <w:bookmarkStart w:id="1095" w:name="_Toc426566516"/>
      <w:r>
        <w:rPr>
          <w:rFonts w:ascii="宋体" w:hAnsi="宋体" w:hint="eastAsia"/>
          <w:b/>
          <w:sz w:val="28"/>
          <w:szCs w:val="28"/>
        </w:rPr>
        <w:t>1</w:t>
      </w:r>
      <w:r>
        <w:rPr>
          <w:rFonts w:ascii="宋体" w:hAnsi="宋体"/>
          <w:b/>
          <w:sz w:val="28"/>
          <w:szCs w:val="28"/>
        </w:rPr>
        <w:t xml:space="preserve">.1 </w:t>
      </w:r>
      <w:r>
        <w:rPr>
          <w:rFonts w:ascii="宋体" w:hAnsi="宋体" w:hint="eastAsia"/>
          <w:b/>
          <w:sz w:val="28"/>
          <w:szCs w:val="28"/>
        </w:rPr>
        <w:t>事故风险的来源、特性</w:t>
      </w:r>
      <w:bookmarkEnd w:id="1095"/>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道路状况复杂，车多、人多，自然气候如雨、雪、霜、雾、冰冻等恶劣环境影响，发生的交通事故。机动车辆制动、转向、传动、悬挂、灯光、等机戒部位、安全装置不可靠，发生的交通事故。驾驶人员酒后驾车、疲劳驾驶、超速行驶、超载行驶、人货混载等不安全违章违法行为，发生的交通事故。</w:t>
      </w:r>
    </w:p>
    <w:p w:rsidR="00AC510A" w:rsidRDefault="00E35242">
      <w:pPr>
        <w:pStyle w:val="ad"/>
        <w:spacing w:line="360" w:lineRule="auto"/>
        <w:ind w:firstLineChars="0" w:firstLine="0"/>
        <w:jc w:val="left"/>
        <w:outlineLvl w:val="1"/>
        <w:rPr>
          <w:rFonts w:hAnsi="宋体" w:cs="Times New Roman"/>
          <w:b/>
          <w:kern w:val="2"/>
          <w:sz w:val="28"/>
          <w:szCs w:val="28"/>
        </w:rPr>
      </w:pPr>
      <w:bookmarkStart w:id="1096" w:name="_Toc426566517"/>
      <w:bookmarkStart w:id="1097" w:name="_Toc313286346"/>
      <w:r>
        <w:rPr>
          <w:rFonts w:hAnsi="宋体" w:cs="Times New Roman" w:hint="eastAsia"/>
          <w:b/>
          <w:kern w:val="2"/>
          <w:sz w:val="28"/>
          <w:szCs w:val="28"/>
        </w:rPr>
        <w:t>1.2 事故类型、影响范围及后果</w:t>
      </w:r>
      <w:bookmarkEnd w:id="1096"/>
      <w:bookmarkEnd w:id="1097"/>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一旦发生交通事故会造成不良的社会影响，可导致车辆损坏、财产损失、司乘人员伤亡，也可造成他人伤亡，诱发火灾事故。运输物质车辆发生交通事故可导致生产设备物资损坏，影响水厂设备正常运行。接送职工通勤车辆发生交通事故，影响部分工人生产运行无法正常交接班。</w:t>
      </w:r>
    </w:p>
    <w:p w:rsidR="00AC510A" w:rsidRDefault="00E35242">
      <w:pPr>
        <w:pStyle w:val="ad"/>
        <w:spacing w:line="360" w:lineRule="auto"/>
        <w:ind w:firstLineChars="0" w:firstLine="0"/>
        <w:jc w:val="left"/>
        <w:outlineLvl w:val="0"/>
        <w:rPr>
          <w:rFonts w:hAnsi="宋体" w:cs="Times New Roman"/>
          <w:b/>
          <w:kern w:val="2"/>
          <w:sz w:val="32"/>
          <w:szCs w:val="32"/>
        </w:rPr>
      </w:pPr>
      <w:bookmarkStart w:id="1098" w:name="_Toc426566518"/>
      <w:bookmarkStart w:id="1099" w:name="_Toc313286342"/>
      <w:r>
        <w:rPr>
          <w:rFonts w:hAnsi="宋体" w:cs="Times New Roman" w:hint="eastAsia"/>
          <w:b/>
          <w:kern w:val="2"/>
          <w:sz w:val="32"/>
          <w:szCs w:val="32"/>
        </w:rPr>
        <w:t>2 应急处置基本原则</w:t>
      </w:r>
      <w:bookmarkEnd w:id="1098"/>
      <w:bookmarkEnd w:id="1099"/>
    </w:p>
    <w:p w:rsidR="00AC510A" w:rsidRDefault="00E35242">
      <w:pPr>
        <w:pStyle w:val="ad"/>
        <w:spacing w:line="360" w:lineRule="auto"/>
        <w:ind w:firstLine="560"/>
        <w:jc w:val="left"/>
        <w:rPr>
          <w:rFonts w:ascii="仿宋_GB2312" w:eastAsia="仿宋_GB2312" w:cs="Times New Roman"/>
          <w:kern w:val="2"/>
          <w:sz w:val="28"/>
          <w:szCs w:val="28"/>
        </w:rPr>
      </w:pPr>
      <w:bookmarkStart w:id="1100" w:name="_Toc313286343"/>
      <w:r>
        <w:rPr>
          <w:rFonts w:ascii="仿宋_GB2312" w:eastAsia="仿宋_GB2312" w:cs="Times New Roman" w:hint="eastAsia"/>
          <w:kern w:val="2"/>
          <w:sz w:val="28"/>
          <w:szCs w:val="28"/>
        </w:rPr>
        <w:t>遵循“安全第一，预防为主，综合治理”的方针，坚持防御和救援相结合的原则。统一领导、分工负责、加强联动、快速响应，最大限度的减少突发事件造成的损失。</w:t>
      </w:r>
      <w:bookmarkEnd w:id="1100"/>
    </w:p>
    <w:p w:rsidR="00AC510A" w:rsidRDefault="00E35242">
      <w:pPr>
        <w:pStyle w:val="ad"/>
        <w:spacing w:line="360" w:lineRule="auto"/>
        <w:ind w:firstLineChars="0" w:firstLine="0"/>
        <w:jc w:val="left"/>
        <w:rPr>
          <w:rFonts w:hAnsi="宋体" w:cs="Times New Roman"/>
          <w:b/>
          <w:kern w:val="2"/>
          <w:sz w:val="32"/>
          <w:szCs w:val="32"/>
        </w:rPr>
      </w:pPr>
      <w:r>
        <w:rPr>
          <w:rFonts w:hAnsi="宋体" w:cs="Times New Roman" w:hint="eastAsia"/>
          <w:b/>
          <w:kern w:val="2"/>
          <w:sz w:val="32"/>
          <w:szCs w:val="32"/>
        </w:rPr>
        <w:t>3 组织机构及职责</w:t>
      </w:r>
    </w:p>
    <w:p w:rsidR="00AC510A" w:rsidRDefault="00E35242">
      <w:pPr>
        <w:pStyle w:val="af"/>
        <w:tabs>
          <w:tab w:val="clear" w:pos="2880"/>
        </w:tabs>
        <w:spacing w:line="360" w:lineRule="auto"/>
        <w:ind w:left="0" w:firstLine="0"/>
        <w:outlineLvl w:val="1"/>
        <w:rPr>
          <w:rFonts w:ascii="宋体" w:eastAsia="宋体" w:hAnsi="宋体"/>
          <w:b/>
          <w:kern w:val="2"/>
          <w:sz w:val="28"/>
          <w:szCs w:val="28"/>
        </w:rPr>
      </w:pPr>
      <w:bookmarkStart w:id="1101" w:name="_Toc426566519"/>
      <w:r>
        <w:rPr>
          <w:rFonts w:ascii="宋体" w:eastAsia="宋体" w:hAnsi="宋体" w:hint="eastAsia"/>
          <w:b/>
          <w:kern w:val="2"/>
          <w:sz w:val="28"/>
          <w:szCs w:val="28"/>
        </w:rPr>
        <w:t>3.1 应急组织体系</w:t>
      </w:r>
      <w:bookmarkEnd w:id="1101"/>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3.1.1领导小组</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组  长：总经理、党支部书记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副组长：党支部副书记、各厂厂长、综合部副主任、安全生产部副主任、政工部副主任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指挥部下设应急事故处置办公室，办公室设在安全生产部，负责应急事故处置工作。</w:t>
      </w:r>
    </w:p>
    <w:p w:rsidR="00AC510A" w:rsidRDefault="00E35242">
      <w:pPr>
        <w:spacing w:line="360" w:lineRule="auto"/>
        <w:ind w:firstLine="200"/>
        <w:rPr>
          <w:rFonts w:ascii="仿宋_GB2312" w:eastAsia="仿宋_GB2312"/>
          <w:sz w:val="28"/>
          <w:szCs w:val="28"/>
        </w:rPr>
      </w:pPr>
      <w:r>
        <w:rPr>
          <w:rFonts w:ascii="仿宋_GB2312" w:eastAsia="仿宋_GB2312" w:hint="eastAsia"/>
          <w:sz w:val="28"/>
          <w:szCs w:val="28"/>
        </w:rPr>
        <w:t xml:space="preserve">    3.1.2工作小组</w:t>
      </w:r>
    </w:p>
    <w:p w:rsidR="00AC510A" w:rsidRDefault="00E35242">
      <w:pPr>
        <w:spacing w:line="360" w:lineRule="auto"/>
        <w:ind w:firstLineChars="250" w:firstLine="700"/>
        <w:rPr>
          <w:rFonts w:ascii="仿宋_GB2312" w:eastAsia="仿宋_GB2312"/>
          <w:sz w:val="28"/>
          <w:szCs w:val="28"/>
        </w:rPr>
      </w:pPr>
      <w:r>
        <w:rPr>
          <w:rFonts w:ascii="仿宋_GB2312" w:eastAsia="仿宋_GB2312" w:hint="eastAsia"/>
          <w:sz w:val="28"/>
          <w:szCs w:val="28"/>
        </w:rPr>
        <w:t>应急指挥机构领导小组下设五个工作小组，分别为：</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）警戒疏散组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组长：各厂厂长组员：各厂厂长助理及在职职工</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）现场抢救组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组长：各厂厂长组员：各厂厂长助理及在职职工</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）后勤保障组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组长：各厂厂长组员：各厂厂长助理及各厂办公室人员</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）事故调查组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组长：安全生产部副主任组员：各厂厂长及厂长助理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）善后处理组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组长：政工部副主任 组员：各厂工会成员</w:t>
      </w:r>
    </w:p>
    <w:p w:rsidR="00AC510A" w:rsidRDefault="00E35242">
      <w:pPr>
        <w:pStyle w:val="af"/>
        <w:tabs>
          <w:tab w:val="clear" w:pos="2880"/>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3.2.1 应急指挥领导小组职责</w:t>
      </w:r>
    </w:p>
    <w:p w:rsidR="00AC510A" w:rsidRDefault="00E35242">
      <w:pPr>
        <w:pStyle w:val="af"/>
        <w:tabs>
          <w:tab w:val="clear" w:pos="2880"/>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(1)贯彻落实国家、集团公司有关突发事件管理工作的法律法规，执行国家关于重大突发事件处理的重大部署。</w:t>
      </w:r>
    </w:p>
    <w:p w:rsidR="00AC510A" w:rsidRDefault="00E35242">
      <w:pPr>
        <w:pStyle w:val="af"/>
        <w:tabs>
          <w:tab w:val="clear" w:pos="2880"/>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(2)监督应急管理责任制的落实情况，协调各部门职责的划分。</w:t>
      </w:r>
    </w:p>
    <w:p w:rsidR="00AC510A" w:rsidRDefault="00E35242">
      <w:pPr>
        <w:pStyle w:val="af"/>
        <w:tabs>
          <w:tab w:val="clear" w:pos="2880"/>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lastRenderedPageBreak/>
        <w:t>(3)部署重大突发事件发生后的事故调查、善后处理及生产、生活恢复工作。</w:t>
      </w:r>
    </w:p>
    <w:p w:rsidR="00AC510A" w:rsidRDefault="00E35242">
      <w:pPr>
        <w:pStyle w:val="af"/>
        <w:tabs>
          <w:tab w:val="clear" w:pos="2880"/>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(4)及时向政府部门、集团公司报告本厂突发事件的发生及处理情况。</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(5)签发审核论证后的应急预案。</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3.2.2应急工作小组职责</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（1）警戒疏散工作组。负责事故现场治安，设立警戒线以防止与事故现场无关人员进入警戒区，指导疏散职工，以及各种物资保卫的调配和管理。</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（2）抢险救援工作组。负责现场伤员搜救、现场救护，尽量减少人员伤亡；积极采取措施防止事故进一步扩大，制定和实施抢险方案。</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（3）后勤保障工作组。负责提供应急救援人员所需物资器材；负责保障救援人员所需食品供应；负责应急救援经费的供应。</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事故调查组。负责监视事故发展趋势，初步估计事故损失；配合有关部门做好事故原因的调查及处理。具体负责应急指挥机构的日常工作，及时向应急指挥机构领导小组报告突发事件情况；归口突发事件应急管理工作，负责传达政府、行业及上级有关突发事件应急管理的方针、政策和规定；组织落实应急指挥机构领导小组提出的各项措施、要求，监督落实情况；制定突发事件管理工作的各项制度，指导突发事件的管理工作；检查突发事件应急预案、日常应急准备工作、组织演练的情况；指导、协调突发事件的处理工作。</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lastRenderedPageBreak/>
        <w:t>（5）善后处理组。负责做好事故伤亡人员家属的安抚工作；依据政策负责事故遇难者及家属的善后处理及受伤人员的医疗救助等。</w:t>
      </w:r>
    </w:p>
    <w:p w:rsidR="00AC510A" w:rsidRDefault="00E35242">
      <w:pPr>
        <w:pStyle w:val="ad"/>
        <w:spacing w:line="360" w:lineRule="auto"/>
        <w:ind w:firstLineChars="0" w:firstLine="0"/>
        <w:jc w:val="left"/>
        <w:outlineLvl w:val="0"/>
        <w:rPr>
          <w:rFonts w:hAnsi="宋体" w:cs="Times New Roman"/>
          <w:b/>
          <w:kern w:val="2"/>
          <w:sz w:val="32"/>
          <w:szCs w:val="32"/>
        </w:rPr>
      </w:pPr>
      <w:bookmarkStart w:id="1102" w:name="_Toc426566521"/>
      <w:r>
        <w:rPr>
          <w:rFonts w:hAnsi="宋体" w:cs="Times New Roman" w:hint="eastAsia"/>
          <w:b/>
          <w:kern w:val="2"/>
          <w:sz w:val="32"/>
          <w:szCs w:val="32"/>
        </w:rPr>
        <w:t>4 预防与预警</w:t>
      </w:r>
      <w:bookmarkEnd w:id="1102"/>
    </w:p>
    <w:p w:rsidR="00AC510A" w:rsidRDefault="00E35242">
      <w:pPr>
        <w:pStyle w:val="ac"/>
        <w:spacing w:line="360" w:lineRule="auto"/>
        <w:ind w:left="0" w:firstLine="0"/>
        <w:outlineLvl w:val="1"/>
        <w:rPr>
          <w:rFonts w:ascii="宋体" w:eastAsia="宋体" w:hAnsi="宋体"/>
          <w:b/>
          <w:kern w:val="2"/>
          <w:sz w:val="28"/>
          <w:szCs w:val="28"/>
        </w:rPr>
      </w:pPr>
      <w:bookmarkStart w:id="1103" w:name="_Toc426566522"/>
      <w:r>
        <w:rPr>
          <w:rFonts w:ascii="宋体" w:eastAsia="宋体" w:hAnsi="宋体" w:hint="eastAsia"/>
          <w:b/>
          <w:kern w:val="2"/>
          <w:sz w:val="28"/>
          <w:szCs w:val="28"/>
        </w:rPr>
        <w:t>4.1 危险源监控</w:t>
      </w:r>
      <w:bookmarkEnd w:id="1103"/>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4.1.1 风险监测责任单位：综合办公室</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4.1.2异常气候变化由综合办公室负责与气象管理部门联系、或通过相关气象网站获取。</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4.1.3异常路况由综合办公室负责与公安交通部门联系、或通过相关公安交通网站获取。</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4.1.4车辆安全部位和装置不可靠由车辆所在管理部门检查、监测。</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4.1.5驾驶员精神状态由综合办公室检查、监测。</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4.1.6车辆从出发地至目的地的正常时间由车辆所在管理部门监测。</w:t>
      </w:r>
    </w:p>
    <w:p w:rsidR="00AC510A" w:rsidRDefault="00E35242">
      <w:pPr>
        <w:pStyle w:val="ac"/>
        <w:spacing w:line="360" w:lineRule="auto"/>
        <w:ind w:left="0" w:firstLine="0"/>
        <w:outlineLvl w:val="1"/>
        <w:rPr>
          <w:rFonts w:ascii="宋体" w:eastAsia="宋体" w:hAnsi="宋体"/>
          <w:b/>
          <w:kern w:val="2"/>
          <w:sz w:val="28"/>
          <w:szCs w:val="28"/>
        </w:rPr>
      </w:pPr>
      <w:bookmarkStart w:id="1104" w:name="_Toc426566523"/>
      <w:r>
        <w:rPr>
          <w:rFonts w:ascii="宋体" w:eastAsia="宋体" w:hAnsi="宋体" w:hint="eastAsia"/>
          <w:b/>
          <w:kern w:val="2"/>
          <w:sz w:val="28"/>
          <w:szCs w:val="28"/>
        </w:rPr>
        <w:t>4.2 预警行动</w:t>
      </w:r>
      <w:bookmarkEnd w:id="1104"/>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4.2.1 异常气候变化由综合办公室负责提供详细的气象资料，并负责在公司群内用手机发至相关部门领导。</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4.2.2 异常路况由综合办公室负责在本部门和驾驶员内发布。</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4.2.3 生产现场作业环境复杂由该区域管理部门负责在车辆所在管理部门和驾驶员内发布。</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4.2.4 车辆未按时到达目的地由车辆所在管理部门负责在本部门和驾驶员内发布。</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lastRenderedPageBreak/>
        <w:t>4.2.5 各相关部门、相关人员接到预警信息后，做好安全交底，加强驾驶员安全意识和责任意识教育，同时要加强车辆“三检”，对精神状态不佳的驾驶员暂时停驾，将事故消除在萌芽状态。</w:t>
      </w:r>
    </w:p>
    <w:p w:rsidR="00AC510A" w:rsidRDefault="00E35242">
      <w:pPr>
        <w:pStyle w:val="ac"/>
        <w:spacing w:line="360" w:lineRule="auto"/>
        <w:ind w:left="0" w:firstLine="0"/>
        <w:outlineLvl w:val="1"/>
        <w:rPr>
          <w:rFonts w:ascii="宋体" w:eastAsia="宋体" w:hAnsi="宋体"/>
          <w:b/>
          <w:kern w:val="2"/>
          <w:sz w:val="28"/>
          <w:szCs w:val="28"/>
        </w:rPr>
      </w:pPr>
      <w:bookmarkStart w:id="1105" w:name="_Toc426566524"/>
      <w:r>
        <w:rPr>
          <w:rFonts w:ascii="宋体" w:eastAsia="宋体" w:hAnsi="宋体" w:hint="eastAsia"/>
          <w:b/>
          <w:kern w:val="2"/>
          <w:sz w:val="28"/>
          <w:szCs w:val="28"/>
        </w:rPr>
        <w:t>4.3  预警结束</w:t>
      </w:r>
      <w:bookmarkEnd w:id="1105"/>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异常气候、危险路况消除后，由原该项预警发布部门按照原来发布方式进行发布预警结束。</w:t>
      </w:r>
    </w:p>
    <w:p w:rsidR="00AC510A" w:rsidRDefault="00E35242">
      <w:pPr>
        <w:pStyle w:val="ad"/>
        <w:spacing w:line="360" w:lineRule="auto"/>
        <w:ind w:firstLineChars="0" w:firstLine="0"/>
        <w:jc w:val="left"/>
        <w:outlineLvl w:val="0"/>
        <w:rPr>
          <w:rFonts w:hAnsi="宋体" w:cs="Times New Roman"/>
          <w:b/>
          <w:kern w:val="2"/>
          <w:sz w:val="32"/>
          <w:szCs w:val="32"/>
        </w:rPr>
      </w:pPr>
      <w:bookmarkStart w:id="1106" w:name="_Toc313286359"/>
      <w:bookmarkStart w:id="1107" w:name="_Toc426566525"/>
      <w:r>
        <w:rPr>
          <w:rFonts w:hAnsi="宋体" w:cs="Times New Roman" w:hint="eastAsia"/>
          <w:b/>
          <w:kern w:val="2"/>
          <w:sz w:val="32"/>
          <w:szCs w:val="32"/>
        </w:rPr>
        <w:t>5 信息报告</w:t>
      </w:r>
      <w:bookmarkEnd w:id="1106"/>
      <w:r>
        <w:rPr>
          <w:rFonts w:hAnsi="宋体" w:cs="Times New Roman" w:hint="eastAsia"/>
          <w:b/>
          <w:kern w:val="2"/>
          <w:sz w:val="32"/>
          <w:szCs w:val="32"/>
        </w:rPr>
        <w:t>程序</w:t>
      </w:r>
      <w:bookmarkEnd w:id="1107"/>
    </w:p>
    <w:p w:rsidR="00AC510A" w:rsidRDefault="00E35242">
      <w:pPr>
        <w:pStyle w:val="ac"/>
        <w:spacing w:line="360" w:lineRule="auto"/>
        <w:ind w:left="0" w:firstLineChars="200" w:firstLine="560"/>
        <w:outlineLvl w:val="9"/>
        <w:rPr>
          <w:rFonts w:ascii="仿宋_GB2312" w:eastAsia="仿宋_GB2312"/>
          <w:kern w:val="2"/>
          <w:sz w:val="28"/>
          <w:szCs w:val="28"/>
        </w:rPr>
      </w:pPr>
      <w:bookmarkStart w:id="1108" w:name="_Toc426566526"/>
      <w:bookmarkStart w:id="1109" w:name="_Toc313286360"/>
      <w:r>
        <w:rPr>
          <w:rFonts w:ascii="仿宋_GB2312" w:eastAsia="仿宋_GB2312" w:hint="eastAsia"/>
          <w:kern w:val="2"/>
          <w:sz w:val="28"/>
          <w:szCs w:val="28"/>
        </w:rPr>
        <w:t>5.1 水厂24小时应急值班电话：</w:t>
      </w:r>
      <w:bookmarkEnd w:id="1108"/>
      <w:bookmarkEnd w:id="1109"/>
      <w:r>
        <w:rPr>
          <w:rFonts w:ascii="仿宋_GB2312" w:eastAsia="仿宋_GB2312" w:hint="eastAsia"/>
          <w:sz w:val="28"/>
          <w:szCs w:val="28"/>
        </w:rPr>
        <w:t>13840390990</w:t>
      </w:r>
    </w:p>
    <w:p w:rsidR="00AC510A" w:rsidRDefault="00E35242">
      <w:pPr>
        <w:pStyle w:val="ac"/>
        <w:spacing w:line="360" w:lineRule="auto"/>
        <w:ind w:left="0" w:firstLineChars="200" w:firstLine="560"/>
        <w:outlineLvl w:val="9"/>
        <w:rPr>
          <w:rFonts w:ascii="仿宋_GB2312" w:eastAsia="仿宋_GB2312"/>
          <w:kern w:val="2"/>
          <w:sz w:val="28"/>
          <w:szCs w:val="28"/>
        </w:rPr>
      </w:pPr>
      <w:bookmarkStart w:id="1110" w:name="_Toc313286361"/>
      <w:bookmarkStart w:id="1111" w:name="_Toc426566527"/>
      <w:r>
        <w:rPr>
          <w:rFonts w:ascii="仿宋_GB2312" w:eastAsia="仿宋_GB2312" w:hint="eastAsia"/>
          <w:kern w:val="2"/>
          <w:sz w:val="28"/>
          <w:szCs w:val="28"/>
        </w:rPr>
        <w:t>5.2 交通事故发生后，除立即报警外（交警122、急救120），要立即汇报</w:t>
      </w:r>
      <w:bookmarkStart w:id="1112" w:name="_Toc313286362"/>
      <w:bookmarkEnd w:id="1110"/>
      <w:r>
        <w:rPr>
          <w:rFonts w:ascii="仿宋_GB2312" w:eastAsia="仿宋_GB2312" w:hint="eastAsia"/>
          <w:kern w:val="2"/>
          <w:sz w:val="28"/>
          <w:szCs w:val="28"/>
        </w:rPr>
        <w:t>相关部门负责人；发生重大及以上交通事故，由综合办公室在1小时内报告集团公司。</w:t>
      </w:r>
      <w:bookmarkEnd w:id="1111"/>
    </w:p>
    <w:p w:rsidR="00AC510A" w:rsidRDefault="00E35242">
      <w:pPr>
        <w:pStyle w:val="ac"/>
        <w:spacing w:line="360" w:lineRule="auto"/>
        <w:ind w:left="0" w:firstLineChars="200" w:firstLine="560"/>
        <w:outlineLvl w:val="9"/>
        <w:rPr>
          <w:rFonts w:ascii="仿宋_GB2312" w:eastAsia="仿宋_GB2312"/>
          <w:kern w:val="2"/>
          <w:sz w:val="28"/>
          <w:szCs w:val="28"/>
        </w:rPr>
      </w:pPr>
      <w:bookmarkStart w:id="1113" w:name="_Toc426566528"/>
      <w:r>
        <w:rPr>
          <w:rFonts w:ascii="仿宋_GB2312" w:eastAsia="仿宋_GB2312" w:hint="eastAsia"/>
          <w:kern w:val="2"/>
          <w:sz w:val="28"/>
          <w:szCs w:val="28"/>
        </w:rPr>
        <w:t>5.3 报告内容主要包括：报告单位、报告人，联系人和联系方式，报告时间，事故发生的时间、地点和现场情况；事故的简要经过、人员伤亡和财产损失情况的初步估计；事故原因的初步分析；事故发生后已经采取的措施、效果及下一步工作方案；其他需要报告的事项。</w:t>
      </w:r>
      <w:bookmarkEnd w:id="1112"/>
      <w:bookmarkEnd w:id="1113"/>
    </w:p>
    <w:p w:rsidR="00AC510A" w:rsidRDefault="00E35242">
      <w:pPr>
        <w:pStyle w:val="ad"/>
        <w:spacing w:line="360" w:lineRule="auto"/>
        <w:ind w:firstLineChars="0" w:firstLine="0"/>
        <w:jc w:val="left"/>
        <w:outlineLvl w:val="0"/>
        <w:rPr>
          <w:rFonts w:hAnsi="宋体" w:cs="Times New Roman"/>
          <w:b/>
          <w:kern w:val="2"/>
          <w:sz w:val="32"/>
          <w:szCs w:val="32"/>
        </w:rPr>
      </w:pPr>
      <w:bookmarkStart w:id="1114" w:name="_Toc313286363"/>
      <w:bookmarkStart w:id="1115" w:name="_Toc426566529"/>
      <w:r>
        <w:rPr>
          <w:rFonts w:hAnsi="宋体" w:cs="Times New Roman" w:hint="eastAsia"/>
          <w:b/>
          <w:kern w:val="2"/>
          <w:sz w:val="32"/>
          <w:szCs w:val="32"/>
        </w:rPr>
        <w:t>6 应急响应</w:t>
      </w:r>
      <w:bookmarkEnd w:id="1114"/>
      <w:bookmarkEnd w:id="1115"/>
    </w:p>
    <w:p w:rsidR="00AC510A" w:rsidRDefault="00E35242">
      <w:pPr>
        <w:pStyle w:val="ac"/>
        <w:spacing w:line="360" w:lineRule="auto"/>
        <w:ind w:left="0" w:firstLine="0"/>
        <w:outlineLvl w:val="1"/>
        <w:rPr>
          <w:rFonts w:ascii="宋体" w:eastAsia="宋体" w:hAnsi="宋体"/>
          <w:b/>
          <w:kern w:val="2"/>
          <w:sz w:val="28"/>
          <w:szCs w:val="28"/>
        </w:rPr>
      </w:pPr>
      <w:bookmarkStart w:id="1116" w:name="_Toc426566530"/>
      <w:bookmarkStart w:id="1117" w:name="_Toc313286364"/>
      <w:r>
        <w:rPr>
          <w:rFonts w:ascii="宋体" w:eastAsia="宋体" w:hAnsi="宋体" w:hint="eastAsia"/>
          <w:b/>
          <w:kern w:val="2"/>
          <w:sz w:val="28"/>
          <w:szCs w:val="28"/>
        </w:rPr>
        <w:t>6.1 响应分级</w:t>
      </w:r>
      <w:bookmarkEnd w:id="1116"/>
      <w:bookmarkEnd w:id="1117"/>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按照发生交通事故的轻重程度和影响范围，预警响应级别分为特别重大(Ⅰ级响应)、重大(Ⅱ级响应) 、较大(Ⅲ级响应) 、一般(Ⅳ级响应) 四级。</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6.1.1 交通事故应急响应应坚持属地为主的原则。发生交通事故，应迅速通知当地的交警部门，同时启动应急响应。</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lastRenderedPageBreak/>
        <w:t>6.1.2 发生特别重大交通事故则启动一级应急响应。发生人员伤亡的，伤员解救运送小组、现场保护小组、善后工作小组、事故调查小组同时响应；仅发生财产损失的，现场保护小组、事故调查小组同时响应。</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6.1.3 发生重大交通事故则启动二级应急响应。发生人员伤亡的，伤员解救运送小组、现场保护小组、善后工作小组、事故调查小组同时响应；仅发生财产损失的，现场保护小组、事故调查小组同时响应。</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6.1.4 发生一般交通事故则启动三级应急响应。发生人员轻、重伤的，伤员解救运送小组、事故调查小组同时响应；仅发生财产损失的，运输小组响应。</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6.1.5发生轻微交通事故则启动四级应急响应。发生人员轻伤的，综合部车队响应；仅发生财产损失的，运输小组响应。</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6.1.6以上涉及到生产设备物资运输和运行生产值班人员运送的交通事故，综合部和运行值班小组同时响应。</w:t>
      </w:r>
    </w:p>
    <w:p w:rsidR="00AC510A" w:rsidRDefault="00E35242">
      <w:pPr>
        <w:pStyle w:val="af"/>
        <w:tabs>
          <w:tab w:val="clear" w:pos="2880"/>
          <w:tab w:val="left" w:pos="360"/>
          <w:tab w:val="left" w:pos="2782"/>
        </w:tabs>
        <w:spacing w:line="360" w:lineRule="auto"/>
        <w:ind w:left="0" w:firstLine="0"/>
        <w:outlineLvl w:val="1"/>
        <w:rPr>
          <w:rFonts w:ascii="宋体" w:eastAsia="宋体" w:hAnsi="宋体"/>
          <w:b/>
          <w:kern w:val="2"/>
          <w:sz w:val="28"/>
          <w:szCs w:val="28"/>
        </w:rPr>
      </w:pPr>
      <w:bookmarkStart w:id="1118" w:name="_Toc426566531"/>
      <w:r>
        <w:rPr>
          <w:rFonts w:ascii="宋体" w:eastAsia="宋体" w:hAnsi="宋体" w:hint="eastAsia"/>
          <w:b/>
          <w:kern w:val="2"/>
          <w:sz w:val="28"/>
          <w:szCs w:val="28"/>
        </w:rPr>
        <w:t>6.2 响应程序</w:t>
      </w:r>
      <w:bookmarkEnd w:id="1118"/>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6.2.1 交通事故发生后，成立事故应急处理指挥部，根据相应响应级别宣布响应启动的责任者担任总指挥，并下令迅速启动本预案。总指挥视情及时主持召开指挥部成员会议，研究部署应急处置工作。必要时，总指挥亲自带领有关专业小组人员赶赴现场，进行现场指挥和参与处置工作。</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6.2.2 特别重大交通事故（I级）由厂长担任总指挥并下令迅速启动本预案。</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lastRenderedPageBreak/>
        <w:t>6.2.3 重大交通事故（Ⅱ级）由总经理担任总指挥并下令迅速启动本预案。</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6.2.4 一般交通事故（Ⅲ级）由各厂厂长指挥并下令迅速启动本预案。</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6.2.5 轻微交通事故（Ⅳ级）由综合办公室或各水厂办公室指挥并下令迅速启动本预案。</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6.2.6 开通与现场救援指挥部、各应急行动组的通信联系，随时掌握事故应急处置进展情况。</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6.2.7 根据事态发展和应急处置工作进展情况，指挥部及时组织协调各专业小组，根据职责分工采取行动。</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6.2.8 根据交通事故应急处置工作的需要，应急指挥部有权紧急调集相关人员、救助物资、交通工具和相关设施、设备。</w:t>
      </w:r>
    </w:p>
    <w:p w:rsidR="00AC510A" w:rsidRDefault="00E35242">
      <w:pPr>
        <w:pStyle w:val="ac"/>
        <w:spacing w:line="360" w:lineRule="auto"/>
        <w:ind w:left="0" w:firstLine="0"/>
        <w:outlineLvl w:val="1"/>
        <w:rPr>
          <w:rFonts w:ascii="宋体" w:eastAsia="宋体" w:hAnsi="宋体"/>
          <w:b/>
          <w:kern w:val="2"/>
          <w:sz w:val="28"/>
          <w:szCs w:val="28"/>
        </w:rPr>
      </w:pPr>
      <w:bookmarkStart w:id="1119" w:name="_Toc313286366"/>
      <w:bookmarkStart w:id="1120" w:name="_Toc426566532"/>
      <w:r>
        <w:rPr>
          <w:rFonts w:ascii="宋体" w:eastAsia="宋体" w:hAnsi="宋体" w:hint="eastAsia"/>
          <w:b/>
          <w:kern w:val="2"/>
          <w:sz w:val="28"/>
          <w:szCs w:val="28"/>
        </w:rPr>
        <w:t>6.3 处置</w:t>
      </w:r>
      <w:bookmarkEnd w:id="1119"/>
      <w:r>
        <w:rPr>
          <w:rFonts w:ascii="宋体" w:eastAsia="宋体" w:hAnsi="宋体" w:hint="eastAsia"/>
          <w:b/>
          <w:kern w:val="2"/>
          <w:sz w:val="28"/>
          <w:szCs w:val="28"/>
        </w:rPr>
        <w:t>措施</w:t>
      </w:r>
      <w:bookmarkEnd w:id="1120"/>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6.3.1先期处置</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（1）交通事故后车辆驾驶员及车上人员第一步应当立即停车，保护现场痕迹、物证，固定相关证据，同时应按规定汇报部门领导或厂应急电话。</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2）未造成人身伤亡及情节很轻的，当事人对事实无争议的，自行协商处理损害赔偿事宜；不即行撤离现场的，应当迅速报告交通警察或者公安机关交通管理部门。事故现场按规定放置警示三角架，打开车辆警示灯，在交警部门人员未到现场前派人做好其他车辆疏导。</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lastRenderedPageBreak/>
        <w:t>（3）造成人身伤亡的，车辆驾驶人应当立即抢救受伤人员，并迅速报告公安机关或交通管理部门，保护现场，同时应汇报部门领导或厂应急电话，因抢救受伤人员变动现场的，应当标明位置。</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4）如果受伤人员必须立即治疗，同时又找不到其他车辆协助运送的情况，当事人可以利用发生事故的车辆送伤者到医院救治，但在移动现场前，必须将因移动现场后无法确定的车辆、人员倒地位置等进行标划。当事人可以利用石块、砖头、白灰等物品在地面进行明显标注，绘制现场简图并做出书面记录，妥善保存现场重要痕迹、物证。</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 xml:space="preserve">（5）车辆在道路上发生故障，需要停车排除故障时，驾驶人应当立即开启危险报警闪光灯，将机动车移至不妨碍交通的地方停放；难以移动的，应当持续开启危险报警闪光灯，并在来车方向设置警告标志等措施扩大示警距离，必要时迅速报警。 </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6.3.2 应急处置</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（1）发现事故车辆油箱内油料泄漏时，紧急疏散现场人员，严禁烟火及严禁使用通讯工具等防火措施，将油箱漏油部位堵漏，用沙石、泥土等覆盖地面油污，同时将随车灭火器准备于现场待用。</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（2）发现有因车辆颠覆、变形被困于车内的人员时，及时调动、使用起重机械、工具等破拆车辆，解救被困人员。或协助公安消防部门等社会救援力量破拆车辆，解救被困人员。</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（3）在医疗救护部门人员到达现场之前，现场人员或事先到达事故现场的应急救援力量应当按照救护操作规程，对伤情危急的伤员</w:t>
      </w:r>
      <w:r>
        <w:rPr>
          <w:rFonts w:ascii="仿宋_GB2312" w:eastAsia="仿宋_GB2312" w:hint="eastAsia"/>
          <w:kern w:val="2"/>
          <w:sz w:val="28"/>
          <w:szCs w:val="28"/>
        </w:rPr>
        <w:lastRenderedPageBreak/>
        <w:t>进行止血、包扎等紧急处置。医疗救护部门人员到达现场后，向医疗救护部门人员说明前期紧急情况，并协助医疗救护部门人员抢救受伤人员。</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参加现场应急救援的人员，必须加强个人安全防护。现场救援指挥部负责组织采取各种现场安全防护措施，严格执行应急人员进出事故现场的管理程序。</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4）现场救援指挥部根据事故具体情况，明确群众安全防护的必要措施，决定应急状态下群众疏散的范围、方式、程序并组织实施。协助公安部门做好现场治安秩序维护和现场无关人员疏散工作，防止事故扩大和蔓延，造成其他人员伤害。</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（5）造成生产设备物资损坏，安全设备部要组织鉴定损坏程度。采购工段及时与厂商联系另行发货或设备物资重新制作。</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生产运行人员在没有人员来接班的情况下要坚守岗位，使生产正常进行。同时要根据实际情况及时调整安排在家休息的其他运行人员做好接班工作，保证水厂的正常运行。车管部门另行派专车接运行人员回厂上班。</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6.3.3 扩大应急响应</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道路交通事故自发生之日起7日内，事故造成的伤亡人数发生变化的，提高相应的响应级别，并按相应级别进行处置。</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bookmarkStart w:id="1121" w:name="_Toc313286367"/>
      <w:r>
        <w:rPr>
          <w:rFonts w:ascii="仿宋_GB2312" w:eastAsia="仿宋_GB2312" w:hint="eastAsia"/>
          <w:kern w:val="2"/>
          <w:sz w:val="28"/>
          <w:szCs w:val="28"/>
        </w:rPr>
        <w:t>6.4 应急结束</w:t>
      </w:r>
      <w:bookmarkEnd w:id="1121"/>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lastRenderedPageBreak/>
        <w:t>（1）现场人员、车辆施救完毕后，清理现场，修复受损交通设施，恢复正常交通秩序，各个专业应急小组完成现场应急工作后，即可宣布应急响应结束，撤销应急指挥部。</w:t>
      </w:r>
    </w:p>
    <w:p w:rsidR="00AC510A" w:rsidRDefault="00E35242">
      <w:pPr>
        <w:pStyle w:val="af"/>
        <w:tabs>
          <w:tab w:val="clear" w:pos="2880"/>
          <w:tab w:val="left" w:pos="360"/>
          <w:tab w:val="left" w:pos="2782"/>
        </w:tabs>
        <w:spacing w:line="360" w:lineRule="auto"/>
        <w:ind w:left="0" w:firstLineChars="200" w:firstLine="560"/>
        <w:outlineLvl w:val="9"/>
        <w:rPr>
          <w:rFonts w:ascii="仿宋_GB2312" w:eastAsia="仿宋_GB2312"/>
          <w:kern w:val="2"/>
          <w:sz w:val="28"/>
          <w:szCs w:val="28"/>
        </w:rPr>
      </w:pPr>
      <w:r>
        <w:rPr>
          <w:rFonts w:ascii="仿宋_GB2312" w:eastAsia="仿宋_GB2312" w:hint="eastAsia"/>
          <w:kern w:val="2"/>
          <w:sz w:val="28"/>
          <w:szCs w:val="28"/>
        </w:rPr>
        <w:t>（2）由原来宣布不同级别应急响应的指挥者宣布应急响应结束，通知到各专业应急小组负责人。</w:t>
      </w:r>
    </w:p>
    <w:p w:rsidR="00AC510A" w:rsidRDefault="00E35242">
      <w:pPr>
        <w:pStyle w:val="ad"/>
        <w:spacing w:line="360" w:lineRule="auto"/>
        <w:ind w:firstLineChars="0" w:firstLine="0"/>
        <w:jc w:val="left"/>
        <w:outlineLvl w:val="0"/>
        <w:rPr>
          <w:rFonts w:hAnsi="宋体" w:cs="Times New Roman"/>
          <w:b/>
          <w:kern w:val="2"/>
          <w:sz w:val="32"/>
          <w:szCs w:val="32"/>
        </w:rPr>
      </w:pPr>
      <w:bookmarkStart w:id="1122" w:name="_Toc313286374"/>
      <w:bookmarkStart w:id="1123" w:name="_Toc426566533"/>
      <w:r>
        <w:rPr>
          <w:rFonts w:hAnsi="宋体" w:cs="Times New Roman" w:hint="eastAsia"/>
          <w:b/>
          <w:kern w:val="2"/>
          <w:sz w:val="32"/>
          <w:szCs w:val="32"/>
        </w:rPr>
        <w:t>7 应急物质装备保障</w:t>
      </w:r>
      <w:bookmarkEnd w:id="1122"/>
      <w:bookmarkEnd w:id="1123"/>
    </w:p>
    <w:p w:rsidR="00AC510A" w:rsidRDefault="00E35242">
      <w:pPr>
        <w:spacing w:line="276" w:lineRule="auto"/>
        <w:ind w:firstLineChars="200" w:firstLine="560"/>
        <w:rPr>
          <w:rFonts w:ascii="宋体" w:hAnsi="宋体"/>
          <w:b/>
          <w:kern w:val="0"/>
          <w:sz w:val="32"/>
          <w:szCs w:val="32"/>
        </w:rPr>
      </w:pPr>
      <w:r>
        <w:rPr>
          <w:rFonts w:ascii="仿宋_GB2312" w:eastAsia="仿宋_GB2312"/>
          <w:sz w:val="28"/>
          <w:szCs w:val="28"/>
        </w:rPr>
        <w:t>应急车辆</w:t>
      </w:r>
      <w:r>
        <w:rPr>
          <w:rFonts w:ascii="仿宋_GB2312" w:eastAsia="仿宋_GB2312" w:hint="eastAsia"/>
          <w:sz w:val="28"/>
          <w:szCs w:val="28"/>
        </w:rPr>
        <w:t>10</w:t>
      </w:r>
      <w:r>
        <w:rPr>
          <w:rFonts w:ascii="仿宋_GB2312" w:eastAsia="仿宋_GB2312"/>
          <w:sz w:val="28"/>
          <w:szCs w:val="28"/>
        </w:rPr>
        <w:t>台，</w:t>
      </w:r>
      <w:r>
        <w:rPr>
          <w:rFonts w:ascii="仿宋_GB2312" w:eastAsia="仿宋_GB2312" w:hint="eastAsia"/>
          <w:sz w:val="28"/>
          <w:szCs w:val="28"/>
        </w:rPr>
        <w:t>急救箱1组。</w:t>
      </w:r>
    </w:p>
    <w:p w:rsidR="00AC510A" w:rsidRDefault="00AC510A">
      <w:pPr>
        <w:pStyle w:val="ad"/>
        <w:spacing w:line="276" w:lineRule="auto"/>
        <w:ind w:firstLine="560"/>
        <w:rPr>
          <w:rFonts w:ascii="仿宋_GB2312" w:eastAsia="仿宋_GB2312" w:cs="Times New Roman"/>
          <w:kern w:val="2"/>
          <w:sz w:val="28"/>
          <w:szCs w:val="28"/>
        </w:rPr>
      </w:pPr>
    </w:p>
    <w:p w:rsidR="00AC510A" w:rsidRDefault="00AC510A">
      <w:pPr>
        <w:pStyle w:val="ad"/>
        <w:spacing w:line="276" w:lineRule="auto"/>
        <w:ind w:firstLine="560"/>
        <w:rPr>
          <w:rFonts w:ascii="仿宋_GB2312" w:eastAsia="仿宋_GB2312" w:cs="Times New Roman"/>
          <w:kern w:val="2"/>
          <w:sz w:val="28"/>
          <w:szCs w:val="28"/>
        </w:rPr>
      </w:pPr>
    </w:p>
    <w:p w:rsidR="00AC510A" w:rsidRDefault="00AC510A">
      <w:pPr>
        <w:pStyle w:val="ad"/>
        <w:spacing w:line="276" w:lineRule="auto"/>
        <w:ind w:firstLine="560"/>
        <w:rPr>
          <w:rFonts w:ascii="仿宋_GB2312" w:eastAsia="仿宋_GB2312" w:cs="Times New Roman"/>
          <w:kern w:val="2"/>
          <w:sz w:val="28"/>
          <w:szCs w:val="28"/>
        </w:rPr>
      </w:pPr>
    </w:p>
    <w:p w:rsidR="00AC510A" w:rsidRDefault="00AC510A">
      <w:pPr>
        <w:pStyle w:val="ad"/>
        <w:spacing w:line="276" w:lineRule="auto"/>
        <w:ind w:firstLine="560"/>
        <w:rPr>
          <w:rFonts w:ascii="仿宋_GB2312" w:eastAsia="仿宋_GB2312" w:cs="Times New Roman"/>
          <w:kern w:val="2"/>
          <w:sz w:val="28"/>
          <w:szCs w:val="28"/>
        </w:rPr>
      </w:pPr>
    </w:p>
    <w:p w:rsidR="00AC510A" w:rsidRDefault="00AC510A">
      <w:pPr>
        <w:pStyle w:val="ad"/>
        <w:spacing w:line="276" w:lineRule="auto"/>
        <w:ind w:firstLineChars="0" w:firstLine="0"/>
        <w:rPr>
          <w:rFonts w:ascii="仿宋_GB2312" w:eastAsia="仿宋_GB2312" w:cs="Times New Roman"/>
          <w:kern w:val="2"/>
          <w:sz w:val="28"/>
          <w:szCs w:val="28"/>
        </w:rPr>
      </w:pPr>
    </w:p>
    <w:p w:rsidR="00AC510A" w:rsidRDefault="00AC510A">
      <w:pPr>
        <w:pStyle w:val="ad"/>
        <w:spacing w:line="276" w:lineRule="auto"/>
        <w:ind w:firstLineChars="0" w:firstLine="0"/>
        <w:rPr>
          <w:rFonts w:ascii="仿宋_GB2312" w:eastAsia="仿宋_GB2312" w:cs="Times New Roman"/>
          <w:kern w:val="2"/>
          <w:sz w:val="28"/>
          <w:szCs w:val="28"/>
        </w:rPr>
      </w:pPr>
    </w:p>
    <w:p w:rsidR="00AC510A" w:rsidRDefault="00AC510A">
      <w:pPr>
        <w:pStyle w:val="ad"/>
        <w:spacing w:line="276" w:lineRule="auto"/>
        <w:ind w:firstLineChars="0" w:firstLine="0"/>
        <w:rPr>
          <w:rFonts w:ascii="仿宋_GB2312" w:eastAsia="仿宋_GB2312" w:cs="Times New Roman"/>
          <w:kern w:val="2"/>
          <w:sz w:val="28"/>
          <w:szCs w:val="28"/>
        </w:rPr>
      </w:pPr>
    </w:p>
    <w:p w:rsidR="00AC510A" w:rsidRDefault="00AC510A">
      <w:pPr>
        <w:pStyle w:val="ad"/>
        <w:spacing w:line="276" w:lineRule="auto"/>
        <w:ind w:firstLine="560"/>
        <w:rPr>
          <w:rFonts w:ascii="仿宋_GB2312" w:eastAsia="仿宋_GB2312" w:cs="Times New Roman"/>
          <w:kern w:val="2"/>
          <w:sz w:val="28"/>
          <w:szCs w:val="28"/>
        </w:rPr>
      </w:pPr>
    </w:p>
    <w:p w:rsidR="00AC510A" w:rsidRDefault="00AC510A">
      <w:pPr>
        <w:pStyle w:val="ad"/>
        <w:spacing w:line="276" w:lineRule="auto"/>
        <w:ind w:firstLineChars="0" w:firstLine="0"/>
        <w:rPr>
          <w:rFonts w:ascii="仿宋_GB2312" w:eastAsia="仿宋_GB2312" w:cs="Times New Roman"/>
          <w:kern w:val="2"/>
          <w:sz w:val="28"/>
          <w:szCs w:val="28"/>
        </w:rPr>
      </w:pPr>
    </w:p>
    <w:p w:rsidR="00AC510A" w:rsidRDefault="00E35242">
      <w:pPr>
        <w:numPr>
          <w:ilvl w:val="0"/>
          <w:numId w:val="5"/>
        </w:numPr>
        <w:spacing w:line="360" w:lineRule="auto"/>
        <w:jc w:val="center"/>
        <w:rPr>
          <w:rFonts w:ascii="宋体" w:hAnsi="宋体" w:cs="宋体"/>
          <w:b/>
          <w:bCs/>
          <w:kern w:val="0"/>
          <w:sz w:val="32"/>
          <w:szCs w:val="32"/>
        </w:rPr>
      </w:pPr>
      <w:r>
        <w:rPr>
          <w:rFonts w:ascii="宋体" w:hAnsi="宋体" w:cs="宋体" w:hint="eastAsia"/>
          <w:b/>
          <w:bCs/>
          <w:kern w:val="0"/>
          <w:sz w:val="32"/>
          <w:szCs w:val="32"/>
        </w:rPr>
        <w:t>主要设备故障应急预案</w:t>
      </w:r>
    </w:p>
    <w:p w:rsidR="00AC510A" w:rsidRDefault="00E35242">
      <w:pPr>
        <w:pStyle w:val="ad"/>
        <w:spacing w:line="360" w:lineRule="auto"/>
        <w:ind w:firstLineChars="0" w:firstLine="0"/>
        <w:jc w:val="left"/>
        <w:outlineLvl w:val="0"/>
        <w:rPr>
          <w:rFonts w:hAnsi="宋体" w:cs="Times New Roman"/>
          <w:b/>
          <w:kern w:val="2"/>
          <w:sz w:val="32"/>
          <w:szCs w:val="32"/>
        </w:rPr>
      </w:pPr>
      <w:bookmarkStart w:id="1124" w:name="_Toc426566534"/>
      <w:r>
        <w:rPr>
          <w:rFonts w:hAnsi="宋体" w:cs="Times New Roman" w:hint="eastAsia"/>
          <w:b/>
          <w:kern w:val="2"/>
          <w:sz w:val="32"/>
          <w:szCs w:val="32"/>
        </w:rPr>
        <w:t>1 事故类型和危害程度分析</w:t>
      </w:r>
      <w:bookmarkEnd w:id="1124"/>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1.1曝气风机设备故障该池将无法进行生化曝气，最终导致水厂出水不达标。</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1.2提升泵设备故障将导致进水流量下降，导致水厂减产。</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1.3回流泥泵设备故障将导致水厂出水不达标。</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lastRenderedPageBreak/>
        <w:t>1.4变压器设备故障，将造成全厂无法正常供电，导致全厂停产。</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1.5 二沉池刮泥机故障将会出水不稳定，导致出水不达标。</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1.6当发生电网电力设备事故时，可能造成我厂进户线路跳闸，导致全厂停电、停产。</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1.7变电所、低压柜等设备故障，将影响输变电系统的安全运行，最终导致全厂停产。</w:t>
      </w:r>
    </w:p>
    <w:p w:rsidR="00AC510A" w:rsidRDefault="00E35242">
      <w:pPr>
        <w:pStyle w:val="ad"/>
        <w:spacing w:line="360" w:lineRule="auto"/>
        <w:ind w:firstLineChars="0" w:firstLine="0"/>
        <w:jc w:val="left"/>
        <w:outlineLvl w:val="0"/>
        <w:rPr>
          <w:rFonts w:hAnsi="宋体" w:cs="Times New Roman"/>
          <w:b/>
          <w:kern w:val="2"/>
          <w:sz w:val="32"/>
          <w:szCs w:val="32"/>
        </w:rPr>
      </w:pPr>
      <w:bookmarkStart w:id="1125" w:name="_Toc426566535"/>
      <w:r>
        <w:rPr>
          <w:rFonts w:hAnsi="宋体" w:cs="Times New Roman" w:hint="eastAsia"/>
          <w:b/>
          <w:kern w:val="2"/>
          <w:sz w:val="32"/>
          <w:szCs w:val="32"/>
        </w:rPr>
        <w:t>2 应急处置的基本原则</w:t>
      </w:r>
      <w:bookmarkEnd w:id="1125"/>
    </w:p>
    <w:p w:rsidR="00AC510A" w:rsidRDefault="00E35242">
      <w:pPr>
        <w:pStyle w:val="ad"/>
        <w:spacing w:line="276" w:lineRule="auto"/>
        <w:ind w:firstLine="560"/>
        <w:rPr>
          <w:rFonts w:ascii="仿宋_GB2312" w:eastAsia="仿宋_GB2312" w:cs="Times New Roman"/>
          <w:kern w:val="2"/>
          <w:sz w:val="28"/>
          <w:szCs w:val="28"/>
        </w:rPr>
      </w:pPr>
      <w:r>
        <w:rPr>
          <w:rFonts w:ascii="仿宋_GB2312" w:eastAsia="仿宋_GB2312" w:cs="Times New Roman" w:hint="eastAsia"/>
          <w:kern w:val="2"/>
          <w:sz w:val="28"/>
          <w:szCs w:val="28"/>
        </w:rPr>
        <w:t>本预案按照“安全第一，预防为主，综合治理”的方针，坚持防御和救援相结合的原则，统一领导、分工负责、加强联动、快速响应，最大限度的减少或杜绝主要设备突发故障造成的损失，结合《防止电力生产重大事故的二十五项重点要求》内容和有关实施细则制定。</w:t>
      </w:r>
    </w:p>
    <w:p w:rsidR="00AC510A" w:rsidRDefault="00E35242">
      <w:pPr>
        <w:pStyle w:val="ad"/>
        <w:spacing w:line="360" w:lineRule="auto"/>
        <w:ind w:firstLineChars="0" w:firstLine="0"/>
        <w:jc w:val="left"/>
        <w:outlineLvl w:val="0"/>
        <w:rPr>
          <w:rFonts w:hAnsi="宋体" w:cs="Times New Roman"/>
          <w:b/>
          <w:kern w:val="2"/>
          <w:sz w:val="32"/>
          <w:szCs w:val="32"/>
        </w:rPr>
      </w:pPr>
      <w:bookmarkStart w:id="1126" w:name="_Toc426566536"/>
      <w:r>
        <w:rPr>
          <w:rFonts w:hAnsi="宋体" w:cs="Times New Roman" w:hint="eastAsia"/>
          <w:b/>
          <w:kern w:val="2"/>
          <w:sz w:val="32"/>
          <w:szCs w:val="32"/>
        </w:rPr>
        <w:t>3 组织机构及职责</w:t>
      </w:r>
      <w:bookmarkEnd w:id="1126"/>
    </w:p>
    <w:p w:rsidR="00AC510A" w:rsidRDefault="00E35242">
      <w:pPr>
        <w:pStyle w:val="ad"/>
        <w:spacing w:line="360" w:lineRule="auto"/>
        <w:ind w:firstLineChars="0" w:firstLine="0"/>
        <w:jc w:val="left"/>
        <w:outlineLvl w:val="1"/>
        <w:rPr>
          <w:rFonts w:hAnsi="宋体" w:cs="Times New Roman"/>
          <w:b/>
          <w:kern w:val="2"/>
          <w:sz w:val="28"/>
          <w:szCs w:val="28"/>
        </w:rPr>
      </w:pPr>
      <w:bookmarkStart w:id="1127" w:name="_Toc426566537"/>
      <w:r>
        <w:rPr>
          <w:rFonts w:hAnsi="宋体" w:cs="Times New Roman" w:hint="eastAsia"/>
          <w:b/>
          <w:kern w:val="2"/>
          <w:sz w:val="28"/>
          <w:szCs w:val="28"/>
        </w:rPr>
        <w:t>3.1 应急组织体系</w:t>
      </w:r>
      <w:bookmarkEnd w:id="1127"/>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组  长：总经理、党支部书记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副组长：党支部副书记、各厂厂长、综合部副主任、安全生产部副主任、政工部副主任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指挥部下设应急事故处置办公室，办公室设在安全生产部，负责应急事故处置工作。</w:t>
      </w:r>
    </w:p>
    <w:p w:rsidR="00AC510A" w:rsidRDefault="00E35242">
      <w:pPr>
        <w:pStyle w:val="ad"/>
        <w:spacing w:line="360" w:lineRule="auto"/>
        <w:ind w:firstLineChars="0" w:firstLine="0"/>
        <w:jc w:val="left"/>
        <w:outlineLvl w:val="1"/>
        <w:rPr>
          <w:rFonts w:hAnsi="宋体" w:cs="Times New Roman"/>
          <w:b/>
          <w:kern w:val="2"/>
          <w:sz w:val="28"/>
          <w:szCs w:val="28"/>
        </w:rPr>
      </w:pPr>
      <w:bookmarkStart w:id="1128" w:name="_Toc426566538"/>
      <w:r>
        <w:rPr>
          <w:rFonts w:hAnsi="宋体" w:cs="Times New Roman" w:hint="eastAsia"/>
          <w:b/>
          <w:kern w:val="2"/>
          <w:sz w:val="28"/>
          <w:szCs w:val="28"/>
        </w:rPr>
        <w:t>3.2 指挥机构及职责</w:t>
      </w:r>
      <w:bookmarkEnd w:id="1128"/>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（1）贯彻落实国家有关突发事件管理工作的法律、法规、执行政府部门关于突发事件处理的重大部署；</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lastRenderedPageBreak/>
        <w:t>（2）监督应急管理责任制的落实情况，协调各部门职责的划分；</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（3）部署突发事件发生后的善后处理及生产、生活恢复工作；</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（4）及时向上级部门报告突发事件的发生及处理情况；</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（5）签发审核论证后应急预案。</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应急指挥机构领导小组下设五个工作小组，分别为：</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（一）外联及车辆保障工作组</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组  长：各厂厂长</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副组长：各厂厂长助理</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成  员：在职全体人员</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职  责：负责对外联系救援组织，增加援助力量，同时负责应急车辆的调度和调配。</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（二）人员疏散救援工作组</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组  长：各厂厂长</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副组长：各厂厂长助理</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成  员：在职全体人员</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职  责：负责事故现场的警戒、人员疏散工作。设置明显警戒标志的隔离带，其他人员一律不得进入隔离区内。组织遇险人员有秩序向安全地点撤离，及时对现场被困人员进行解救，并撤离到安全地点。</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（三）现场抢险工作组</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组  长：各厂厂长</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副组长：各厂厂长助理</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成  员：在职全体人员</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lastRenderedPageBreak/>
        <w:t xml:space="preserve">职  责：根据事故的情况，隔离事故设备，对运行设备加强维护及检查，保证运行设备安全、稳定。 </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（四）医疗及后勤保障工作组</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组  长：党支部副书记</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副组长：政工部及综合办公室负责人</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成  员：政工部及综合办公室全体人员</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职  责：负责联络医疗机构及灾后的诊疗恢复等工作；负责生活保障，保障救援人员所需的食物等生活必需品；</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（五）物资供应保障工作组</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组  长：各厂厂长</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副组长：各厂厂长助理</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成  员：各厂办公室人员</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职  责：负责为事故现场施救提供抢险救援的器材和物资，保证事故抢修顺利进行。</w:t>
      </w:r>
    </w:p>
    <w:p w:rsidR="00AC510A" w:rsidRDefault="00E35242">
      <w:pPr>
        <w:pStyle w:val="ad"/>
        <w:spacing w:line="360" w:lineRule="auto"/>
        <w:ind w:firstLineChars="0" w:firstLine="0"/>
        <w:jc w:val="left"/>
        <w:outlineLvl w:val="0"/>
        <w:rPr>
          <w:rFonts w:hAnsi="宋体" w:cs="Times New Roman"/>
          <w:b/>
          <w:kern w:val="2"/>
          <w:sz w:val="32"/>
          <w:szCs w:val="32"/>
        </w:rPr>
      </w:pPr>
      <w:bookmarkStart w:id="1129" w:name="_Toc426566539"/>
      <w:r>
        <w:rPr>
          <w:rFonts w:hAnsi="宋体" w:cs="Times New Roman" w:hint="eastAsia"/>
          <w:b/>
          <w:kern w:val="2"/>
          <w:sz w:val="32"/>
          <w:szCs w:val="32"/>
        </w:rPr>
        <w:t>4 预防与预警</w:t>
      </w:r>
      <w:bookmarkEnd w:id="1129"/>
    </w:p>
    <w:p w:rsidR="00AC510A" w:rsidRDefault="00E35242">
      <w:pPr>
        <w:pStyle w:val="ad"/>
        <w:spacing w:line="360" w:lineRule="auto"/>
        <w:ind w:firstLineChars="0" w:firstLine="0"/>
        <w:jc w:val="left"/>
        <w:outlineLvl w:val="1"/>
        <w:rPr>
          <w:rFonts w:hAnsi="宋体" w:cs="Times New Roman"/>
          <w:b/>
          <w:kern w:val="2"/>
          <w:sz w:val="28"/>
          <w:szCs w:val="28"/>
        </w:rPr>
      </w:pPr>
      <w:bookmarkStart w:id="1130" w:name="_Toc426566540"/>
      <w:r>
        <w:rPr>
          <w:rFonts w:hAnsi="宋体" w:cs="Times New Roman" w:hint="eastAsia"/>
          <w:b/>
          <w:kern w:val="2"/>
          <w:sz w:val="28"/>
          <w:szCs w:val="28"/>
        </w:rPr>
        <w:t>4.1 危险源监控</w:t>
      </w:r>
      <w:bookmarkEnd w:id="1130"/>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4.1.1风险监测的责任部门和人员：安全生产部。</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4.1.2风险监测的主要对象是生产过程中可能导致事故的安全管理薄弱环节和重要环节，收集各种设备故障的征兆，对征兆进行纠正活动，防止该现象的扩展蔓延，逐渐使其恢复到正确状态，并建立相应信息档案；</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lastRenderedPageBreak/>
        <w:t>4.1.3风险监测所获得信息的报告程序：获得的信息人直接报告各厂厂长，厂长按汇报程序通知本预案相关人员。</w:t>
      </w:r>
    </w:p>
    <w:p w:rsidR="00AC510A" w:rsidRDefault="00E35242">
      <w:pPr>
        <w:pStyle w:val="ad"/>
        <w:spacing w:line="360" w:lineRule="auto"/>
        <w:ind w:firstLineChars="0" w:firstLine="0"/>
        <w:jc w:val="left"/>
        <w:outlineLvl w:val="1"/>
        <w:rPr>
          <w:rFonts w:hAnsi="宋体" w:cs="Times New Roman"/>
          <w:b/>
          <w:kern w:val="2"/>
          <w:sz w:val="28"/>
          <w:szCs w:val="28"/>
        </w:rPr>
      </w:pPr>
      <w:bookmarkStart w:id="1131" w:name="_Toc426566541"/>
      <w:r>
        <w:rPr>
          <w:rFonts w:hAnsi="宋体" w:cs="Times New Roman" w:hint="eastAsia"/>
          <w:b/>
          <w:kern w:val="2"/>
          <w:sz w:val="28"/>
          <w:szCs w:val="28"/>
        </w:rPr>
        <w:t>4.2 预警行动</w:t>
      </w:r>
      <w:bookmarkEnd w:id="1131"/>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4.2.1预警</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主要设备存在异常或故障，获得的信息人立即报告厂长及助理，由厂长或助理组织相关人员启动备用设备，并组织协调安全生产部对主要设备故障进行排除工作。</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4.2.2预警的发布程序</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4.2.2.1应急指挥领导小组根据主要设备故障或异常现象，对可能发生和可以预警的设备故障发布预警信息，预警信息包括设备故障可能影响的范围、警示事项，应采取的措施等。</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4.2.2.2预警信息的发布、调整和解除由应急指挥领导小组通过通信、OA、EAM等方式通知各应急处置组。</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4.2.3预警发布后应对程序</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（1）在预警状态下，各应急处置工作组要做好主要设备故障的应急准备工作及备品备件管理工作，按照应急救援领导小组的要求，落实各项预警控制措施。</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（2）在预警情况下，各应急处置工作组要以保证人身和设备安全为目标，全力以赴确保生产稳定运行。</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4.2.4预警结束</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主要设备故障排除后，由安全生产部向领导小组汇报，确认故障排除并调试使用。</w:t>
      </w:r>
    </w:p>
    <w:p w:rsidR="00AC510A" w:rsidRDefault="00E35242">
      <w:pPr>
        <w:pStyle w:val="ad"/>
        <w:spacing w:line="360" w:lineRule="auto"/>
        <w:ind w:firstLineChars="0" w:firstLine="0"/>
        <w:jc w:val="left"/>
        <w:outlineLvl w:val="0"/>
        <w:rPr>
          <w:rFonts w:hAnsi="宋体" w:cs="Times New Roman"/>
          <w:b/>
          <w:kern w:val="2"/>
          <w:sz w:val="32"/>
          <w:szCs w:val="32"/>
        </w:rPr>
      </w:pPr>
      <w:bookmarkStart w:id="1132" w:name="_Toc426566542"/>
      <w:r>
        <w:rPr>
          <w:rFonts w:hAnsi="宋体" w:cs="Times New Roman" w:hint="eastAsia"/>
          <w:b/>
          <w:kern w:val="2"/>
          <w:sz w:val="32"/>
          <w:szCs w:val="32"/>
        </w:rPr>
        <w:lastRenderedPageBreak/>
        <w:t>5 信息报告程序</w:t>
      </w:r>
      <w:bookmarkEnd w:id="1132"/>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5.1当发生电力设备事故时，值班人员或电工及时汇报厂长及助理。</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5.2当主要设备故障影响生产运行时，由厂长向国电东北环保产业集团有限公司安全生产部汇报。</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5.3报告内容主要包括：设备故障发生的台次、时间、故障的现象及原因;事件的简要经过、人员伤亡和财产损伤情况的初步估计；事件原因的初步分析；事件发生后已经采取的措施、效果及下一步工作方案；其他需要报告的事项。</w:t>
      </w:r>
    </w:p>
    <w:p w:rsidR="00AC510A" w:rsidRDefault="00E35242">
      <w:pPr>
        <w:pStyle w:val="ad"/>
        <w:spacing w:line="360" w:lineRule="auto"/>
        <w:ind w:firstLineChars="0" w:firstLine="0"/>
        <w:jc w:val="left"/>
        <w:outlineLvl w:val="0"/>
        <w:rPr>
          <w:rFonts w:hAnsi="宋体" w:cs="Times New Roman"/>
          <w:b/>
          <w:kern w:val="2"/>
          <w:sz w:val="32"/>
          <w:szCs w:val="32"/>
        </w:rPr>
      </w:pPr>
      <w:bookmarkStart w:id="1133" w:name="_Toc426566543"/>
      <w:r>
        <w:rPr>
          <w:rFonts w:hAnsi="宋体" w:cs="Times New Roman" w:hint="eastAsia"/>
          <w:b/>
          <w:kern w:val="2"/>
          <w:sz w:val="32"/>
          <w:szCs w:val="32"/>
        </w:rPr>
        <w:t>6 应急响应</w:t>
      </w:r>
      <w:bookmarkEnd w:id="1133"/>
    </w:p>
    <w:p w:rsidR="00AC510A" w:rsidRDefault="00E35242">
      <w:pPr>
        <w:pStyle w:val="ad"/>
        <w:spacing w:line="276" w:lineRule="auto"/>
        <w:ind w:firstLineChars="0" w:firstLine="0"/>
        <w:rPr>
          <w:rFonts w:hAnsi="宋体" w:cs="Times New Roman"/>
          <w:b/>
          <w:kern w:val="2"/>
          <w:sz w:val="28"/>
          <w:szCs w:val="28"/>
        </w:rPr>
      </w:pPr>
      <w:r>
        <w:rPr>
          <w:rFonts w:hAnsi="宋体" w:cs="Times New Roman" w:hint="eastAsia"/>
          <w:b/>
          <w:kern w:val="2"/>
          <w:sz w:val="28"/>
          <w:szCs w:val="28"/>
        </w:rPr>
        <w:t>6.1响应分级</w:t>
      </w:r>
    </w:p>
    <w:p w:rsidR="00AC510A" w:rsidRDefault="00E35242">
      <w:pPr>
        <w:pStyle w:val="ad"/>
        <w:spacing w:line="276" w:lineRule="auto"/>
        <w:ind w:firstLineChars="0" w:firstLine="0"/>
        <w:rPr>
          <w:rFonts w:hAnsi="宋体" w:cs="Times New Roman"/>
          <w:b/>
          <w:kern w:val="2"/>
          <w:sz w:val="28"/>
          <w:szCs w:val="28"/>
        </w:rPr>
      </w:pPr>
      <w:r>
        <w:rPr>
          <w:rFonts w:hAnsi="宋体" w:cs="Times New Roman" w:hint="eastAsia"/>
          <w:b/>
          <w:kern w:val="2"/>
          <w:sz w:val="28"/>
          <w:szCs w:val="28"/>
        </w:rPr>
        <w:t>6.2响应程序</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6.2.1该预案由厂长宣布启动。</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6.2.2各岗位人员按照本预案进行处理。</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6.2.3各应急小组人员及时进入现场进行应急处理。</w:t>
      </w:r>
    </w:p>
    <w:p w:rsidR="00AC510A" w:rsidRDefault="00E35242">
      <w:pPr>
        <w:pStyle w:val="ad"/>
        <w:spacing w:line="360" w:lineRule="auto"/>
        <w:ind w:firstLineChars="0" w:firstLine="0"/>
        <w:jc w:val="left"/>
        <w:outlineLvl w:val="1"/>
        <w:rPr>
          <w:rFonts w:hAnsi="宋体" w:cs="Times New Roman"/>
          <w:b/>
          <w:kern w:val="2"/>
          <w:sz w:val="28"/>
          <w:szCs w:val="28"/>
        </w:rPr>
      </w:pPr>
      <w:bookmarkStart w:id="1134" w:name="_Toc426566544"/>
      <w:r>
        <w:rPr>
          <w:rFonts w:hAnsi="宋体" w:cs="Times New Roman" w:hint="eastAsia"/>
          <w:b/>
          <w:kern w:val="2"/>
          <w:sz w:val="28"/>
          <w:szCs w:val="28"/>
        </w:rPr>
        <w:t>6.3 处置措施</w:t>
      </w:r>
      <w:bookmarkEnd w:id="1134"/>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6.3.1应急处置的主要任务是抢修生产设备，确保安全平稳运行。</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6.3.2主要设备存在异常或故障，获得的信息人立即报告厂长及助理，接到报告后，应迅速做出判断，及时发布启动应急救援预案的命令，并在第一时间赶赴现场了解情况，及时准确的向领导小组报告现场情况；同时组织现场人员立即启动备用设备，同时填写主要设备故障维修报告单，记录设备故障具体时间、现象及采取的应急措施等。</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lastRenderedPageBreak/>
        <w:t>6.3.3安全生产部接到主要设备故障报告后，立即组织人员奔赴现场，查找具体故障原因，最终排除故障。</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6.3.4如果不能自行解决主要设备故障，由厂长或助理立即与设备维修厂家取得联系，将故障现象告知设备维修厂家人员，进一步排除设备故障。</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6.3.5由各厂厂长联系，并上报厂领导小组，对已维修完毕的设备进行运行试验，观察运行状态是否正常，故障是否得到排除，同时填写主要设备维修报告单，作为设备档案予以保存。</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6.3.6紧急停机条件</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（1）厂用电全部失去</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（2）螺旋输送机扭矩过大、电流过高，声音异常。</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（3）鼓风机声音异常、风压不稳、电流超高。</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（4）二沉池刮泥机刮泥板断裂、链条断裂。</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（5）提升泵电流超高、声音异常、流量不稳。</w:t>
      </w:r>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6.3.7在抢修过程中要防止次生事故的发生，可能造成的伤害形式有：触电、烫伤、物体打击、机械伤害等。</w:t>
      </w:r>
    </w:p>
    <w:p w:rsidR="00AC510A" w:rsidRDefault="00E35242">
      <w:pPr>
        <w:pStyle w:val="ad"/>
        <w:spacing w:line="360" w:lineRule="auto"/>
        <w:ind w:firstLineChars="0" w:firstLine="0"/>
        <w:jc w:val="left"/>
        <w:outlineLvl w:val="1"/>
        <w:rPr>
          <w:rFonts w:hAnsi="宋体" w:cs="Times New Roman"/>
          <w:b/>
          <w:kern w:val="2"/>
          <w:sz w:val="28"/>
          <w:szCs w:val="28"/>
        </w:rPr>
      </w:pPr>
      <w:bookmarkStart w:id="1135" w:name="_Toc426566545"/>
      <w:r>
        <w:rPr>
          <w:rFonts w:hAnsi="宋体" w:cs="Times New Roman" w:hint="eastAsia"/>
          <w:b/>
          <w:kern w:val="2"/>
          <w:sz w:val="28"/>
          <w:szCs w:val="28"/>
        </w:rPr>
        <w:t>6.4应急结束</w:t>
      </w:r>
      <w:bookmarkEnd w:id="1135"/>
    </w:p>
    <w:p w:rsidR="00AC510A" w:rsidRDefault="00E35242">
      <w:pPr>
        <w:pStyle w:val="ad"/>
        <w:spacing w:line="360" w:lineRule="auto"/>
        <w:ind w:firstLine="560"/>
        <w:jc w:val="left"/>
        <w:rPr>
          <w:rFonts w:ascii="仿宋_GB2312" w:eastAsia="仿宋_GB2312" w:cs="Times New Roman"/>
          <w:kern w:val="2"/>
          <w:sz w:val="28"/>
          <w:szCs w:val="28"/>
        </w:rPr>
      </w:pPr>
      <w:r>
        <w:rPr>
          <w:rFonts w:ascii="仿宋_GB2312" w:eastAsia="仿宋_GB2312" w:cs="Times New Roman" w:hint="eastAsia"/>
          <w:kern w:val="2"/>
          <w:sz w:val="28"/>
          <w:szCs w:val="28"/>
        </w:rPr>
        <w:t>主要设备故障抢修工作结束后，应急指挥部召集会议，在充分评估危险和应急情况的基础上，由应急指挥部宣布应急行动结束。</w:t>
      </w:r>
    </w:p>
    <w:p w:rsidR="00AC510A" w:rsidRDefault="00E35242">
      <w:pPr>
        <w:pStyle w:val="ad"/>
        <w:spacing w:line="360" w:lineRule="auto"/>
        <w:ind w:firstLineChars="0" w:firstLine="0"/>
        <w:jc w:val="left"/>
        <w:outlineLvl w:val="0"/>
        <w:rPr>
          <w:rFonts w:hAnsi="宋体" w:cs="Times New Roman"/>
          <w:b/>
          <w:kern w:val="2"/>
          <w:sz w:val="32"/>
          <w:szCs w:val="32"/>
        </w:rPr>
      </w:pPr>
      <w:bookmarkStart w:id="1136" w:name="_Toc426566546"/>
      <w:r>
        <w:rPr>
          <w:rFonts w:hAnsi="宋体" w:cs="Times New Roman" w:hint="eastAsia"/>
          <w:b/>
          <w:kern w:val="2"/>
          <w:sz w:val="32"/>
          <w:szCs w:val="32"/>
        </w:rPr>
        <w:t>7 应急物资装备保障</w:t>
      </w:r>
      <w:bookmarkEnd w:id="1136"/>
    </w:p>
    <w:p w:rsidR="00AC510A" w:rsidRDefault="00E35242">
      <w:pPr>
        <w:pStyle w:val="ac"/>
        <w:tabs>
          <w:tab w:val="clear" w:pos="2880"/>
        </w:tabs>
        <w:spacing w:line="276" w:lineRule="auto"/>
        <w:ind w:left="0" w:firstLineChars="200" w:firstLine="560"/>
        <w:rPr>
          <w:rFonts w:ascii="仿宋_GB2312" w:eastAsia="仿宋_GB2312"/>
          <w:sz w:val="28"/>
          <w:szCs w:val="28"/>
        </w:rPr>
      </w:pPr>
      <w:bookmarkStart w:id="1137" w:name="_Toc426566547"/>
      <w:r>
        <w:rPr>
          <w:rFonts w:ascii="仿宋_GB2312" w:eastAsia="仿宋_GB2312" w:hint="eastAsia"/>
          <w:kern w:val="2"/>
          <w:sz w:val="28"/>
          <w:szCs w:val="28"/>
        </w:rPr>
        <w:t>7.1应急队伍：</w:t>
      </w:r>
      <w:bookmarkEnd w:id="1137"/>
      <w:r>
        <w:rPr>
          <w:rFonts w:ascii="仿宋_GB2312" w:eastAsia="仿宋_GB2312" w:hint="eastAsia"/>
          <w:sz w:val="28"/>
          <w:szCs w:val="28"/>
        </w:rPr>
        <w:t>设备维修人员42人、电气设备维修5人、综合后勤10人等。</w:t>
      </w:r>
    </w:p>
    <w:p w:rsidR="00AC510A" w:rsidRDefault="00E35242">
      <w:pPr>
        <w:pStyle w:val="ac"/>
        <w:tabs>
          <w:tab w:val="clear" w:pos="2880"/>
        </w:tabs>
        <w:spacing w:line="276" w:lineRule="auto"/>
        <w:ind w:left="0" w:firstLineChars="200" w:firstLine="560"/>
        <w:rPr>
          <w:rFonts w:ascii="仿宋_GB2312" w:eastAsia="仿宋_GB2312"/>
          <w:kern w:val="2"/>
          <w:sz w:val="28"/>
          <w:szCs w:val="28"/>
        </w:rPr>
      </w:pPr>
      <w:r>
        <w:rPr>
          <w:rFonts w:ascii="仿宋_GB2312" w:eastAsia="仿宋_GB2312" w:hint="eastAsia"/>
          <w:kern w:val="2"/>
          <w:sz w:val="28"/>
          <w:szCs w:val="28"/>
        </w:rPr>
        <w:lastRenderedPageBreak/>
        <w:t>7.2 应急物资与装备：应急装备包括通信工具、人员防护装备等必备物资及专用工具等。各应急专业组在现场相关地点存放常用应急检修工具，主要包括：</w:t>
      </w:r>
    </w:p>
    <w:p w:rsidR="00AC510A" w:rsidRDefault="00E35242">
      <w:pPr>
        <w:pStyle w:val="ad"/>
        <w:spacing w:line="276" w:lineRule="auto"/>
        <w:ind w:firstLine="560"/>
        <w:rPr>
          <w:rFonts w:ascii="仿宋_GB2312" w:eastAsia="仿宋_GB2312" w:cs="Times New Roman"/>
          <w:kern w:val="2"/>
          <w:sz w:val="28"/>
          <w:szCs w:val="28"/>
        </w:rPr>
      </w:pPr>
      <w:r>
        <w:rPr>
          <w:rFonts w:ascii="仿宋_GB2312" w:eastAsia="仿宋_GB2312" w:cs="Times New Roman" w:hint="eastAsia"/>
          <w:kern w:val="2"/>
          <w:sz w:val="28"/>
          <w:szCs w:val="28"/>
        </w:rPr>
        <w:t>（1）起重设备：吊车、行车、手拉葫芦等。</w:t>
      </w:r>
    </w:p>
    <w:p w:rsidR="00AC510A" w:rsidRDefault="00E35242">
      <w:pPr>
        <w:pStyle w:val="ad"/>
        <w:spacing w:line="276" w:lineRule="auto"/>
        <w:ind w:firstLine="560"/>
        <w:rPr>
          <w:rFonts w:ascii="仿宋_GB2312" w:eastAsia="仿宋_GB2312" w:cs="Times New Roman"/>
          <w:kern w:val="2"/>
          <w:sz w:val="28"/>
          <w:szCs w:val="28"/>
        </w:rPr>
      </w:pPr>
      <w:r>
        <w:rPr>
          <w:rFonts w:ascii="仿宋_GB2312" w:eastAsia="仿宋_GB2312" w:cs="Times New Roman" w:hint="eastAsia"/>
          <w:kern w:val="2"/>
          <w:sz w:val="28"/>
          <w:szCs w:val="28"/>
        </w:rPr>
        <w:t>（2）电动工具：切割机、砂轮、电钻、电焊机等。</w:t>
      </w:r>
    </w:p>
    <w:p w:rsidR="00AC510A" w:rsidRDefault="00E35242">
      <w:pPr>
        <w:pStyle w:val="ad"/>
        <w:spacing w:line="276" w:lineRule="auto"/>
        <w:ind w:firstLine="560"/>
        <w:rPr>
          <w:rFonts w:ascii="仿宋_GB2312" w:eastAsia="仿宋_GB2312" w:cs="Times New Roman"/>
          <w:kern w:val="2"/>
          <w:sz w:val="28"/>
          <w:szCs w:val="28"/>
        </w:rPr>
      </w:pPr>
      <w:r>
        <w:rPr>
          <w:rFonts w:ascii="仿宋_GB2312" w:eastAsia="仿宋_GB2312" w:cs="Times New Roman" w:hint="eastAsia"/>
          <w:kern w:val="2"/>
          <w:sz w:val="28"/>
          <w:szCs w:val="28"/>
        </w:rPr>
        <w:t>（3）安全设施：气体检测仪、安全围栏、警示牌、警戒线。</w:t>
      </w:r>
    </w:p>
    <w:p w:rsidR="00AC510A" w:rsidRDefault="00E35242">
      <w:pPr>
        <w:pStyle w:val="ad"/>
        <w:spacing w:line="276" w:lineRule="auto"/>
        <w:ind w:firstLine="560"/>
        <w:rPr>
          <w:rFonts w:ascii="仿宋_GB2312" w:eastAsia="仿宋_GB2312" w:cs="Times New Roman"/>
          <w:kern w:val="2"/>
          <w:sz w:val="28"/>
          <w:szCs w:val="28"/>
        </w:rPr>
      </w:pPr>
      <w:r>
        <w:rPr>
          <w:rFonts w:ascii="仿宋_GB2312" w:eastAsia="仿宋_GB2312" w:cs="Times New Roman" w:hint="eastAsia"/>
          <w:kern w:val="2"/>
          <w:sz w:val="28"/>
          <w:szCs w:val="28"/>
        </w:rPr>
        <w:t>（4）一般工具：扳手、螺丝刀、钳子、手锤、千分尺、卡尺等。</w:t>
      </w:r>
    </w:p>
    <w:p w:rsidR="00AC510A" w:rsidRDefault="00E35242">
      <w:pPr>
        <w:pStyle w:val="ad"/>
        <w:spacing w:line="276" w:lineRule="auto"/>
        <w:ind w:firstLine="560"/>
        <w:rPr>
          <w:rFonts w:ascii="仿宋_GB2312" w:eastAsia="仿宋_GB2312" w:cs="Times New Roman"/>
          <w:kern w:val="2"/>
          <w:sz w:val="28"/>
          <w:szCs w:val="28"/>
        </w:rPr>
      </w:pPr>
      <w:r>
        <w:rPr>
          <w:rFonts w:ascii="仿宋_GB2312" w:eastAsia="仿宋_GB2312" w:cs="Times New Roman" w:hint="eastAsia"/>
          <w:kern w:val="2"/>
          <w:sz w:val="28"/>
          <w:szCs w:val="28"/>
        </w:rPr>
        <w:t>（5）运输工具：运输车辆</w:t>
      </w:r>
    </w:p>
    <w:p w:rsidR="00AC510A" w:rsidRDefault="00E35242">
      <w:pPr>
        <w:pStyle w:val="ad"/>
        <w:spacing w:line="276" w:lineRule="auto"/>
        <w:ind w:firstLine="560"/>
        <w:rPr>
          <w:rFonts w:ascii="仿宋_GB2312" w:eastAsia="仿宋_GB2312" w:cs="Times New Roman"/>
          <w:kern w:val="2"/>
          <w:sz w:val="28"/>
          <w:szCs w:val="28"/>
        </w:rPr>
      </w:pPr>
      <w:r>
        <w:rPr>
          <w:rFonts w:ascii="仿宋_GB2312" w:eastAsia="仿宋_GB2312" w:cs="Times New Roman" w:hint="eastAsia"/>
          <w:kern w:val="2"/>
          <w:sz w:val="28"/>
          <w:szCs w:val="28"/>
        </w:rPr>
        <w:t>7.3 通信与信息：建立包括厂领导及各部门专业负责人和调度等人员在内的通信录，并保证管理人员以上岗位人员手机24小时联系畅通。</w:t>
      </w:r>
    </w:p>
    <w:p w:rsidR="00AC510A" w:rsidRDefault="00AC510A">
      <w:pPr>
        <w:pStyle w:val="ad"/>
        <w:spacing w:line="276" w:lineRule="auto"/>
        <w:ind w:firstLineChars="0" w:firstLine="405"/>
        <w:rPr>
          <w:rFonts w:ascii="Times New Roman" w:cs="Times New Roman"/>
        </w:rPr>
      </w:pPr>
    </w:p>
    <w:p w:rsidR="00AC510A" w:rsidRDefault="00AC510A">
      <w:pPr>
        <w:pStyle w:val="ad"/>
        <w:spacing w:line="276" w:lineRule="auto"/>
        <w:ind w:firstLineChars="0" w:firstLine="405"/>
        <w:rPr>
          <w:rFonts w:ascii="Times New Roman" w:cs="Times New Roman"/>
        </w:rPr>
      </w:pPr>
    </w:p>
    <w:p w:rsidR="00AC510A" w:rsidRDefault="00AC510A">
      <w:pPr>
        <w:pStyle w:val="ad"/>
        <w:spacing w:line="276" w:lineRule="auto"/>
        <w:ind w:firstLineChars="0" w:firstLine="405"/>
        <w:rPr>
          <w:rFonts w:ascii="Times New Roman" w:cs="Times New Roman"/>
        </w:rPr>
      </w:pPr>
    </w:p>
    <w:p w:rsidR="00AC510A" w:rsidRDefault="00AC510A">
      <w:pPr>
        <w:pStyle w:val="ad"/>
        <w:spacing w:line="276" w:lineRule="auto"/>
        <w:ind w:firstLineChars="0" w:firstLine="405"/>
        <w:rPr>
          <w:rFonts w:ascii="Times New Roman" w:cs="Times New Roman"/>
        </w:rPr>
      </w:pPr>
    </w:p>
    <w:p w:rsidR="00AC510A" w:rsidRDefault="00AC510A">
      <w:pPr>
        <w:pStyle w:val="ad"/>
        <w:spacing w:line="276" w:lineRule="auto"/>
        <w:ind w:firstLineChars="0" w:firstLine="405"/>
        <w:rPr>
          <w:rFonts w:ascii="Times New Roman" w:cs="Times New Roman"/>
        </w:rPr>
      </w:pPr>
    </w:p>
    <w:p w:rsidR="00AC510A" w:rsidRDefault="00AC510A">
      <w:pPr>
        <w:pStyle w:val="ad"/>
        <w:spacing w:line="276" w:lineRule="auto"/>
        <w:ind w:firstLine="420"/>
        <w:rPr>
          <w:rFonts w:ascii="Times New Roman" w:cs="Times New Roman"/>
        </w:rPr>
      </w:pPr>
    </w:p>
    <w:p w:rsidR="00AC510A" w:rsidRDefault="00AC510A">
      <w:pPr>
        <w:pStyle w:val="ad"/>
        <w:spacing w:line="276" w:lineRule="auto"/>
        <w:ind w:firstLineChars="0" w:firstLine="0"/>
        <w:rPr>
          <w:rFonts w:ascii="仿宋_GB2312" w:eastAsia="仿宋_GB2312" w:cs="Times New Roman"/>
          <w:kern w:val="2"/>
          <w:sz w:val="28"/>
          <w:szCs w:val="28"/>
        </w:rPr>
      </w:pPr>
    </w:p>
    <w:p w:rsidR="00AC510A" w:rsidRDefault="00AC510A">
      <w:pPr>
        <w:widowControl/>
        <w:spacing w:line="20" w:lineRule="exact"/>
        <w:jc w:val="left"/>
      </w:pPr>
    </w:p>
    <w:p w:rsidR="00AC510A" w:rsidRDefault="00AC510A"/>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ind w:firstLineChars="200" w:firstLine="560"/>
        <w:rPr>
          <w:rFonts w:ascii="仿宋_GB2312" w:eastAsia="仿宋_GB2312"/>
          <w:sz w:val="28"/>
          <w:szCs w:val="28"/>
        </w:rPr>
      </w:pPr>
    </w:p>
    <w:p w:rsidR="00AC510A" w:rsidRDefault="00AC510A">
      <w:pPr>
        <w:rPr>
          <w:rFonts w:ascii="仿宋_GB2312" w:eastAsia="仿宋_GB2312"/>
          <w:sz w:val="28"/>
          <w:szCs w:val="28"/>
        </w:rPr>
      </w:pPr>
    </w:p>
    <w:p w:rsidR="00AC510A" w:rsidRDefault="00AC510A"/>
    <w:p w:rsidR="00AC510A" w:rsidRDefault="00E35242">
      <w:pPr>
        <w:numPr>
          <w:ilvl w:val="0"/>
          <w:numId w:val="5"/>
        </w:numPr>
        <w:spacing w:line="360" w:lineRule="auto"/>
        <w:jc w:val="center"/>
        <w:rPr>
          <w:rFonts w:ascii="宋体" w:hAnsi="宋体" w:cs="宋体"/>
          <w:b/>
          <w:bCs/>
          <w:kern w:val="0"/>
          <w:sz w:val="32"/>
          <w:szCs w:val="32"/>
        </w:rPr>
      </w:pPr>
      <w:r>
        <w:rPr>
          <w:rFonts w:ascii="宋体" w:hAnsi="宋体" w:cs="宋体" w:hint="eastAsia"/>
          <w:b/>
          <w:bCs/>
          <w:kern w:val="0"/>
          <w:sz w:val="32"/>
          <w:szCs w:val="32"/>
        </w:rPr>
        <w:t>食物中毒事件应急预案</w:t>
      </w:r>
    </w:p>
    <w:p w:rsidR="00AC510A" w:rsidRDefault="00E35242">
      <w:pPr>
        <w:pStyle w:val="af3"/>
        <w:tabs>
          <w:tab w:val="clear" w:pos="2160"/>
          <w:tab w:val="left" w:pos="420"/>
        </w:tabs>
        <w:spacing w:beforeLines="0" w:afterLines="0" w:line="360" w:lineRule="auto"/>
        <w:ind w:left="0" w:firstLine="0"/>
        <w:jc w:val="left"/>
        <w:outlineLvl w:val="0"/>
        <w:rPr>
          <w:rFonts w:ascii="宋体" w:eastAsia="宋体" w:hAnsi="宋体" w:cs="Times New Roman"/>
          <w:b/>
          <w:sz w:val="32"/>
          <w:szCs w:val="32"/>
        </w:rPr>
      </w:pPr>
      <w:bookmarkStart w:id="1138" w:name="_Toc426566548"/>
      <w:r>
        <w:rPr>
          <w:rFonts w:ascii="宋体" w:eastAsia="宋体" w:hAnsi="宋体" w:cs="Times New Roman" w:hint="eastAsia"/>
          <w:b/>
          <w:sz w:val="32"/>
          <w:szCs w:val="32"/>
        </w:rPr>
        <w:t>1</w:t>
      </w:r>
      <w:r>
        <w:rPr>
          <w:rFonts w:ascii="宋体" w:eastAsia="宋体" w:hAnsi="宋体" w:cs="Times New Roman"/>
          <w:b/>
          <w:sz w:val="32"/>
          <w:szCs w:val="32"/>
        </w:rPr>
        <w:t xml:space="preserve"> 事件类型和危害程度分析</w:t>
      </w:r>
      <w:bookmarkEnd w:id="1138"/>
    </w:p>
    <w:p w:rsidR="00AC510A" w:rsidRDefault="00E35242">
      <w:pPr>
        <w:spacing w:line="360" w:lineRule="auto"/>
        <w:jc w:val="left"/>
        <w:outlineLvl w:val="1"/>
        <w:rPr>
          <w:rFonts w:ascii="宋体" w:hAnsi="宋体"/>
          <w:b/>
          <w:sz w:val="28"/>
          <w:szCs w:val="28"/>
        </w:rPr>
      </w:pPr>
      <w:bookmarkStart w:id="1139" w:name="_Toc426566549"/>
      <w:r>
        <w:rPr>
          <w:rFonts w:ascii="宋体" w:hAnsi="宋体" w:hint="eastAsia"/>
          <w:b/>
          <w:sz w:val="28"/>
          <w:szCs w:val="28"/>
        </w:rPr>
        <w:t>1.1事故类型</w:t>
      </w:r>
      <w:bookmarkEnd w:id="1139"/>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食物中毒主要来源于饮食不科学，食用不熟食物，误食有毒物品及过期食品，饮用不洁净水等，大体分为五种类型：细菌性、真菌毒素、动物性、植物性、化学性。其特性是：直接危害人体健康，威胁生命。</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1.1 细菌性食物中毒：是指人们摄入含有细菌或细菌毒素的食品而引起的食物中毒。我国食用畜禽肉、禽蛋类较多，多年来一直以沙门氏菌食物中毒居首位。</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1.2 真菌毒素中毒：真菌在谷物或其他食品中生长繁殖产生有毒的代谢产物，人和动物食入这种毒性物质发生的中毒。</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1.3 动物性食物中毒：食入动物性中毒食品引起的食物中毒即为动物性食物中毒。如河豚中毒、猪甲状腺中毒。</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lastRenderedPageBreak/>
        <w:t>1.4植物性食物中毒：一般因误食有毒植物或有毒的植物种子，或烹调加工方法不当，没有把植物中的有毒物质去掉。最常见的植物性食物中毒为菜豆中毒、毒蘑菇中毒；可引起死亡的有毒蘑菇、马铃薯、曼陀罗、银杏、苦杏仁、桐油等。</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1.5 化学性食物中毒：食入化学性中毒食品引起。化学性食物中毒特点是：发病与进食时间、食用量有关。一般进食后不久发病，常有群体性相同的临床表现。</w:t>
      </w:r>
    </w:p>
    <w:p w:rsidR="00AC510A" w:rsidRDefault="00E35242">
      <w:pPr>
        <w:spacing w:line="360" w:lineRule="auto"/>
        <w:jc w:val="left"/>
        <w:outlineLvl w:val="1"/>
        <w:rPr>
          <w:rFonts w:ascii="宋体" w:hAnsi="宋体"/>
          <w:b/>
          <w:sz w:val="28"/>
          <w:szCs w:val="28"/>
        </w:rPr>
      </w:pPr>
      <w:bookmarkStart w:id="1140" w:name="_Toc426566550"/>
      <w:r>
        <w:rPr>
          <w:rFonts w:ascii="宋体" w:hAnsi="宋体" w:hint="eastAsia"/>
          <w:b/>
          <w:sz w:val="28"/>
          <w:szCs w:val="28"/>
        </w:rPr>
        <w:t>1.2 事件类型、影响范围及后果</w:t>
      </w:r>
      <w:bookmarkEnd w:id="1140"/>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食物中毒事件社会影响大、危害深，可直接威胁生命，其直接危害就是给职工健康造成损害，甚至夺去生命，影响企业安全生产。</w:t>
      </w:r>
    </w:p>
    <w:p w:rsidR="00AC510A" w:rsidRDefault="00E35242">
      <w:pPr>
        <w:pStyle w:val="af3"/>
        <w:tabs>
          <w:tab w:val="clear" w:pos="2160"/>
          <w:tab w:val="left" w:pos="420"/>
        </w:tabs>
        <w:spacing w:beforeLines="0" w:afterLines="0" w:line="276" w:lineRule="auto"/>
        <w:ind w:left="0" w:firstLine="0"/>
        <w:rPr>
          <w:rFonts w:ascii="宋体" w:eastAsia="宋体" w:hAnsi="宋体" w:cs="Times New Roman"/>
          <w:b/>
          <w:sz w:val="32"/>
          <w:szCs w:val="32"/>
        </w:rPr>
      </w:pPr>
      <w:bookmarkStart w:id="1141" w:name="_Toc426566551"/>
      <w:r>
        <w:rPr>
          <w:rFonts w:ascii="宋体" w:eastAsia="宋体" w:hAnsi="宋体" w:cs="Times New Roman"/>
          <w:b/>
          <w:sz w:val="32"/>
          <w:szCs w:val="32"/>
        </w:rPr>
        <w:t>2 应急处置基本原则</w:t>
      </w:r>
      <w:bookmarkEnd w:id="1141"/>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以“预防为主，防治结合”、“以人为本，善待生命”为原则，以突发事件的预测、预防为重点，以对危急事件过程处理的快捷准确为目标，统一指挥、分级负责，一旦发生食物中毒事件，能以最快的速度、最大的效能，有序地实施救援，做到信息传递通畅，反应快速，各项准备充分，措施正确，最大限度减少人员伤亡和财产损失，把突发事件造成的损失和影响降低到最低程度。</w:t>
      </w:r>
    </w:p>
    <w:p w:rsidR="00AC510A" w:rsidRDefault="00E35242">
      <w:pPr>
        <w:pStyle w:val="af3"/>
        <w:tabs>
          <w:tab w:val="clear" w:pos="2160"/>
          <w:tab w:val="left" w:pos="420"/>
        </w:tabs>
        <w:spacing w:beforeLines="0" w:afterLines="0" w:line="276" w:lineRule="auto"/>
        <w:ind w:left="0" w:firstLine="0"/>
        <w:rPr>
          <w:rFonts w:ascii="宋体" w:eastAsia="宋体" w:hAnsi="宋体" w:cs="Times New Roman"/>
          <w:b/>
          <w:sz w:val="32"/>
          <w:szCs w:val="32"/>
        </w:rPr>
      </w:pPr>
      <w:bookmarkStart w:id="1142" w:name="_Toc426566552"/>
      <w:r>
        <w:rPr>
          <w:rFonts w:ascii="宋体" w:eastAsia="宋体" w:hAnsi="宋体" w:cs="Times New Roman" w:hint="eastAsia"/>
          <w:b/>
          <w:sz w:val="32"/>
          <w:szCs w:val="32"/>
        </w:rPr>
        <w:t>3组织机构</w:t>
      </w:r>
      <w:r>
        <w:rPr>
          <w:rFonts w:ascii="宋体" w:eastAsia="宋体" w:hAnsi="宋体" w:cs="Times New Roman"/>
          <w:b/>
          <w:sz w:val="32"/>
          <w:szCs w:val="32"/>
        </w:rPr>
        <w:t>及职责</w:t>
      </w:r>
      <w:bookmarkEnd w:id="1142"/>
    </w:p>
    <w:p w:rsidR="00AC510A" w:rsidRDefault="00E35242">
      <w:pPr>
        <w:spacing w:line="360" w:lineRule="auto"/>
        <w:jc w:val="left"/>
        <w:outlineLvl w:val="1"/>
        <w:rPr>
          <w:rFonts w:ascii="宋体" w:hAnsi="宋体"/>
          <w:b/>
          <w:sz w:val="28"/>
          <w:szCs w:val="28"/>
        </w:rPr>
      </w:pPr>
      <w:bookmarkStart w:id="1143" w:name="_Toc426566553"/>
      <w:r>
        <w:rPr>
          <w:rFonts w:ascii="宋体" w:hAnsi="宋体" w:hint="eastAsia"/>
          <w:b/>
          <w:sz w:val="28"/>
          <w:szCs w:val="28"/>
        </w:rPr>
        <w:t>3.1 组织机构</w:t>
      </w:r>
      <w:bookmarkEnd w:id="1143"/>
    </w:p>
    <w:p w:rsidR="00AC510A" w:rsidRDefault="00E35242">
      <w:pPr>
        <w:spacing w:line="360" w:lineRule="auto"/>
        <w:jc w:val="left"/>
        <w:outlineLvl w:val="2"/>
        <w:rPr>
          <w:rFonts w:ascii="宋体" w:hAnsi="宋体"/>
          <w:b/>
          <w:sz w:val="28"/>
          <w:szCs w:val="28"/>
        </w:rPr>
      </w:pPr>
      <w:bookmarkStart w:id="1144" w:name="_Toc426566554"/>
      <w:r>
        <w:rPr>
          <w:rFonts w:ascii="宋体" w:hAnsi="宋体" w:hint="eastAsia"/>
          <w:b/>
          <w:sz w:val="28"/>
          <w:szCs w:val="28"/>
        </w:rPr>
        <w:t>3.1.1应急救援领导小组</w:t>
      </w:r>
      <w:bookmarkEnd w:id="1144"/>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int="eastAsia"/>
          <w:sz w:val="28"/>
          <w:szCs w:val="28"/>
        </w:rPr>
        <w:tab/>
      </w:r>
      <w:bookmarkStart w:id="1145" w:name="_Toc426566555"/>
      <w:r>
        <w:rPr>
          <w:rFonts w:ascii="仿宋_GB2312" w:eastAsia="仿宋_GB2312" w:hAnsi="仿宋_GB2312" w:cs="仿宋_GB2312" w:hint="eastAsia"/>
          <w:sz w:val="28"/>
          <w:szCs w:val="28"/>
        </w:rPr>
        <w:t>组  长：总经理、党支部书记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副组长：党支部副书记、各厂厂长、综合部副主任、安全生产部副主任、政工部副主任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p>
    <w:p w:rsidR="00AC510A" w:rsidRDefault="00E35242">
      <w:pPr>
        <w:spacing w:line="360" w:lineRule="auto"/>
        <w:ind w:firstLineChars="200" w:firstLine="562"/>
        <w:jc w:val="left"/>
        <w:rPr>
          <w:rFonts w:ascii="宋体" w:hAnsi="宋体"/>
          <w:b/>
          <w:sz w:val="28"/>
          <w:szCs w:val="28"/>
        </w:rPr>
      </w:pPr>
      <w:r>
        <w:rPr>
          <w:rFonts w:ascii="宋体" w:hAnsi="宋体" w:hint="eastAsia"/>
          <w:b/>
          <w:sz w:val="28"/>
          <w:szCs w:val="28"/>
        </w:rPr>
        <w:t>3.1.2应急救援管理办公室</w:t>
      </w:r>
      <w:bookmarkEnd w:id="1145"/>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应急救援管理办公室设在综合办公室，负责本预案的执行与日常管理工作。</w:t>
      </w:r>
    </w:p>
    <w:p w:rsidR="00AC510A" w:rsidRDefault="00E35242">
      <w:pPr>
        <w:spacing w:line="360" w:lineRule="auto"/>
        <w:jc w:val="left"/>
        <w:outlineLvl w:val="1"/>
        <w:rPr>
          <w:rFonts w:ascii="宋体" w:hAnsi="宋体"/>
          <w:b/>
          <w:sz w:val="28"/>
          <w:szCs w:val="28"/>
        </w:rPr>
      </w:pPr>
      <w:bookmarkStart w:id="1146" w:name="_Toc426566556"/>
      <w:r>
        <w:rPr>
          <w:rFonts w:ascii="宋体" w:hAnsi="宋体" w:hint="eastAsia"/>
          <w:b/>
          <w:sz w:val="28"/>
          <w:szCs w:val="28"/>
        </w:rPr>
        <w:t>3.2 职责</w:t>
      </w:r>
      <w:bookmarkEnd w:id="1146"/>
    </w:p>
    <w:p w:rsidR="00AC510A" w:rsidRDefault="00E35242">
      <w:pPr>
        <w:spacing w:line="360" w:lineRule="auto"/>
        <w:jc w:val="left"/>
        <w:outlineLvl w:val="2"/>
        <w:rPr>
          <w:rFonts w:ascii="宋体" w:hAnsi="宋体"/>
          <w:b/>
          <w:sz w:val="28"/>
          <w:szCs w:val="28"/>
        </w:rPr>
      </w:pPr>
      <w:bookmarkStart w:id="1147" w:name="_Toc426566557"/>
      <w:r>
        <w:rPr>
          <w:rFonts w:ascii="宋体" w:hAnsi="宋体" w:hint="eastAsia"/>
          <w:b/>
          <w:sz w:val="28"/>
          <w:szCs w:val="28"/>
        </w:rPr>
        <w:t>3.2.1 应急救援指挥部职责</w:t>
      </w:r>
      <w:bookmarkEnd w:id="1147"/>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 xml:space="preserve">提出修订食物中毒事件应急救援预案，对发生事件启动应急救援预案进行决策，调动各应急救援力量和物资，及时掌握突发事件现场的态势，全面指挥应急救援工作。 </w:t>
      </w:r>
    </w:p>
    <w:p w:rsidR="00AC510A" w:rsidRDefault="00E35242">
      <w:pPr>
        <w:spacing w:line="360" w:lineRule="auto"/>
        <w:jc w:val="left"/>
        <w:outlineLvl w:val="2"/>
        <w:rPr>
          <w:rFonts w:ascii="宋体" w:hAnsi="宋体"/>
          <w:b/>
          <w:sz w:val="28"/>
          <w:szCs w:val="28"/>
        </w:rPr>
      </w:pPr>
      <w:bookmarkStart w:id="1148" w:name="_Toc426566558"/>
      <w:r>
        <w:rPr>
          <w:rFonts w:ascii="宋体" w:hAnsi="宋体" w:hint="eastAsia"/>
          <w:b/>
          <w:sz w:val="28"/>
          <w:szCs w:val="28"/>
        </w:rPr>
        <w:t>3.2.2 应急救援管理办公室职责</w:t>
      </w:r>
      <w:bookmarkEnd w:id="1148"/>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负责编制食物中毒事件应急救援演练方案并组织实施，负责组织和领导本部门人员组成食物中毒事件救援队，对未入院病人进行现场催吐，尽快通知或积极将同次进食人员送到医院进行救治，防止误食人员病情加重或发生人身死亡事故；及时了解掌握中毒人员数量、中毒地点和范围，根据事故程度及时向应急救援指挥部汇报。</w:t>
      </w:r>
    </w:p>
    <w:p w:rsidR="00AC510A" w:rsidRDefault="00E35242">
      <w:pPr>
        <w:spacing w:line="360" w:lineRule="auto"/>
        <w:jc w:val="left"/>
        <w:outlineLvl w:val="2"/>
        <w:rPr>
          <w:rFonts w:ascii="宋体" w:hAnsi="宋体"/>
          <w:b/>
          <w:sz w:val="28"/>
          <w:szCs w:val="28"/>
        </w:rPr>
      </w:pPr>
      <w:bookmarkStart w:id="1149" w:name="_Toc426566559"/>
      <w:r>
        <w:rPr>
          <w:rFonts w:ascii="宋体" w:hAnsi="宋体" w:hint="eastAsia"/>
          <w:b/>
          <w:sz w:val="28"/>
          <w:szCs w:val="28"/>
        </w:rPr>
        <w:t>3.2.3 职工食堂职责</w:t>
      </w:r>
      <w:bookmarkEnd w:id="1149"/>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发现水厂食品构成食物中毒事件时，应立即报告应急救援管理办公室；并将所售食品样品及库存食品和本单位常用有害物品（如灭虫、灭鼠药等）进行封存；食堂工作人员在医护指导下协助施救，并配合应急救援人员，食品卫生管理部门对事件的调查。</w:t>
      </w:r>
    </w:p>
    <w:p w:rsidR="00AC510A" w:rsidRDefault="00E35242">
      <w:pPr>
        <w:spacing w:line="360" w:lineRule="auto"/>
        <w:jc w:val="left"/>
        <w:outlineLvl w:val="2"/>
        <w:rPr>
          <w:rFonts w:ascii="宋体" w:hAnsi="宋体"/>
          <w:b/>
          <w:sz w:val="28"/>
          <w:szCs w:val="28"/>
        </w:rPr>
      </w:pPr>
      <w:bookmarkStart w:id="1150" w:name="_Toc426566560"/>
      <w:r>
        <w:rPr>
          <w:rFonts w:ascii="宋体" w:hAnsi="宋体" w:hint="eastAsia"/>
          <w:b/>
          <w:sz w:val="28"/>
          <w:szCs w:val="28"/>
        </w:rPr>
        <w:lastRenderedPageBreak/>
        <w:t>3.2.4 政工部职责</w:t>
      </w:r>
      <w:bookmarkEnd w:id="1150"/>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（1）事发当时及次日，及时通知同次进食人员同到医院救治。稳定职工情绪。</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（2）配合应急救援做好对病员及家属的思想和安抚工作，以消除职工及家属恐惧心理，稳定职工情绪，保证企业的正常生产秩序和群众的正常生活秩序。</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（3）监督食堂做好食物日常管理工作，检查指导做好食物中毒群防及知识普及教育工作。</w:t>
      </w:r>
    </w:p>
    <w:p w:rsidR="00AC510A" w:rsidRDefault="00E35242">
      <w:pPr>
        <w:spacing w:line="360" w:lineRule="auto"/>
        <w:jc w:val="left"/>
        <w:outlineLvl w:val="2"/>
        <w:rPr>
          <w:rFonts w:ascii="宋体" w:hAnsi="宋体"/>
          <w:b/>
          <w:sz w:val="28"/>
          <w:szCs w:val="28"/>
        </w:rPr>
      </w:pPr>
      <w:bookmarkStart w:id="1151" w:name="_Toc426566561"/>
      <w:r>
        <w:rPr>
          <w:rFonts w:ascii="宋体" w:hAnsi="宋体" w:hint="eastAsia"/>
          <w:b/>
          <w:sz w:val="28"/>
          <w:szCs w:val="28"/>
        </w:rPr>
        <w:t>3.2.5 采购部门职责</w:t>
      </w:r>
      <w:bookmarkEnd w:id="1151"/>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提供负责应急救援时必需的抢救物资。</w:t>
      </w:r>
    </w:p>
    <w:p w:rsidR="00AC510A" w:rsidRDefault="00E35242">
      <w:pPr>
        <w:spacing w:line="360" w:lineRule="auto"/>
        <w:jc w:val="left"/>
        <w:rPr>
          <w:rFonts w:ascii="宋体" w:hAnsi="宋体"/>
          <w:b/>
          <w:sz w:val="28"/>
          <w:szCs w:val="28"/>
        </w:rPr>
      </w:pPr>
      <w:r>
        <w:rPr>
          <w:rFonts w:ascii="宋体" w:hAnsi="宋体" w:hint="eastAsia"/>
          <w:b/>
          <w:sz w:val="28"/>
          <w:szCs w:val="28"/>
        </w:rPr>
        <w:t>3.2.6 财务部职责</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负责应急救援所需资金保障工作，迅速落实资金，满足抢救时所需。</w:t>
      </w:r>
    </w:p>
    <w:p w:rsidR="00AC510A" w:rsidRDefault="00E35242">
      <w:pPr>
        <w:spacing w:line="360" w:lineRule="auto"/>
        <w:jc w:val="left"/>
        <w:rPr>
          <w:rFonts w:ascii="宋体" w:hAnsi="宋体"/>
          <w:b/>
          <w:sz w:val="28"/>
          <w:szCs w:val="28"/>
        </w:rPr>
      </w:pPr>
      <w:r>
        <w:rPr>
          <w:rFonts w:ascii="宋体" w:hAnsi="宋体" w:hint="eastAsia"/>
          <w:b/>
          <w:sz w:val="28"/>
          <w:szCs w:val="28"/>
        </w:rPr>
        <w:t>3.2.7 生产技术部职责</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保障应急救援时通讯畅通。</w:t>
      </w:r>
    </w:p>
    <w:p w:rsidR="00AC510A" w:rsidRDefault="00E35242">
      <w:pPr>
        <w:pStyle w:val="af3"/>
        <w:tabs>
          <w:tab w:val="clear" w:pos="2160"/>
          <w:tab w:val="left" w:pos="420"/>
        </w:tabs>
        <w:spacing w:beforeLines="0" w:afterLines="0" w:line="276" w:lineRule="auto"/>
        <w:ind w:left="0" w:firstLine="0"/>
        <w:rPr>
          <w:sz w:val="24"/>
        </w:rPr>
      </w:pPr>
      <w:bookmarkStart w:id="1152" w:name="_Toc426566562"/>
      <w:r>
        <w:rPr>
          <w:rFonts w:ascii="宋体" w:eastAsia="宋体" w:hAnsi="宋体" w:cs="Times New Roman" w:hint="eastAsia"/>
          <w:b/>
          <w:sz w:val="32"/>
          <w:szCs w:val="32"/>
        </w:rPr>
        <w:t>4</w:t>
      </w:r>
      <w:r>
        <w:rPr>
          <w:rFonts w:ascii="宋体" w:eastAsia="宋体" w:hAnsi="宋体" w:cs="Times New Roman"/>
          <w:b/>
          <w:sz w:val="32"/>
          <w:szCs w:val="32"/>
        </w:rPr>
        <w:t xml:space="preserve"> 预防与预警</w:t>
      </w:r>
      <w:bookmarkEnd w:id="1152"/>
    </w:p>
    <w:p w:rsidR="00AC510A" w:rsidRDefault="00E35242">
      <w:pPr>
        <w:spacing w:line="360" w:lineRule="auto"/>
        <w:jc w:val="left"/>
        <w:outlineLvl w:val="1"/>
        <w:rPr>
          <w:rFonts w:ascii="宋体" w:hAnsi="宋体"/>
          <w:b/>
          <w:sz w:val="28"/>
          <w:szCs w:val="28"/>
        </w:rPr>
      </w:pPr>
      <w:bookmarkStart w:id="1153" w:name="_Toc426566563"/>
      <w:r>
        <w:rPr>
          <w:rFonts w:ascii="宋体" w:hAnsi="宋体" w:hint="eastAsia"/>
          <w:b/>
          <w:sz w:val="28"/>
          <w:szCs w:val="28"/>
        </w:rPr>
        <w:t>4</w:t>
      </w:r>
      <w:r>
        <w:rPr>
          <w:rFonts w:ascii="宋体" w:hAnsi="宋体"/>
          <w:b/>
          <w:sz w:val="28"/>
          <w:szCs w:val="28"/>
        </w:rPr>
        <w:t>.1</w:t>
      </w:r>
      <w:r>
        <w:rPr>
          <w:rFonts w:ascii="宋体" w:hAnsi="宋体" w:hint="eastAsia"/>
          <w:b/>
          <w:sz w:val="28"/>
          <w:szCs w:val="28"/>
        </w:rPr>
        <w:t>危险源风险监控</w:t>
      </w:r>
      <w:bookmarkEnd w:id="1153"/>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4.1.1 应急救援指挥部日常管理办公室负责食物中毒事件的日常监测工作，定期收集整理重点食源性疾病的监测数据及员工健康体征相关信息，对重点食品、生活用水和食源性疾病进行监测。</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4.1.2 应急救援指挥部日常管理办公室接到食物中毒事件的报告后，要详细询问事件发生的情况以及报告人、联系电话等，根据报</w:t>
      </w:r>
      <w:r>
        <w:rPr>
          <w:rFonts w:ascii="仿宋_GB2312" w:eastAsia="仿宋_GB2312" w:hint="eastAsia"/>
          <w:sz w:val="28"/>
          <w:szCs w:val="28"/>
        </w:rPr>
        <w:lastRenderedPageBreak/>
        <w:t>告程序立即向应急指挥部和当地卫生行政部门报告。</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报告内容应包括：食物中毒事件的时间、地点、初步原因、发展趋势和涉及范围、人员伤亡与危害程度等情况；除上述内容外，还包括初步推断食物中毒事件的原因以及已经采取的控制措施等。</w:t>
      </w:r>
    </w:p>
    <w:p w:rsidR="00AC510A" w:rsidRDefault="00E35242">
      <w:pPr>
        <w:spacing w:line="360" w:lineRule="auto"/>
        <w:jc w:val="left"/>
        <w:outlineLvl w:val="1"/>
        <w:rPr>
          <w:rFonts w:ascii="宋体" w:hAnsi="宋体"/>
          <w:b/>
          <w:sz w:val="28"/>
          <w:szCs w:val="28"/>
        </w:rPr>
      </w:pPr>
      <w:bookmarkStart w:id="1154" w:name="_Toc426566564"/>
      <w:r>
        <w:rPr>
          <w:rFonts w:ascii="宋体" w:hAnsi="宋体" w:hint="eastAsia"/>
          <w:b/>
          <w:sz w:val="28"/>
          <w:szCs w:val="28"/>
        </w:rPr>
        <w:t>4</w:t>
      </w:r>
      <w:r>
        <w:rPr>
          <w:rFonts w:ascii="宋体" w:hAnsi="宋体"/>
          <w:b/>
          <w:sz w:val="28"/>
          <w:szCs w:val="28"/>
        </w:rPr>
        <w:t>.2预警行动</w:t>
      </w:r>
      <w:bookmarkEnd w:id="1154"/>
    </w:p>
    <w:p w:rsidR="00AC510A" w:rsidRDefault="00E35242">
      <w:pPr>
        <w:spacing w:line="360" w:lineRule="auto"/>
        <w:jc w:val="left"/>
        <w:rPr>
          <w:rFonts w:ascii="宋体" w:hAnsi="宋体"/>
          <w:b/>
          <w:sz w:val="28"/>
          <w:szCs w:val="28"/>
        </w:rPr>
      </w:pPr>
      <w:r>
        <w:rPr>
          <w:rFonts w:ascii="宋体" w:hAnsi="宋体" w:hint="eastAsia"/>
          <w:b/>
          <w:sz w:val="28"/>
          <w:szCs w:val="28"/>
        </w:rPr>
        <w:t>4</w:t>
      </w:r>
      <w:r>
        <w:rPr>
          <w:rFonts w:ascii="宋体" w:hAnsi="宋体"/>
          <w:b/>
          <w:sz w:val="28"/>
          <w:szCs w:val="28"/>
        </w:rPr>
        <w:t>.2.1 预警级别</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食物中毒根据中毒人数、范围、产生的严重后果一般分三级：</w:t>
      </w:r>
      <w:r>
        <w:rPr>
          <w:rFonts w:ascii="仿宋_GB2312" w:eastAsia="仿宋_GB2312" w:hAnsi="宋体" w:cs="宋体" w:hint="eastAsia"/>
          <w:sz w:val="28"/>
          <w:szCs w:val="28"/>
        </w:rPr>
        <w:t>Ⅰ</w:t>
      </w:r>
      <w:r>
        <w:rPr>
          <w:rFonts w:ascii="仿宋_GB2312" w:eastAsia="仿宋_GB2312" w:hint="eastAsia"/>
          <w:sz w:val="28"/>
          <w:szCs w:val="28"/>
        </w:rPr>
        <w:t>级（重大）、</w:t>
      </w:r>
      <w:r>
        <w:rPr>
          <w:rFonts w:ascii="仿宋_GB2312" w:eastAsia="仿宋_GB2312" w:hAnsi="宋体" w:cs="宋体" w:hint="eastAsia"/>
          <w:sz w:val="28"/>
          <w:szCs w:val="28"/>
        </w:rPr>
        <w:t>Ⅱ</w:t>
      </w:r>
      <w:r>
        <w:rPr>
          <w:rFonts w:ascii="仿宋_GB2312" w:eastAsia="仿宋_GB2312" w:hint="eastAsia"/>
          <w:sz w:val="28"/>
          <w:szCs w:val="28"/>
        </w:rPr>
        <w:t>级（较大）、</w:t>
      </w:r>
      <w:r>
        <w:rPr>
          <w:rFonts w:ascii="仿宋_GB2312" w:eastAsia="仿宋_GB2312" w:hAnsi="宋体" w:cs="宋体" w:hint="eastAsia"/>
          <w:sz w:val="28"/>
          <w:szCs w:val="28"/>
        </w:rPr>
        <w:t>Ⅲ</w:t>
      </w:r>
      <w:r>
        <w:rPr>
          <w:rFonts w:ascii="仿宋_GB2312" w:eastAsia="仿宋_GB2312" w:hint="eastAsia"/>
          <w:sz w:val="28"/>
          <w:szCs w:val="28"/>
        </w:rPr>
        <w:t>级（一般）。</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（1）重大食物中毒事件：是指一次食物中毒人数超过10人，并出现死亡病例的中毒事件。</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（2）较大食物中毒事件：是指一次食物中毒人数超过10人，或食物中毒导致死亡病例的中毒事件。</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（3）一般食物中毒事件：是指一次食物中毒人数3-9人, 未出现死亡病例的中毒事件。</w:t>
      </w:r>
    </w:p>
    <w:p w:rsidR="00AC510A" w:rsidRDefault="00E35242">
      <w:pPr>
        <w:spacing w:line="360" w:lineRule="auto"/>
        <w:jc w:val="left"/>
        <w:rPr>
          <w:rFonts w:ascii="宋体" w:hAnsi="宋体"/>
          <w:b/>
          <w:sz w:val="28"/>
          <w:szCs w:val="28"/>
        </w:rPr>
      </w:pPr>
      <w:r>
        <w:rPr>
          <w:rFonts w:ascii="宋体" w:hAnsi="宋体" w:hint="eastAsia"/>
          <w:b/>
          <w:sz w:val="28"/>
          <w:szCs w:val="28"/>
        </w:rPr>
        <w:t>4</w:t>
      </w:r>
      <w:r>
        <w:rPr>
          <w:rFonts w:ascii="宋体" w:hAnsi="宋体"/>
          <w:b/>
          <w:sz w:val="28"/>
          <w:szCs w:val="28"/>
        </w:rPr>
        <w:t>.2.2 预警发布</w:t>
      </w:r>
    </w:p>
    <w:p w:rsidR="00AC510A" w:rsidRDefault="00E35242" w:rsidP="00AC510A">
      <w:pPr>
        <w:spacing w:line="360" w:lineRule="auto"/>
        <w:ind w:firstLineChars="196" w:firstLine="549"/>
        <w:jc w:val="left"/>
        <w:rPr>
          <w:rFonts w:ascii="宋体" w:hAnsi="宋体"/>
          <w:b/>
          <w:sz w:val="28"/>
          <w:szCs w:val="28"/>
        </w:rPr>
      </w:pPr>
      <w:r>
        <w:rPr>
          <w:rFonts w:ascii="仿宋_GB2312" w:eastAsia="仿宋_GB2312" w:hAnsi="宋体" w:hint="eastAsia"/>
          <w:sz w:val="28"/>
          <w:szCs w:val="28"/>
        </w:rPr>
        <w:t>根据监测所获得的信息，按照食物中毒事件的发生、发展规律和特点，及时分析其对职工和家属身心健康的危害程度、可能的发展趋势，及时向上级卫生行政部门和政府提出相应级别的预警。</w:t>
      </w:r>
    </w:p>
    <w:p w:rsidR="00AC510A" w:rsidRDefault="00E35242">
      <w:pPr>
        <w:spacing w:line="360" w:lineRule="auto"/>
        <w:jc w:val="left"/>
        <w:rPr>
          <w:rFonts w:ascii="宋体" w:hAnsi="宋体"/>
          <w:b/>
          <w:sz w:val="28"/>
          <w:szCs w:val="28"/>
        </w:rPr>
      </w:pPr>
      <w:r>
        <w:rPr>
          <w:rFonts w:ascii="宋体" w:hAnsi="宋体" w:hint="eastAsia"/>
          <w:b/>
          <w:sz w:val="28"/>
          <w:szCs w:val="28"/>
        </w:rPr>
        <w:t>4</w:t>
      </w:r>
      <w:r>
        <w:rPr>
          <w:rFonts w:ascii="宋体" w:hAnsi="宋体"/>
          <w:b/>
          <w:sz w:val="28"/>
          <w:szCs w:val="28"/>
        </w:rPr>
        <w:t>.2.3 应对程序和措施</w:t>
      </w:r>
    </w:p>
    <w:p w:rsidR="00AC510A" w:rsidRDefault="00E35242" w:rsidP="00AC510A">
      <w:pPr>
        <w:spacing w:line="360" w:lineRule="auto"/>
        <w:ind w:firstLineChars="196" w:firstLine="549"/>
        <w:jc w:val="left"/>
        <w:rPr>
          <w:rFonts w:ascii="宋体" w:hAnsi="宋体"/>
          <w:b/>
          <w:sz w:val="28"/>
          <w:szCs w:val="28"/>
        </w:rPr>
      </w:pPr>
      <w:r>
        <w:rPr>
          <w:rFonts w:ascii="仿宋_GB2312" w:eastAsia="仿宋_GB2312" w:hAnsi="宋体" w:hint="eastAsia"/>
          <w:sz w:val="28"/>
          <w:szCs w:val="28"/>
        </w:rPr>
        <w:t>（1）</w:t>
      </w:r>
      <w:r>
        <w:rPr>
          <w:rFonts w:ascii="仿宋_GB2312" w:eastAsia="仿宋_GB2312" w:hAnsi="宋体"/>
          <w:sz w:val="28"/>
          <w:szCs w:val="28"/>
        </w:rPr>
        <w:t>食物中毒事件病例后,病例所在部门应立即向应急救援日常管理机构人员汇报,并每天定时向应急救援日常管理机构人员汇报本单位食物中毒事件情况（是否有食物中毒病人或与食物中毒者共同进</w:t>
      </w:r>
      <w:r>
        <w:rPr>
          <w:rFonts w:ascii="仿宋_GB2312" w:eastAsia="仿宋_GB2312" w:hAnsi="宋体"/>
          <w:sz w:val="28"/>
          <w:szCs w:val="28"/>
        </w:rPr>
        <w:lastRenderedPageBreak/>
        <w:t>食情况），如出现疑似病人由医院进行甄别和处置。应急救援日常管理机构根据上述情况综合分析判断，发布预警通报，通知各部门作好应急准备，并向应急指挥部汇报。</w:t>
      </w:r>
    </w:p>
    <w:p w:rsidR="00AC510A" w:rsidRDefault="00E35242">
      <w:pPr>
        <w:spacing w:line="276" w:lineRule="auto"/>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sz w:val="28"/>
          <w:szCs w:val="28"/>
        </w:rPr>
        <w:t>应急救援日常管理机构及时将食物中毒病人医学观察及治疗处理情况向应急救援领导小组及厂领导报告。</w:t>
      </w:r>
    </w:p>
    <w:p w:rsidR="00AC510A" w:rsidRDefault="00E35242">
      <w:pPr>
        <w:spacing w:line="360" w:lineRule="auto"/>
        <w:jc w:val="left"/>
        <w:outlineLvl w:val="1"/>
        <w:rPr>
          <w:rFonts w:ascii="宋体" w:hAnsi="宋体"/>
          <w:b/>
          <w:sz w:val="28"/>
          <w:szCs w:val="28"/>
        </w:rPr>
      </w:pPr>
      <w:bookmarkStart w:id="1155" w:name="_Toc426566565"/>
      <w:r>
        <w:rPr>
          <w:rFonts w:ascii="宋体" w:hAnsi="宋体" w:hint="eastAsia"/>
          <w:b/>
          <w:sz w:val="28"/>
          <w:szCs w:val="28"/>
        </w:rPr>
        <w:t>4</w:t>
      </w:r>
      <w:r>
        <w:rPr>
          <w:rFonts w:ascii="宋体" w:hAnsi="宋体"/>
          <w:b/>
          <w:sz w:val="28"/>
          <w:szCs w:val="28"/>
        </w:rPr>
        <w:t>.3 预警结束</w:t>
      </w:r>
      <w:bookmarkEnd w:id="1155"/>
    </w:p>
    <w:p w:rsidR="00AC510A" w:rsidRDefault="00E35242">
      <w:pPr>
        <w:spacing w:line="360" w:lineRule="auto"/>
        <w:rPr>
          <w:rFonts w:ascii="仿宋_GB2312" w:eastAsia="仿宋_GB2312" w:hAnsi="宋体"/>
          <w:sz w:val="28"/>
          <w:szCs w:val="28"/>
        </w:rPr>
      </w:pPr>
      <w:r>
        <w:tab/>
      </w:r>
      <w:r>
        <w:rPr>
          <w:rFonts w:ascii="仿宋_GB2312" w:eastAsia="仿宋_GB2312" w:hAnsi="宋体"/>
          <w:sz w:val="28"/>
          <w:szCs w:val="28"/>
        </w:rPr>
        <w:t>疑似病人经医学观察排除中毒病例，或疑似病人经治疗处理后确认康复，厂区经过一段时间后无新的病例出现。应急指挥部日常管理办公室根据情况，综合分析判断后发布预警结束通报。</w:t>
      </w:r>
    </w:p>
    <w:p w:rsidR="00AC510A" w:rsidRDefault="00E35242">
      <w:pPr>
        <w:spacing w:line="276" w:lineRule="auto"/>
        <w:rPr>
          <w:rFonts w:ascii="宋体" w:hAnsi="宋体"/>
          <w:b/>
          <w:kern w:val="0"/>
          <w:sz w:val="32"/>
          <w:szCs w:val="32"/>
        </w:rPr>
      </w:pPr>
      <w:r>
        <w:rPr>
          <w:rFonts w:ascii="宋体" w:hAnsi="宋体" w:hint="eastAsia"/>
          <w:b/>
          <w:kern w:val="0"/>
          <w:sz w:val="32"/>
          <w:szCs w:val="32"/>
        </w:rPr>
        <w:t>5</w:t>
      </w:r>
      <w:r>
        <w:rPr>
          <w:rFonts w:ascii="宋体" w:hAnsi="宋体"/>
          <w:b/>
          <w:kern w:val="0"/>
          <w:sz w:val="32"/>
          <w:szCs w:val="32"/>
        </w:rPr>
        <w:t xml:space="preserve"> 信息报告</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5.1本单位24小时应急值班电话：13998303103</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5.2 当发现食物中毒突发事件时，发现人或病员所在部门应立即将发生的情况（包括时间、地点、症状、人员数量等），报告应急救援日常管理办公室。</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5.3 应急救援日常管理办公室发现食物中毒突发事件时，应立即向厂部或应急救援领导小组领导报告。</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5.4 突发事件发生后，应急救援领导小组要立即用电话、传真或电子邮件逐级上报集团公司，报告时间最迟不得超过1小时，同时按规定通报所在地区卫生部门和相关政府部门。</w:t>
      </w:r>
    </w:p>
    <w:p w:rsidR="00AC510A" w:rsidRDefault="00E35242">
      <w:pPr>
        <w:spacing w:line="276" w:lineRule="auto"/>
        <w:rPr>
          <w:rFonts w:ascii="宋体" w:hAnsi="宋体"/>
          <w:b/>
          <w:kern w:val="0"/>
          <w:sz w:val="32"/>
          <w:szCs w:val="32"/>
        </w:rPr>
      </w:pPr>
      <w:r>
        <w:rPr>
          <w:rFonts w:ascii="宋体" w:hAnsi="宋体" w:hint="eastAsia"/>
          <w:b/>
          <w:kern w:val="0"/>
          <w:sz w:val="32"/>
          <w:szCs w:val="32"/>
        </w:rPr>
        <w:t>6</w:t>
      </w:r>
      <w:r>
        <w:rPr>
          <w:rFonts w:ascii="宋体" w:hAnsi="宋体"/>
          <w:b/>
          <w:kern w:val="0"/>
          <w:sz w:val="32"/>
          <w:szCs w:val="32"/>
        </w:rPr>
        <w:t>应急</w:t>
      </w:r>
      <w:r>
        <w:rPr>
          <w:rFonts w:ascii="宋体" w:hAnsi="宋体" w:hint="eastAsia"/>
          <w:b/>
          <w:kern w:val="0"/>
          <w:sz w:val="32"/>
          <w:szCs w:val="32"/>
        </w:rPr>
        <w:t>处置</w:t>
      </w:r>
    </w:p>
    <w:p w:rsidR="00AC510A" w:rsidRDefault="00E35242">
      <w:pPr>
        <w:spacing w:line="360" w:lineRule="auto"/>
        <w:jc w:val="left"/>
        <w:outlineLvl w:val="1"/>
        <w:rPr>
          <w:rFonts w:ascii="宋体" w:hAnsi="宋体"/>
          <w:b/>
          <w:sz w:val="28"/>
          <w:szCs w:val="28"/>
        </w:rPr>
      </w:pPr>
      <w:bookmarkStart w:id="1156" w:name="_Toc426566566"/>
      <w:r>
        <w:rPr>
          <w:rFonts w:ascii="宋体" w:hAnsi="宋体" w:hint="eastAsia"/>
          <w:b/>
          <w:sz w:val="28"/>
          <w:szCs w:val="28"/>
        </w:rPr>
        <w:t>6</w:t>
      </w:r>
      <w:r>
        <w:rPr>
          <w:rFonts w:ascii="宋体" w:hAnsi="宋体"/>
          <w:b/>
          <w:sz w:val="28"/>
          <w:szCs w:val="28"/>
        </w:rPr>
        <w:t>.1 响应分级</w:t>
      </w:r>
      <w:bookmarkEnd w:id="1156"/>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6.1.1 一般中毒事件：当发生食物中毒事件时，发现人或病员应</w:t>
      </w:r>
      <w:r>
        <w:rPr>
          <w:rFonts w:ascii="仿宋_GB2312" w:eastAsia="仿宋_GB2312" w:hint="eastAsia"/>
          <w:sz w:val="28"/>
          <w:szCs w:val="28"/>
        </w:rPr>
        <w:lastRenderedPageBreak/>
        <w:t>立即将发生的情况（包括时间、地点、症状、人员数量等），通知应急救援日常管理机构人员。联合相关部门做好救治工作。</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6.1.2 较大和重大中毒事件：应立即向厂部或应急救援领导小组领导报告，救援领导小组组长立即命令启动“食物中毒事件应急预案”，应急救援日常管理机构人员应分别通知应急指挥部人员及应急救援机构的各部门人员，参加应急处理。</w:t>
      </w:r>
    </w:p>
    <w:p w:rsidR="00AC510A" w:rsidRDefault="00E35242">
      <w:pPr>
        <w:spacing w:line="360" w:lineRule="auto"/>
        <w:jc w:val="left"/>
        <w:outlineLvl w:val="1"/>
        <w:rPr>
          <w:rFonts w:ascii="宋体" w:hAnsi="宋体"/>
          <w:b/>
          <w:sz w:val="28"/>
          <w:szCs w:val="28"/>
        </w:rPr>
      </w:pPr>
      <w:bookmarkStart w:id="1157" w:name="_Toc426566567"/>
      <w:r>
        <w:rPr>
          <w:rFonts w:ascii="宋体" w:hAnsi="宋体" w:hint="eastAsia"/>
          <w:b/>
          <w:sz w:val="28"/>
          <w:szCs w:val="28"/>
        </w:rPr>
        <w:t>6</w:t>
      </w:r>
      <w:r>
        <w:rPr>
          <w:rFonts w:ascii="宋体" w:hAnsi="宋体"/>
          <w:b/>
          <w:sz w:val="28"/>
          <w:szCs w:val="28"/>
        </w:rPr>
        <w:t>.2 响应程序</w:t>
      </w:r>
      <w:bookmarkEnd w:id="1157"/>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6.2.1 当发现食物中毒事件时，发现人或病员应立即将发生的情况（包括时间、地点、症状、进食人员等），通知应急救援管理办公室。</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6.2.2如发现本单位职工食堂构成食物中毒事件时，应立即向应急救援日常管理机构报告，并请求启动“食物中毒事件应急预案”。</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6.2.3应急救援管理办公室接到报告后，根据中毒症状和中毒人数，构成食物中毒事件的，应立即向应急救援领导小组领导汇报，并建议启动“食物中毒事件应急预案”。</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6.2.4 应急救援领导小组组长立即命令启动“食物中毒事件应急救援预案”，应急救援日常管理机构人员应分别通知应急救援指挥部人员及应急救援机构的各部门人员，参加应急救援。</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6.2.5 应急救援领导小组在第一时间用电话、传真、电子邮件等方式向上级单位报告食物中毒事件情况。</w:t>
      </w:r>
    </w:p>
    <w:p w:rsidR="00AC510A" w:rsidRDefault="00E35242">
      <w:pPr>
        <w:spacing w:line="360" w:lineRule="auto"/>
        <w:jc w:val="left"/>
        <w:outlineLvl w:val="1"/>
        <w:rPr>
          <w:rFonts w:ascii="宋体" w:hAnsi="宋体"/>
          <w:b/>
          <w:sz w:val="28"/>
          <w:szCs w:val="28"/>
        </w:rPr>
      </w:pPr>
      <w:bookmarkStart w:id="1158" w:name="_Toc426566568"/>
      <w:r>
        <w:rPr>
          <w:rFonts w:ascii="宋体" w:hAnsi="宋体" w:hint="eastAsia"/>
          <w:b/>
          <w:sz w:val="28"/>
          <w:szCs w:val="28"/>
        </w:rPr>
        <w:t>6</w:t>
      </w:r>
      <w:r>
        <w:rPr>
          <w:rFonts w:ascii="宋体" w:hAnsi="宋体"/>
          <w:b/>
          <w:sz w:val="28"/>
          <w:szCs w:val="28"/>
        </w:rPr>
        <w:t>.3 应急处置</w:t>
      </w:r>
      <w:bookmarkEnd w:id="1158"/>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6.3.1病人意识清楚时，可用压舌板、匙柄、筷子、硬羽毛等刺</w:t>
      </w:r>
      <w:r>
        <w:rPr>
          <w:rFonts w:ascii="仿宋_GB2312" w:eastAsia="仿宋_GB2312" w:hint="eastAsia"/>
          <w:sz w:val="28"/>
          <w:szCs w:val="28"/>
        </w:rPr>
        <w:lastRenderedPageBreak/>
        <w:t>激咽弓或咽后壁，使病人呕吐。但病人发生意识不清、昏迷时，不得使用。</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6.3.2 现场人员要做好可疑有毒食品现场的保护和分析工作，争取尽快寻找到中毒原因。</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6.3.3 各部门人员在集体中毒事件发生后，在避开食物中毒源的情况下要坚守本职岗位，使生产、生活正常进行。</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6.3.4保卫部门一定要布置安排好人力、做好安全保卫工作。政工部应抽调人力做好食物中毒患者亲友的接待、安抚工作。</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6.3.5 对于中毒原因清楚或已查清的，根据实际情况尽快恢复食物和饮水的供应，并注意在操作中避免二次中毒，使生产秩序和生活秩序恢复正常状态。</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6.3.6 对于中毒原因不明或暂时未查清楚的，应及时向当地有关部门报告，根据情况限制现场恢复程度，采取必要的防范措施恢复部分食物和饮用水的供应，使生产秩序和生活秩序趋于正常状态。</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6.3.7 虽采取措施但食物中毒人员继续增加，或中毒人员病情恶化，立即请求当地卫生行政部门和医疗机构支援。</w:t>
      </w:r>
    </w:p>
    <w:p w:rsidR="00AC510A" w:rsidRDefault="00E35242">
      <w:pPr>
        <w:spacing w:line="360" w:lineRule="auto"/>
        <w:jc w:val="left"/>
        <w:outlineLvl w:val="1"/>
        <w:rPr>
          <w:rFonts w:ascii="宋体" w:hAnsi="宋体"/>
          <w:b/>
          <w:sz w:val="28"/>
          <w:szCs w:val="28"/>
        </w:rPr>
      </w:pPr>
      <w:bookmarkStart w:id="1159" w:name="_Toc426566569"/>
      <w:r>
        <w:rPr>
          <w:rFonts w:ascii="宋体" w:hAnsi="宋体" w:hint="eastAsia"/>
          <w:b/>
          <w:sz w:val="28"/>
          <w:szCs w:val="28"/>
        </w:rPr>
        <w:t>6</w:t>
      </w:r>
      <w:r>
        <w:rPr>
          <w:rFonts w:ascii="宋体" w:hAnsi="宋体"/>
          <w:b/>
          <w:sz w:val="28"/>
          <w:szCs w:val="28"/>
        </w:rPr>
        <w:t>.4 应急结束</w:t>
      </w:r>
      <w:bookmarkEnd w:id="1159"/>
    </w:p>
    <w:p w:rsidR="00AC510A" w:rsidRDefault="00E35242">
      <w:pPr>
        <w:spacing w:line="276" w:lineRule="auto"/>
        <w:ind w:firstLineChars="150" w:firstLine="420"/>
        <w:rPr>
          <w:rFonts w:ascii="仿宋_GB2312" w:eastAsia="仿宋_GB2312"/>
          <w:sz w:val="28"/>
          <w:szCs w:val="28"/>
        </w:rPr>
      </w:pPr>
      <w:r>
        <w:rPr>
          <w:rFonts w:ascii="仿宋_GB2312" w:eastAsia="仿宋_GB2312" w:hint="eastAsia"/>
          <w:sz w:val="28"/>
          <w:szCs w:val="28"/>
        </w:rPr>
        <w:t xml:space="preserve"> 食物中毒事件结束后，各级领导干部要充分做好各项工作，使生产秩序和生活秩序恢复为正常状态。</w:t>
      </w:r>
    </w:p>
    <w:p w:rsidR="00AC510A" w:rsidRDefault="00E35242">
      <w:pPr>
        <w:spacing w:line="276" w:lineRule="auto"/>
        <w:ind w:firstLineChars="200" w:firstLine="560"/>
        <w:rPr>
          <w:rFonts w:ascii="仿宋_GB2312" w:eastAsia="仿宋_GB2312"/>
          <w:sz w:val="28"/>
          <w:szCs w:val="28"/>
        </w:rPr>
      </w:pPr>
      <w:r>
        <w:rPr>
          <w:rFonts w:ascii="仿宋_GB2312" w:eastAsia="仿宋_GB2312" w:hint="eastAsia"/>
          <w:sz w:val="28"/>
          <w:szCs w:val="28"/>
        </w:rPr>
        <w:t>本厂所辖区域，食物中毒事件隐患或相关危险因素消除后，或末位病例发生后经过最长潜伏期无新的病例出现，由应急救援日常管理机构负责人报告应急救援指挥部。应急救援指挥部根据情况综合分析</w:t>
      </w:r>
      <w:r>
        <w:rPr>
          <w:rFonts w:ascii="仿宋_GB2312" w:eastAsia="仿宋_GB2312" w:hint="eastAsia"/>
          <w:sz w:val="28"/>
          <w:szCs w:val="28"/>
        </w:rPr>
        <w:lastRenderedPageBreak/>
        <w:t>判断宣布“食物中毒事件应急预案”结束。</w:t>
      </w:r>
    </w:p>
    <w:p w:rsidR="00AC510A" w:rsidRDefault="00E35242">
      <w:pPr>
        <w:spacing w:line="276" w:lineRule="auto"/>
        <w:rPr>
          <w:rFonts w:ascii="宋体" w:hAnsi="宋体"/>
          <w:b/>
          <w:kern w:val="0"/>
          <w:sz w:val="32"/>
          <w:szCs w:val="32"/>
        </w:rPr>
      </w:pPr>
      <w:r>
        <w:rPr>
          <w:rFonts w:ascii="宋体" w:hAnsi="宋体" w:hint="eastAsia"/>
          <w:b/>
          <w:kern w:val="0"/>
          <w:sz w:val="32"/>
          <w:szCs w:val="32"/>
        </w:rPr>
        <w:t>7 应急物资装备保障</w:t>
      </w:r>
    </w:p>
    <w:p w:rsidR="00AC510A" w:rsidRDefault="00E35242">
      <w:pPr>
        <w:spacing w:line="276" w:lineRule="auto"/>
        <w:ind w:firstLineChars="200" w:firstLine="560"/>
        <w:rPr>
          <w:rFonts w:ascii="宋体" w:hAnsi="宋体"/>
          <w:b/>
          <w:kern w:val="0"/>
          <w:sz w:val="32"/>
          <w:szCs w:val="32"/>
        </w:rPr>
      </w:pPr>
      <w:r>
        <w:rPr>
          <w:rFonts w:ascii="仿宋_GB2312" w:eastAsia="仿宋_GB2312"/>
          <w:sz w:val="28"/>
          <w:szCs w:val="28"/>
        </w:rPr>
        <w:t>应急车辆</w:t>
      </w:r>
      <w:r>
        <w:rPr>
          <w:rFonts w:ascii="仿宋_GB2312" w:eastAsia="仿宋_GB2312" w:hint="eastAsia"/>
          <w:sz w:val="28"/>
          <w:szCs w:val="28"/>
        </w:rPr>
        <w:t>10</w:t>
      </w:r>
      <w:r>
        <w:rPr>
          <w:rFonts w:ascii="仿宋_GB2312" w:eastAsia="仿宋_GB2312"/>
          <w:sz w:val="28"/>
          <w:szCs w:val="28"/>
        </w:rPr>
        <w:t>台，</w:t>
      </w:r>
      <w:r>
        <w:rPr>
          <w:rFonts w:ascii="仿宋_GB2312" w:eastAsia="仿宋_GB2312" w:hint="eastAsia"/>
          <w:sz w:val="28"/>
          <w:szCs w:val="28"/>
        </w:rPr>
        <w:t>急救箱1组。</w:t>
      </w:r>
    </w:p>
    <w:p w:rsidR="00425E2D" w:rsidRPr="00445818" w:rsidRDefault="00425E2D" w:rsidP="00425E2D">
      <w:pPr>
        <w:numPr>
          <w:ilvl w:val="0"/>
          <w:numId w:val="5"/>
        </w:numPr>
        <w:spacing w:line="360" w:lineRule="auto"/>
        <w:jc w:val="center"/>
        <w:rPr>
          <w:rFonts w:ascii="仿宋_GB2312" w:eastAsia="仿宋_GB2312" w:hAnsi="宋体" w:cs="宋体"/>
          <w:b/>
          <w:bCs/>
          <w:kern w:val="0"/>
          <w:sz w:val="28"/>
          <w:szCs w:val="28"/>
        </w:rPr>
      </w:pPr>
      <w:r>
        <w:rPr>
          <w:rFonts w:ascii="宋体" w:hAnsi="宋体" w:cs="宋体" w:hint="eastAsia"/>
          <w:b/>
          <w:bCs/>
          <w:kern w:val="0"/>
          <w:sz w:val="32"/>
          <w:szCs w:val="32"/>
        </w:rPr>
        <w:t>进出口水质超标环境污染</w:t>
      </w:r>
      <w:r w:rsidRPr="00521791">
        <w:rPr>
          <w:rFonts w:ascii="宋体" w:hAnsi="宋体" w:cs="宋体" w:hint="eastAsia"/>
          <w:b/>
          <w:bCs/>
          <w:kern w:val="0"/>
          <w:sz w:val="32"/>
          <w:szCs w:val="32"/>
        </w:rPr>
        <w:t>事故应急预案</w:t>
      </w:r>
    </w:p>
    <w:p w:rsidR="00425E2D" w:rsidRPr="00445818" w:rsidRDefault="00425E2D" w:rsidP="00425E2D">
      <w:pPr>
        <w:pStyle w:val="af3"/>
        <w:tabs>
          <w:tab w:val="clear" w:pos="2160"/>
          <w:tab w:val="left" w:pos="420"/>
        </w:tabs>
        <w:spacing w:beforeLines="0" w:afterLines="0" w:line="360" w:lineRule="auto"/>
        <w:ind w:left="0" w:firstLine="0"/>
        <w:jc w:val="left"/>
        <w:outlineLvl w:val="0"/>
        <w:rPr>
          <w:rFonts w:ascii="宋体" w:eastAsia="宋体" w:hAnsi="宋体" w:cs="Times New Roman"/>
          <w:b/>
          <w:sz w:val="32"/>
          <w:szCs w:val="32"/>
        </w:rPr>
      </w:pPr>
      <w:r w:rsidRPr="00445818">
        <w:rPr>
          <w:rFonts w:ascii="宋体" w:eastAsia="宋体" w:hAnsi="宋体" w:cs="Times New Roman" w:hint="eastAsia"/>
          <w:b/>
          <w:sz w:val="32"/>
          <w:szCs w:val="32"/>
        </w:rPr>
        <w:t>1 事故类型和危害程度分析</w:t>
      </w:r>
    </w:p>
    <w:p w:rsidR="00425E2D" w:rsidRPr="00445818" w:rsidRDefault="00425E2D" w:rsidP="00425E2D">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进入提升</w:t>
      </w:r>
      <w:r w:rsidRPr="00445818">
        <w:rPr>
          <w:rFonts w:ascii="仿宋_GB2312" w:eastAsia="仿宋_GB2312" w:hint="eastAsia"/>
          <w:sz w:val="28"/>
          <w:szCs w:val="28"/>
        </w:rPr>
        <w:t>泵房污水</w:t>
      </w:r>
      <w:r>
        <w:rPr>
          <w:rFonts w:ascii="仿宋_GB2312" w:eastAsia="仿宋_GB2312" w:hint="eastAsia"/>
          <w:sz w:val="28"/>
          <w:szCs w:val="28"/>
        </w:rPr>
        <w:t>因无法迅速查明外来污染因子，在发现造成出水水质超标</w:t>
      </w:r>
      <w:r w:rsidRPr="00445818">
        <w:rPr>
          <w:rFonts w:ascii="仿宋_GB2312" w:eastAsia="仿宋_GB2312" w:hint="eastAsia"/>
          <w:sz w:val="28"/>
          <w:szCs w:val="28"/>
        </w:rPr>
        <w:t>属于污染环境事故，如无法迅速、有效地处置突发性环境事故，全面控制和消除污染，将可能破坏自然生态环境，不利于人民身心健康，影响社会稳定和环境安全。</w:t>
      </w:r>
    </w:p>
    <w:p w:rsidR="00425E2D" w:rsidRPr="00445818" w:rsidRDefault="00425E2D" w:rsidP="00425E2D">
      <w:pPr>
        <w:spacing w:line="360" w:lineRule="auto"/>
        <w:outlineLvl w:val="0"/>
        <w:rPr>
          <w:rFonts w:ascii="宋体" w:hAnsi="宋体"/>
          <w:b/>
          <w:kern w:val="0"/>
          <w:sz w:val="32"/>
          <w:szCs w:val="32"/>
        </w:rPr>
      </w:pPr>
      <w:r w:rsidRPr="00445818">
        <w:rPr>
          <w:rFonts w:ascii="宋体" w:hAnsi="宋体" w:hint="eastAsia"/>
          <w:b/>
          <w:kern w:val="0"/>
          <w:sz w:val="32"/>
          <w:szCs w:val="32"/>
        </w:rPr>
        <w:t>2应急处置基本原则</w:t>
      </w:r>
    </w:p>
    <w:p w:rsidR="00425E2D" w:rsidRDefault="00425E2D" w:rsidP="00425E2D">
      <w:pPr>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t>2.1预防为主。通过宣传教育，增强全厂防范突发环境污</w:t>
      </w:r>
      <w:r>
        <w:rPr>
          <w:rFonts w:ascii="仿宋_GB2312" w:eastAsia="仿宋_GB2312" w:hint="eastAsia"/>
          <w:sz w:val="28"/>
          <w:szCs w:val="28"/>
        </w:rPr>
        <w:t>染事故的意识；坚持不懈地做好应急准备工作，落实各项预防措施；对水厂提升</w:t>
      </w:r>
      <w:r w:rsidRPr="00445818">
        <w:rPr>
          <w:rFonts w:ascii="仿宋_GB2312" w:eastAsia="仿宋_GB2312" w:hint="eastAsia"/>
          <w:sz w:val="28"/>
          <w:szCs w:val="28"/>
        </w:rPr>
        <w:t>泵房可能发生的环境污染事故，做到早发现、早报告、早处理。</w:t>
      </w:r>
    </w:p>
    <w:p w:rsidR="00425E2D" w:rsidRPr="00445818" w:rsidRDefault="00425E2D" w:rsidP="00425E2D">
      <w:pPr>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t>2.2全面覆盖。对区域范围全面监控，以保证环境信息的完整性、连续性。安装监控摄像头，实施连续重点监控。</w:t>
      </w:r>
    </w:p>
    <w:p w:rsidR="00425E2D" w:rsidRPr="00445818" w:rsidRDefault="00425E2D" w:rsidP="00425E2D">
      <w:pPr>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t>2.3严格控制工艺操作，安装液位报警仪器，并对液位进行每日检查。</w:t>
      </w:r>
    </w:p>
    <w:p w:rsidR="00425E2D" w:rsidRPr="00445818" w:rsidRDefault="00425E2D" w:rsidP="00425E2D">
      <w:pPr>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t>2.4</w:t>
      </w:r>
      <w:r>
        <w:rPr>
          <w:rFonts w:ascii="仿宋_GB2312" w:eastAsia="仿宋_GB2312" w:hint="eastAsia"/>
          <w:sz w:val="28"/>
          <w:szCs w:val="28"/>
        </w:rPr>
        <w:t>查看在线监控数据是否异常</w:t>
      </w:r>
      <w:r w:rsidRPr="00445818">
        <w:rPr>
          <w:rFonts w:ascii="仿宋_GB2312" w:eastAsia="仿宋_GB2312" w:hint="eastAsia"/>
          <w:sz w:val="28"/>
          <w:szCs w:val="28"/>
        </w:rPr>
        <w:t>，防止突发环境污</w:t>
      </w:r>
      <w:r>
        <w:rPr>
          <w:rFonts w:ascii="仿宋_GB2312" w:eastAsia="仿宋_GB2312" w:hint="eastAsia"/>
          <w:sz w:val="28"/>
          <w:szCs w:val="28"/>
        </w:rPr>
        <w:t>染事故</w:t>
      </w:r>
      <w:r w:rsidRPr="00445818">
        <w:rPr>
          <w:rFonts w:ascii="仿宋_GB2312" w:eastAsia="仿宋_GB2312" w:hint="eastAsia"/>
          <w:sz w:val="28"/>
          <w:szCs w:val="28"/>
        </w:rPr>
        <w:t>。</w:t>
      </w:r>
    </w:p>
    <w:p w:rsidR="00425E2D" w:rsidRPr="00445818" w:rsidRDefault="00425E2D" w:rsidP="00425E2D">
      <w:pPr>
        <w:spacing w:line="360" w:lineRule="auto"/>
        <w:outlineLvl w:val="0"/>
        <w:rPr>
          <w:rFonts w:ascii="宋体" w:hAnsi="宋体"/>
          <w:b/>
          <w:kern w:val="0"/>
          <w:sz w:val="32"/>
          <w:szCs w:val="32"/>
        </w:rPr>
      </w:pPr>
      <w:r w:rsidRPr="00445818">
        <w:rPr>
          <w:rFonts w:ascii="宋体" w:hAnsi="宋体" w:hint="eastAsia"/>
          <w:b/>
          <w:kern w:val="0"/>
          <w:sz w:val="32"/>
          <w:szCs w:val="32"/>
        </w:rPr>
        <w:t xml:space="preserve">3 组织机构及职责    </w:t>
      </w:r>
    </w:p>
    <w:p w:rsidR="00425E2D" w:rsidRPr="00445818" w:rsidRDefault="00425E2D" w:rsidP="00425E2D">
      <w:pPr>
        <w:spacing w:line="360" w:lineRule="auto"/>
        <w:jc w:val="left"/>
        <w:outlineLvl w:val="1"/>
        <w:rPr>
          <w:rFonts w:ascii="宋体" w:hAnsi="宋体"/>
          <w:b/>
          <w:sz w:val="28"/>
          <w:szCs w:val="28"/>
        </w:rPr>
      </w:pPr>
      <w:r w:rsidRPr="00445818">
        <w:rPr>
          <w:rFonts w:ascii="宋体" w:hAnsi="宋体" w:hint="eastAsia"/>
          <w:b/>
          <w:sz w:val="28"/>
          <w:szCs w:val="28"/>
        </w:rPr>
        <w:t>3.1应急组织体系</w:t>
      </w:r>
    </w:p>
    <w:p w:rsidR="00425E2D" w:rsidRPr="00445818" w:rsidRDefault="00425E2D" w:rsidP="00425E2D">
      <w:pPr>
        <w:pStyle w:val="ac"/>
        <w:tabs>
          <w:tab w:val="clear" w:pos="2880"/>
        </w:tabs>
        <w:spacing w:line="360" w:lineRule="auto"/>
        <w:ind w:left="0" w:firstLineChars="200" w:firstLine="560"/>
        <w:outlineLvl w:val="9"/>
        <w:rPr>
          <w:rFonts w:ascii="仿宋_GB2312" w:eastAsia="仿宋_GB2312"/>
          <w:sz w:val="28"/>
          <w:szCs w:val="28"/>
        </w:rPr>
      </w:pPr>
      <w:r>
        <w:rPr>
          <w:rFonts w:ascii="仿宋_GB2312" w:eastAsia="仿宋_GB2312" w:hint="eastAsia"/>
          <w:sz w:val="28"/>
          <w:szCs w:val="28"/>
        </w:rPr>
        <w:t>成立沈阳振兴环保工程有限公司进出口突发</w:t>
      </w:r>
      <w:r w:rsidRPr="00425E2D">
        <w:rPr>
          <w:rFonts w:ascii="仿宋_GB2312" w:eastAsia="仿宋_GB2312" w:hint="eastAsia"/>
          <w:sz w:val="28"/>
          <w:szCs w:val="28"/>
        </w:rPr>
        <w:t>水质超标环境污染事故</w:t>
      </w:r>
      <w:r w:rsidRPr="00445818">
        <w:rPr>
          <w:rFonts w:ascii="仿宋_GB2312" w:eastAsia="仿宋_GB2312" w:hint="eastAsia"/>
          <w:sz w:val="28"/>
          <w:szCs w:val="28"/>
        </w:rPr>
        <w:t xml:space="preserve">应急指挥小组。 </w:t>
      </w:r>
    </w:p>
    <w:p w:rsidR="00425E2D" w:rsidRDefault="00425E2D" w:rsidP="00425E2D">
      <w:pPr>
        <w:spacing w:line="360" w:lineRule="auto"/>
        <w:outlineLvl w:val="2"/>
        <w:rPr>
          <w:rFonts w:ascii="宋体" w:hAnsi="宋体"/>
          <w:b/>
          <w:sz w:val="28"/>
          <w:szCs w:val="28"/>
        </w:rPr>
      </w:pPr>
      <w:r w:rsidRPr="00445818">
        <w:rPr>
          <w:rFonts w:ascii="宋体" w:hAnsi="宋体" w:hint="eastAsia"/>
          <w:b/>
          <w:sz w:val="28"/>
          <w:szCs w:val="28"/>
        </w:rPr>
        <w:lastRenderedPageBreak/>
        <w:t>3.2指挥机构及职责</w:t>
      </w:r>
    </w:p>
    <w:p w:rsidR="00425E2D" w:rsidRDefault="00425E2D" w:rsidP="00425E2D">
      <w:pPr>
        <w:spacing w:line="360" w:lineRule="auto"/>
        <w:outlineLvl w:val="2"/>
        <w:rPr>
          <w:rFonts w:ascii="仿宋_GB2312" w:eastAsia="仿宋_GB2312"/>
          <w:sz w:val="28"/>
          <w:szCs w:val="28"/>
        </w:rPr>
      </w:pPr>
      <w:r w:rsidRPr="00D84635">
        <w:rPr>
          <w:rFonts w:ascii="宋体" w:hAnsi="宋体" w:hint="eastAsia"/>
          <w:b/>
          <w:color w:val="000000"/>
          <w:sz w:val="28"/>
          <w:szCs w:val="28"/>
        </w:rPr>
        <w:t>3.2.1</w:t>
      </w:r>
      <w:r w:rsidRPr="00425E2D">
        <w:rPr>
          <w:rFonts w:ascii="宋体" w:hAnsi="宋体" w:hint="eastAsia"/>
          <w:b/>
          <w:sz w:val="28"/>
          <w:szCs w:val="28"/>
        </w:rPr>
        <w:t>进出口突发水质超标环境污染事故应急指挥小组</w:t>
      </w:r>
      <w:r>
        <w:rPr>
          <w:rFonts w:ascii="仿宋_GB2312" w:eastAsia="仿宋_GB2312" w:hint="eastAsia"/>
          <w:sz w:val="28"/>
          <w:szCs w:val="28"/>
        </w:rPr>
        <w:tab/>
      </w:r>
    </w:p>
    <w:p w:rsidR="00425E2D" w:rsidRDefault="00425E2D" w:rsidP="00425E2D">
      <w:pPr>
        <w:spacing w:line="360" w:lineRule="auto"/>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组  长：总经理、党支部书记</w:t>
      </w:r>
    </w:p>
    <w:p w:rsidR="00425E2D" w:rsidRDefault="00425E2D" w:rsidP="00425E2D">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副组长：党支部副书记、各厂厂长、综合部副主任、安全生产部副主任、政工部副主任</w:t>
      </w:r>
    </w:p>
    <w:p w:rsidR="00425E2D" w:rsidRPr="00425E2D" w:rsidRDefault="00425E2D" w:rsidP="00425E2D">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r w:rsidRPr="00445818">
        <w:rPr>
          <w:rFonts w:ascii="仿宋_GB2312" w:eastAsia="仿宋_GB2312" w:hint="eastAsia"/>
          <w:color w:val="000000"/>
          <w:sz w:val="28"/>
          <w:szCs w:val="28"/>
        </w:rPr>
        <w:t>。</w:t>
      </w:r>
    </w:p>
    <w:p w:rsidR="00425E2D" w:rsidRPr="00D84635" w:rsidRDefault="00425E2D" w:rsidP="00425E2D">
      <w:pPr>
        <w:spacing w:line="360" w:lineRule="auto"/>
        <w:outlineLvl w:val="2"/>
        <w:rPr>
          <w:rFonts w:ascii="宋体" w:hAnsi="宋体"/>
          <w:b/>
          <w:color w:val="000000"/>
          <w:sz w:val="28"/>
          <w:szCs w:val="28"/>
        </w:rPr>
      </w:pPr>
      <w:r w:rsidRPr="00D84635">
        <w:rPr>
          <w:rFonts w:ascii="宋体" w:hAnsi="宋体" w:hint="eastAsia"/>
          <w:b/>
          <w:color w:val="000000"/>
          <w:sz w:val="28"/>
          <w:szCs w:val="28"/>
        </w:rPr>
        <w:t>3.2.2</w:t>
      </w:r>
      <w:r w:rsidRPr="00425E2D">
        <w:rPr>
          <w:rFonts w:ascii="宋体" w:hAnsi="宋体" w:hint="eastAsia"/>
          <w:b/>
          <w:sz w:val="28"/>
          <w:szCs w:val="28"/>
        </w:rPr>
        <w:t>进出口突发水质超标环境污染事故应急</w:t>
      </w:r>
      <w:r w:rsidRPr="00D84635">
        <w:rPr>
          <w:rFonts w:ascii="宋体" w:hAnsi="宋体" w:hint="eastAsia"/>
          <w:b/>
          <w:color w:val="000000"/>
          <w:sz w:val="28"/>
          <w:szCs w:val="28"/>
        </w:rPr>
        <w:t>组织机构的职责</w:t>
      </w:r>
    </w:p>
    <w:p w:rsidR="00425E2D" w:rsidRPr="00445818" w:rsidRDefault="00425E2D" w:rsidP="00425E2D">
      <w:pPr>
        <w:spacing w:line="360" w:lineRule="auto"/>
        <w:ind w:firstLineChars="200" w:firstLine="560"/>
        <w:rPr>
          <w:rFonts w:ascii="仿宋_GB2312" w:eastAsia="仿宋_GB2312" w:hAnsi="宋体"/>
          <w:color w:val="000000"/>
          <w:sz w:val="28"/>
          <w:szCs w:val="28"/>
        </w:rPr>
      </w:pPr>
      <w:r w:rsidRPr="00445818">
        <w:rPr>
          <w:rFonts w:ascii="仿宋_GB2312" w:eastAsia="仿宋_GB2312" w:hAnsi="宋体" w:hint="eastAsia"/>
          <w:color w:val="000000"/>
          <w:sz w:val="28"/>
          <w:szCs w:val="28"/>
        </w:rPr>
        <w:t>（1）</w:t>
      </w:r>
      <w:r>
        <w:rPr>
          <w:rFonts w:ascii="仿宋_GB2312" w:eastAsia="仿宋_GB2312" w:hint="eastAsia"/>
          <w:sz w:val="28"/>
          <w:szCs w:val="28"/>
        </w:rPr>
        <w:t>组长</w:t>
      </w:r>
      <w:r w:rsidRPr="00445818">
        <w:rPr>
          <w:rFonts w:ascii="仿宋_GB2312" w:eastAsia="仿宋_GB2312" w:hint="eastAsia"/>
          <w:sz w:val="28"/>
          <w:szCs w:val="28"/>
        </w:rPr>
        <w:t>：负责环境污染事故应急处置的统一决策、统一领导和统一指挥。</w:t>
      </w:r>
    </w:p>
    <w:p w:rsidR="00425E2D" w:rsidRPr="00445818" w:rsidRDefault="00425E2D" w:rsidP="00425E2D">
      <w:pPr>
        <w:spacing w:line="360" w:lineRule="auto"/>
        <w:ind w:firstLineChars="200" w:firstLine="560"/>
        <w:rPr>
          <w:rFonts w:ascii="仿宋_GB2312" w:eastAsia="仿宋_GB2312" w:hAnsi="宋体"/>
          <w:color w:val="000000"/>
          <w:sz w:val="28"/>
          <w:szCs w:val="28"/>
        </w:rPr>
      </w:pPr>
      <w:r w:rsidRPr="00445818">
        <w:rPr>
          <w:rFonts w:ascii="仿宋_GB2312" w:eastAsia="仿宋_GB2312" w:hAnsi="宋体" w:hint="eastAsia"/>
          <w:color w:val="000000"/>
          <w:sz w:val="28"/>
          <w:szCs w:val="28"/>
        </w:rPr>
        <w:t>（2</w:t>
      </w:r>
      <w:r>
        <w:rPr>
          <w:rFonts w:ascii="仿宋_GB2312" w:eastAsia="仿宋_GB2312" w:hAnsi="宋体" w:hint="eastAsia"/>
          <w:color w:val="000000"/>
          <w:sz w:val="28"/>
          <w:szCs w:val="28"/>
        </w:rPr>
        <w:t>）副组长</w:t>
      </w:r>
      <w:r w:rsidRPr="00445818">
        <w:rPr>
          <w:rFonts w:ascii="仿宋_GB2312" w:eastAsia="仿宋_GB2312" w:hAnsi="宋体" w:hint="eastAsia"/>
          <w:color w:val="000000"/>
          <w:sz w:val="28"/>
          <w:szCs w:val="28"/>
        </w:rPr>
        <w:t>：发现</w:t>
      </w:r>
      <w:r>
        <w:rPr>
          <w:rFonts w:ascii="仿宋_GB2312" w:eastAsia="仿宋_GB2312" w:hint="eastAsia"/>
          <w:sz w:val="28"/>
          <w:szCs w:val="28"/>
        </w:rPr>
        <w:t>进出口突发</w:t>
      </w:r>
      <w:r w:rsidRPr="00425E2D">
        <w:rPr>
          <w:rFonts w:ascii="仿宋_GB2312" w:eastAsia="仿宋_GB2312" w:hint="eastAsia"/>
          <w:kern w:val="0"/>
          <w:sz w:val="28"/>
          <w:szCs w:val="28"/>
        </w:rPr>
        <w:t>水质超标</w:t>
      </w:r>
      <w:r>
        <w:rPr>
          <w:rFonts w:ascii="仿宋_GB2312" w:eastAsia="仿宋_GB2312" w:hAnsi="宋体" w:hint="eastAsia"/>
          <w:color w:val="000000"/>
          <w:sz w:val="28"/>
          <w:szCs w:val="28"/>
        </w:rPr>
        <w:t>，立即组织安全生产</w:t>
      </w:r>
      <w:r w:rsidRPr="00445818">
        <w:rPr>
          <w:rFonts w:ascii="仿宋_GB2312" w:eastAsia="仿宋_GB2312" w:hAnsi="宋体" w:hint="eastAsia"/>
          <w:color w:val="000000"/>
          <w:sz w:val="28"/>
          <w:szCs w:val="28"/>
        </w:rPr>
        <w:t>部、</w:t>
      </w:r>
      <w:r>
        <w:rPr>
          <w:rFonts w:ascii="仿宋_GB2312" w:eastAsia="仿宋_GB2312" w:hAnsi="宋体" w:hint="eastAsia"/>
          <w:color w:val="000000"/>
          <w:sz w:val="28"/>
          <w:szCs w:val="28"/>
        </w:rPr>
        <w:t>厂长助理，按应急预案要求迅速采取措施</w:t>
      </w:r>
      <w:r w:rsidRPr="00445818">
        <w:rPr>
          <w:rFonts w:ascii="仿宋_GB2312" w:eastAsia="仿宋_GB2312" w:hAnsi="宋体" w:hint="eastAsia"/>
          <w:color w:val="000000"/>
          <w:sz w:val="28"/>
          <w:szCs w:val="28"/>
        </w:rPr>
        <w:t>。并按规定程序将</w:t>
      </w:r>
      <w:r>
        <w:rPr>
          <w:rFonts w:ascii="仿宋_GB2312" w:eastAsia="仿宋_GB2312" w:hint="eastAsia"/>
          <w:sz w:val="28"/>
          <w:szCs w:val="28"/>
        </w:rPr>
        <w:t>进出口突发</w:t>
      </w:r>
      <w:r w:rsidRPr="00425E2D">
        <w:rPr>
          <w:rFonts w:ascii="仿宋_GB2312" w:eastAsia="仿宋_GB2312" w:hint="eastAsia"/>
          <w:kern w:val="0"/>
          <w:sz w:val="28"/>
          <w:szCs w:val="28"/>
        </w:rPr>
        <w:t>水质超标</w:t>
      </w:r>
      <w:r>
        <w:rPr>
          <w:rFonts w:ascii="仿宋_GB2312" w:eastAsia="仿宋_GB2312" w:hAnsi="宋体" w:hint="eastAsia"/>
          <w:color w:val="000000"/>
          <w:sz w:val="28"/>
          <w:szCs w:val="28"/>
        </w:rPr>
        <w:t>原因、处理过程及处理结果，向上级部门报告。</w:t>
      </w:r>
      <w:r w:rsidRPr="00445818">
        <w:rPr>
          <w:rFonts w:ascii="仿宋_GB2312" w:eastAsia="仿宋_GB2312" w:hAnsi="宋体" w:hint="eastAsia"/>
          <w:color w:val="000000"/>
          <w:sz w:val="28"/>
          <w:szCs w:val="28"/>
        </w:rPr>
        <w:t>现场做好保护及记录现场各项数据，确保真实反应现场实际情况，为上级部门准备好第一手真实资料。</w:t>
      </w:r>
    </w:p>
    <w:p w:rsidR="00425E2D" w:rsidRPr="00445818" w:rsidRDefault="00425E2D" w:rsidP="00425E2D">
      <w:pPr>
        <w:spacing w:line="360" w:lineRule="auto"/>
        <w:ind w:firstLineChars="200" w:firstLine="560"/>
        <w:rPr>
          <w:rFonts w:ascii="仿宋_GB2312" w:eastAsia="仿宋_GB2312" w:hAnsi="宋体"/>
          <w:color w:val="000000"/>
          <w:sz w:val="28"/>
          <w:szCs w:val="28"/>
        </w:rPr>
      </w:pPr>
      <w:r w:rsidRPr="00445818">
        <w:rPr>
          <w:rFonts w:ascii="仿宋_GB2312" w:eastAsia="仿宋_GB2312" w:hAnsi="宋体" w:hint="eastAsia"/>
          <w:color w:val="000000"/>
          <w:sz w:val="28"/>
          <w:szCs w:val="28"/>
        </w:rPr>
        <w:t>（3</w:t>
      </w:r>
      <w:r>
        <w:rPr>
          <w:rFonts w:ascii="仿宋_GB2312" w:eastAsia="仿宋_GB2312" w:hAnsi="宋体" w:hint="eastAsia"/>
          <w:color w:val="000000"/>
          <w:sz w:val="28"/>
          <w:szCs w:val="28"/>
        </w:rPr>
        <w:t>）应急参与人员：安全生产</w:t>
      </w:r>
      <w:r w:rsidRPr="00445818">
        <w:rPr>
          <w:rFonts w:ascii="仿宋_GB2312" w:eastAsia="仿宋_GB2312" w:hAnsi="宋体" w:hint="eastAsia"/>
          <w:color w:val="000000"/>
          <w:sz w:val="28"/>
          <w:szCs w:val="28"/>
        </w:rPr>
        <w:t>部及</w:t>
      </w:r>
      <w:r>
        <w:rPr>
          <w:rFonts w:ascii="仿宋_GB2312" w:eastAsia="仿宋_GB2312" w:hAnsi="宋体" w:hint="eastAsia"/>
          <w:color w:val="000000"/>
          <w:sz w:val="28"/>
          <w:szCs w:val="28"/>
        </w:rPr>
        <w:t>水厂厂长助理及生产岗位人员。</w:t>
      </w:r>
    </w:p>
    <w:p w:rsidR="00425E2D" w:rsidRPr="00D84635" w:rsidRDefault="00425E2D" w:rsidP="00425E2D">
      <w:pPr>
        <w:spacing w:line="360" w:lineRule="auto"/>
        <w:outlineLvl w:val="0"/>
        <w:rPr>
          <w:rFonts w:ascii="宋体" w:hAnsi="宋体"/>
          <w:b/>
          <w:kern w:val="0"/>
          <w:sz w:val="32"/>
          <w:szCs w:val="32"/>
        </w:rPr>
      </w:pPr>
      <w:r w:rsidRPr="00D84635">
        <w:rPr>
          <w:rFonts w:ascii="宋体" w:hAnsi="宋体" w:hint="eastAsia"/>
          <w:b/>
          <w:kern w:val="0"/>
          <w:sz w:val="32"/>
          <w:szCs w:val="32"/>
        </w:rPr>
        <w:t>4 预防与预警</w:t>
      </w:r>
    </w:p>
    <w:p w:rsidR="00425E2D" w:rsidRPr="00D84635" w:rsidRDefault="00425E2D" w:rsidP="00425E2D">
      <w:pPr>
        <w:spacing w:line="360" w:lineRule="auto"/>
        <w:jc w:val="left"/>
        <w:outlineLvl w:val="1"/>
        <w:rPr>
          <w:rFonts w:ascii="宋体" w:hAnsi="宋体"/>
          <w:b/>
          <w:sz w:val="28"/>
          <w:szCs w:val="28"/>
        </w:rPr>
      </w:pPr>
      <w:r w:rsidRPr="00D84635">
        <w:rPr>
          <w:rFonts w:ascii="宋体" w:hAnsi="宋体" w:hint="eastAsia"/>
          <w:b/>
          <w:sz w:val="28"/>
          <w:szCs w:val="28"/>
        </w:rPr>
        <w:t>4.1危险源监控</w:t>
      </w:r>
    </w:p>
    <w:p w:rsidR="00425E2D" w:rsidRDefault="00425E2D" w:rsidP="00425E2D">
      <w:pPr>
        <w:widowControl/>
        <w:adjustRightInd w:val="0"/>
        <w:snapToGrid w:val="0"/>
        <w:spacing w:line="360" w:lineRule="auto"/>
        <w:ind w:firstLineChars="200" w:firstLine="560"/>
        <w:jc w:val="left"/>
        <w:rPr>
          <w:rFonts w:ascii="仿宋_GB2312" w:eastAsia="仿宋_GB2312"/>
          <w:sz w:val="28"/>
          <w:szCs w:val="28"/>
        </w:rPr>
      </w:pPr>
      <w:r>
        <w:rPr>
          <w:rFonts w:ascii="仿宋_GB2312" w:eastAsia="仿宋_GB2312" w:hint="eastAsia"/>
          <w:sz w:val="28"/>
          <w:szCs w:val="28"/>
        </w:rPr>
        <w:t>配合环保部门，对超标进出口</w:t>
      </w:r>
      <w:r w:rsidRPr="00445818">
        <w:rPr>
          <w:rFonts w:ascii="仿宋_GB2312" w:eastAsia="仿宋_GB2312" w:hint="eastAsia"/>
          <w:sz w:val="28"/>
          <w:szCs w:val="28"/>
        </w:rPr>
        <w:t>污水进行采样、收集。立即对样品检测并留存，并将数据及时报告有关部门。</w:t>
      </w:r>
    </w:p>
    <w:p w:rsidR="00425E2D" w:rsidRDefault="00425E2D" w:rsidP="00425E2D">
      <w:pPr>
        <w:widowControl/>
        <w:adjustRightInd w:val="0"/>
        <w:snapToGrid w:val="0"/>
        <w:spacing w:line="360" w:lineRule="auto"/>
        <w:jc w:val="left"/>
        <w:outlineLvl w:val="1"/>
        <w:rPr>
          <w:rFonts w:ascii="仿宋_GB2312" w:eastAsia="仿宋_GB2312"/>
          <w:sz w:val="28"/>
          <w:szCs w:val="28"/>
        </w:rPr>
      </w:pPr>
      <w:r w:rsidRPr="00D84635">
        <w:rPr>
          <w:rFonts w:ascii="宋体" w:hAnsi="宋体" w:hint="eastAsia"/>
          <w:b/>
          <w:sz w:val="28"/>
          <w:szCs w:val="28"/>
        </w:rPr>
        <w:t xml:space="preserve">4.2预警行动  </w:t>
      </w:r>
      <w:r w:rsidRPr="00445818">
        <w:rPr>
          <w:rFonts w:ascii="仿宋_GB2312" w:eastAsia="仿宋_GB2312" w:hint="eastAsia"/>
          <w:sz w:val="28"/>
          <w:szCs w:val="28"/>
        </w:rPr>
        <w:t xml:space="preserve">                                 </w:t>
      </w:r>
    </w:p>
    <w:p w:rsidR="00425E2D" w:rsidRDefault="00425E2D" w:rsidP="00425E2D">
      <w:pPr>
        <w:widowControl/>
        <w:adjustRightInd w:val="0"/>
        <w:snapToGrid w:val="0"/>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t>按照早发现、早报告、早处置的原则，按照职责范围，及时、准确地向市、区环保局报告辖区内发生的突发环境污染事故信息。</w:t>
      </w:r>
    </w:p>
    <w:p w:rsidR="00425E2D" w:rsidRPr="00521791" w:rsidRDefault="00425E2D" w:rsidP="00425E2D">
      <w:pPr>
        <w:spacing w:line="360" w:lineRule="auto"/>
        <w:outlineLvl w:val="0"/>
        <w:rPr>
          <w:rFonts w:ascii="宋体" w:hAnsi="宋体"/>
          <w:b/>
          <w:kern w:val="0"/>
          <w:sz w:val="32"/>
          <w:szCs w:val="32"/>
        </w:rPr>
      </w:pPr>
      <w:r w:rsidRPr="00521791">
        <w:rPr>
          <w:rFonts w:ascii="宋体" w:hAnsi="宋体" w:hint="eastAsia"/>
          <w:b/>
          <w:kern w:val="0"/>
          <w:sz w:val="32"/>
          <w:szCs w:val="32"/>
        </w:rPr>
        <w:lastRenderedPageBreak/>
        <w:t>5 信息报告程序</w:t>
      </w:r>
    </w:p>
    <w:p w:rsidR="00425E2D" w:rsidRPr="00445818" w:rsidRDefault="00425E2D" w:rsidP="00425E2D">
      <w:pPr>
        <w:widowControl/>
        <w:adjustRightInd w:val="0"/>
        <w:snapToGrid w:val="0"/>
        <w:spacing w:line="360" w:lineRule="auto"/>
        <w:jc w:val="left"/>
        <w:rPr>
          <w:rFonts w:ascii="仿宋_GB2312" w:eastAsia="仿宋_GB2312"/>
          <w:sz w:val="28"/>
          <w:szCs w:val="28"/>
        </w:rPr>
      </w:pPr>
      <w:r w:rsidRPr="00445818">
        <w:rPr>
          <w:rFonts w:ascii="仿宋_GB2312" w:eastAsia="仿宋_GB2312" w:hint="eastAsia"/>
          <w:sz w:val="28"/>
          <w:szCs w:val="28"/>
        </w:rPr>
        <w:t>5.1报告方式通常有口头报告、电话、传真报告、电子邮件报告、书面报告等。</w:t>
      </w:r>
    </w:p>
    <w:p w:rsidR="00425E2D" w:rsidRPr="00445818" w:rsidRDefault="00425E2D" w:rsidP="00425E2D">
      <w:pPr>
        <w:widowControl/>
        <w:adjustRightInd w:val="0"/>
        <w:snapToGrid w:val="0"/>
        <w:spacing w:line="360" w:lineRule="auto"/>
        <w:jc w:val="left"/>
        <w:rPr>
          <w:rFonts w:ascii="仿宋_GB2312" w:eastAsia="仿宋_GB2312"/>
          <w:sz w:val="28"/>
          <w:szCs w:val="28"/>
        </w:rPr>
      </w:pPr>
      <w:r w:rsidRPr="00445818">
        <w:rPr>
          <w:rFonts w:ascii="仿宋_GB2312" w:eastAsia="仿宋_GB2312" w:hint="eastAsia"/>
          <w:sz w:val="28"/>
          <w:szCs w:val="28"/>
        </w:rPr>
        <w:t>5.2水厂24小时应急机构值班电话：</w:t>
      </w:r>
      <w:r w:rsidR="00F76838">
        <w:rPr>
          <w:rFonts w:ascii="仿宋_GB2312" w:eastAsia="仿宋_GB2312" w:hint="eastAsia"/>
          <w:sz w:val="28"/>
          <w:szCs w:val="28"/>
        </w:rPr>
        <w:t>13840390990</w:t>
      </w:r>
      <w:r w:rsidRPr="00445818">
        <w:rPr>
          <w:rFonts w:ascii="仿宋_GB2312" w:eastAsia="仿宋_GB2312" w:hint="eastAsia"/>
          <w:sz w:val="28"/>
          <w:szCs w:val="28"/>
        </w:rPr>
        <w:t>。</w:t>
      </w:r>
      <w:r w:rsidRPr="00445818">
        <w:rPr>
          <w:rFonts w:ascii="仿宋_GB2312" w:eastAsia="仿宋_GB2312" w:hint="eastAsia"/>
          <w:sz w:val="28"/>
          <w:szCs w:val="28"/>
        </w:rPr>
        <w:br/>
        <w:t>5.3突发环境污染事故的报告分为初报、续报和处理结果报告三类。初报在发现和得知突发环境污染事故后上报。通常采用电话或传真直接报告，主要内容包括：突发环境污染事故的类型、发生时间、发生地点、初步原因、主要污染物和数量、人员受害情况、自然环境受到破坏程度、事件潜在危害程度等初步情况；续报在查清有关基本情况后随时上报，通常通过网络或书面报告，视突发环境污染事故进展情况可一次或多次报告。在初报的基础上报告突发环境污染事故有关确切数据、发生的原因、过程、进展情况、危害程度及采取的应急措施、措施效果等基本情况；处理结果报告在突发环境事故处理完毕后上报。通常采用书面报告，处理结果报告在初报和续报的基础上，报告处理突发环境污染事故的措施、过程和结果，突发环境污染事故潜在或间接的危害及损失、社会影响、处理后的遗留问题、责任追究等详细情况，处理结果报告应当在突发环境污染事故处理完毕后立即送报。</w:t>
      </w:r>
    </w:p>
    <w:p w:rsidR="00425E2D" w:rsidRPr="00521791" w:rsidRDefault="00425E2D" w:rsidP="00425E2D">
      <w:pPr>
        <w:spacing w:line="360" w:lineRule="auto"/>
        <w:outlineLvl w:val="0"/>
        <w:rPr>
          <w:rFonts w:ascii="宋体" w:hAnsi="宋体"/>
          <w:b/>
          <w:kern w:val="0"/>
          <w:sz w:val="32"/>
          <w:szCs w:val="32"/>
        </w:rPr>
      </w:pPr>
      <w:r w:rsidRPr="00521791">
        <w:rPr>
          <w:rFonts w:ascii="宋体" w:hAnsi="宋体" w:hint="eastAsia"/>
          <w:b/>
          <w:kern w:val="0"/>
          <w:sz w:val="32"/>
          <w:szCs w:val="32"/>
        </w:rPr>
        <w:t>6 应急处置</w:t>
      </w:r>
    </w:p>
    <w:p w:rsidR="00425E2D" w:rsidRPr="00521791" w:rsidRDefault="00425E2D" w:rsidP="00425E2D">
      <w:pPr>
        <w:spacing w:line="360" w:lineRule="auto"/>
        <w:jc w:val="left"/>
        <w:outlineLvl w:val="1"/>
        <w:rPr>
          <w:rFonts w:ascii="宋体" w:hAnsi="宋体"/>
          <w:b/>
          <w:sz w:val="28"/>
          <w:szCs w:val="28"/>
        </w:rPr>
      </w:pPr>
      <w:r w:rsidRPr="00521791">
        <w:rPr>
          <w:rFonts w:ascii="宋体" w:hAnsi="宋体" w:hint="eastAsia"/>
          <w:b/>
          <w:sz w:val="28"/>
          <w:szCs w:val="28"/>
        </w:rPr>
        <w:t>6.1响应分级</w:t>
      </w:r>
    </w:p>
    <w:p w:rsidR="00425E2D" w:rsidRPr="00445818" w:rsidRDefault="00425E2D" w:rsidP="00425E2D">
      <w:pPr>
        <w:widowControl/>
        <w:adjustRightInd w:val="0"/>
        <w:snapToGrid w:val="0"/>
        <w:spacing w:line="360" w:lineRule="auto"/>
        <w:jc w:val="left"/>
        <w:rPr>
          <w:rFonts w:ascii="仿宋_GB2312" w:eastAsia="仿宋_GB2312" w:hAnsi="宋体"/>
          <w:color w:val="000000"/>
          <w:sz w:val="28"/>
          <w:szCs w:val="28"/>
        </w:rPr>
      </w:pPr>
      <w:r w:rsidRPr="00445818">
        <w:rPr>
          <w:rFonts w:ascii="仿宋_GB2312" w:eastAsia="仿宋_GB2312" w:hAnsi="宋体" w:hint="eastAsia"/>
          <w:color w:val="000000"/>
          <w:sz w:val="28"/>
          <w:szCs w:val="28"/>
        </w:rPr>
        <w:t xml:space="preserve">    </w:t>
      </w:r>
      <w:r w:rsidR="00F76838">
        <w:rPr>
          <w:rFonts w:ascii="仿宋_GB2312" w:eastAsia="仿宋_GB2312" w:hAnsi="宋体" w:hint="eastAsia"/>
          <w:color w:val="000000"/>
          <w:sz w:val="28"/>
          <w:szCs w:val="28"/>
        </w:rPr>
        <w:t>水厂除出水口外，</w:t>
      </w:r>
      <w:r w:rsidR="00FB0445">
        <w:rPr>
          <w:rFonts w:ascii="仿宋_GB2312" w:eastAsia="仿宋_GB2312" w:hAnsi="宋体" w:hint="eastAsia"/>
          <w:color w:val="000000"/>
          <w:sz w:val="28"/>
          <w:szCs w:val="28"/>
        </w:rPr>
        <w:t>没有其他排放口，</w:t>
      </w:r>
      <w:r w:rsidRPr="00445818">
        <w:rPr>
          <w:rFonts w:ascii="仿宋_GB2312" w:eastAsia="仿宋_GB2312" w:hAnsi="宋体" w:hint="eastAsia"/>
          <w:color w:val="000000"/>
          <w:sz w:val="28"/>
          <w:szCs w:val="28"/>
        </w:rPr>
        <w:t>出现</w:t>
      </w:r>
      <w:r w:rsidR="00FB0445" w:rsidRPr="00445818">
        <w:rPr>
          <w:rFonts w:ascii="仿宋_GB2312" w:eastAsia="仿宋_GB2312" w:hint="eastAsia"/>
          <w:sz w:val="28"/>
          <w:szCs w:val="28"/>
        </w:rPr>
        <w:t>突发环境污染事故</w:t>
      </w:r>
      <w:r w:rsidR="00FB0445">
        <w:rPr>
          <w:rFonts w:ascii="仿宋_GB2312" w:eastAsia="仿宋_GB2312" w:hAnsi="宋体" w:hint="eastAsia"/>
          <w:color w:val="000000"/>
          <w:sz w:val="28"/>
          <w:szCs w:val="28"/>
        </w:rPr>
        <w:t>事故</w:t>
      </w:r>
      <w:r w:rsidRPr="00445818">
        <w:rPr>
          <w:rFonts w:ascii="仿宋_GB2312" w:eastAsia="仿宋_GB2312" w:hAnsi="宋体" w:hint="eastAsia"/>
          <w:color w:val="000000"/>
          <w:sz w:val="28"/>
          <w:szCs w:val="28"/>
        </w:rPr>
        <w:t>有如下两种情况：一是水厂</w:t>
      </w:r>
      <w:r w:rsidR="00FB0445">
        <w:rPr>
          <w:rFonts w:ascii="仿宋_GB2312" w:eastAsia="仿宋_GB2312" w:hAnsi="宋体" w:hint="eastAsia"/>
          <w:color w:val="000000"/>
          <w:sz w:val="28"/>
          <w:szCs w:val="28"/>
        </w:rPr>
        <w:t>因进水的污染物因子不能通过污水工艺处理掉的而排入出口；二是处理单元出现设备故障，而造成排放水超标</w:t>
      </w:r>
      <w:r w:rsidRPr="00445818">
        <w:rPr>
          <w:rFonts w:ascii="仿宋_GB2312" w:eastAsia="仿宋_GB2312" w:hAnsi="宋体" w:hint="eastAsia"/>
          <w:color w:val="000000"/>
          <w:sz w:val="28"/>
          <w:szCs w:val="28"/>
        </w:rPr>
        <w:t>。</w:t>
      </w:r>
    </w:p>
    <w:p w:rsidR="00425E2D" w:rsidRPr="00521791" w:rsidRDefault="00425E2D" w:rsidP="00425E2D">
      <w:pPr>
        <w:spacing w:line="360" w:lineRule="auto"/>
        <w:jc w:val="left"/>
        <w:outlineLvl w:val="1"/>
        <w:rPr>
          <w:rFonts w:ascii="宋体" w:hAnsi="宋体"/>
          <w:b/>
          <w:sz w:val="28"/>
          <w:szCs w:val="28"/>
        </w:rPr>
      </w:pPr>
      <w:r w:rsidRPr="00521791">
        <w:rPr>
          <w:rFonts w:ascii="宋体" w:hAnsi="宋体" w:hint="eastAsia"/>
          <w:b/>
          <w:sz w:val="28"/>
          <w:szCs w:val="28"/>
        </w:rPr>
        <w:t>6.2响应程序</w:t>
      </w:r>
    </w:p>
    <w:p w:rsidR="00425E2D" w:rsidRPr="00445818" w:rsidRDefault="00425E2D" w:rsidP="00425E2D">
      <w:pPr>
        <w:widowControl/>
        <w:adjustRightInd w:val="0"/>
        <w:snapToGrid w:val="0"/>
        <w:spacing w:line="360" w:lineRule="auto"/>
        <w:jc w:val="left"/>
        <w:rPr>
          <w:rFonts w:ascii="仿宋_GB2312" w:eastAsia="仿宋_GB2312" w:hAnsi="宋体"/>
          <w:color w:val="000000"/>
          <w:sz w:val="28"/>
          <w:szCs w:val="28"/>
        </w:rPr>
      </w:pPr>
      <w:r w:rsidRPr="00445818">
        <w:rPr>
          <w:rFonts w:ascii="仿宋_GB2312" w:eastAsia="仿宋_GB2312" w:hAnsi="宋体" w:hint="eastAsia"/>
          <w:color w:val="000000"/>
          <w:sz w:val="28"/>
          <w:szCs w:val="28"/>
        </w:rPr>
        <w:lastRenderedPageBreak/>
        <w:t>6.2.1</w:t>
      </w:r>
      <w:r w:rsidR="00FB0445">
        <w:rPr>
          <w:rFonts w:ascii="仿宋_GB2312" w:eastAsia="仿宋_GB2312" w:hAnsi="宋体" w:hint="eastAsia"/>
          <w:color w:val="000000"/>
          <w:sz w:val="28"/>
          <w:szCs w:val="28"/>
        </w:rPr>
        <w:t>发现进水的污染物因子进入处理系统时，当班人员应立即向水厂厂长和厂长助理</w:t>
      </w:r>
      <w:r w:rsidRPr="00445818">
        <w:rPr>
          <w:rFonts w:ascii="仿宋_GB2312" w:eastAsia="仿宋_GB2312" w:hAnsi="宋体" w:hint="eastAsia"/>
          <w:color w:val="000000"/>
          <w:sz w:val="28"/>
          <w:szCs w:val="28"/>
        </w:rPr>
        <w:t>汇报，</w:t>
      </w:r>
      <w:r w:rsidR="00FB0445">
        <w:rPr>
          <w:rFonts w:ascii="仿宋_GB2312" w:eastAsia="仿宋_GB2312" w:hAnsi="宋体" w:hint="eastAsia"/>
          <w:color w:val="000000"/>
          <w:sz w:val="28"/>
          <w:szCs w:val="28"/>
        </w:rPr>
        <w:t>水</w:t>
      </w:r>
      <w:r w:rsidRPr="00445818">
        <w:rPr>
          <w:rFonts w:ascii="仿宋_GB2312" w:eastAsia="仿宋_GB2312" w:hAnsi="宋体" w:hint="eastAsia"/>
          <w:color w:val="000000"/>
          <w:sz w:val="28"/>
          <w:szCs w:val="28"/>
        </w:rPr>
        <w:t>门负责人立即向</w:t>
      </w:r>
      <w:r w:rsidR="00FB0445">
        <w:rPr>
          <w:rFonts w:ascii="仿宋_GB2312" w:eastAsia="仿宋_GB2312" w:hAnsi="宋体" w:hint="eastAsia"/>
          <w:color w:val="000000"/>
          <w:sz w:val="28"/>
          <w:szCs w:val="28"/>
        </w:rPr>
        <w:t>公司安全生产部汇报，</w:t>
      </w:r>
      <w:r w:rsidRPr="00445818">
        <w:rPr>
          <w:rFonts w:ascii="仿宋_GB2312" w:eastAsia="仿宋_GB2312" w:hAnsi="宋体" w:hint="eastAsia"/>
          <w:color w:val="000000"/>
          <w:sz w:val="28"/>
          <w:szCs w:val="28"/>
        </w:rPr>
        <w:t>厂长立即启动应急预案操作程序。</w:t>
      </w:r>
    </w:p>
    <w:p w:rsidR="00425E2D" w:rsidRPr="00445818" w:rsidRDefault="00425E2D" w:rsidP="00425E2D">
      <w:pPr>
        <w:widowControl/>
        <w:adjustRightInd w:val="0"/>
        <w:snapToGrid w:val="0"/>
        <w:spacing w:line="360" w:lineRule="auto"/>
        <w:jc w:val="left"/>
        <w:rPr>
          <w:rFonts w:ascii="仿宋_GB2312" w:eastAsia="仿宋_GB2312" w:hAnsi="宋体"/>
          <w:color w:val="000000"/>
          <w:sz w:val="28"/>
          <w:szCs w:val="28"/>
        </w:rPr>
      </w:pPr>
      <w:r w:rsidRPr="00445818">
        <w:rPr>
          <w:rFonts w:ascii="仿宋_GB2312" w:eastAsia="仿宋_GB2312" w:hAnsi="宋体" w:hint="eastAsia"/>
          <w:color w:val="000000"/>
          <w:sz w:val="28"/>
          <w:szCs w:val="28"/>
        </w:rPr>
        <w:t>6.2.2应急小组相关负责人</w:t>
      </w:r>
      <w:r w:rsidR="00FB0445">
        <w:rPr>
          <w:rFonts w:ascii="仿宋_GB2312" w:eastAsia="仿宋_GB2312" w:hAnsi="宋体" w:hint="eastAsia"/>
          <w:color w:val="000000"/>
          <w:sz w:val="28"/>
          <w:szCs w:val="28"/>
        </w:rPr>
        <w:t>第一时间赶到事故现场，了解情况。立刻研究解决办法，并迅速确定</w:t>
      </w:r>
      <w:r w:rsidRPr="00445818">
        <w:rPr>
          <w:rFonts w:ascii="仿宋_GB2312" w:eastAsia="仿宋_GB2312" w:hAnsi="宋体" w:hint="eastAsia"/>
          <w:color w:val="000000"/>
          <w:sz w:val="28"/>
          <w:szCs w:val="28"/>
        </w:rPr>
        <w:t>事件解决措施，最大程度减少对环境的污染。</w:t>
      </w:r>
    </w:p>
    <w:p w:rsidR="00425E2D" w:rsidRPr="00521791" w:rsidRDefault="00425E2D" w:rsidP="00425E2D">
      <w:pPr>
        <w:spacing w:line="360" w:lineRule="auto"/>
        <w:jc w:val="left"/>
        <w:outlineLvl w:val="1"/>
        <w:rPr>
          <w:rFonts w:ascii="宋体" w:hAnsi="宋体"/>
          <w:b/>
          <w:sz w:val="28"/>
          <w:szCs w:val="28"/>
        </w:rPr>
      </w:pPr>
      <w:r w:rsidRPr="00521791">
        <w:rPr>
          <w:rFonts w:ascii="宋体" w:hAnsi="宋体" w:hint="eastAsia"/>
          <w:b/>
          <w:sz w:val="28"/>
          <w:szCs w:val="28"/>
        </w:rPr>
        <w:t>6.3处置措施</w:t>
      </w:r>
    </w:p>
    <w:p w:rsidR="00425E2D" w:rsidRPr="00445818" w:rsidRDefault="00425E2D" w:rsidP="00425E2D">
      <w:pPr>
        <w:widowControl/>
        <w:adjustRightInd w:val="0"/>
        <w:snapToGrid w:val="0"/>
        <w:spacing w:line="360" w:lineRule="auto"/>
        <w:jc w:val="left"/>
        <w:rPr>
          <w:rFonts w:ascii="仿宋_GB2312" w:eastAsia="仿宋_GB2312" w:hAnsi="宋体"/>
          <w:color w:val="000000"/>
          <w:sz w:val="28"/>
          <w:szCs w:val="28"/>
        </w:rPr>
      </w:pPr>
      <w:r w:rsidRPr="00445818">
        <w:rPr>
          <w:rFonts w:ascii="仿宋_GB2312" w:eastAsia="仿宋_GB2312" w:hAnsi="宋体" w:hint="eastAsia"/>
          <w:color w:val="000000"/>
          <w:sz w:val="28"/>
          <w:szCs w:val="28"/>
        </w:rPr>
        <w:t>6.3.1</w:t>
      </w:r>
      <w:r w:rsidR="00FB0445">
        <w:rPr>
          <w:rFonts w:ascii="仿宋_GB2312" w:eastAsia="仿宋_GB2312" w:hAnsi="宋体" w:hint="eastAsia"/>
          <w:color w:val="000000"/>
          <w:sz w:val="28"/>
          <w:szCs w:val="28"/>
        </w:rPr>
        <w:t>岗位人员发现超标</w:t>
      </w:r>
      <w:r w:rsidR="00C2236D">
        <w:rPr>
          <w:rFonts w:ascii="仿宋_GB2312" w:eastAsia="仿宋_GB2312" w:hAnsi="宋体" w:hint="eastAsia"/>
          <w:color w:val="000000"/>
          <w:sz w:val="28"/>
          <w:szCs w:val="28"/>
        </w:rPr>
        <w:t>进水</w:t>
      </w:r>
      <w:r w:rsidRPr="00445818">
        <w:rPr>
          <w:rFonts w:ascii="仿宋_GB2312" w:eastAsia="仿宋_GB2312" w:hAnsi="宋体" w:hint="eastAsia"/>
          <w:color w:val="000000"/>
          <w:sz w:val="28"/>
          <w:szCs w:val="28"/>
        </w:rPr>
        <w:t>水</w:t>
      </w:r>
      <w:r w:rsidR="00C2236D">
        <w:rPr>
          <w:rFonts w:ascii="仿宋_GB2312" w:eastAsia="仿宋_GB2312" w:hAnsi="宋体" w:hint="eastAsia"/>
          <w:color w:val="000000"/>
          <w:sz w:val="28"/>
          <w:szCs w:val="28"/>
        </w:rPr>
        <w:t>质时，应立即向水厂厂长和厂长助理汇报</w:t>
      </w:r>
      <w:r w:rsidRPr="00445818">
        <w:rPr>
          <w:rFonts w:ascii="仿宋_GB2312" w:eastAsia="仿宋_GB2312" w:hAnsi="宋体" w:hint="eastAsia"/>
          <w:color w:val="000000"/>
          <w:sz w:val="28"/>
          <w:szCs w:val="28"/>
        </w:rPr>
        <w:t>，并于2小时内立即电话向环保集团及上级环保主管部门进行汇报，如上级主管部门无人接听，则应通过短信将有关情况进行汇报。应急小组立即按照预案要求程序进行处理，12</w:t>
      </w:r>
      <w:r w:rsidR="00C2236D">
        <w:rPr>
          <w:rFonts w:ascii="仿宋_GB2312" w:eastAsia="仿宋_GB2312" w:hAnsi="宋体" w:hint="eastAsia"/>
          <w:color w:val="000000"/>
          <w:sz w:val="28"/>
          <w:szCs w:val="28"/>
        </w:rPr>
        <w:t>小时内起草事故处理情况报告，报送厂长进行修订，最后行文报送于主管环保部门</w:t>
      </w:r>
      <w:r w:rsidRPr="00445818">
        <w:rPr>
          <w:rFonts w:ascii="仿宋_GB2312" w:eastAsia="仿宋_GB2312" w:hAnsi="宋体" w:hint="eastAsia"/>
          <w:color w:val="000000"/>
          <w:sz w:val="28"/>
          <w:szCs w:val="28"/>
        </w:rPr>
        <w:t>，并抄送有关部门。</w:t>
      </w:r>
    </w:p>
    <w:p w:rsidR="00425E2D" w:rsidRPr="00445818" w:rsidRDefault="00425E2D" w:rsidP="00425E2D">
      <w:pPr>
        <w:widowControl/>
        <w:adjustRightInd w:val="0"/>
        <w:snapToGrid w:val="0"/>
        <w:spacing w:line="360" w:lineRule="auto"/>
        <w:jc w:val="left"/>
        <w:rPr>
          <w:rFonts w:ascii="仿宋_GB2312" w:eastAsia="仿宋_GB2312" w:hAnsi="宋体"/>
          <w:color w:val="000000"/>
          <w:sz w:val="28"/>
          <w:szCs w:val="28"/>
        </w:rPr>
      </w:pPr>
      <w:r w:rsidRPr="00445818">
        <w:rPr>
          <w:rFonts w:ascii="仿宋_GB2312" w:eastAsia="仿宋_GB2312" w:hint="eastAsia"/>
          <w:sz w:val="28"/>
          <w:szCs w:val="28"/>
        </w:rPr>
        <w:t>6.3.2</w:t>
      </w:r>
      <w:r w:rsidR="00C2236D">
        <w:rPr>
          <w:rFonts w:ascii="仿宋_GB2312" w:eastAsia="仿宋_GB2312" w:hint="eastAsia"/>
          <w:sz w:val="28"/>
          <w:szCs w:val="28"/>
        </w:rPr>
        <w:t>曝气风机和污泥回流泵等处理单元的关键设备出现故障时，岗位人员应</w:t>
      </w:r>
      <w:r w:rsidRPr="00445818">
        <w:rPr>
          <w:rFonts w:ascii="仿宋_GB2312" w:eastAsia="仿宋_GB2312" w:hint="eastAsia"/>
          <w:sz w:val="28"/>
          <w:szCs w:val="28"/>
        </w:rPr>
        <w:t>立即通知</w:t>
      </w:r>
      <w:r w:rsidR="00C2236D">
        <w:rPr>
          <w:rFonts w:ascii="仿宋_GB2312" w:eastAsia="仿宋_GB2312" w:hAnsi="宋体" w:hint="eastAsia"/>
          <w:color w:val="000000"/>
          <w:sz w:val="28"/>
          <w:szCs w:val="28"/>
        </w:rPr>
        <w:t>厂厂长和厂长助理</w:t>
      </w:r>
      <w:r w:rsidRPr="00445818">
        <w:rPr>
          <w:rFonts w:ascii="仿宋_GB2312" w:eastAsia="仿宋_GB2312" w:hint="eastAsia"/>
          <w:sz w:val="28"/>
          <w:szCs w:val="28"/>
        </w:rPr>
        <w:t>，然后通知变电所人员立即维修，</w:t>
      </w:r>
      <w:r w:rsidR="00C2236D">
        <w:rPr>
          <w:rFonts w:ascii="仿宋_GB2312" w:eastAsia="仿宋_GB2312" w:hAnsi="宋体" w:hint="eastAsia"/>
          <w:color w:val="000000"/>
          <w:sz w:val="28"/>
          <w:szCs w:val="28"/>
        </w:rPr>
        <w:t>立即向本部门</w:t>
      </w:r>
      <w:r w:rsidRPr="00445818">
        <w:rPr>
          <w:rFonts w:ascii="仿宋_GB2312" w:eastAsia="仿宋_GB2312" w:hAnsi="宋体" w:hint="eastAsia"/>
          <w:color w:val="000000"/>
          <w:sz w:val="28"/>
          <w:szCs w:val="28"/>
        </w:rPr>
        <w:t>厂长</w:t>
      </w:r>
      <w:r w:rsidR="00C2236D">
        <w:rPr>
          <w:rFonts w:ascii="仿宋_GB2312" w:eastAsia="仿宋_GB2312" w:hAnsi="宋体" w:hint="eastAsia"/>
          <w:color w:val="000000"/>
          <w:sz w:val="28"/>
          <w:szCs w:val="28"/>
        </w:rPr>
        <w:t>及厂长助理汇报，厂长立即</w:t>
      </w:r>
      <w:r w:rsidRPr="00445818">
        <w:rPr>
          <w:rFonts w:ascii="仿宋_GB2312" w:eastAsia="仿宋_GB2312" w:hAnsi="宋体" w:hint="eastAsia"/>
          <w:color w:val="000000"/>
          <w:sz w:val="28"/>
          <w:szCs w:val="28"/>
        </w:rPr>
        <w:t>汇报</w:t>
      </w:r>
      <w:r w:rsidR="00C2236D">
        <w:rPr>
          <w:rFonts w:ascii="仿宋_GB2312" w:eastAsia="仿宋_GB2312" w:hAnsi="宋体" w:hint="eastAsia"/>
          <w:color w:val="000000"/>
          <w:sz w:val="28"/>
          <w:szCs w:val="28"/>
        </w:rPr>
        <w:t>公司、集团安全生产部</w:t>
      </w:r>
      <w:r w:rsidRPr="00445818">
        <w:rPr>
          <w:rFonts w:ascii="仿宋_GB2312" w:eastAsia="仿宋_GB2312" w:hAnsi="宋体" w:hint="eastAsia"/>
          <w:color w:val="000000"/>
          <w:sz w:val="28"/>
          <w:szCs w:val="28"/>
        </w:rPr>
        <w:t>，并2小时内立即电话向环保集团及上级环保主管部门进行汇报，如上级主管部门无人接听，则应通过短信将有关情况进行汇报。</w:t>
      </w:r>
      <w:r w:rsidRPr="00445818">
        <w:rPr>
          <w:rFonts w:ascii="仿宋_GB2312" w:eastAsia="仿宋_GB2312" w:hint="eastAsia"/>
          <w:sz w:val="28"/>
          <w:szCs w:val="28"/>
        </w:rPr>
        <w:t>岗位人员等待应急小组人员到场指挥</w:t>
      </w:r>
      <w:r w:rsidR="00C2236D">
        <w:rPr>
          <w:rFonts w:ascii="仿宋_GB2312" w:eastAsia="仿宋_GB2312" w:hAnsi="宋体" w:hint="eastAsia"/>
          <w:color w:val="000000"/>
          <w:sz w:val="28"/>
          <w:szCs w:val="28"/>
        </w:rPr>
        <w:t>应急，按照预案要求程序进行处理。在事故解除后，岗位人员</w:t>
      </w:r>
      <w:r w:rsidRPr="00445818">
        <w:rPr>
          <w:rFonts w:ascii="仿宋_GB2312" w:eastAsia="仿宋_GB2312" w:hAnsi="宋体" w:hint="eastAsia"/>
          <w:color w:val="000000"/>
          <w:sz w:val="28"/>
          <w:szCs w:val="28"/>
        </w:rPr>
        <w:t>立即准备投入生产运行，应急小组负责人立即进行事故原因调查，12</w:t>
      </w:r>
      <w:r w:rsidR="00C2236D">
        <w:rPr>
          <w:rFonts w:ascii="仿宋_GB2312" w:eastAsia="仿宋_GB2312" w:hAnsi="宋体" w:hint="eastAsia"/>
          <w:color w:val="000000"/>
          <w:sz w:val="28"/>
          <w:szCs w:val="28"/>
        </w:rPr>
        <w:t>小时内起草事故处理情况报告，报送厂长进行修订，最后行文报送于主管</w:t>
      </w:r>
      <w:r w:rsidR="004440D3">
        <w:rPr>
          <w:rFonts w:ascii="仿宋_GB2312" w:eastAsia="仿宋_GB2312" w:hAnsi="宋体" w:hint="eastAsia"/>
          <w:color w:val="000000"/>
          <w:sz w:val="28"/>
          <w:szCs w:val="28"/>
        </w:rPr>
        <w:t>环保部门</w:t>
      </w:r>
      <w:r w:rsidRPr="00445818">
        <w:rPr>
          <w:rFonts w:ascii="仿宋_GB2312" w:eastAsia="仿宋_GB2312" w:hAnsi="宋体" w:hint="eastAsia"/>
          <w:color w:val="000000"/>
          <w:sz w:val="28"/>
          <w:szCs w:val="28"/>
        </w:rPr>
        <w:t>，并抄送有关部门。</w:t>
      </w:r>
    </w:p>
    <w:p w:rsidR="00425E2D" w:rsidRDefault="00425E2D" w:rsidP="00425E2D">
      <w:pPr>
        <w:spacing w:line="360" w:lineRule="auto"/>
        <w:ind w:left="560" w:hangingChars="200" w:hanging="560"/>
        <w:jc w:val="left"/>
        <w:rPr>
          <w:rFonts w:ascii="仿宋_GB2312" w:eastAsia="仿宋_GB2312"/>
          <w:sz w:val="28"/>
          <w:szCs w:val="28"/>
        </w:rPr>
      </w:pPr>
      <w:r w:rsidRPr="00445818">
        <w:rPr>
          <w:rFonts w:ascii="仿宋_GB2312" w:eastAsia="仿宋_GB2312" w:hint="eastAsia"/>
          <w:sz w:val="28"/>
          <w:szCs w:val="28"/>
        </w:rPr>
        <w:t>6.3.3指挥协调主要内容</w:t>
      </w:r>
    </w:p>
    <w:p w:rsidR="00425E2D" w:rsidRPr="00445818" w:rsidRDefault="00425E2D" w:rsidP="00425E2D">
      <w:pPr>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t>（1）提出现场应急行动的原则要求。</w:t>
      </w:r>
    </w:p>
    <w:p w:rsidR="00425E2D" w:rsidRPr="00445818" w:rsidRDefault="00425E2D" w:rsidP="00425E2D">
      <w:pPr>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t>（2）发布环境污染事故应急预案的指令。</w:t>
      </w:r>
    </w:p>
    <w:p w:rsidR="00425E2D" w:rsidRPr="00445818" w:rsidRDefault="00425E2D" w:rsidP="00425E2D">
      <w:pPr>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lastRenderedPageBreak/>
        <w:t>（3）协调各级、各专业应急力量实施应急处置行动，指派有关人员参与、指导现场应急处置指挥机构的应急指挥工作；</w:t>
      </w:r>
    </w:p>
    <w:p w:rsidR="00425E2D" w:rsidRPr="00445818" w:rsidRDefault="00425E2D" w:rsidP="00425E2D">
      <w:pPr>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t>（4</w:t>
      </w:r>
      <w:r w:rsidR="004440D3">
        <w:rPr>
          <w:rFonts w:ascii="仿宋_GB2312" w:eastAsia="仿宋_GB2312" w:hint="eastAsia"/>
          <w:sz w:val="28"/>
          <w:szCs w:val="28"/>
        </w:rPr>
        <w:t>）及时向集团、</w:t>
      </w:r>
      <w:r w:rsidRPr="00445818">
        <w:rPr>
          <w:rFonts w:ascii="仿宋_GB2312" w:eastAsia="仿宋_GB2312" w:hint="eastAsia"/>
          <w:sz w:val="28"/>
          <w:szCs w:val="28"/>
        </w:rPr>
        <w:t>环保局等有关部门报告有关情况。</w:t>
      </w:r>
    </w:p>
    <w:p w:rsidR="00425E2D" w:rsidRPr="00445818" w:rsidRDefault="00425E2D" w:rsidP="00425E2D">
      <w:pPr>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t>（5）组织事故发生区域监控工作。</w:t>
      </w:r>
    </w:p>
    <w:p w:rsidR="00425E2D" w:rsidRPr="00445818" w:rsidRDefault="00425E2D" w:rsidP="00425E2D">
      <w:pPr>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t>（6）组织现场保护工作。</w:t>
      </w:r>
    </w:p>
    <w:p w:rsidR="00425E2D" w:rsidRPr="00445818" w:rsidRDefault="00425E2D" w:rsidP="00425E2D">
      <w:pPr>
        <w:spacing w:line="360" w:lineRule="auto"/>
        <w:ind w:firstLineChars="200" w:firstLine="560"/>
        <w:jc w:val="left"/>
        <w:rPr>
          <w:rFonts w:ascii="仿宋_GB2312" w:eastAsia="仿宋_GB2312"/>
          <w:sz w:val="28"/>
          <w:szCs w:val="28"/>
        </w:rPr>
      </w:pPr>
      <w:r w:rsidRPr="00445818">
        <w:rPr>
          <w:rFonts w:ascii="仿宋_GB2312" w:eastAsia="仿宋_GB2312" w:hint="eastAsia"/>
          <w:sz w:val="28"/>
          <w:szCs w:val="28"/>
        </w:rPr>
        <w:t>（7）组织事故善后处理及恢复运行工作等。</w:t>
      </w:r>
    </w:p>
    <w:p w:rsidR="00425E2D" w:rsidRDefault="00425E2D" w:rsidP="00425E2D">
      <w:pPr>
        <w:spacing w:line="576" w:lineRule="exact"/>
        <w:jc w:val="left"/>
        <w:rPr>
          <w:rFonts w:ascii="宋体" w:hAnsi="宋体"/>
          <w:b/>
          <w:kern w:val="0"/>
          <w:sz w:val="32"/>
          <w:szCs w:val="32"/>
        </w:rPr>
      </w:pPr>
      <w:r w:rsidRPr="00521791">
        <w:rPr>
          <w:rFonts w:ascii="宋体" w:hAnsi="宋体" w:hint="eastAsia"/>
          <w:b/>
          <w:kern w:val="0"/>
          <w:sz w:val="32"/>
          <w:szCs w:val="32"/>
        </w:rPr>
        <w:t>7 应急物资装备保障</w:t>
      </w:r>
    </w:p>
    <w:p w:rsidR="00425E2D" w:rsidRPr="00445818" w:rsidRDefault="00425E2D" w:rsidP="00425E2D">
      <w:pPr>
        <w:spacing w:line="576" w:lineRule="exact"/>
        <w:jc w:val="left"/>
        <w:rPr>
          <w:rFonts w:ascii="仿宋_GB2312" w:eastAsia="仿宋_GB2312"/>
          <w:sz w:val="28"/>
          <w:szCs w:val="28"/>
        </w:rPr>
      </w:pPr>
      <w:r w:rsidRPr="00445818">
        <w:rPr>
          <w:rFonts w:ascii="仿宋_GB2312" w:eastAsia="仿宋_GB2312" w:hint="eastAsia"/>
          <w:sz w:val="28"/>
          <w:szCs w:val="28"/>
        </w:rPr>
        <w:t xml:space="preserve">    建立突发环境污染事故应急物资储备库，保证应急所需技术装备（器材）等物资的第一时间供应。</w:t>
      </w:r>
    </w:p>
    <w:p w:rsidR="00425E2D" w:rsidRPr="00425E2D" w:rsidRDefault="00425E2D" w:rsidP="00425E2D">
      <w:pPr>
        <w:spacing w:line="276" w:lineRule="auto"/>
        <w:outlineLvl w:val="3"/>
        <w:rPr>
          <w:rStyle w:val="song241"/>
          <w:rFonts w:ascii="黑体" w:eastAsia="黑体" w:hAnsi="宋体"/>
          <w:b w:val="0"/>
          <w:color w:val="000000"/>
          <w:sz w:val="36"/>
          <w:szCs w:val="36"/>
        </w:rPr>
      </w:pPr>
    </w:p>
    <w:p w:rsidR="00425E2D" w:rsidRDefault="00425E2D" w:rsidP="00425E2D">
      <w:pPr>
        <w:spacing w:line="276" w:lineRule="auto"/>
        <w:outlineLvl w:val="3"/>
        <w:rPr>
          <w:rStyle w:val="song241"/>
          <w:rFonts w:ascii="黑体" w:eastAsia="黑体" w:hAnsi="宋体"/>
          <w:b w:val="0"/>
          <w:color w:val="000000"/>
          <w:sz w:val="36"/>
          <w:szCs w:val="36"/>
        </w:rPr>
      </w:pPr>
    </w:p>
    <w:p w:rsidR="00425E2D" w:rsidRDefault="00425E2D" w:rsidP="00425E2D">
      <w:pPr>
        <w:spacing w:line="276" w:lineRule="auto"/>
        <w:outlineLvl w:val="3"/>
        <w:rPr>
          <w:rStyle w:val="song241"/>
          <w:rFonts w:ascii="黑体" w:eastAsia="黑体" w:hAnsi="宋体"/>
          <w:b w:val="0"/>
          <w:color w:val="000000"/>
          <w:sz w:val="36"/>
          <w:szCs w:val="36"/>
        </w:rPr>
      </w:pPr>
    </w:p>
    <w:p w:rsidR="00425E2D" w:rsidRDefault="00425E2D" w:rsidP="00425E2D">
      <w:pPr>
        <w:spacing w:line="276" w:lineRule="auto"/>
        <w:outlineLvl w:val="3"/>
        <w:rPr>
          <w:rStyle w:val="song241"/>
          <w:rFonts w:ascii="黑体" w:eastAsia="黑体" w:hAnsi="宋体"/>
          <w:b w:val="0"/>
          <w:color w:val="000000"/>
          <w:sz w:val="36"/>
          <w:szCs w:val="36"/>
        </w:rPr>
        <w:sectPr w:rsidR="00425E2D">
          <w:footerReference w:type="even" r:id="rId21"/>
          <w:footerReference w:type="default" r:id="rId22"/>
          <w:footerReference w:type="first" r:id="rId23"/>
          <w:pgSz w:w="11906" w:h="16838"/>
          <w:pgMar w:top="1440" w:right="1800" w:bottom="1440" w:left="1800" w:header="851" w:footer="992" w:gutter="0"/>
          <w:pgNumType w:fmt="numberInDash"/>
          <w:cols w:space="425"/>
          <w:titlePg/>
          <w:docGrid w:type="lines" w:linePitch="312"/>
        </w:sectPr>
      </w:pPr>
    </w:p>
    <w:p w:rsidR="00AC510A" w:rsidRDefault="00AC510A">
      <w:pPr>
        <w:spacing w:line="276" w:lineRule="auto"/>
        <w:jc w:val="center"/>
        <w:outlineLvl w:val="3"/>
        <w:rPr>
          <w:rStyle w:val="song241"/>
          <w:rFonts w:ascii="黑体" w:eastAsia="黑体" w:hAnsi="宋体"/>
          <w:b w:val="0"/>
          <w:color w:val="000000"/>
          <w:sz w:val="36"/>
          <w:szCs w:val="36"/>
        </w:rPr>
      </w:pPr>
    </w:p>
    <w:p w:rsidR="00AC510A" w:rsidRDefault="00AC510A">
      <w:pPr>
        <w:spacing w:line="276" w:lineRule="auto"/>
        <w:jc w:val="center"/>
        <w:outlineLvl w:val="3"/>
        <w:rPr>
          <w:rStyle w:val="song241"/>
          <w:rFonts w:ascii="黑体" w:eastAsia="黑体" w:hAnsi="宋体"/>
          <w:b w:val="0"/>
          <w:color w:val="000000"/>
          <w:sz w:val="36"/>
          <w:szCs w:val="36"/>
        </w:rPr>
      </w:pPr>
    </w:p>
    <w:p w:rsidR="00AC510A" w:rsidRDefault="00AC510A">
      <w:pPr>
        <w:spacing w:line="276" w:lineRule="auto"/>
        <w:jc w:val="center"/>
        <w:outlineLvl w:val="3"/>
        <w:rPr>
          <w:rStyle w:val="song241"/>
          <w:rFonts w:ascii="黑体" w:eastAsia="黑体" w:hAnsi="宋体"/>
          <w:b w:val="0"/>
          <w:color w:val="000000"/>
          <w:sz w:val="36"/>
          <w:szCs w:val="36"/>
        </w:rPr>
      </w:pPr>
    </w:p>
    <w:p w:rsidR="00AC510A" w:rsidRDefault="00AC510A">
      <w:pPr>
        <w:spacing w:line="276" w:lineRule="auto"/>
        <w:jc w:val="center"/>
        <w:outlineLvl w:val="3"/>
        <w:rPr>
          <w:rFonts w:ascii="华文中宋" w:eastAsia="华文中宋" w:hAnsi="华文中宋"/>
          <w:b/>
          <w:sz w:val="24"/>
        </w:rPr>
      </w:pPr>
    </w:p>
    <w:p w:rsidR="00AC510A" w:rsidRDefault="00AC510A">
      <w:pPr>
        <w:spacing w:line="276" w:lineRule="auto"/>
        <w:jc w:val="center"/>
        <w:outlineLvl w:val="3"/>
        <w:rPr>
          <w:rFonts w:ascii="华文中宋" w:eastAsia="华文中宋" w:hAnsi="华文中宋"/>
          <w:b/>
          <w:sz w:val="24"/>
        </w:rPr>
      </w:pPr>
    </w:p>
    <w:p w:rsidR="00AC510A" w:rsidRDefault="00AC510A">
      <w:pPr>
        <w:spacing w:line="276" w:lineRule="auto"/>
        <w:jc w:val="center"/>
        <w:outlineLvl w:val="3"/>
        <w:rPr>
          <w:rFonts w:ascii="华文中宋" w:eastAsia="华文中宋" w:hAnsi="华文中宋"/>
          <w:b/>
          <w:sz w:val="24"/>
        </w:rPr>
      </w:pPr>
    </w:p>
    <w:p w:rsidR="00AC510A" w:rsidRDefault="00AC510A">
      <w:pPr>
        <w:spacing w:line="276" w:lineRule="auto"/>
        <w:jc w:val="center"/>
        <w:outlineLvl w:val="3"/>
        <w:rPr>
          <w:rFonts w:ascii="华文中宋" w:eastAsia="华文中宋" w:hAnsi="华文中宋"/>
          <w:b/>
          <w:sz w:val="24"/>
        </w:rPr>
      </w:pPr>
    </w:p>
    <w:p w:rsidR="00AC510A" w:rsidRDefault="00E35242">
      <w:pPr>
        <w:spacing w:line="276" w:lineRule="auto"/>
        <w:jc w:val="center"/>
        <w:outlineLvl w:val="3"/>
        <w:rPr>
          <w:rFonts w:ascii="黑体" w:eastAsia="黑体" w:hAnsi="宋体" w:cs="宋体"/>
          <w:color w:val="000000"/>
          <w:sz w:val="36"/>
          <w:szCs w:val="36"/>
        </w:rPr>
      </w:pPr>
      <w:r>
        <w:rPr>
          <w:rStyle w:val="song241"/>
          <w:rFonts w:ascii="黑体" w:eastAsia="黑体" w:hAnsi="宋体" w:hint="eastAsia"/>
          <w:b w:val="0"/>
          <w:color w:val="000000"/>
          <w:sz w:val="36"/>
          <w:szCs w:val="36"/>
        </w:rPr>
        <w:t>沈阳振兴环保工程有限公司</w:t>
      </w:r>
    </w:p>
    <w:p w:rsidR="00AC510A" w:rsidRDefault="00E35242">
      <w:pPr>
        <w:spacing w:line="276" w:lineRule="auto"/>
        <w:jc w:val="center"/>
        <w:outlineLvl w:val="3"/>
        <w:rPr>
          <w:rStyle w:val="song241"/>
          <w:rFonts w:ascii="华文中宋" w:eastAsia="华文中宋" w:hAnsi="华文中宋" w:cs="黑体"/>
          <w:color w:val="000000"/>
          <w:sz w:val="52"/>
          <w:szCs w:val="52"/>
        </w:rPr>
      </w:pPr>
      <w:r>
        <w:rPr>
          <w:rFonts w:ascii="华文中宋" w:eastAsia="华文中宋" w:hAnsi="华文中宋" w:cs="黑体" w:hint="eastAsia"/>
          <w:bCs/>
          <w:color w:val="000000"/>
          <w:sz w:val="52"/>
          <w:szCs w:val="52"/>
        </w:rPr>
        <w:t>生产安全事故现场应急处置方案</w:t>
      </w:r>
    </w:p>
    <w:p w:rsidR="00AC510A" w:rsidRDefault="00AC510A">
      <w:pPr>
        <w:widowControl/>
        <w:jc w:val="left"/>
        <w:rPr>
          <w:rFonts w:ascii="华文中宋" w:eastAsia="华文中宋" w:hAnsi="华文中宋"/>
          <w:b/>
          <w:sz w:val="24"/>
        </w:rPr>
      </w:pPr>
    </w:p>
    <w:p w:rsidR="00AC510A" w:rsidRDefault="00AC510A">
      <w:pPr>
        <w:spacing w:line="360" w:lineRule="auto"/>
        <w:jc w:val="center"/>
        <w:rPr>
          <w:rFonts w:ascii="华文中宋" w:eastAsia="华文中宋" w:hAnsi="华文中宋"/>
          <w:b/>
          <w:sz w:val="24"/>
        </w:rPr>
      </w:pPr>
    </w:p>
    <w:p w:rsidR="00AC510A" w:rsidRDefault="00AC510A">
      <w:pPr>
        <w:widowControl/>
        <w:jc w:val="left"/>
        <w:rPr>
          <w:rFonts w:ascii="华文中宋" w:eastAsia="华文中宋" w:hAnsi="华文中宋"/>
          <w:b/>
          <w:sz w:val="24"/>
        </w:rPr>
      </w:pPr>
    </w:p>
    <w:p w:rsidR="00AC510A" w:rsidRDefault="00AC510A">
      <w:pPr>
        <w:widowControl/>
        <w:jc w:val="left"/>
        <w:rPr>
          <w:rFonts w:ascii="华文中宋" w:eastAsia="华文中宋" w:hAnsi="华文中宋"/>
          <w:b/>
          <w:sz w:val="24"/>
        </w:rPr>
      </w:pPr>
    </w:p>
    <w:p w:rsidR="00AC510A" w:rsidRDefault="00AC510A">
      <w:pPr>
        <w:widowControl/>
        <w:jc w:val="left"/>
        <w:rPr>
          <w:rFonts w:ascii="华文中宋" w:eastAsia="华文中宋" w:hAnsi="华文中宋"/>
          <w:b/>
          <w:sz w:val="24"/>
        </w:rPr>
      </w:pPr>
    </w:p>
    <w:p w:rsidR="00AC510A" w:rsidRDefault="00AC510A">
      <w:pPr>
        <w:widowControl/>
        <w:jc w:val="left"/>
        <w:rPr>
          <w:rFonts w:ascii="华文中宋" w:eastAsia="华文中宋" w:hAnsi="华文中宋"/>
          <w:b/>
          <w:sz w:val="24"/>
        </w:rPr>
      </w:pPr>
    </w:p>
    <w:p w:rsidR="00AC510A" w:rsidRDefault="00AC510A">
      <w:pPr>
        <w:widowControl/>
        <w:jc w:val="left"/>
        <w:rPr>
          <w:rFonts w:ascii="华文中宋" w:eastAsia="华文中宋" w:hAnsi="华文中宋"/>
          <w:b/>
          <w:sz w:val="24"/>
        </w:rPr>
      </w:pPr>
    </w:p>
    <w:p w:rsidR="00AC510A" w:rsidRDefault="00AC510A">
      <w:pPr>
        <w:widowControl/>
        <w:jc w:val="left"/>
        <w:rPr>
          <w:rFonts w:ascii="华文中宋" w:eastAsia="华文中宋" w:hAnsi="华文中宋"/>
          <w:b/>
          <w:sz w:val="24"/>
        </w:rPr>
      </w:pPr>
    </w:p>
    <w:p w:rsidR="00AC510A" w:rsidRDefault="00AC510A">
      <w:pPr>
        <w:widowControl/>
        <w:jc w:val="left"/>
        <w:rPr>
          <w:rFonts w:ascii="华文中宋" w:eastAsia="华文中宋" w:hAnsi="华文中宋"/>
          <w:b/>
          <w:sz w:val="24"/>
        </w:rPr>
      </w:pPr>
    </w:p>
    <w:p w:rsidR="00AC510A" w:rsidRDefault="00AC510A">
      <w:pPr>
        <w:widowControl/>
        <w:jc w:val="left"/>
        <w:rPr>
          <w:rFonts w:ascii="华文中宋" w:eastAsia="华文中宋" w:hAnsi="华文中宋"/>
          <w:b/>
          <w:sz w:val="24"/>
        </w:rPr>
      </w:pPr>
    </w:p>
    <w:p w:rsidR="00AC510A" w:rsidRDefault="00AC510A">
      <w:pPr>
        <w:widowControl/>
        <w:jc w:val="left"/>
        <w:rPr>
          <w:rFonts w:ascii="华文中宋" w:eastAsia="华文中宋" w:hAnsi="华文中宋"/>
          <w:b/>
          <w:sz w:val="24"/>
        </w:rPr>
      </w:pPr>
    </w:p>
    <w:p w:rsidR="00AC510A" w:rsidRDefault="00E35242">
      <w:pPr>
        <w:pStyle w:val="TOC1"/>
      </w:pPr>
      <w:r>
        <w:rPr>
          <w:lang w:val="zh-CN"/>
        </w:rPr>
        <w:lastRenderedPageBreak/>
        <w:t>目录</w:t>
      </w:r>
    </w:p>
    <w:p w:rsidR="00AC510A" w:rsidRDefault="00E35242">
      <w:pPr>
        <w:pStyle w:val="10"/>
      </w:pPr>
      <w:r>
        <w:rPr>
          <w:rFonts w:hint="eastAsia"/>
        </w:rPr>
        <w:t>（一）硫化氢中毒事故现场处置方案</w:t>
      </w:r>
    </w:p>
    <w:p w:rsidR="00AC510A" w:rsidRDefault="00FB0260">
      <w:pPr>
        <w:pStyle w:val="10"/>
        <w:rPr>
          <w:rFonts w:asciiTheme="minorHAnsi" w:eastAsiaTheme="minorEastAsia" w:hAnsiTheme="minorHAnsi" w:cstheme="minorBidi"/>
          <w:b/>
          <w:szCs w:val="22"/>
        </w:rPr>
      </w:pPr>
      <w:r w:rsidRPr="00FB0260">
        <w:rPr>
          <w:b/>
        </w:rPr>
        <w:fldChar w:fldCharType="begin"/>
      </w:r>
      <w:r w:rsidR="00E35242">
        <w:instrText xml:space="preserve"> TOC \o "1-3" \h \z \u </w:instrText>
      </w:r>
      <w:r w:rsidRPr="00FB0260">
        <w:rPr>
          <w:b/>
        </w:rPr>
        <w:fldChar w:fldCharType="separate"/>
      </w:r>
      <w:hyperlink w:anchor="_Toc432777092" w:history="1">
        <w:r w:rsidR="00E35242">
          <w:rPr>
            <w:rStyle w:val="ab"/>
            <w:rFonts w:ascii="宋体" w:hAnsi="宋体"/>
          </w:rPr>
          <w:t xml:space="preserve">1 </w:t>
        </w:r>
        <w:r w:rsidR="00E35242">
          <w:rPr>
            <w:rStyle w:val="ab"/>
            <w:rFonts w:ascii="宋体" w:hAnsi="宋体" w:hint="eastAsia"/>
          </w:rPr>
          <w:t xml:space="preserve">事故特征 </w:t>
        </w:r>
        <w:r w:rsidR="00E35242">
          <w:tab/>
        </w:r>
        <w:r>
          <w:fldChar w:fldCharType="begin"/>
        </w:r>
        <w:r w:rsidR="00E35242">
          <w:instrText xml:space="preserve"> PAGEREF _Toc432777092 \h </w:instrText>
        </w:r>
        <w:r>
          <w:fldChar w:fldCharType="separate"/>
        </w:r>
        <w:r w:rsidR="00942CF1">
          <w:rPr>
            <w:noProof/>
          </w:rPr>
          <w:t>- 1 -</w:t>
        </w:r>
        <w:r>
          <w:fldChar w:fldCharType="end"/>
        </w:r>
      </w:hyperlink>
    </w:p>
    <w:p w:rsidR="00AC510A" w:rsidRDefault="00FB0260">
      <w:pPr>
        <w:pStyle w:val="2"/>
        <w:rPr>
          <w:rFonts w:asciiTheme="minorHAnsi" w:eastAsiaTheme="minorEastAsia" w:hAnsiTheme="minorHAnsi" w:cstheme="minorBidi"/>
          <w:szCs w:val="22"/>
        </w:rPr>
      </w:pPr>
      <w:hyperlink w:anchor="_Toc432777093" w:history="1">
        <w:r w:rsidR="00E35242">
          <w:rPr>
            <w:rStyle w:val="ab"/>
            <w:rFonts w:ascii="宋体" w:hAnsi="宋体"/>
            <w:b/>
            <w:lang w:val="zh-CN"/>
          </w:rPr>
          <w:t xml:space="preserve">1.1 </w:t>
        </w:r>
        <w:r w:rsidR="00E35242">
          <w:rPr>
            <w:rStyle w:val="ab"/>
            <w:rFonts w:ascii="宋体" w:hAnsi="宋体" w:hint="eastAsia"/>
            <w:b/>
            <w:lang w:val="zh-CN"/>
          </w:rPr>
          <w:t>危险性分析，可能发生的事故类型</w:t>
        </w:r>
        <w:r w:rsidR="00E35242">
          <w:tab/>
        </w:r>
        <w:r>
          <w:fldChar w:fldCharType="begin"/>
        </w:r>
        <w:r w:rsidR="00E35242">
          <w:instrText xml:space="preserve"> PAGEREF _Toc432777093 \h </w:instrText>
        </w:r>
        <w:r>
          <w:fldChar w:fldCharType="separate"/>
        </w:r>
        <w:r w:rsidR="00942CF1">
          <w:rPr>
            <w:noProof/>
          </w:rPr>
          <w:t>- 1 -</w:t>
        </w:r>
        <w:r>
          <w:fldChar w:fldCharType="end"/>
        </w:r>
      </w:hyperlink>
    </w:p>
    <w:p w:rsidR="00AC510A" w:rsidRDefault="00FB0260">
      <w:pPr>
        <w:pStyle w:val="2"/>
        <w:rPr>
          <w:rFonts w:asciiTheme="minorHAnsi" w:eastAsiaTheme="minorEastAsia" w:hAnsiTheme="minorHAnsi" w:cstheme="minorBidi"/>
          <w:szCs w:val="22"/>
        </w:rPr>
      </w:pPr>
      <w:hyperlink w:anchor="_Toc432777094" w:history="1">
        <w:r w:rsidR="00E35242">
          <w:rPr>
            <w:rStyle w:val="ab"/>
            <w:rFonts w:ascii="宋体" w:hAnsi="宋体"/>
            <w:b/>
            <w:lang w:val="zh-CN"/>
          </w:rPr>
          <w:t xml:space="preserve">1.2 </w:t>
        </w:r>
        <w:r w:rsidR="00E35242">
          <w:rPr>
            <w:rStyle w:val="ab"/>
            <w:rFonts w:ascii="宋体" w:hAnsi="宋体" w:hint="eastAsia"/>
            <w:b/>
            <w:lang w:val="zh-CN"/>
          </w:rPr>
          <w:t>事故发生的区域、地点或装置名称</w:t>
        </w:r>
        <w:r w:rsidR="00E35242">
          <w:tab/>
        </w:r>
        <w:r>
          <w:fldChar w:fldCharType="begin"/>
        </w:r>
        <w:r w:rsidR="00E35242">
          <w:instrText xml:space="preserve"> PAGEREF _Toc432777094 \h </w:instrText>
        </w:r>
        <w:r>
          <w:fldChar w:fldCharType="separate"/>
        </w:r>
        <w:r w:rsidR="00942CF1">
          <w:rPr>
            <w:noProof/>
          </w:rPr>
          <w:t>- 1 -</w:t>
        </w:r>
        <w:r>
          <w:fldChar w:fldCharType="end"/>
        </w:r>
      </w:hyperlink>
    </w:p>
    <w:p w:rsidR="00AC510A" w:rsidRDefault="00FB0260">
      <w:pPr>
        <w:pStyle w:val="2"/>
        <w:rPr>
          <w:rFonts w:asciiTheme="minorHAnsi" w:eastAsiaTheme="minorEastAsia" w:hAnsiTheme="minorHAnsi" w:cstheme="minorBidi"/>
          <w:szCs w:val="22"/>
        </w:rPr>
      </w:pPr>
      <w:hyperlink w:anchor="_Toc432777095" w:history="1">
        <w:r w:rsidR="00E35242">
          <w:rPr>
            <w:rStyle w:val="ab"/>
            <w:rFonts w:ascii="宋体" w:hAnsi="宋体"/>
            <w:b/>
            <w:lang w:val="zh-CN"/>
          </w:rPr>
          <w:t xml:space="preserve">1.3 </w:t>
        </w:r>
        <w:r w:rsidR="00E35242">
          <w:rPr>
            <w:rStyle w:val="ab"/>
            <w:rFonts w:ascii="宋体" w:hAnsi="宋体" w:hint="eastAsia"/>
            <w:b/>
            <w:lang w:val="zh-CN"/>
          </w:rPr>
          <w:t>事故可能发生的季节和造成的危害程度</w:t>
        </w:r>
        <w:r w:rsidR="00E35242">
          <w:tab/>
        </w:r>
        <w:r>
          <w:fldChar w:fldCharType="begin"/>
        </w:r>
        <w:r w:rsidR="00E35242">
          <w:instrText xml:space="preserve"> PAGEREF _Toc432777095 \h </w:instrText>
        </w:r>
        <w:r>
          <w:fldChar w:fldCharType="separate"/>
        </w:r>
        <w:r w:rsidR="00942CF1">
          <w:rPr>
            <w:noProof/>
          </w:rPr>
          <w:t>- 1 -</w:t>
        </w:r>
        <w:r>
          <w:fldChar w:fldCharType="end"/>
        </w:r>
      </w:hyperlink>
    </w:p>
    <w:p w:rsidR="00AC510A" w:rsidRDefault="00FB0260">
      <w:pPr>
        <w:pStyle w:val="2"/>
        <w:rPr>
          <w:rFonts w:asciiTheme="minorHAnsi" w:eastAsiaTheme="minorEastAsia" w:hAnsiTheme="minorHAnsi" w:cstheme="minorBidi"/>
          <w:szCs w:val="22"/>
        </w:rPr>
      </w:pPr>
      <w:hyperlink w:anchor="_Toc432777096" w:history="1">
        <w:r w:rsidR="00E35242">
          <w:rPr>
            <w:rStyle w:val="ab"/>
            <w:rFonts w:ascii="宋体" w:hAnsi="宋体"/>
            <w:b/>
            <w:lang w:val="zh-CN"/>
          </w:rPr>
          <w:t xml:space="preserve">1.4 </w:t>
        </w:r>
        <w:r w:rsidR="00E35242">
          <w:rPr>
            <w:rStyle w:val="ab"/>
            <w:rFonts w:ascii="宋体" w:hAnsi="宋体" w:hint="eastAsia"/>
            <w:b/>
            <w:lang w:val="zh-CN"/>
          </w:rPr>
          <w:t>事故前可能出现的征兆</w:t>
        </w:r>
        <w:r w:rsidR="00E35242">
          <w:tab/>
        </w:r>
        <w:r>
          <w:fldChar w:fldCharType="begin"/>
        </w:r>
        <w:r w:rsidR="00E35242">
          <w:instrText xml:space="preserve"> PAGEREF _Toc432777096 \h </w:instrText>
        </w:r>
        <w:r>
          <w:fldChar w:fldCharType="separate"/>
        </w:r>
        <w:r w:rsidR="00942CF1">
          <w:rPr>
            <w:noProof/>
          </w:rPr>
          <w:t>- 2 -</w:t>
        </w:r>
        <w:r>
          <w:fldChar w:fldCharType="end"/>
        </w:r>
      </w:hyperlink>
    </w:p>
    <w:p w:rsidR="00AC510A" w:rsidRDefault="00FB0260">
      <w:pPr>
        <w:pStyle w:val="10"/>
        <w:rPr>
          <w:rFonts w:asciiTheme="minorHAnsi" w:eastAsiaTheme="minorEastAsia" w:hAnsiTheme="minorHAnsi" w:cstheme="minorBidi"/>
          <w:b/>
          <w:szCs w:val="22"/>
        </w:rPr>
      </w:pPr>
      <w:hyperlink w:anchor="_Toc432777097"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_Toc432777097 \h </w:instrText>
        </w:r>
        <w:r>
          <w:fldChar w:fldCharType="separate"/>
        </w:r>
        <w:r w:rsidR="00942CF1">
          <w:rPr>
            <w:noProof/>
          </w:rPr>
          <w:t>- 2 -</w:t>
        </w:r>
        <w:r>
          <w:fldChar w:fldCharType="end"/>
        </w:r>
      </w:hyperlink>
    </w:p>
    <w:p w:rsidR="00AC510A" w:rsidRDefault="00FB0260">
      <w:pPr>
        <w:pStyle w:val="2"/>
        <w:rPr>
          <w:rFonts w:asciiTheme="minorHAnsi" w:eastAsiaTheme="minorEastAsia" w:hAnsiTheme="minorHAnsi" w:cstheme="minorBidi"/>
          <w:szCs w:val="22"/>
        </w:rPr>
      </w:pPr>
      <w:hyperlink w:anchor="_Toc432777098"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_Toc432777098 \h </w:instrText>
        </w:r>
        <w:r>
          <w:fldChar w:fldCharType="separate"/>
        </w:r>
        <w:r w:rsidR="00942CF1">
          <w:rPr>
            <w:noProof/>
          </w:rPr>
          <w:t>- 2 -</w:t>
        </w:r>
        <w:r>
          <w:fldChar w:fldCharType="end"/>
        </w:r>
      </w:hyperlink>
    </w:p>
    <w:p w:rsidR="00AC510A" w:rsidRDefault="00FB0260">
      <w:pPr>
        <w:pStyle w:val="3"/>
        <w:rPr>
          <w:rFonts w:asciiTheme="minorHAnsi" w:eastAsiaTheme="minorEastAsia" w:hAnsiTheme="minorHAnsi" w:cstheme="minorBidi"/>
          <w:szCs w:val="22"/>
        </w:rPr>
      </w:pPr>
      <w:hyperlink w:anchor="_Toc432777099" w:history="1">
        <w:r w:rsidR="00E35242">
          <w:rPr>
            <w:rStyle w:val="ab"/>
            <w:rFonts w:ascii="宋体" w:hAnsi="宋体"/>
            <w:b/>
            <w:kern w:val="0"/>
          </w:rPr>
          <w:t xml:space="preserve">2.1.1 </w:t>
        </w:r>
        <w:r w:rsidR="00E35242">
          <w:rPr>
            <w:rStyle w:val="ab"/>
            <w:rFonts w:ascii="宋体" w:hAnsi="宋体" w:hint="eastAsia"/>
            <w:b/>
            <w:kern w:val="0"/>
          </w:rPr>
          <w:t>应急指挥领导小组</w:t>
        </w:r>
        <w:r w:rsidR="00E35242">
          <w:tab/>
        </w:r>
        <w:r>
          <w:fldChar w:fldCharType="begin"/>
        </w:r>
        <w:r w:rsidR="00E35242">
          <w:instrText xml:space="preserve"> PAGEREF _Toc432777099 \h </w:instrText>
        </w:r>
        <w:r>
          <w:fldChar w:fldCharType="separate"/>
        </w:r>
        <w:r w:rsidR="00942CF1">
          <w:rPr>
            <w:noProof/>
          </w:rPr>
          <w:t>- 2 -</w:t>
        </w:r>
        <w:r>
          <w:fldChar w:fldCharType="end"/>
        </w:r>
      </w:hyperlink>
    </w:p>
    <w:p w:rsidR="00AC510A" w:rsidRDefault="00FB0260">
      <w:pPr>
        <w:pStyle w:val="3"/>
        <w:rPr>
          <w:rFonts w:asciiTheme="minorHAnsi" w:eastAsiaTheme="minorEastAsia" w:hAnsiTheme="minorHAnsi" w:cstheme="minorBidi"/>
          <w:szCs w:val="22"/>
        </w:rPr>
      </w:pPr>
      <w:hyperlink w:anchor="_Toc432777100" w:history="1">
        <w:r w:rsidR="00E35242">
          <w:rPr>
            <w:rStyle w:val="ab"/>
            <w:rFonts w:ascii="宋体" w:hAnsi="宋体"/>
            <w:b/>
            <w:kern w:val="0"/>
          </w:rPr>
          <w:t xml:space="preserve">2.1.2 </w:t>
        </w:r>
        <w:r w:rsidR="00E35242">
          <w:rPr>
            <w:rStyle w:val="ab"/>
            <w:rFonts w:ascii="宋体" w:hAnsi="宋体" w:hint="eastAsia"/>
            <w:b/>
            <w:kern w:val="0"/>
          </w:rPr>
          <w:t>应急救援工作小组</w:t>
        </w:r>
        <w:r w:rsidR="00E35242">
          <w:tab/>
        </w:r>
        <w:r>
          <w:fldChar w:fldCharType="begin"/>
        </w:r>
        <w:r w:rsidR="00E35242">
          <w:instrText xml:space="preserve"> PAGEREF _Toc432777100 \h </w:instrText>
        </w:r>
        <w:r>
          <w:fldChar w:fldCharType="separate"/>
        </w:r>
        <w:r w:rsidR="00942CF1">
          <w:rPr>
            <w:noProof/>
          </w:rPr>
          <w:t>- 3 -</w:t>
        </w:r>
        <w:r>
          <w:fldChar w:fldCharType="end"/>
        </w:r>
      </w:hyperlink>
    </w:p>
    <w:p w:rsidR="00AC510A" w:rsidRDefault="00FB0260">
      <w:pPr>
        <w:pStyle w:val="10"/>
        <w:rPr>
          <w:rFonts w:asciiTheme="minorHAnsi" w:eastAsiaTheme="minorEastAsia" w:hAnsiTheme="minorHAnsi" w:cstheme="minorBidi"/>
          <w:b/>
          <w:szCs w:val="22"/>
        </w:rPr>
      </w:pPr>
      <w:hyperlink w:anchor="_Toc432777101"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_Toc432777101 \h </w:instrText>
        </w:r>
        <w:r>
          <w:fldChar w:fldCharType="separate"/>
        </w:r>
        <w:r w:rsidR="00942CF1">
          <w:rPr>
            <w:noProof/>
          </w:rPr>
          <w:t>- 3 -</w:t>
        </w:r>
        <w:r>
          <w:fldChar w:fldCharType="end"/>
        </w:r>
      </w:hyperlink>
    </w:p>
    <w:p w:rsidR="00AC510A" w:rsidRDefault="00FB0260">
      <w:pPr>
        <w:pStyle w:val="2"/>
        <w:rPr>
          <w:rFonts w:asciiTheme="minorHAnsi" w:eastAsiaTheme="minorEastAsia" w:hAnsiTheme="minorHAnsi" w:cstheme="minorBidi"/>
          <w:szCs w:val="22"/>
        </w:rPr>
      </w:pPr>
      <w:hyperlink w:anchor="_Toc432777102" w:history="1">
        <w:r w:rsidR="00E35242">
          <w:rPr>
            <w:rStyle w:val="ab"/>
            <w:rFonts w:ascii="宋体" w:hAnsi="宋体"/>
            <w:b/>
            <w:lang w:val="zh-CN"/>
          </w:rPr>
          <w:t xml:space="preserve">3.1 </w:t>
        </w:r>
        <w:r w:rsidR="00E35242">
          <w:rPr>
            <w:rStyle w:val="ab"/>
            <w:rFonts w:ascii="宋体" w:hAnsi="宋体" w:hint="eastAsia"/>
            <w:b/>
            <w:lang w:val="zh-CN"/>
          </w:rPr>
          <w:t>事故应急处置程序</w:t>
        </w:r>
        <w:r w:rsidR="00E35242">
          <w:tab/>
        </w:r>
        <w:r>
          <w:fldChar w:fldCharType="begin"/>
        </w:r>
        <w:r w:rsidR="00E35242">
          <w:instrText xml:space="preserve"> PAGEREF _Toc432777102 \h </w:instrText>
        </w:r>
        <w:r>
          <w:fldChar w:fldCharType="separate"/>
        </w:r>
        <w:r w:rsidR="00942CF1">
          <w:rPr>
            <w:noProof/>
          </w:rPr>
          <w:t>- 4 -</w:t>
        </w:r>
        <w:r>
          <w:fldChar w:fldCharType="end"/>
        </w:r>
      </w:hyperlink>
    </w:p>
    <w:p w:rsidR="00AC510A" w:rsidRDefault="00FB0260">
      <w:pPr>
        <w:pStyle w:val="2"/>
        <w:rPr>
          <w:rFonts w:asciiTheme="minorHAnsi" w:eastAsiaTheme="minorEastAsia" w:hAnsiTheme="minorHAnsi" w:cstheme="minorBidi"/>
          <w:szCs w:val="22"/>
        </w:rPr>
      </w:pPr>
      <w:hyperlink w:anchor="_Toc432777103" w:history="1">
        <w:r w:rsidR="00E35242">
          <w:rPr>
            <w:rStyle w:val="ab"/>
            <w:rFonts w:ascii="宋体" w:hAnsi="宋体"/>
            <w:b/>
            <w:lang w:val="zh-CN"/>
          </w:rPr>
          <w:t xml:space="preserve">3.2 </w:t>
        </w:r>
        <w:r w:rsidR="00E35242">
          <w:rPr>
            <w:rStyle w:val="ab"/>
            <w:rFonts w:ascii="宋体" w:hAnsi="宋体" w:hint="eastAsia"/>
            <w:b/>
            <w:lang w:val="zh-CN"/>
          </w:rPr>
          <w:t>现场应急处置措施</w:t>
        </w:r>
        <w:r w:rsidR="00E35242">
          <w:tab/>
        </w:r>
        <w:r>
          <w:fldChar w:fldCharType="begin"/>
        </w:r>
        <w:r w:rsidR="00E35242">
          <w:instrText xml:space="preserve"> PAGEREF _Toc432777103 \h </w:instrText>
        </w:r>
        <w:r>
          <w:fldChar w:fldCharType="separate"/>
        </w:r>
        <w:r w:rsidR="00942CF1">
          <w:rPr>
            <w:noProof/>
          </w:rPr>
          <w:t>- 4 -</w:t>
        </w:r>
        <w:r>
          <w:fldChar w:fldCharType="end"/>
        </w:r>
      </w:hyperlink>
    </w:p>
    <w:p w:rsidR="00AC510A" w:rsidRDefault="00FB0260">
      <w:pPr>
        <w:pStyle w:val="2"/>
        <w:rPr>
          <w:rFonts w:asciiTheme="minorHAnsi" w:eastAsiaTheme="minorEastAsia" w:hAnsiTheme="minorHAnsi" w:cstheme="minorBidi"/>
          <w:szCs w:val="22"/>
        </w:rPr>
      </w:pPr>
      <w:hyperlink w:anchor="_Toc432777104" w:history="1">
        <w:r w:rsidR="00E35242">
          <w:rPr>
            <w:rStyle w:val="ab"/>
            <w:rFonts w:ascii="宋体" w:hAnsi="宋体"/>
            <w:b/>
            <w:lang w:val="zh-CN"/>
          </w:rPr>
          <w:t xml:space="preserve">3.3 </w:t>
        </w:r>
        <w:r w:rsidR="00E35242">
          <w:rPr>
            <w:rStyle w:val="ab"/>
            <w:rFonts w:ascii="宋体" w:hAnsi="宋体" w:hint="eastAsia"/>
            <w:b/>
            <w:lang w:val="zh-CN"/>
          </w:rPr>
          <w:t>相关联系电话及事故报告内容</w:t>
        </w:r>
        <w:r w:rsidR="00E35242">
          <w:tab/>
        </w:r>
        <w:r>
          <w:fldChar w:fldCharType="begin"/>
        </w:r>
        <w:r w:rsidR="00E35242">
          <w:instrText xml:space="preserve"> PAGEREF _Toc432777104 \h </w:instrText>
        </w:r>
        <w:r>
          <w:fldChar w:fldCharType="separate"/>
        </w:r>
        <w:r w:rsidR="00942CF1">
          <w:rPr>
            <w:noProof/>
          </w:rPr>
          <w:t>- 5 -</w:t>
        </w:r>
        <w:r>
          <w:fldChar w:fldCharType="end"/>
        </w:r>
      </w:hyperlink>
    </w:p>
    <w:p w:rsidR="00AC510A" w:rsidRDefault="00FB0260">
      <w:pPr>
        <w:pStyle w:val="10"/>
      </w:pPr>
      <w:hyperlink w:anchor="_Toc432777105"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_Toc432777105 \h </w:instrText>
        </w:r>
        <w:r>
          <w:fldChar w:fldCharType="separate"/>
        </w:r>
        <w:r w:rsidR="00942CF1">
          <w:rPr>
            <w:noProof/>
          </w:rPr>
          <w:t>- 6 -</w:t>
        </w:r>
        <w:r>
          <w:fldChar w:fldCharType="end"/>
        </w:r>
      </w:hyperlink>
    </w:p>
    <w:p w:rsidR="00AC510A" w:rsidRDefault="00E35242">
      <w:pPr>
        <w:rPr>
          <w:b/>
        </w:rPr>
      </w:pPr>
      <w:r>
        <w:rPr>
          <w:rFonts w:hint="eastAsia"/>
          <w:b/>
        </w:rPr>
        <w:t>（二）淹溺伤害事故现场处置方案</w:t>
      </w:r>
    </w:p>
    <w:p w:rsidR="00AC510A" w:rsidRDefault="00FB0260">
      <w:pPr>
        <w:pStyle w:val="10"/>
        <w:rPr>
          <w:rFonts w:asciiTheme="minorHAnsi" w:eastAsiaTheme="minorEastAsia" w:hAnsiTheme="minorHAnsi" w:cstheme="minorBidi"/>
          <w:b/>
          <w:szCs w:val="22"/>
        </w:rPr>
      </w:pPr>
      <w:hyperlink w:anchor="_Toc432777106" w:history="1">
        <w:r w:rsidR="00E35242">
          <w:rPr>
            <w:rStyle w:val="ab"/>
            <w:rFonts w:ascii="宋体" w:hAnsi="宋体"/>
          </w:rPr>
          <w:t xml:space="preserve">1 </w:t>
        </w:r>
        <w:r w:rsidR="00E35242">
          <w:rPr>
            <w:rStyle w:val="ab"/>
            <w:rFonts w:ascii="宋体" w:hAnsi="宋体" w:hint="eastAsia"/>
          </w:rPr>
          <w:t>事故特征</w:t>
        </w:r>
        <w:r w:rsidR="00E35242">
          <w:tab/>
        </w:r>
        <w:r>
          <w:fldChar w:fldCharType="begin"/>
        </w:r>
        <w:r w:rsidR="00E35242">
          <w:instrText xml:space="preserve"> PAGEREF _Toc432777106 \h </w:instrText>
        </w:r>
        <w:r>
          <w:fldChar w:fldCharType="separate"/>
        </w:r>
        <w:r w:rsidR="00942CF1">
          <w:rPr>
            <w:noProof/>
          </w:rPr>
          <w:t>- 7 -</w:t>
        </w:r>
        <w:r>
          <w:fldChar w:fldCharType="end"/>
        </w:r>
      </w:hyperlink>
    </w:p>
    <w:p w:rsidR="00AC510A" w:rsidRDefault="00FB0260">
      <w:pPr>
        <w:pStyle w:val="2"/>
        <w:rPr>
          <w:rFonts w:asciiTheme="minorHAnsi" w:eastAsiaTheme="minorEastAsia" w:hAnsiTheme="minorHAnsi" w:cstheme="minorBidi"/>
          <w:szCs w:val="22"/>
        </w:rPr>
      </w:pPr>
      <w:hyperlink w:anchor="_Toc432777107" w:history="1">
        <w:r w:rsidR="00E35242">
          <w:rPr>
            <w:rStyle w:val="ab"/>
            <w:rFonts w:ascii="宋体" w:hAnsi="宋体"/>
            <w:b/>
            <w:lang w:val="zh-CN"/>
          </w:rPr>
          <w:t xml:space="preserve">1.1 </w:t>
        </w:r>
        <w:r w:rsidR="00E35242">
          <w:rPr>
            <w:rStyle w:val="ab"/>
            <w:rFonts w:ascii="宋体" w:hAnsi="宋体" w:hint="eastAsia"/>
            <w:b/>
            <w:lang w:val="zh-CN"/>
          </w:rPr>
          <w:t>危险性分析，可能发生的事故类型</w:t>
        </w:r>
        <w:r w:rsidR="00E35242">
          <w:tab/>
        </w:r>
        <w:r>
          <w:fldChar w:fldCharType="begin"/>
        </w:r>
        <w:r w:rsidR="00E35242">
          <w:instrText xml:space="preserve"> PAGEREF _Toc432777107 \h </w:instrText>
        </w:r>
        <w:r>
          <w:fldChar w:fldCharType="separate"/>
        </w:r>
        <w:r w:rsidR="00942CF1">
          <w:rPr>
            <w:noProof/>
          </w:rPr>
          <w:t>- 7 -</w:t>
        </w:r>
        <w:r>
          <w:fldChar w:fldCharType="end"/>
        </w:r>
      </w:hyperlink>
    </w:p>
    <w:p w:rsidR="00AC510A" w:rsidRDefault="00FB0260">
      <w:pPr>
        <w:pStyle w:val="2"/>
        <w:rPr>
          <w:rFonts w:asciiTheme="minorHAnsi" w:eastAsiaTheme="minorEastAsia" w:hAnsiTheme="minorHAnsi" w:cstheme="minorBidi"/>
          <w:szCs w:val="22"/>
        </w:rPr>
      </w:pPr>
      <w:hyperlink w:anchor="_Toc432777108" w:history="1">
        <w:r w:rsidR="00E35242">
          <w:rPr>
            <w:rStyle w:val="ab"/>
            <w:rFonts w:ascii="宋体" w:hAnsi="宋体"/>
            <w:b/>
            <w:lang w:val="zh-CN"/>
          </w:rPr>
          <w:t xml:space="preserve">1.2 </w:t>
        </w:r>
        <w:r w:rsidR="00E35242">
          <w:rPr>
            <w:rStyle w:val="ab"/>
            <w:rFonts w:ascii="宋体" w:hAnsi="宋体" w:hint="eastAsia"/>
            <w:b/>
            <w:lang w:val="zh-CN"/>
          </w:rPr>
          <w:t>事故发生的区域、地点或装置名称</w:t>
        </w:r>
        <w:r w:rsidR="00E35242">
          <w:tab/>
        </w:r>
        <w:r>
          <w:fldChar w:fldCharType="begin"/>
        </w:r>
        <w:r w:rsidR="00E35242">
          <w:instrText xml:space="preserve"> PAGEREF _Toc432777108 \h </w:instrText>
        </w:r>
        <w:r>
          <w:fldChar w:fldCharType="separate"/>
        </w:r>
        <w:r w:rsidR="00942CF1">
          <w:rPr>
            <w:noProof/>
          </w:rPr>
          <w:t>- 7 -</w:t>
        </w:r>
        <w:r>
          <w:fldChar w:fldCharType="end"/>
        </w:r>
      </w:hyperlink>
    </w:p>
    <w:p w:rsidR="00AC510A" w:rsidRDefault="00FB0260">
      <w:pPr>
        <w:pStyle w:val="2"/>
        <w:rPr>
          <w:rFonts w:asciiTheme="minorHAnsi" w:eastAsiaTheme="minorEastAsia" w:hAnsiTheme="minorHAnsi" w:cstheme="minorBidi"/>
          <w:szCs w:val="22"/>
        </w:rPr>
      </w:pPr>
      <w:hyperlink w:anchor="_Toc432777109" w:history="1">
        <w:r w:rsidR="00E35242">
          <w:rPr>
            <w:rStyle w:val="ab"/>
            <w:rFonts w:ascii="宋体" w:hAnsi="宋体"/>
            <w:b/>
            <w:lang w:val="zh-CN"/>
          </w:rPr>
          <w:t xml:space="preserve">1.3 </w:t>
        </w:r>
        <w:r w:rsidR="00E35242">
          <w:rPr>
            <w:rStyle w:val="ab"/>
            <w:rFonts w:ascii="宋体" w:hAnsi="宋体" w:hint="eastAsia"/>
            <w:b/>
            <w:lang w:val="zh-CN"/>
          </w:rPr>
          <w:t>事故可能发生的季节和造成的危害程度</w:t>
        </w:r>
        <w:r w:rsidR="00E35242">
          <w:tab/>
        </w:r>
        <w:r>
          <w:fldChar w:fldCharType="begin"/>
        </w:r>
        <w:r w:rsidR="00E35242">
          <w:instrText xml:space="preserve"> PAGEREF _Toc432777109 \h </w:instrText>
        </w:r>
        <w:r>
          <w:fldChar w:fldCharType="separate"/>
        </w:r>
        <w:r w:rsidR="00942CF1">
          <w:rPr>
            <w:noProof/>
          </w:rPr>
          <w:t>- 7 -</w:t>
        </w:r>
        <w:r>
          <w:fldChar w:fldCharType="end"/>
        </w:r>
      </w:hyperlink>
    </w:p>
    <w:p w:rsidR="00AC510A" w:rsidRDefault="00FB0260">
      <w:pPr>
        <w:pStyle w:val="2"/>
        <w:rPr>
          <w:rFonts w:asciiTheme="minorHAnsi" w:eastAsiaTheme="minorEastAsia" w:hAnsiTheme="minorHAnsi" w:cstheme="minorBidi"/>
          <w:szCs w:val="22"/>
        </w:rPr>
      </w:pPr>
      <w:hyperlink w:anchor="_Toc432777110" w:history="1">
        <w:r w:rsidR="00E35242">
          <w:rPr>
            <w:rStyle w:val="ab"/>
            <w:rFonts w:ascii="宋体" w:hAnsi="宋体"/>
            <w:b/>
            <w:lang w:val="zh-CN"/>
          </w:rPr>
          <w:t xml:space="preserve">1.4 </w:t>
        </w:r>
        <w:r w:rsidR="00E35242">
          <w:rPr>
            <w:rStyle w:val="ab"/>
            <w:rFonts w:ascii="宋体" w:hAnsi="宋体" w:hint="eastAsia"/>
            <w:b/>
            <w:lang w:val="zh-CN"/>
          </w:rPr>
          <w:t>事故前可能出现的征兆</w:t>
        </w:r>
        <w:r w:rsidR="00E35242">
          <w:tab/>
        </w:r>
        <w:r>
          <w:fldChar w:fldCharType="begin"/>
        </w:r>
        <w:r w:rsidR="00E35242">
          <w:instrText xml:space="preserve"> PAGEREF _Toc432777110 \h </w:instrText>
        </w:r>
        <w:r>
          <w:fldChar w:fldCharType="separate"/>
        </w:r>
        <w:r w:rsidR="00942CF1">
          <w:rPr>
            <w:noProof/>
          </w:rPr>
          <w:t>- 7 -</w:t>
        </w:r>
        <w:r>
          <w:fldChar w:fldCharType="end"/>
        </w:r>
      </w:hyperlink>
    </w:p>
    <w:p w:rsidR="00AC510A" w:rsidRDefault="00FB0260">
      <w:pPr>
        <w:pStyle w:val="10"/>
        <w:rPr>
          <w:rFonts w:asciiTheme="minorHAnsi" w:eastAsiaTheme="minorEastAsia" w:hAnsiTheme="minorHAnsi" w:cstheme="minorBidi"/>
          <w:b/>
          <w:szCs w:val="22"/>
        </w:rPr>
      </w:pPr>
      <w:hyperlink w:anchor="_Toc432777111"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_Toc432777111 \h </w:instrText>
        </w:r>
        <w:r>
          <w:fldChar w:fldCharType="separate"/>
        </w:r>
        <w:r w:rsidR="00942CF1">
          <w:rPr>
            <w:noProof/>
          </w:rPr>
          <w:t>- 7 -</w:t>
        </w:r>
        <w:r>
          <w:fldChar w:fldCharType="end"/>
        </w:r>
      </w:hyperlink>
    </w:p>
    <w:p w:rsidR="00AC510A" w:rsidRDefault="00FB0260">
      <w:pPr>
        <w:pStyle w:val="2"/>
        <w:rPr>
          <w:rFonts w:asciiTheme="minorHAnsi" w:eastAsiaTheme="minorEastAsia" w:hAnsiTheme="minorHAnsi" w:cstheme="minorBidi"/>
          <w:szCs w:val="22"/>
        </w:rPr>
      </w:pPr>
      <w:hyperlink w:anchor="_Toc432777112"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_Toc432777112 \h </w:instrText>
        </w:r>
        <w:r>
          <w:fldChar w:fldCharType="separate"/>
        </w:r>
        <w:r w:rsidR="00942CF1">
          <w:rPr>
            <w:noProof/>
          </w:rPr>
          <w:t>- 7 -</w:t>
        </w:r>
        <w:r>
          <w:fldChar w:fldCharType="end"/>
        </w:r>
      </w:hyperlink>
    </w:p>
    <w:p w:rsidR="00AC510A" w:rsidRDefault="00FB0260">
      <w:pPr>
        <w:pStyle w:val="3"/>
        <w:rPr>
          <w:rFonts w:asciiTheme="minorHAnsi" w:eastAsiaTheme="minorEastAsia" w:hAnsiTheme="minorHAnsi" w:cstheme="minorBidi"/>
          <w:szCs w:val="22"/>
        </w:rPr>
      </w:pPr>
      <w:hyperlink w:anchor="_Toc432777113" w:history="1">
        <w:r w:rsidR="00E35242">
          <w:rPr>
            <w:rStyle w:val="ab"/>
            <w:rFonts w:ascii="宋体" w:hAnsi="宋体"/>
            <w:b/>
            <w:kern w:val="0"/>
          </w:rPr>
          <w:t xml:space="preserve">2.1.1 </w:t>
        </w:r>
        <w:r w:rsidR="00E35242">
          <w:rPr>
            <w:rStyle w:val="ab"/>
            <w:rFonts w:ascii="宋体" w:hAnsi="宋体" w:hint="eastAsia"/>
            <w:b/>
            <w:kern w:val="0"/>
          </w:rPr>
          <w:t>应急指挥领导小组</w:t>
        </w:r>
        <w:r w:rsidR="00E35242">
          <w:tab/>
        </w:r>
        <w:r>
          <w:fldChar w:fldCharType="begin"/>
        </w:r>
        <w:r w:rsidR="00E35242">
          <w:instrText xml:space="preserve"> PAGEREF _Toc432777113 \h </w:instrText>
        </w:r>
        <w:r>
          <w:fldChar w:fldCharType="separate"/>
        </w:r>
        <w:r w:rsidR="00942CF1">
          <w:rPr>
            <w:noProof/>
          </w:rPr>
          <w:t>- 7 -</w:t>
        </w:r>
        <w:r>
          <w:fldChar w:fldCharType="end"/>
        </w:r>
      </w:hyperlink>
    </w:p>
    <w:p w:rsidR="00AC510A" w:rsidRDefault="00FB0260">
      <w:pPr>
        <w:pStyle w:val="3"/>
        <w:rPr>
          <w:rFonts w:asciiTheme="minorHAnsi" w:eastAsiaTheme="minorEastAsia" w:hAnsiTheme="minorHAnsi" w:cstheme="minorBidi"/>
          <w:szCs w:val="22"/>
        </w:rPr>
      </w:pPr>
      <w:hyperlink w:anchor="_Toc432777114" w:history="1">
        <w:r w:rsidR="00E35242">
          <w:rPr>
            <w:rStyle w:val="ab"/>
            <w:rFonts w:ascii="宋体" w:hAnsi="宋体"/>
            <w:b/>
            <w:kern w:val="0"/>
          </w:rPr>
          <w:t xml:space="preserve">2.1.2 </w:t>
        </w:r>
        <w:r w:rsidR="00E35242">
          <w:rPr>
            <w:rStyle w:val="ab"/>
            <w:rFonts w:ascii="宋体" w:hAnsi="宋体" w:hint="eastAsia"/>
            <w:b/>
            <w:kern w:val="0"/>
          </w:rPr>
          <w:t>应急救援工作小组</w:t>
        </w:r>
        <w:r w:rsidR="00E35242">
          <w:tab/>
        </w:r>
        <w:r>
          <w:fldChar w:fldCharType="begin"/>
        </w:r>
        <w:r w:rsidR="00E35242">
          <w:instrText xml:space="preserve"> PAGEREF _Toc432777114 \h </w:instrText>
        </w:r>
        <w:r>
          <w:fldChar w:fldCharType="separate"/>
        </w:r>
        <w:r w:rsidR="00942CF1">
          <w:rPr>
            <w:noProof/>
          </w:rPr>
          <w:t>- 8 -</w:t>
        </w:r>
        <w:r>
          <w:fldChar w:fldCharType="end"/>
        </w:r>
      </w:hyperlink>
    </w:p>
    <w:p w:rsidR="00AC510A" w:rsidRDefault="00FB0260">
      <w:pPr>
        <w:pStyle w:val="10"/>
        <w:rPr>
          <w:rFonts w:asciiTheme="minorHAnsi" w:eastAsiaTheme="minorEastAsia" w:hAnsiTheme="minorHAnsi" w:cstheme="minorBidi"/>
          <w:b/>
          <w:szCs w:val="22"/>
        </w:rPr>
      </w:pPr>
      <w:hyperlink w:anchor="_Toc432777115"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_Toc432777115 \h </w:instrText>
        </w:r>
        <w:r>
          <w:fldChar w:fldCharType="separate"/>
        </w:r>
        <w:r w:rsidR="00942CF1">
          <w:rPr>
            <w:noProof/>
          </w:rPr>
          <w:t>- 9 -</w:t>
        </w:r>
        <w:r>
          <w:fldChar w:fldCharType="end"/>
        </w:r>
      </w:hyperlink>
    </w:p>
    <w:p w:rsidR="00AC510A" w:rsidRDefault="00FB0260">
      <w:pPr>
        <w:pStyle w:val="2"/>
        <w:rPr>
          <w:rFonts w:asciiTheme="minorHAnsi" w:eastAsiaTheme="minorEastAsia" w:hAnsiTheme="minorHAnsi" w:cstheme="minorBidi"/>
          <w:szCs w:val="22"/>
        </w:rPr>
      </w:pPr>
      <w:hyperlink w:anchor="_Toc432777116" w:history="1">
        <w:r w:rsidR="00E35242">
          <w:rPr>
            <w:rStyle w:val="ab"/>
            <w:rFonts w:ascii="宋体" w:hAnsi="宋体"/>
            <w:b/>
            <w:lang w:val="zh-CN"/>
          </w:rPr>
          <w:t xml:space="preserve">3.1 </w:t>
        </w:r>
        <w:r w:rsidR="00E35242">
          <w:rPr>
            <w:rStyle w:val="ab"/>
            <w:rFonts w:ascii="宋体" w:hAnsi="宋体" w:hint="eastAsia"/>
            <w:b/>
            <w:lang w:val="zh-CN"/>
          </w:rPr>
          <w:t>事故应急处置程序</w:t>
        </w:r>
        <w:r w:rsidR="00E35242">
          <w:tab/>
        </w:r>
        <w:r>
          <w:fldChar w:fldCharType="begin"/>
        </w:r>
        <w:r w:rsidR="00E35242">
          <w:instrText xml:space="preserve"> PAGEREF _Toc432777116 \h </w:instrText>
        </w:r>
        <w:r>
          <w:fldChar w:fldCharType="separate"/>
        </w:r>
        <w:r w:rsidR="00942CF1">
          <w:rPr>
            <w:noProof/>
          </w:rPr>
          <w:t>- 9 -</w:t>
        </w:r>
        <w:r>
          <w:fldChar w:fldCharType="end"/>
        </w:r>
      </w:hyperlink>
    </w:p>
    <w:p w:rsidR="00AC510A" w:rsidRDefault="00FB0260">
      <w:pPr>
        <w:pStyle w:val="2"/>
        <w:rPr>
          <w:rFonts w:asciiTheme="minorHAnsi" w:eastAsiaTheme="minorEastAsia" w:hAnsiTheme="minorHAnsi" w:cstheme="minorBidi"/>
          <w:szCs w:val="22"/>
        </w:rPr>
      </w:pPr>
      <w:hyperlink w:anchor="_Toc432777117" w:history="1">
        <w:r w:rsidR="00E35242">
          <w:rPr>
            <w:rStyle w:val="ab"/>
            <w:rFonts w:ascii="宋体" w:hAnsi="宋体"/>
            <w:b/>
            <w:lang w:val="zh-CN"/>
          </w:rPr>
          <w:t xml:space="preserve">3.2 </w:t>
        </w:r>
        <w:r w:rsidR="00E35242">
          <w:rPr>
            <w:rStyle w:val="ab"/>
            <w:rFonts w:ascii="宋体" w:hAnsi="宋体" w:hint="eastAsia"/>
            <w:b/>
            <w:lang w:val="zh-CN"/>
          </w:rPr>
          <w:t>现场处置程序</w:t>
        </w:r>
        <w:r w:rsidR="00E35242">
          <w:tab/>
        </w:r>
        <w:r>
          <w:fldChar w:fldCharType="begin"/>
        </w:r>
        <w:r w:rsidR="00E35242">
          <w:instrText xml:space="preserve"> PAGEREF _Toc432777117 \h </w:instrText>
        </w:r>
        <w:r>
          <w:fldChar w:fldCharType="separate"/>
        </w:r>
        <w:r w:rsidR="00942CF1">
          <w:rPr>
            <w:noProof/>
          </w:rPr>
          <w:t>- 9 -</w:t>
        </w:r>
        <w:r>
          <w:fldChar w:fldCharType="end"/>
        </w:r>
      </w:hyperlink>
    </w:p>
    <w:p w:rsidR="00AC510A" w:rsidRDefault="00FB0260">
      <w:pPr>
        <w:pStyle w:val="2"/>
        <w:rPr>
          <w:rFonts w:asciiTheme="minorHAnsi" w:eastAsiaTheme="minorEastAsia" w:hAnsiTheme="minorHAnsi" w:cstheme="minorBidi"/>
          <w:szCs w:val="22"/>
        </w:rPr>
      </w:pPr>
      <w:hyperlink w:anchor="_Toc432777118" w:history="1">
        <w:r w:rsidR="00E35242">
          <w:rPr>
            <w:rStyle w:val="ab"/>
            <w:rFonts w:ascii="宋体" w:hAnsi="宋体"/>
            <w:b/>
            <w:lang w:val="zh-CN"/>
          </w:rPr>
          <w:t xml:space="preserve">3.3 </w:t>
        </w:r>
        <w:r w:rsidR="00E35242">
          <w:rPr>
            <w:rStyle w:val="ab"/>
            <w:rFonts w:ascii="宋体" w:hAnsi="宋体" w:hint="eastAsia"/>
            <w:b/>
            <w:lang w:val="zh-CN"/>
          </w:rPr>
          <w:t>相关联系电话及事故报告内容</w:t>
        </w:r>
        <w:r w:rsidR="00E35242">
          <w:tab/>
        </w:r>
        <w:r>
          <w:fldChar w:fldCharType="begin"/>
        </w:r>
        <w:r w:rsidR="00E35242">
          <w:instrText xml:space="preserve"> PAGEREF _Toc432777118 \h </w:instrText>
        </w:r>
        <w:r>
          <w:fldChar w:fldCharType="separate"/>
        </w:r>
        <w:r w:rsidR="00942CF1">
          <w:rPr>
            <w:noProof/>
          </w:rPr>
          <w:t>- 11 -</w:t>
        </w:r>
        <w:r>
          <w:fldChar w:fldCharType="end"/>
        </w:r>
      </w:hyperlink>
    </w:p>
    <w:p w:rsidR="00AC510A" w:rsidRDefault="00FB0260">
      <w:pPr>
        <w:pStyle w:val="10"/>
      </w:pPr>
      <w:hyperlink w:anchor="_Toc432777119"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_Toc432777119 \h </w:instrText>
        </w:r>
        <w:r>
          <w:fldChar w:fldCharType="separate"/>
        </w:r>
        <w:r w:rsidR="00942CF1">
          <w:rPr>
            <w:noProof/>
          </w:rPr>
          <w:t>- 11 -</w:t>
        </w:r>
        <w:r>
          <w:fldChar w:fldCharType="end"/>
        </w:r>
      </w:hyperlink>
    </w:p>
    <w:p w:rsidR="00AC510A" w:rsidRDefault="00E35242">
      <w:pPr>
        <w:rPr>
          <w:b/>
        </w:rPr>
      </w:pPr>
      <w:r>
        <w:rPr>
          <w:rFonts w:hint="eastAsia"/>
          <w:b/>
        </w:rPr>
        <w:t>（三）火灾事故现场处置方案</w:t>
      </w:r>
    </w:p>
    <w:p w:rsidR="00AC510A" w:rsidRDefault="00FB0260">
      <w:pPr>
        <w:pStyle w:val="10"/>
        <w:rPr>
          <w:rFonts w:asciiTheme="minorHAnsi" w:eastAsiaTheme="minorEastAsia" w:hAnsiTheme="minorHAnsi" w:cstheme="minorBidi"/>
          <w:b/>
          <w:szCs w:val="22"/>
        </w:rPr>
      </w:pPr>
      <w:hyperlink w:anchor="_Toc432777120" w:history="1">
        <w:r w:rsidR="00E35242">
          <w:rPr>
            <w:rStyle w:val="ab"/>
            <w:rFonts w:ascii="宋体" w:hAnsi="宋体"/>
          </w:rPr>
          <w:t xml:space="preserve">1 </w:t>
        </w:r>
        <w:r w:rsidR="00E35242">
          <w:rPr>
            <w:rStyle w:val="ab"/>
            <w:rFonts w:ascii="宋体" w:hAnsi="宋体" w:hint="eastAsia"/>
          </w:rPr>
          <w:t>事故特征</w:t>
        </w:r>
        <w:r w:rsidR="00E35242">
          <w:tab/>
        </w:r>
        <w:r>
          <w:fldChar w:fldCharType="begin"/>
        </w:r>
        <w:r w:rsidR="00E35242">
          <w:instrText xml:space="preserve"> PAGEREF _Toc432777120 \h </w:instrText>
        </w:r>
        <w:r>
          <w:fldChar w:fldCharType="separate"/>
        </w:r>
        <w:r w:rsidR="00942CF1">
          <w:rPr>
            <w:noProof/>
          </w:rPr>
          <w:t>- 13 -</w:t>
        </w:r>
        <w:r>
          <w:fldChar w:fldCharType="end"/>
        </w:r>
      </w:hyperlink>
    </w:p>
    <w:p w:rsidR="00AC510A" w:rsidRDefault="00FB0260">
      <w:pPr>
        <w:pStyle w:val="2"/>
        <w:rPr>
          <w:rFonts w:asciiTheme="minorHAnsi" w:eastAsiaTheme="minorEastAsia" w:hAnsiTheme="minorHAnsi" w:cstheme="minorBidi"/>
          <w:szCs w:val="22"/>
        </w:rPr>
      </w:pPr>
      <w:hyperlink w:anchor="_Toc432777121" w:history="1">
        <w:r w:rsidR="00E35242">
          <w:rPr>
            <w:rStyle w:val="ab"/>
            <w:rFonts w:ascii="宋体" w:hAnsi="宋体"/>
            <w:b/>
            <w:lang w:val="zh-CN"/>
          </w:rPr>
          <w:t xml:space="preserve">1.1 </w:t>
        </w:r>
        <w:r w:rsidR="00E35242">
          <w:rPr>
            <w:rStyle w:val="ab"/>
            <w:rFonts w:ascii="宋体" w:hAnsi="宋体" w:hint="eastAsia"/>
            <w:b/>
            <w:lang w:val="zh-CN"/>
          </w:rPr>
          <w:t>危险性分析，可能发生的事故类型</w:t>
        </w:r>
        <w:r w:rsidR="00E35242">
          <w:tab/>
        </w:r>
        <w:r>
          <w:fldChar w:fldCharType="begin"/>
        </w:r>
        <w:r w:rsidR="00E35242">
          <w:instrText xml:space="preserve"> PAGEREF _Toc432777121 \h </w:instrText>
        </w:r>
        <w:r>
          <w:fldChar w:fldCharType="separate"/>
        </w:r>
        <w:r w:rsidR="00942CF1">
          <w:rPr>
            <w:noProof/>
          </w:rPr>
          <w:t>- 13 -</w:t>
        </w:r>
        <w:r>
          <w:fldChar w:fldCharType="end"/>
        </w:r>
      </w:hyperlink>
    </w:p>
    <w:p w:rsidR="00AC510A" w:rsidRDefault="00FB0260">
      <w:pPr>
        <w:pStyle w:val="2"/>
        <w:rPr>
          <w:rFonts w:asciiTheme="minorHAnsi" w:eastAsiaTheme="minorEastAsia" w:hAnsiTheme="minorHAnsi" w:cstheme="minorBidi"/>
          <w:szCs w:val="22"/>
        </w:rPr>
      </w:pPr>
      <w:hyperlink w:anchor="_Toc432777122" w:history="1">
        <w:r w:rsidR="00E35242">
          <w:rPr>
            <w:rStyle w:val="ab"/>
            <w:rFonts w:ascii="宋体" w:hAnsi="宋体"/>
            <w:b/>
            <w:lang w:val="zh-CN"/>
          </w:rPr>
          <w:t xml:space="preserve">1.2 </w:t>
        </w:r>
        <w:r w:rsidR="00E35242">
          <w:rPr>
            <w:rStyle w:val="ab"/>
            <w:rFonts w:ascii="宋体" w:hAnsi="宋体" w:hint="eastAsia"/>
            <w:b/>
            <w:lang w:val="zh-CN"/>
          </w:rPr>
          <w:t>事故发生的区域、地点或装置名称</w:t>
        </w:r>
        <w:r w:rsidR="00E35242">
          <w:tab/>
        </w:r>
        <w:r>
          <w:fldChar w:fldCharType="begin"/>
        </w:r>
        <w:r w:rsidR="00E35242">
          <w:instrText xml:space="preserve"> PAGEREF _Toc432777122 \h </w:instrText>
        </w:r>
        <w:r>
          <w:fldChar w:fldCharType="separate"/>
        </w:r>
        <w:r w:rsidR="00942CF1">
          <w:rPr>
            <w:noProof/>
          </w:rPr>
          <w:t>- 14 -</w:t>
        </w:r>
        <w:r>
          <w:fldChar w:fldCharType="end"/>
        </w:r>
      </w:hyperlink>
    </w:p>
    <w:p w:rsidR="00AC510A" w:rsidRDefault="00FB0260">
      <w:pPr>
        <w:pStyle w:val="10"/>
        <w:rPr>
          <w:rFonts w:asciiTheme="minorHAnsi" w:eastAsiaTheme="minorEastAsia" w:hAnsiTheme="minorHAnsi" w:cstheme="minorBidi"/>
          <w:b/>
          <w:szCs w:val="22"/>
        </w:rPr>
      </w:pPr>
      <w:hyperlink w:anchor="_Toc432777123"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_Toc432777123 \h </w:instrText>
        </w:r>
        <w:r>
          <w:fldChar w:fldCharType="separate"/>
        </w:r>
        <w:r w:rsidR="00942CF1">
          <w:rPr>
            <w:noProof/>
          </w:rPr>
          <w:t>- 14 -</w:t>
        </w:r>
        <w:r>
          <w:fldChar w:fldCharType="end"/>
        </w:r>
      </w:hyperlink>
    </w:p>
    <w:p w:rsidR="00AC510A" w:rsidRDefault="00FB0260">
      <w:pPr>
        <w:pStyle w:val="2"/>
        <w:rPr>
          <w:rFonts w:asciiTheme="minorHAnsi" w:eastAsiaTheme="minorEastAsia" w:hAnsiTheme="minorHAnsi" w:cstheme="minorBidi"/>
          <w:szCs w:val="22"/>
        </w:rPr>
      </w:pPr>
      <w:hyperlink w:anchor="_Toc432777124"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_Toc432777124 \h </w:instrText>
        </w:r>
        <w:r>
          <w:fldChar w:fldCharType="separate"/>
        </w:r>
        <w:r w:rsidR="00942CF1">
          <w:rPr>
            <w:noProof/>
          </w:rPr>
          <w:t>- 14 -</w:t>
        </w:r>
        <w:r>
          <w:fldChar w:fldCharType="end"/>
        </w:r>
      </w:hyperlink>
    </w:p>
    <w:p w:rsidR="00AC510A" w:rsidRDefault="00FB0260">
      <w:pPr>
        <w:pStyle w:val="3"/>
        <w:rPr>
          <w:rFonts w:asciiTheme="minorHAnsi" w:eastAsiaTheme="minorEastAsia" w:hAnsiTheme="minorHAnsi" w:cstheme="minorBidi"/>
          <w:szCs w:val="22"/>
        </w:rPr>
      </w:pPr>
      <w:hyperlink w:anchor="_Toc432777125" w:history="1">
        <w:r w:rsidR="00E35242">
          <w:rPr>
            <w:rStyle w:val="ab"/>
            <w:rFonts w:ascii="宋体" w:hAnsi="宋体"/>
            <w:b/>
            <w:kern w:val="0"/>
          </w:rPr>
          <w:t xml:space="preserve">2.1.1 </w:t>
        </w:r>
        <w:r w:rsidR="00E35242">
          <w:rPr>
            <w:rStyle w:val="ab"/>
            <w:rFonts w:ascii="宋体" w:hAnsi="宋体" w:hint="eastAsia"/>
            <w:b/>
            <w:kern w:val="0"/>
          </w:rPr>
          <w:t>应急指挥领导小组</w:t>
        </w:r>
        <w:r w:rsidR="00E35242">
          <w:tab/>
        </w:r>
        <w:r>
          <w:fldChar w:fldCharType="begin"/>
        </w:r>
        <w:r w:rsidR="00E35242">
          <w:instrText xml:space="preserve"> PAGEREF _Toc432777125 \h </w:instrText>
        </w:r>
        <w:r>
          <w:fldChar w:fldCharType="separate"/>
        </w:r>
        <w:r w:rsidR="00942CF1">
          <w:rPr>
            <w:noProof/>
          </w:rPr>
          <w:t>- 14 -</w:t>
        </w:r>
        <w:r>
          <w:fldChar w:fldCharType="end"/>
        </w:r>
      </w:hyperlink>
    </w:p>
    <w:p w:rsidR="00AC510A" w:rsidRDefault="00FB0260">
      <w:pPr>
        <w:pStyle w:val="3"/>
        <w:rPr>
          <w:rFonts w:asciiTheme="minorHAnsi" w:eastAsiaTheme="minorEastAsia" w:hAnsiTheme="minorHAnsi" w:cstheme="minorBidi"/>
          <w:szCs w:val="22"/>
        </w:rPr>
      </w:pPr>
      <w:hyperlink w:anchor="_Toc432777126" w:history="1">
        <w:r w:rsidR="00E35242">
          <w:rPr>
            <w:rStyle w:val="ab"/>
            <w:rFonts w:ascii="宋体" w:hAnsi="宋体"/>
            <w:b/>
            <w:kern w:val="0"/>
          </w:rPr>
          <w:t xml:space="preserve">2.1.2 </w:t>
        </w:r>
        <w:r w:rsidR="00E35242">
          <w:rPr>
            <w:rStyle w:val="ab"/>
            <w:rFonts w:ascii="宋体" w:hAnsi="宋体" w:hint="eastAsia"/>
            <w:b/>
            <w:kern w:val="0"/>
          </w:rPr>
          <w:t>应急救援工作小组</w:t>
        </w:r>
        <w:r w:rsidR="00E35242">
          <w:tab/>
        </w:r>
        <w:r>
          <w:fldChar w:fldCharType="begin"/>
        </w:r>
        <w:r w:rsidR="00E35242">
          <w:instrText xml:space="preserve"> PAGEREF _Toc432777126 \h </w:instrText>
        </w:r>
        <w:r>
          <w:fldChar w:fldCharType="separate"/>
        </w:r>
        <w:r w:rsidR="00942CF1">
          <w:rPr>
            <w:noProof/>
          </w:rPr>
          <w:t>- 15 -</w:t>
        </w:r>
        <w:r>
          <w:fldChar w:fldCharType="end"/>
        </w:r>
      </w:hyperlink>
    </w:p>
    <w:p w:rsidR="00AC510A" w:rsidRDefault="00FB0260">
      <w:pPr>
        <w:pStyle w:val="10"/>
        <w:rPr>
          <w:rFonts w:asciiTheme="minorHAnsi" w:eastAsiaTheme="minorEastAsia" w:hAnsiTheme="minorHAnsi" w:cstheme="minorBidi"/>
          <w:b/>
          <w:szCs w:val="22"/>
        </w:rPr>
      </w:pPr>
      <w:hyperlink w:anchor="_Toc432777127"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_Toc432777127 \h </w:instrText>
        </w:r>
        <w:r>
          <w:fldChar w:fldCharType="separate"/>
        </w:r>
        <w:r w:rsidR="00942CF1">
          <w:rPr>
            <w:noProof/>
          </w:rPr>
          <w:t>- 15 -</w:t>
        </w:r>
        <w:r>
          <w:fldChar w:fldCharType="end"/>
        </w:r>
      </w:hyperlink>
    </w:p>
    <w:p w:rsidR="00AC510A" w:rsidRDefault="00FB0260">
      <w:pPr>
        <w:pStyle w:val="2"/>
        <w:rPr>
          <w:rFonts w:asciiTheme="minorHAnsi" w:eastAsiaTheme="minorEastAsia" w:hAnsiTheme="minorHAnsi" w:cstheme="minorBidi"/>
          <w:szCs w:val="22"/>
        </w:rPr>
      </w:pPr>
      <w:hyperlink w:anchor="_Toc432777128" w:history="1">
        <w:r w:rsidR="00E35242">
          <w:rPr>
            <w:rStyle w:val="ab"/>
            <w:rFonts w:ascii="宋体" w:hAnsi="宋体"/>
            <w:b/>
            <w:lang w:val="zh-CN"/>
          </w:rPr>
          <w:t xml:space="preserve">3.1 </w:t>
        </w:r>
        <w:r w:rsidR="00E35242">
          <w:rPr>
            <w:rStyle w:val="ab"/>
            <w:rFonts w:ascii="宋体" w:hAnsi="宋体" w:hint="eastAsia"/>
            <w:b/>
            <w:lang w:val="zh-CN"/>
          </w:rPr>
          <w:t>事故应急处置程序</w:t>
        </w:r>
        <w:r w:rsidR="00E35242">
          <w:tab/>
        </w:r>
        <w:r>
          <w:fldChar w:fldCharType="begin"/>
        </w:r>
        <w:r w:rsidR="00E35242">
          <w:instrText xml:space="preserve"> PAGEREF _Toc432777128 \h </w:instrText>
        </w:r>
        <w:r>
          <w:fldChar w:fldCharType="separate"/>
        </w:r>
        <w:r w:rsidR="00942CF1">
          <w:rPr>
            <w:noProof/>
          </w:rPr>
          <w:t>- 16 -</w:t>
        </w:r>
        <w:r>
          <w:fldChar w:fldCharType="end"/>
        </w:r>
      </w:hyperlink>
    </w:p>
    <w:p w:rsidR="00AC510A" w:rsidRDefault="00FB0260">
      <w:pPr>
        <w:pStyle w:val="2"/>
        <w:rPr>
          <w:rFonts w:asciiTheme="minorHAnsi" w:eastAsiaTheme="minorEastAsia" w:hAnsiTheme="minorHAnsi" w:cstheme="minorBidi"/>
          <w:szCs w:val="22"/>
        </w:rPr>
      </w:pPr>
      <w:hyperlink w:anchor="_Toc432777129" w:history="1">
        <w:r w:rsidR="00E35242">
          <w:rPr>
            <w:rStyle w:val="ab"/>
            <w:rFonts w:ascii="宋体" w:hAnsi="宋体"/>
            <w:b/>
            <w:lang w:val="zh-CN"/>
          </w:rPr>
          <w:t xml:space="preserve">3.2 </w:t>
        </w:r>
        <w:r w:rsidR="00E35242">
          <w:rPr>
            <w:rStyle w:val="ab"/>
            <w:rFonts w:ascii="宋体" w:hAnsi="宋体" w:hint="eastAsia"/>
            <w:b/>
            <w:lang w:val="zh-CN"/>
          </w:rPr>
          <w:t>现场处置程序</w:t>
        </w:r>
        <w:r w:rsidR="00E35242">
          <w:tab/>
        </w:r>
        <w:r>
          <w:fldChar w:fldCharType="begin"/>
        </w:r>
        <w:r w:rsidR="00E35242">
          <w:instrText xml:space="preserve"> PAGEREF _Toc432777129 \h </w:instrText>
        </w:r>
        <w:r>
          <w:fldChar w:fldCharType="separate"/>
        </w:r>
        <w:r w:rsidR="00942CF1">
          <w:rPr>
            <w:noProof/>
          </w:rPr>
          <w:t>- 16 -</w:t>
        </w:r>
        <w:r>
          <w:fldChar w:fldCharType="end"/>
        </w:r>
      </w:hyperlink>
    </w:p>
    <w:p w:rsidR="00AC510A" w:rsidRDefault="00FB0260">
      <w:pPr>
        <w:pStyle w:val="2"/>
        <w:rPr>
          <w:rFonts w:asciiTheme="minorHAnsi" w:eastAsiaTheme="minorEastAsia" w:hAnsiTheme="minorHAnsi" w:cstheme="minorBidi"/>
          <w:szCs w:val="22"/>
        </w:rPr>
      </w:pPr>
      <w:hyperlink w:anchor="_Toc432777130" w:history="1">
        <w:r w:rsidR="00E35242">
          <w:rPr>
            <w:rStyle w:val="ab"/>
            <w:rFonts w:ascii="宋体" w:hAnsi="宋体"/>
            <w:b/>
            <w:lang w:val="zh-CN"/>
          </w:rPr>
          <w:t xml:space="preserve">3.3 </w:t>
        </w:r>
        <w:r w:rsidR="00E35242">
          <w:rPr>
            <w:rStyle w:val="ab"/>
            <w:rFonts w:ascii="宋体" w:hAnsi="宋体" w:hint="eastAsia"/>
            <w:b/>
            <w:lang w:val="zh-CN"/>
          </w:rPr>
          <w:t>相关联系电话及事故报告内容</w:t>
        </w:r>
        <w:r w:rsidR="00E35242">
          <w:tab/>
        </w:r>
        <w:r>
          <w:fldChar w:fldCharType="begin"/>
        </w:r>
        <w:r w:rsidR="00E35242">
          <w:instrText xml:space="preserve"> PAGEREF _Toc432777130 \h </w:instrText>
        </w:r>
        <w:r>
          <w:fldChar w:fldCharType="separate"/>
        </w:r>
        <w:r w:rsidR="00942CF1">
          <w:rPr>
            <w:noProof/>
          </w:rPr>
          <w:t>- 17 -</w:t>
        </w:r>
        <w:r>
          <w:fldChar w:fldCharType="end"/>
        </w:r>
      </w:hyperlink>
    </w:p>
    <w:p w:rsidR="00AC510A" w:rsidRDefault="00FB0260">
      <w:pPr>
        <w:pStyle w:val="10"/>
      </w:pPr>
      <w:hyperlink w:anchor="_Toc432777131"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_Toc432777131 \h </w:instrText>
        </w:r>
        <w:r>
          <w:fldChar w:fldCharType="separate"/>
        </w:r>
        <w:r w:rsidR="00942CF1">
          <w:rPr>
            <w:noProof/>
          </w:rPr>
          <w:t>- 18 -</w:t>
        </w:r>
        <w:r>
          <w:fldChar w:fldCharType="end"/>
        </w:r>
      </w:hyperlink>
    </w:p>
    <w:p w:rsidR="00AC510A" w:rsidRDefault="00E35242">
      <w:pPr>
        <w:rPr>
          <w:b/>
        </w:rPr>
      </w:pPr>
      <w:r>
        <w:rPr>
          <w:rFonts w:hint="eastAsia"/>
          <w:b/>
        </w:rPr>
        <w:t>（四）触电伤害事故现场处置方案</w:t>
      </w:r>
    </w:p>
    <w:p w:rsidR="00AC510A" w:rsidRDefault="00FB0260">
      <w:pPr>
        <w:pStyle w:val="10"/>
        <w:rPr>
          <w:rFonts w:asciiTheme="minorHAnsi" w:eastAsiaTheme="minorEastAsia" w:hAnsiTheme="minorHAnsi" w:cstheme="minorBidi"/>
          <w:b/>
          <w:szCs w:val="22"/>
        </w:rPr>
      </w:pPr>
      <w:hyperlink w:anchor="_Toc432777132" w:history="1">
        <w:r w:rsidR="00E35242">
          <w:rPr>
            <w:rStyle w:val="ab"/>
            <w:rFonts w:ascii="宋体" w:hAnsi="宋体"/>
          </w:rPr>
          <w:t xml:space="preserve">1 </w:t>
        </w:r>
        <w:r w:rsidR="00E35242">
          <w:rPr>
            <w:rStyle w:val="ab"/>
            <w:rFonts w:ascii="宋体" w:hAnsi="宋体" w:hint="eastAsia"/>
          </w:rPr>
          <w:t>事故特征</w:t>
        </w:r>
        <w:r w:rsidR="00E35242">
          <w:tab/>
        </w:r>
        <w:r>
          <w:fldChar w:fldCharType="begin"/>
        </w:r>
        <w:r w:rsidR="00E35242">
          <w:instrText xml:space="preserve"> PAGEREF _Toc432777132 \h </w:instrText>
        </w:r>
        <w:r>
          <w:fldChar w:fldCharType="separate"/>
        </w:r>
        <w:r w:rsidR="00942CF1">
          <w:rPr>
            <w:noProof/>
          </w:rPr>
          <w:t>- 20 -</w:t>
        </w:r>
        <w:r>
          <w:fldChar w:fldCharType="end"/>
        </w:r>
      </w:hyperlink>
    </w:p>
    <w:p w:rsidR="00AC510A" w:rsidRDefault="00FB0260">
      <w:pPr>
        <w:pStyle w:val="2"/>
        <w:rPr>
          <w:rFonts w:asciiTheme="minorHAnsi" w:eastAsiaTheme="minorEastAsia" w:hAnsiTheme="minorHAnsi" w:cstheme="minorBidi"/>
          <w:szCs w:val="22"/>
        </w:rPr>
      </w:pPr>
      <w:hyperlink w:anchor="_Toc432777133" w:history="1">
        <w:r w:rsidR="00E35242">
          <w:rPr>
            <w:rStyle w:val="ab"/>
            <w:rFonts w:ascii="宋体" w:hAnsi="宋体"/>
            <w:b/>
            <w:lang w:val="zh-CN"/>
          </w:rPr>
          <w:t xml:space="preserve">1.1 </w:t>
        </w:r>
        <w:r w:rsidR="00E35242">
          <w:rPr>
            <w:rStyle w:val="ab"/>
            <w:rFonts w:ascii="宋体" w:hAnsi="宋体" w:hint="eastAsia"/>
            <w:b/>
            <w:lang w:val="zh-CN"/>
          </w:rPr>
          <w:t>危险性分析，可能发生的事故类型</w:t>
        </w:r>
        <w:r w:rsidR="00E35242">
          <w:tab/>
        </w:r>
        <w:r>
          <w:fldChar w:fldCharType="begin"/>
        </w:r>
        <w:r w:rsidR="00E35242">
          <w:instrText xml:space="preserve"> PAGEREF _Toc432777133 \h </w:instrText>
        </w:r>
        <w:r>
          <w:fldChar w:fldCharType="separate"/>
        </w:r>
        <w:r w:rsidR="00942CF1">
          <w:rPr>
            <w:noProof/>
          </w:rPr>
          <w:t>- 20 -</w:t>
        </w:r>
        <w:r>
          <w:fldChar w:fldCharType="end"/>
        </w:r>
      </w:hyperlink>
    </w:p>
    <w:p w:rsidR="00AC510A" w:rsidRDefault="00FB0260">
      <w:pPr>
        <w:pStyle w:val="2"/>
        <w:rPr>
          <w:rFonts w:asciiTheme="minorHAnsi" w:eastAsiaTheme="minorEastAsia" w:hAnsiTheme="minorHAnsi" w:cstheme="minorBidi"/>
          <w:szCs w:val="22"/>
        </w:rPr>
      </w:pPr>
      <w:hyperlink w:anchor="_Toc432777134" w:history="1">
        <w:r w:rsidR="00E35242">
          <w:rPr>
            <w:rStyle w:val="ab"/>
            <w:rFonts w:ascii="宋体" w:hAnsi="宋体"/>
            <w:b/>
            <w:lang w:val="zh-CN"/>
          </w:rPr>
          <w:t xml:space="preserve">1.2 </w:t>
        </w:r>
        <w:r w:rsidR="00E35242">
          <w:rPr>
            <w:rStyle w:val="ab"/>
            <w:rFonts w:ascii="宋体" w:hAnsi="宋体" w:hint="eastAsia"/>
            <w:b/>
            <w:lang w:val="zh-CN"/>
          </w:rPr>
          <w:t>事故发生的区域、地点或装置的名称</w:t>
        </w:r>
        <w:r w:rsidR="00E35242">
          <w:tab/>
        </w:r>
        <w:r>
          <w:fldChar w:fldCharType="begin"/>
        </w:r>
        <w:r w:rsidR="00E35242">
          <w:instrText xml:space="preserve"> PAGEREF _Toc432777134 \h </w:instrText>
        </w:r>
        <w:r>
          <w:fldChar w:fldCharType="separate"/>
        </w:r>
        <w:r w:rsidR="00942CF1">
          <w:rPr>
            <w:noProof/>
          </w:rPr>
          <w:t>- 20 -</w:t>
        </w:r>
        <w:r>
          <w:fldChar w:fldCharType="end"/>
        </w:r>
      </w:hyperlink>
    </w:p>
    <w:p w:rsidR="00AC510A" w:rsidRDefault="00FB0260">
      <w:pPr>
        <w:pStyle w:val="2"/>
        <w:rPr>
          <w:rFonts w:asciiTheme="minorHAnsi" w:eastAsiaTheme="minorEastAsia" w:hAnsiTheme="minorHAnsi" w:cstheme="minorBidi"/>
          <w:szCs w:val="22"/>
        </w:rPr>
      </w:pPr>
      <w:hyperlink w:anchor="_Toc432777135" w:history="1">
        <w:r w:rsidR="00E35242">
          <w:rPr>
            <w:rStyle w:val="ab"/>
            <w:rFonts w:ascii="宋体" w:hAnsi="宋体"/>
            <w:b/>
            <w:lang w:val="zh-CN"/>
          </w:rPr>
          <w:t xml:space="preserve">1.3 </w:t>
        </w:r>
        <w:r w:rsidR="00E35242">
          <w:rPr>
            <w:rStyle w:val="ab"/>
            <w:rFonts w:ascii="宋体" w:hAnsi="宋体" w:hint="eastAsia"/>
            <w:b/>
            <w:lang w:val="zh-CN"/>
          </w:rPr>
          <w:t>事故可能发生的季节和造成的危害程度</w:t>
        </w:r>
        <w:r w:rsidR="00E35242">
          <w:tab/>
        </w:r>
        <w:r>
          <w:fldChar w:fldCharType="begin"/>
        </w:r>
        <w:r w:rsidR="00E35242">
          <w:instrText xml:space="preserve"> PAGEREF _Toc432777135 \h </w:instrText>
        </w:r>
        <w:r>
          <w:fldChar w:fldCharType="separate"/>
        </w:r>
        <w:r w:rsidR="00942CF1">
          <w:rPr>
            <w:noProof/>
          </w:rPr>
          <w:t>- 20 -</w:t>
        </w:r>
        <w:r>
          <w:fldChar w:fldCharType="end"/>
        </w:r>
      </w:hyperlink>
    </w:p>
    <w:p w:rsidR="00AC510A" w:rsidRDefault="00FB0260">
      <w:pPr>
        <w:pStyle w:val="2"/>
        <w:rPr>
          <w:rFonts w:asciiTheme="minorHAnsi" w:eastAsiaTheme="minorEastAsia" w:hAnsiTheme="minorHAnsi" w:cstheme="minorBidi"/>
          <w:szCs w:val="22"/>
        </w:rPr>
      </w:pPr>
      <w:hyperlink w:anchor="_Toc432777136" w:history="1">
        <w:r w:rsidR="00E35242">
          <w:rPr>
            <w:rStyle w:val="ab"/>
            <w:rFonts w:ascii="宋体" w:hAnsi="宋体"/>
            <w:b/>
            <w:lang w:val="zh-CN"/>
          </w:rPr>
          <w:t xml:space="preserve">1.4 </w:t>
        </w:r>
        <w:r w:rsidR="00E35242">
          <w:rPr>
            <w:rStyle w:val="ab"/>
            <w:rFonts w:ascii="宋体" w:hAnsi="宋体" w:hint="eastAsia"/>
            <w:b/>
            <w:lang w:val="zh-CN"/>
          </w:rPr>
          <w:t>事故前可能出现的征兆</w:t>
        </w:r>
        <w:r w:rsidR="00E35242">
          <w:tab/>
        </w:r>
        <w:r>
          <w:fldChar w:fldCharType="begin"/>
        </w:r>
        <w:r w:rsidR="00E35242">
          <w:instrText xml:space="preserve"> PAGEREF _Toc432777136 \h </w:instrText>
        </w:r>
        <w:r>
          <w:fldChar w:fldCharType="separate"/>
        </w:r>
        <w:r w:rsidR="00942CF1">
          <w:rPr>
            <w:noProof/>
          </w:rPr>
          <w:t>- 20 -</w:t>
        </w:r>
        <w:r>
          <w:fldChar w:fldCharType="end"/>
        </w:r>
      </w:hyperlink>
    </w:p>
    <w:p w:rsidR="00AC510A" w:rsidRDefault="00FB0260">
      <w:pPr>
        <w:pStyle w:val="10"/>
        <w:rPr>
          <w:rFonts w:asciiTheme="minorHAnsi" w:eastAsiaTheme="minorEastAsia" w:hAnsiTheme="minorHAnsi" w:cstheme="minorBidi"/>
          <w:b/>
          <w:szCs w:val="22"/>
        </w:rPr>
      </w:pPr>
      <w:hyperlink w:anchor="_Toc432777137"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_Toc432777137 \h </w:instrText>
        </w:r>
        <w:r>
          <w:fldChar w:fldCharType="separate"/>
        </w:r>
        <w:r w:rsidR="00942CF1">
          <w:rPr>
            <w:noProof/>
          </w:rPr>
          <w:t>- 21 -</w:t>
        </w:r>
        <w:r>
          <w:fldChar w:fldCharType="end"/>
        </w:r>
      </w:hyperlink>
    </w:p>
    <w:p w:rsidR="00AC510A" w:rsidRDefault="00FB0260">
      <w:pPr>
        <w:pStyle w:val="2"/>
        <w:rPr>
          <w:rFonts w:asciiTheme="minorHAnsi" w:eastAsiaTheme="minorEastAsia" w:hAnsiTheme="minorHAnsi" w:cstheme="minorBidi"/>
          <w:szCs w:val="22"/>
        </w:rPr>
      </w:pPr>
      <w:hyperlink w:anchor="_Toc432777138"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_Toc432777138 \h </w:instrText>
        </w:r>
        <w:r>
          <w:fldChar w:fldCharType="separate"/>
        </w:r>
        <w:r w:rsidR="00942CF1">
          <w:rPr>
            <w:noProof/>
          </w:rPr>
          <w:t>- 21 -</w:t>
        </w:r>
        <w:r>
          <w:fldChar w:fldCharType="end"/>
        </w:r>
      </w:hyperlink>
    </w:p>
    <w:p w:rsidR="00AC510A" w:rsidRDefault="00FB0260">
      <w:pPr>
        <w:pStyle w:val="3"/>
        <w:rPr>
          <w:rFonts w:asciiTheme="minorHAnsi" w:eastAsiaTheme="minorEastAsia" w:hAnsiTheme="minorHAnsi" w:cstheme="minorBidi"/>
          <w:szCs w:val="22"/>
        </w:rPr>
      </w:pPr>
      <w:hyperlink w:anchor="_Toc432777139" w:history="1">
        <w:r w:rsidR="00E35242">
          <w:rPr>
            <w:rStyle w:val="ab"/>
            <w:rFonts w:ascii="宋体" w:hAnsi="宋体"/>
            <w:b/>
            <w:kern w:val="0"/>
          </w:rPr>
          <w:t xml:space="preserve">2.1.1 </w:t>
        </w:r>
        <w:r w:rsidR="00E35242">
          <w:rPr>
            <w:rStyle w:val="ab"/>
            <w:rFonts w:ascii="宋体" w:hAnsi="宋体" w:hint="eastAsia"/>
            <w:b/>
            <w:kern w:val="0"/>
          </w:rPr>
          <w:t>应急指挥领导小组</w:t>
        </w:r>
        <w:r w:rsidR="00E35242">
          <w:tab/>
        </w:r>
        <w:r>
          <w:fldChar w:fldCharType="begin"/>
        </w:r>
        <w:r w:rsidR="00E35242">
          <w:instrText xml:space="preserve"> PAGEREF _Toc432777139 \h </w:instrText>
        </w:r>
        <w:r>
          <w:fldChar w:fldCharType="separate"/>
        </w:r>
        <w:r w:rsidR="00942CF1">
          <w:rPr>
            <w:noProof/>
          </w:rPr>
          <w:t>- 21 -</w:t>
        </w:r>
        <w:r>
          <w:fldChar w:fldCharType="end"/>
        </w:r>
      </w:hyperlink>
    </w:p>
    <w:p w:rsidR="00AC510A" w:rsidRDefault="00FB0260">
      <w:pPr>
        <w:pStyle w:val="3"/>
        <w:rPr>
          <w:rFonts w:asciiTheme="minorHAnsi" w:eastAsiaTheme="minorEastAsia" w:hAnsiTheme="minorHAnsi" w:cstheme="minorBidi"/>
          <w:szCs w:val="22"/>
        </w:rPr>
      </w:pPr>
      <w:hyperlink w:anchor="_Toc432777140" w:history="1">
        <w:r w:rsidR="00E35242">
          <w:rPr>
            <w:rStyle w:val="ab"/>
            <w:rFonts w:ascii="宋体" w:hAnsi="宋体"/>
            <w:b/>
            <w:kern w:val="0"/>
          </w:rPr>
          <w:t xml:space="preserve">2.1.2 </w:t>
        </w:r>
        <w:r w:rsidR="00E35242">
          <w:rPr>
            <w:rStyle w:val="ab"/>
            <w:rFonts w:ascii="宋体" w:hAnsi="宋体" w:hint="eastAsia"/>
            <w:b/>
            <w:kern w:val="0"/>
          </w:rPr>
          <w:t>应急救援工作小组</w:t>
        </w:r>
        <w:r w:rsidR="00E35242">
          <w:tab/>
        </w:r>
        <w:r>
          <w:fldChar w:fldCharType="begin"/>
        </w:r>
        <w:r w:rsidR="00E35242">
          <w:instrText xml:space="preserve"> PAGEREF _Toc432777140 \h </w:instrText>
        </w:r>
        <w:r>
          <w:fldChar w:fldCharType="separate"/>
        </w:r>
        <w:r w:rsidR="00942CF1">
          <w:rPr>
            <w:noProof/>
          </w:rPr>
          <w:t>- 21 -</w:t>
        </w:r>
        <w:r>
          <w:fldChar w:fldCharType="end"/>
        </w:r>
      </w:hyperlink>
    </w:p>
    <w:p w:rsidR="00AC510A" w:rsidRDefault="00FB0260">
      <w:pPr>
        <w:pStyle w:val="10"/>
        <w:rPr>
          <w:rFonts w:asciiTheme="minorHAnsi" w:eastAsiaTheme="minorEastAsia" w:hAnsiTheme="minorHAnsi" w:cstheme="minorBidi"/>
          <w:b/>
          <w:szCs w:val="22"/>
        </w:rPr>
      </w:pPr>
      <w:hyperlink w:anchor="_Toc432777141"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_Toc432777141 \h </w:instrText>
        </w:r>
        <w:r>
          <w:fldChar w:fldCharType="separate"/>
        </w:r>
        <w:r w:rsidR="00942CF1">
          <w:rPr>
            <w:noProof/>
          </w:rPr>
          <w:t>- 21 -</w:t>
        </w:r>
        <w:r>
          <w:fldChar w:fldCharType="end"/>
        </w:r>
      </w:hyperlink>
    </w:p>
    <w:p w:rsidR="00AC510A" w:rsidRDefault="00FB0260">
      <w:pPr>
        <w:pStyle w:val="2"/>
        <w:rPr>
          <w:rFonts w:asciiTheme="minorHAnsi" w:eastAsiaTheme="minorEastAsia" w:hAnsiTheme="minorHAnsi" w:cstheme="minorBidi"/>
          <w:szCs w:val="22"/>
        </w:rPr>
      </w:pPr>
      <w:hyperlink w:anchor="_Toc432777142" w:history="1">
        <w:r w:rsidR="00E35242">
          <w:rPr>
            <w:rStyle w:val="ab"/>
            <w:rFonts w:ascii="宋体" w:hAnsi="宋体"/>
            <w:b/>
            <w:lang w:val="zh-CN"/>
          </w:rPr>
          <w:t xml:space="preserve">3.1 </w:t>
        </w:r>
        <w:r w:rsidR="00E35242">
          <w:rPr>
            <w:rStyle w:val="ab"/>
            <w:rFonts w:ascii="宋体" w:hAnsi="宋体" w:hint="eastAsia"/>
            <w:b/>
            <w:lang w:val="zh-CN"/>
          </w:rPr>
          <w:t>事故应急处置程序</w:t>
        </w:r>
        <w:r w:rsidR="00E35242">
          <w:tab/>
        </w:r>
        <w:r>
          <w:fldChar w:fldCharType="begin"/>
        </w:r>
        <w:r w:rsidR="00E35242">
          <w:instrText xml:space="preserve"> PAGEREF _Toc432777142 \h </w:instrText>
        </w:r>
        <w:r>
          <w:fldChar w:fldCharType="separate"/>
        </w:r>
        <w:r w:rsidR="00942CF1">
          <w:rPr>
            <w:noProof/>
          </w:rPr>
          <w:t>- 22 -</w:t>
        </w:r>
        <w:r>
          <w:fldChar w:fldCharType="end"/>
        </w:r>
      </w:hyperlink>
    </w:p>
    <w:p w:rsidR="00AC510A" w:rsidRDefault="00FB0260">
      <w:pPr>
        <w:pStyle w:val="2"/>
        <w:rPr>
          <w:rFonts w:asciiTheme="minorHAnsi" w:eastAsiaTheme="minorEastAsia" w:hAnsiTheme="minorHAnsi" w:cstheme="minorBidi"/>
          <w:szCs w:val="22"/>
        </w:rPr>
      </w:pPr>
      <w:hyperlink w:anchor="_Toc432777143" w:history="1">
        <w:r w:rsidR="00E35242">
          <w:rPr>
            <w:rStyle w:val="ab"/>
            <w:rFonts w:ascii="宋体" w:hAnsi="宋体"/>
            <w:b/>
            <w:lang w:val="zh-CN"/>
          </w:rPr>
          <w:t xml:space="preserve">3.2 </w:t>
        </w:r>
        <w:r w:rsidR="00E35242">
          <w:rPr>
            <w:rStyle w:val="ab"/>
            <w:rFonts w:ascii="宋体" w:hAnsi="宋体" w:hint="eastAsia"/>
            <w:b/>
            <w:lang w:val="zh-CN"/>
          </w:rPr>
          <w:t>现场应急处置措施</w:t>
        </w:r>
        <w:r w:rsidR="00E35242">
          <w:tab/>
        </w:r>
        <w:r>
          <w:fldChar w:fldCharType="begin"/>
        </w:r>
        <w:r w:rsidR="00E35242">
          <w:instrText xml:space="preserve"> PAGEREF _Toc432777143 \h </w:instrText>
        </w:r>
        <w:r>
          <w:fldChar w:fldCharType="separate"/>
        </w:r>
        <w:r w:rsidR="00942CF1">
          <w:rPr>
            <w:noProof/>
          </w:rPr>
          <w:t>- 23 -</w:t>
        </w:r>
        <w:r>
          <w:fldChar w:fldCharType="end"/>
        </w:r>
      </w:hyperlink>
    </w:p>
    <w:p w:rsidR="00AC510A" w:rsidRDefault="00FB0260">
      <w:pPr>
        <w:pStyle w:val="2"/>
        <w:rPr>
          <w:rFonts w:asciiTheme="minorHAnsi" w:eastAsiaTheme="minorEastAsia" w:hAnsiTheme="minorHAnsi" w:cstheme="minorBidi"/>
          <w:szCs w:val="22"/>
        </w:rPr>
      </w:pPr>
      <w:hyperlink w:anchor="_Toc432777144" w:history="1">
        <w:r w:rsidR="00E35242">
          <w:rPr>
            <w:rStyle w:val="ab"/>
            <w:rFonts w:ascii="宋体" w:hAnsi="宋体"/>
            <w:b/>
            <w:lang w:val="zh-CN"/>
          </w:rPr>
          <w:t xml:space="preserve">3.3 </w:t>
        </w:r>
        <w:r w:rsidR="00E35242">
          <w:rPr>
            <w:rStyle w:val="ab"/>
            <w:rFonts w:ascii="宋体" w:hAnsi="宋体" w:hint="eastAsia"/>
            <w:b/>
            <w:lang w:val="zh-CN"/>
          </w:rPr>
          <w:t>相关联系电话及事故报告内容</w:t>
        </w:r>
        <w:r w:rsidR="00E35242">
          <w:tab/>
        </w:r>
        <w:r>
          <w:fldChar w:fldCharType="begin"/>
        </w:r>
        <w:r w:rsidR="00E35242">
          <w:instrText xml:space="preserve"> PAGEREF _Toc432777144 \h </w:instrText>
        </w:r>
        <w:r>
          <w:fldChar w:fldCharType="separate"/>
        </w:r>
        <w:r w:rsidR="00942CF1">
          <w:rPr>
            <w:noProof/>
          </w:rPr>
          <w:t>- 24 -</w:t>
        </w:r>
        <w:r>
          <w:fldChar w:fldCharType="end"/>
        </w:r>
      </w:hyperlink>
    </w:p>
    <w:p w:rsidR="00AC510A" w:rsidRDefault="00FB0260">
      <w:pPr>
        <w:pStyle w:val="10"/>
      </w:pPr>
      <w:hyperlink w:anchor="_Toc432777145"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_Toc432777145 \h </w:instrText>
        </w:r>
        <w:r>
          <w:fldChar w:fldCharType="separate"/>
        </w:r>
        <w:r w:rsidR="00942CF1">
          <w:rPr>
            <w:noProof/>
          </w:rPr>
          <w:t>- 25 -</w:t>
        </w:r>
        <w:r>
          <w:fldChar w:fldCharType="end"/>
        </w:r>
      </w:hyperlink>
    </w:p>
    <w:p w:rsidR="00AC510A" w:rsidRDefault="00E35242">
      <w:pPr>
        <w:rPr>
          <w:b/>
        </w:rPr>
      </w:pPr>
      <w:r>
        <w:rPr>
          <w:rFonts w:hint="eastAsia"/>
          <w:b/>
        </w:rPr>
        <w:t>（五）高处坠落事故现场处置方案</w:t>
      </w:r>
    </w:p>
    <w:p w:rsidR="00AC510A" w:rsidRDefault="00FB0260">
      <w:pPr>
        <w:pStyle w:val="10"/>
        <w:rPr>
          <w:rFonts w:asciiTheme="minorHAnsi" w:eastAsiaTheme="minorEastAsia" w:hAnsiTheme="minorHAnsi" w:cstheme="minorBidi"/>
          <w:b/>
          <w:szCs w:val="22"/>
        </w:rPr>
      </w:pPr>
      <w:hyperlink w:anchor="_Toc432777146" w:history="1">
        <w:r w:rsidR="00E35242">
          <w:rPr>
            <w:rStyle w:val="ab"/>
            <w:rFonts w:ascii="宋体" w:hAnsi="宋体"/>
          </w:rPr>
          <w:t xml:space="preserve">1 </w:t>
        </w:r>
        <w:r w:rsidR="00E35242">
          <w:rPr>
            <w:rStyle w:val="ab"/>
            <w:rFonts w:ascii="宋体" w:hAnsi="宋体" w:hint="eastAsia"/>
          </w:rPr>
          <w:t>事故特征</w:t>
        </w:r>
        <w:r w:rsidR="00E35242">
          <w:tab/>
        </w:r>
        <w:r>
          <w:fldChar w:fldCharType="begin"/>
        </w:r>
        <w:r w:rsidR="00E35242">
          <w:instrText xml:space="preserve"> PAGEREF _Toc432777146 \h </w:instrText>
        </w:r>
        <w:r>
          <w:fldChar w:fldCharType="separate"/>
        </w:r>
        <w:r w:rsidR="00942CF1">
          <w:rPr>
            <w:noProof/>
          </w:rPr>
          <w:t>- 26 -</w:t>
        </w:r>
        <w:r>
          <w:fldChar w:fldCharType="end"/>
        </w:r>
      </w:hyperlink>
    </w:p>
    <w:p w:rsidR="00AC510A" w:rsidRDefault="00FB0260">
      <w:pPr>
        <w:pStyle w:val="2"/>
        <w:rPr>
          <w:rFonts w:asciiTheme="minorHAnsi" w:eastAsiaTheme="minorEastAsia" w:hAnsiTheme="minorHAnsi" w:cstheme="minorBidi"/>
          <w:szCs w:val="22"/>
        </w:rPr>
      </w:pPr>
      <w:hyperlink w:anchor="_Toc432777147" w:history="1">
        <w:r w:rsidR="00E35242">
          <w:rPr>
            <w:rStyle w:val="ab"/>
            <w:rFonts w:ascii="宋体" w:hAnsi="宋体"/>
            <w:b/>
            <w:lang w:val="zh-CN"/>
          </w:rPr>
          <w:t xml:space="preserve">1.1 </w:t>
        </w:r>
        <w:r w:rsidR="00E35242">
          <w:rPr>
            <w:rStyle w:val="ab"/>
            <w:rFonts w:ascii="宋体" w:hAnsi="宋体" w:hint="eastAsia"/>
            <w:b/>
            <w:lang w:val="zh-CN"/>
          </w:rPr>
          <w:t>危险性分析，可能发生的事故类型</w:t>
        </w:r>
        <w:r w:rsidR="00E35242">
          <w:tab/>
        </w:r>
        <w:r>
          <w:fldChar w:fldCharType="begin"/>
        </w:r>
        <w:r w:rsidR="00E35242">
          <w:instrText xml:space="preserve"> PAGEREF _Toc432777147 \h </w:instrText>
        </w:r>
        <w:r>
          <w:fldChar w:fldCharType="separate"/>
        </w:r>
        <w:r w:rsidR="00942CF1">
          <w:rPr>
            <w:noProof/>
          </w:rPr>
          <w:t>- 26 -</w:t>
        </w:r>
        <w:r>
          <w:fldChar w:fldCharType="end"/>
        </w:r>
      </w:hyperlink>
    </w:p>
    <w:p w:rsidR="00AC510A" w:rsidRDefault="00FB0260">
      <w:pPr>
        <w:pStyle w:val="2"/>
        <w:rPr>
          <w:rFonts w:asciiTheme="minorHAnsi" w:eastAsiaTheme="minorEastAsia" w:hAnsiTheme="minorHAnsi" w:cstheme="minorBidi"/>
          <w:szCs w:val="22"/>
        </w:rPr>
      </w:pPr>
      <w:hyperlink w:anchor="_Toc432777148" w:history="1">
        <w:r w:rsidR="00E35242">
          <w:rPr>
            <w:rStyle w:val="ab"/>
            <w:rFonts w:ascii="宋体" w:hAnsi="宋体"/>
            <w:b/>
            <w:lang w:val="zh-CN"/>
          </w:rPr>
          <w:t xml:space="preserve">1.2 </w:t>
        </w:r>
        <w:r w:rsidR="00E35242">
          <w:rPr>
            <w:rStyle w:val="ab"/>
            <w:rFonts w:ascii="宋体" w:hAnsi="宋体" w:hint="eastAsia"/>
            <w:b/>
            <w:lang w:val="zh-CN"/>
          </w:rPr>
          <w:t>事故发生的区域、地点或装置的名称</w:t>
        </w:r>
        <w:r w:rsidR="00E35242">
          <w:tab/>
        </w:r>
        <w:r>
          <w:fldChar w:fldCharType="begin"/>
        </w:r>
        <w:r w:rsidR="00E35242">
          <w:instrText xml:space="preserve"> PAGEREF _Toc432777148 \h </w:instrText>
        </w:r>
        <w:r>
          <w:fldChar w:fldCharType="separate"/>
        </w:r>
        <w:r w:rsidR="00942CF1">
          <w:rPr>
            <w:noProof/>
          </w:rPr>
          <w:t>- 26 -</w:t>
        </w:r>
        <w:r>
          <w:fldChar w:fldCharType="end"/>
        </w:r>
      </w:hyperlink>
    </w:p>
    <w:p w:rsidR="00AC510A" w:rsidRDefault="00FB0260">
      <w:pPr>
        <w:pStyle w:val="2"/>
        <w:rPr>
          <w:rFonts w:asciiTheme="minorHAnsi" w:eastAsiaTheme="minorEastAsia" w:hAnsiTheme="minorHAnsi" w:cstheme="minorBidi"/>
          <w:szCs w:val="22"/>
        </w:rPr>
      </w:pPr>
      <w:hyperlink w:anchor="_Toc432777149" w:history="1">
        <w:r w:rsidR="00E35242">
          <w:rPr>
            <w:rStyle w:val="ab"/>
            <w:rFonts w:ascii="宋体" w:hAnsi="宋体"/>
            <w:b/>
            <w:lang w:val="zh-CN"/>
          </w:rPr>
          <w:t xml:space="preserve">1.3 </w:t>
        </w:r>
        <w:r w:rsidR="00E35242">
          <w:rPr>
            <w:rStyle w:val="ab"/>
            <w:rFonts w:ascii="宋体" w:hAnsi="宋体" w:hint="eastAsia"/>
            <w:b/>
            <w:lang w:val="zh-CN"/>
          </w:rPr>
          <w:t>事故可能发生的季节和造成的危害程度</w:t>
        </w:r>
        <w:r w:rsidR="00E35242">
          <w:tab/>
        </w:r>
        <w:r>
          <w:fldChar w:fldCharType="begin"/>
        </w:r>
        <w:r w:rsidR="00E35242">
          <w:instrText xml:space="preserve"> PAGEREF _Toc432777149 \h </w:instrText>
        </w:r>
        <w:r>
          <w:fldChar w:fldCharType="separate"/>
        </w:r>
        <w:r w:rsidR="00942CF1">
          <w:rPr>
            <w:noProof/>
          </w:rPr>
          <w:t>- 26 -</w:t>
        </w:r>
        <w:r>
          <w:fldChar w:fldCharType="end"/>
        </w:r>
      </w:hyperlink>
    </w:p>
    <w:p w:rsidR="00AC510A" w:rsidRDefault="00FB0260">
      <w:pPr>
        <w:pStyle w:val="2"/>
        <w:rPr>
          <w:rFonts w:asciiTheme="minorHAnsi" w:eastAsiaTheme="minorEastAsia" w:hAnsiTheme="minorHAnsi" w:cstheme="minorBidi"/>
          <w:szCs w:val="22"/>
        </w:rPr>
      </w:pPr>
      <w:hyperlink w:anchor="_Toc432777150" w:history="1">
        <w:r w:rsidR="00E35242">
          <w:rPr>
            <w:rStyle w:val="ab"/>
            <w:rFonts w:ascii="宋体" w:hAnsi="宋体"/>
            <w:b/>
            <w:lang w:val="zh-CN"/>
          </w:rPr>
          <w:t xml:space="preserve">1.4 </w:t>
        </w:r>
        <w:r w:rsidR="00E35242">
          <w:rPr>
            <w:rStyle w:val="ab"/>
            <w:rFonts w:ascii="宋体" w:hAnsi="宋体" w:hint="eastAsia"/>
            <w:b/>
            <w:lang w:val="zh-CN"/>
          </w:rPr>
          <w:t>事故前可能出现的征兆</w:t>
        </w:r>
        <w:r w:rsidR="00E35242">
          <w:tab/>
        </w:r>
        <w:r>
          <w:fldChar w:fldCharType="begin"/>
        </w:r>
        <w:r w:rsidR="00E35242">
          <w:instrText xml:space="preserve"> PAGEREF _Toc432777150 \h </w:instrText>
        </w:r>
        <w:r>
          <w:fldChar w:fldCharType="separate"/>
        </w:r>
        <w:r w:rsidR="00942CF1">
          <w:rPr>
            <w:noProof/>
          </w:rPr>
          <w:t>- 26 -</w:t>
        </w:r>
        <w:r>
          <w:fldChar w:fldCharType="end"/>
        </w:r>
      </w:hyperlink>
    </w:p>
    <w:p w:rsidR="00AC510A" w:rsidRDefault="00FB0260">
      <w:pPr>
        <w:pStyle w:val="10"/>
        <w:rPr>
          <w:rFonts w:asciiTheme="minorHAnsi" w:eastAsiaTheme="minorEastAsia" w:hAnsiTheme="minorHAnsi" w:cstheme="minorBidi"/>
          <w:b/>
          <w:szCs w:val="22"/>
        </w:rPr>
      </w:pPr>
      <w:hyperlink w:anchor="_Toc432777151"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_Toc432777151 \h </w:instrText>
        </w:r>
        <w:r>
          <w:fldChar w:fldCharType="separate"/>
        </w:r>
        <w:r w:rsidR="00942CF1">
          <w:rPr>
            <w:noProof/>
          </w:rPr>
          <w:t>- 26 -</w:t>
        </w:r>
        <w:r>
          <w:fldChar w:fldCharType="end"/>
        </w:r>
      </w:hyperlink>
    </w:p>
    <w:p w:rsidR="00AC510A" w:rsidRDefault="00FB0260">
      <w:pPr>
        <w:pStyle w:val="2"/>
        <w:rPr>
          <w:rFonts w:asciiTheme="minorHAnsi" w:eastAsiaTheme="minorEastAsia" w:hAnsiTheme="minorHAnsi" w:cstheme="minorBidi"/>
          <w:szCs w:val="22"/>
        </w:rPr>
      </w:pPr>
      <w:hyperlink w:anchor="_Toc432777152"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_Toc432777152 \h </w:instrText>
        </w:r>
        <w:r>
          <w:fldChar w:fldCharType="separate"/>
        </w:r>
        <w:r w:rsidR="00942CF1">
          <w:rPr>
            <w:noProof/>
          </w:rPr>
          <w:t>- 26 -</w:t>
        </w:r>
        <w:r>
          <w:fldChar w:fldCharType="end"/>
        </w:r>
      </w:hyperlink>
    </w:p>
    <w:p w:rsidR="00AC510A" w:rsidRDefault="00FB0260">
      <w:pPr>
        <w:pStyle w:val="3"/>
        <w:rPr>
          <w:rFonts w:asciiTheme="minorHAnsi" w:eastAsiaTheme="minorEastAsia" w:hAnsiTheme="minorHAnsi" w:cstheme="minorBidi"/>
          <w:szCs w:val="22"/>
        </w:rPr>
      </w:pPr>
      <w:hyperlink w:anchor="_Toc432777153" w:history="1">
        <w:r w:rsidR="00E35242">
          <w:rPr>
            <w:rStyle w:val="ab"/>
            <w:rFonts w:ascii="宋体" w:hAnsi="宋体"/>
            <w:b/>
            <w:kern w:val="0"/>
          </w:rPr>
          <w:t xml:space="preserve">2.1.1 </w:t>
        </w:r>
        <w:r w:rsidR="00E35242">
          <w:rPr>
            <w:rStyle w:val="ab"/>
            <w:rFonts w:ascii="宋体" w:hAnsi="宋体" w:hint="eastAsia"/>
            <w:b/>
            <w:kern w:val="0"/>
          </w:rPr>
          <w:t>应急指挥领导小组</w:t>
        </w:r>
        <w:r w:rsidR="00E35242">
          <w:tab/>
        </w:r>
        <w:r>
          <w:fldChar w:fldCharType="begin"/>
        </w:r>
        <w:r w:rsidR="00E35242">
          <w:instrText xml:space="preserve"> PAGEREF _Toc432777153 \h </w:instrText>
        </w:r>
        <w:r>
          <w:fldChar w:fldCharType="separate"/>
        </w:r>
        <w:r w:rsidR="00942CF1">
          <w:rPr>
            <w:noProof/>
          </w:rPr>
          <w:t>- 26 -</w:t>
        </w:r>
        <w:r>
          <w:fldChar w:fldCharType="end"/>
        </w:r>
      </w:hyperlink>
    </w:p>
    <w:p w:rsidR="00AC510A" w:rsidRDefault="00FB0260">
      <w:pPr>
        <w:pStyle w:val="3"/>
        <w:rPr>
          <w:rFonts w:asciiTheme="minorHAnsi" w:eastAsiaTheme="minorEastAsia" w:hAnsiTheme="minorHAnsi" w:cstheme="minorBidi"/>
          <w:szCs w:val="22"/>
        </w:rPr>
      </w:pPr>
      <w:hyperlink w:anchor="_Toc432777154" w:history="1">
        <w:r w:rsidR="00E35242">
          <w:rPr>
            <w:rStyle w:val="ab"/>
            <w:rFonts w:ascii="宋体" w:hAnsi="宋体"/>
            <w:b/>
            <w:kern w:val="0"/>
          </w:rPr>
          <w:t xml:space="preserve">2.1.2 </w:t>
        </w:r>
        <w:r w:rsidR="00E35242">
          <w:rPr>
            <w:rStyle w:val="ab"/>
            <w:rFonts w:ascii="宋体" w:hAnsi="宋体" w:hint="eastAsia"/>
            <w:b/>
            <w:kern w:val="0"/>
          </w:rPr>
          <w:t>应急救援工作小组</w:t>
        </w:r>
        <w:r w:rsidR="00E35242">
          <w:tab/>
        </w:r>
        <w:r>
          <w:fldChar w:fldCharType="begin"/>
        </w:r>
        <w:r w:rsidR="00E35242">
          <w:instrText xml:space="preserve"> PAGEREF _Toc432777154 \h </w:instrText>
        </w:r>
        <w:r>
          <w:fldChar w:fldCharType="separate"/>
        </w:r>
        <w:r w:rsidR="00942CF1">
          <w:rPr>
            <w:noProof/>
          </w:rPr>
          <w:t>- 27 -</w:t>
        </w:r>
        <w:r>
          <w:fldChar w:fldCharType="end"/>
        </w:r>
      </w:hyperlink>
    </w:p>
    <w:p w:rsidR="00AC510A" w:rsidRDefault="00FB0260">
      <w:pPr>
        <w:pStyle w:val="10"/>
        <w:rPr>
          <w:rFonts w:asciiTheme="minorHAnsi" w:eastAsiaTheme="minorEastAsia" w:hAnsiTheme="minorHAnsi" w:cstheme="minorBidi"/>
          <w:b/>
          <w:szCs w:val="22"/>
        </w:rPr>
      </w:pPr>
      <w:hyperlink w:anchor="_Toc432777155"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_Toc432777155 \h </w:instrText>
        </w:r>
        <w:r>
          <w:fldChar w:fldCharType="separate"/>
        </w:r>
        <w:r w:rsidR="00942CF1">
          <w:rPr>
            <w:noProof/>
          </w:rPr>
          <w:t>- 28 -</w:t>
        </w:r>
        <w:r>
          <w:fldChar w:fldCharType="end"/>
        </w:r>
      </w:hyperlink>
    </w:p>
    <w:p w:rsidR="00AC510A" w:rsidRDefault="00FB0260">
      <w:pPr>
        <w:pStyle w:val="2"/>
        <w:rPr>
          <w:rFonts w:asciiTheme="minorHAnsi" w:eastAsiaTheme="minorEastAsia" w:hAnsiTheme="minorHAnsi" w:cstheme="minorBidi"/>
          <w:szCs w:val="22"/>
        </w:rPr>
      </w:pPr>
      <w:hyperlink w:anchor="_Toc432777156" w:history="1">
        <w:r w:rsidR="00E35242">
          <w:rPr>
            <w:rStyle w:val="ab"/>
            <w:rFonts w:ascii="宋体" w:hAnsi="宋体"/>
            <w:b/>
            <w:lang w:val="zh-CN"/>
          </w:rPr>
          <w:t xml:space="preserve">3.1 </w:t>
        </w:r>
        <w:r w:rsidR="00E35242">
          <w:rPr>
            <w:rStyle w:val="ab"/>
            <w:rFonts w:ascii="宋体" w:hAnsi="宋体" w:hint="eastAsia"/>
            <w:b/>
            <w:lang w:val="zh-CN"/>
          </w:rPr>
          <w:t>事故应急处置程序</w:t>
        </w:r>
        <w:r w:rsidR="00E35242">
          <w:tab/>
        </w:r>
        <w:r>
          <w:fldChar w:fldCharType="begin"/>
        </w:r>
        <w:r w:rsidR="00E35242">
          <w:instrText xml:space="preserve"> PAGEREF _Toc432777156 \h </w:instrText>
        </w:r>
        <w:r>
          <w:fldChar w:fldCharType="separate"/>
        </w:r>
        <w:r w:rsidR="00942CF1">
          <w:rPr>
            <w:noProof/>
          </w:rPr>
          <w:t>- 28 -</w:t>
        </w:r>
        <w:r>
          <w:fldChar w:fldCharType="end"/>
        </w:r>
      </w:hyperlink>
    </w:p>
    <w:p w:rsidR="00AC510A" w:rsidRDefault="00FB0260">
      <w:pPr>
        <w:pStyle w:val="2"/>
        <w:rPr>
          <w:rFonts w:asciiTheme="minorHAnsi" w:eastAsiaTheme="minorEastAsia" w:hAnsiTheme="minorHAnsi" w:cstheme="minorBidi"/>
          <w:szCs w:val="22"/>
        </w:rPr>
      </w:pPr>
      <w:hyperlink w:anchor="_Toc432777157" w:history="1">
        <w:r w:rsidR="00E35242">
          <w:rPr>
            <w:rStyle w:val="ab"/>
            <w:rFonts w:ascii="宋体" w:hAnsi="宋体"/>
            <w:b/>
            <w:lang w:val="zh-CN"/>
          </w:rPr>
          <w:t xml:space="preserve">3.2 </w:t>
        </w:r>
        <w:r w:rsidR="00E35242">
          <w:rPr>
            <w:rStyle w:val="ab"/>
            <w:rFonts w:ascii="宋体" w:hAnsi="宋体" w:hint="eastAsia"/>
            <w:b/>
            <w:lang w:val="zh-CN"/>
          </w:rPr>
          <w:t>现场应急处置措施</w:t>
        </w:r>
        <w:r w:rsidR="00E35242">
          <w:tab/>
        </w:r>
        <w:r>
          <w:fldChar w:fldCharType="begin"/>
        </w:r>
        <w:r w:rsidR="00E35242">
          <w:instrText xml:space="preserve"> PAGEREF _Toc432777157 \h </w:instrText>
        </w:r>
        <w:r>
          <w:fldChar w:fldCharType="separate"/>
        </w:r>
        <w:r w:rsidR="00942CF1">
          <w:rPr>
            <w:noProof/>
          </w:rPr>
          <w:t>- 29 -</w:t>
        </w:r>
        <w:r>
          <w:fldChar w:fldCharType="end"/>
        </w:r>
      </w:hyperlink>
    </w:p>
    <w:p w:rsidR="00AC510A" w:rsidRDefault="00FB0260">
      <w:pPr>
        <w:pStyle w:val="2"/>
        <w:rPr>
          <w:rFonts w:asciiTheme="minorHAnsi" w:eastAsiaTheme="minorEastAsia" w:hAnsiTheme="minorHAnsi" w:cstheme="minorBidi"/>
          <w:szCs w:val="22"/>
        </w:rPr>
      </w:pPr>
      <w:hyperlink w:anchor="_Toc432777158" w:history="1">
        <w:r w:rsidR="00E35242">
          <w:rPr>
            <w:rStyle w:val="ab"/>
            <w:rFonts w:ascii="宋体" w:hAnsi="宋体"/>
            <w:b/>
            <w:lang w:val="zh-CN"/>
          </w:rPr>
          <w:t xml:space="preserve">3.3 </w:t>
        </w:r>
        <w:r w:rsidR="00E35242">
          <w:rPr>
            <w:rStyle w:val="ab"/>
            <w:rFonts w:ascii="宋体" w:hAnsi="宋体" w:hint="eastAsia"/>
            <w:b/>
            <w:lang w:val="zh-CN"/>
          </w:rPr>
          <w:t>相关联系电话及事故报告内容</w:t>
        </w:r>
        <w:r w:rsidR="00E35242">
          <w:tab/>
        </w:r>
        <w:r>
          <w:fldChar w:fldCharType="begin"/>
        </w:r>
        <w:r w:rsidR="00E35242">
          <w:instrText xml:space="preserve"> PAGEREF _Toc432777158 \h </w:instrText>
        </w:r>
        <w:r>
          <w:fldChar w:fldCharType="separate"/>
        </w:r>
        <w:r w:rsidR="00942CF1">
          <w:rPr>
            <w:noProof/>
          </w:rPr>
          <w:t>- 30 -</w:t>
        </w:r>
        <w:r>
          <w:fldChar w:fldCharType="end"/>
        </w:r>
      </w:hyperlink>
    </w:p>
    <w:p w:rsidR="00AC510A" w:rsidRDefault="00FB0260">
      <w:pPr>
        <w:pStyle w:val="10"/>
      </w:pPr>
      <w:hyperlink w:anchor="_Toc432777159"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_Toc432777159 \h </w:instrText>
        </w:r>
        <w:r>
          <w:fldChar w:fldCharType="separate"/>
        </w:r>
        <w:r w:rsidR="00942CF1">
          <w:rPr>
            <w:noProof/>
          </w:rPr>
          <w:t>- 31 -</w:t>
        </w:r>
        <w:r>
          <w:fldChar w:fldCharType="end"/>
        </w:r>
      </w:hyperlink>
    </w:p>
    <w:p w:rsidR="00AC510A" w:rsidRDefault="00E35242">
      <w:pPr>
        <w:rPr>
          <w:b/>
        </w:rPr>
      </w:pPr>
      <w:r>
        <w:rPr>
          <w:rFonts w:hint="eastAsia"/>
          <w:b/>
        </w:rPr>
        <w:t>（六）机械伤害事故现场处置方案</w:t>
      </w:r>
    </w:p>
    <w:p w:rsidR="00AC510A" w:rsidRDefault="00FB0260">
      <w:pPr>
        <w:pStyle w:val="10"/>
        <w:rPr>
          <w:rFonts w:asciiTheme="minorHAnsi" w:eastAsiaTheme="minorEastAsia" w:hAnsiTheme="minorHAnsi" w:cstheme="minorBidi"/>
          <w:b/>
          <w:szCs w:val="22"/>
        </w:rPr>
      </w:pPr>
      <w:hyperlink w:anchor="_Toc432777160" w:history="1">
        <w:r w:rsidR="00E35242">
          <w:rPr>
            <w:rStyle w:val="ab"/>
            <w:rFonts w:ascii="宋体" w:hAnsi="宋体"/>
          </w:rPr>
          <w:t xml:space="preserve">1 </w:t>
        </w:r>
        <w:r w:rsidR="00E35242">
          <w:rPr>
            <w:rStyle w:val="ab"/>
            <w:rFonts w:ascii="宋体" w:hAnsi="宋体" w:hint="eastAsia"/>
          </w:rPr>
          <w:t>事故特征</w:t>
        </w:r>
        <w:r w:rsidR="00E35242">
          <w:tab/>
        </w:r>
        <w:r>
          <w:fldChar w:fldCharType="begin"/>
        </w:r>
        <w:r w:rsidR="00E35242">
          <w:instrText xml:space="preserve"> PAGEREF _Toc432777160 \h </w:instrText>
        </w:r>
        <w:r>
          <w:fldChar w:fldCharType="separate"/>
        </w:r>
        <w:r w:rsidR="00942CF1">
          <w:rPr>
            <w:noProof/>
          </w:rPr>
          <w:t>- 32 -</w:t>
        </w:r>
        <w:r>
          <w:fldChar w:fldCharType="end"/>
        </w:r>
      </w:hyperlink>
    </w:p>
    <w:p w:rsidR="00AC510A" w:rsidRDefault="00FB0260">
      <w:pPr>
        <w:pStyle w:val="2"/>
        <w:rPr>
          <w:rFonts w:asciiTheme="minorHAnsi" w:eastAsiaTheme="minorEastAsia" w:hAnsiTheme="minorHAnsi" w:cstheme="minorBidi"/>
          <w:szCs w:val="22"/>
        </w:rPr>
      </w:pPr>
      <w:hyperlink w:anchor="_Toc432777161" w:history="1">
        <w:r w:rsidR="00E35242">
          <w:rPr>
            <w:rStyle w:val="ab"/>
            <w:rFonts w:ascii="宋体" w:hAnsi="宋体"/>
            <w:b/>
            <w:lang w:val="zh-CN"/>
          </w:rPr>
          <w:t xml:space="preserve">1.1 </w:t>
        </w:r>
        <w:r w:rsidR="00E35242">
          <w:rPr>
            <w:rStyle w:val="ab"/>
            <w:rFonts w:ascii="宋体" w:hAnsi="宋体" w:hint="eastAsia"/>
            <w:b/>
            <w:lang w:val="zh-CN"/>
          </w:rPr>
          <w:t>危险性分析，可能发生的事故类型</w:t>
        </w:r>
        <w:r w:rsidR="00E35242">
          <w:tab/>
        </w:r>
        <w:r>
          <w:fldChar w:fldCharType="begin"/>
        </w:r>
        <w:r w:rsidR="00E35242">
          <w:instrText xml:space="preserve"> PAGEREF _Toc432777161 \h </w:instrText>
        </w:r>
        <w:r>
          <w:fldChar w:fldCharType="separate"/>
        </w:r>
        <w:r w:rsidR="00942CF1">
          <w:rPr>
            <w:noProof/>
          </w:rPr>
          <w:t>- 32 -</w:t>
        </w:r>
        <w:r>
          <w:fldChar w:fldCharType="end"/>
        </w:r>
      </w:hyperlink>
    </w:p>
    <w:p w:rsidR="00AC510A" w:rsidRDefault="00FB0260">
      <w:pPr>
        <w:pStyle w:val="2"/>
        <w:rPr>
          <w:rFonts w:asciiTheme="minorHAnsi" w:eastAsiaTheme="minorEastAsia" w:hAnsiTheme="minorHAnsi" w:cstheme="minorBidi"/>
          <w:szCs w:val="22"/>
        </w:rPr>
      </w:pPr>
      <w:hyperlink w:anchor="_Toc432777162" w:history="1">
        <w:r w:rsidR="00E35242">
          <w:rPr>
            <w:rStyle w:val="ab"/>
            <w:rFonts w:ascii="宋体" w:hAnsi="宋体"/>
            <w:b/>
            <w:lang w:val="zh-CN"/>
          </w:rPr>
          <w:t xml:space="preserve">1.2 </w:t>
        </w:r>
        <w:r w:rsidR="00E35242">
          <w:rPr>
            <w:rStyle w:val="ab"/>
            <w:rFonts w:ascii="宋体" w:hAnsi="宋体" w:hint="eastAsia"/>
            <w:b/>
            <w:lang w:val="zh-CN"/>
          </w:rPr>
          <w:t>事故发生的区域、地点或装置的名称</w:t>
        </w:r>
        <w:r w:rsidR="00E35242">
          <w:tab/>
        </w:r>
        <w:r>
          <w:fldChar w:fldCharType="begin"/>
        </w:r>
        <w:r w:rsidR="00E35242">
          <w:instrText xml:space="preserve"> PAGEREF _Toc432777162 \h </w:instrText>
        </w:r>
        <w:r>
          <w:fldChar w:fldCharType="separate"/>
        </w:r>
        <w:r w:rsidR="00942CF1">
          <w:rPr>
            <w:noProof/>
          </w:rPr>
          <w:t>- 32 -</w:t>
        </w:r>
        <w:r>
          <w:fldChar w:fldCharType="end"/>
        </w:r>
      </w:hyperlink>
    </w:p>
    <w:p w:rsidR="00AC510A" w:rsidRDefault="00FB0260">
      <w:pPr>
        <w:pStyle w:val="2"/>
        <w:rPr>
          <w:rFonts w:asciiTheme="minorHAnsi" w:eastAsiaTheme="minorEastAsia" w:hAnsiTheme="minorHAnsi" w:cstheme="minorBidi"/>
          <w:szCs w:val="22"/>
        </w:rPr>
      </w:pPr>
      <w:hyperlink w:anchor="_Toc432777163" w:history="1">
        <w:r w:rsidR="00E35242">
          <w:rPr>
            <w:rStyle w:val="ab"/>
            <w:rFonts w:ascii="宋体" w:hAnsi="宋体"/>
            <w:b/>
            <w:lang w:val="zh-CN"/>
          </w:rPr>
          <w:t xml:space="preserve">1.3 </w:t>
        </w:r>
        <w:r w:rsidR="00E35242">
          <w:rPr>
            <w:rStyle w:val="ab"/>
            <w:rFonts w:ascii="宋体" w:hAnsi="宋体" w:hint="eastAsia"/>
            <w:b/>
            <w:lang w:val="zh-CN"/>
          </w:rPr>
          <w:t>事故可能发生的季节和造成的危害程度</w:t>
        </w:r>
        <w:r w:rsidR="00E35242">
          <w:tab/>
        </w:r>
        <w:r>
          <w:fldChar w:fldCharType="begin"/>
        </w:r>
        <w:r w:rsidR="00E35242">
          <w:instrText xml:space="preserve"> PAGEREF _Toc432777163 \h </w:instrText>
        </w:r>
        <w:r>
          <w:fldChar w:fldCharType="separate"/>
        </w:r>
        <w:r w:rsidR="00942CF1">
          <w:rPr>
            <w:noProof/>
          </w:rPr>
          <w:t>- 32 -</w:t>
        </w:r>
        <w:r>
          <w:fldChar w:fldCharType="end"/>
        </w:r>
      </w:hyperlink>
    </w:p>
    <w:p w:rsidR="00AC510A" w:rsidRDefault="00FB0260">
      <w:pPr>
        <w:pStyle w:val="2"/>
        <w:rPr>
          <w:rFonts w:asciiTheme="minorHAnsi" w:eastAsiaTheme="minorEastAsia" w:hAnsiTheme="minorHAnsi" w:cstheme="minorBidi"/>
          <w:szCs w:val="22"/>
        </w:rPr>
      </w:pPr>
      <w:hyperlink w:anchor="_Toc432777164" w:history="1">
        <w:r w:rsidR="00E35242">
          <w:rPr>
            <w:rStyle w:val="ab"/>
            <w:rFonts w:ascii="宋体" w:hAnsi="宋体"/>
            <w:b/>
            <w:lang w:val="zh-CN"/>
          </w:rPr>
          <w:t xml:space="preserve">1.4 </w:t>
        </w:r>
        <w:r w:rsidR="00E35242">
          <w:rPr>
            <w:rStyle w:val="ab"/>
            <w:rFonts w:ascii="宋体" w:hAnsi="宋体" w:hint="eastAsia"/>
            <w:b/>
            <w:lang w:val="zh-CN"/>
          </w:rPr>
          <w:t>事故前可能出现的征兆</w:t>
        </w:r>
        <w:r w:rsidR="00E35242">
          <w:tab/>
        </w:r>
        <w:r>
          <w:fldChar w:fldCharType="begin"/>
        </w:r>
        <w:r w:rsidR="00E35242">
          <w:instrText xml:space="preserve"> PAGEREF _Toc432777164 \h </w:instrText>
        </w:r>
        <w:r>
          <w:fldChar w:fldCharType="separate"/>
        </w:r>
        <w:r w:rsidR="00942CF1">
          <w:rPr>
            <w:noProof/>
          </w:rPr>
          <w:t>- 32 -</w:t>
        </w:r>
        <w:r>
          <w:fldChar w:fldCharType="end"/>
        </w:r>
      </w:hyperlink>
    </w:p>
    <w:p w:rsidR="00AC510A" w:rsidRDefault="00FB0260">
      <w:pPr>
        <w:pStyle w:val="10"/>
        <w:rPr>
          <w:rFonts w:asciiTheme="minorHAnsi" w:eastAsiaTheme="minorEastAsia" w:hAnsiTheme="minorHAnsi" w:cstheme="minorBidi"/>
          <w:b/>
          <w:szCs w:val="22"/>
        </w:rPr>
      </w:pPr>
      <w:hyperlink w:anchor="_Toc432777165"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_Toc432777165 \h </w:instrText>
        </w:r>
        <w:r>
          <w:fldChar w:fldCharType="separate"/>
        </w:r>
        <w:r w:rsidR="00942CF1">
          <w:rPr>
            <w:noProof/>
          </w:rPr>
          <w:t>- 32 -</w:t>
        </w:r>
        <w:r>
          <w:fldChar w:fldCharType="end"/>
        </w:r>
      </w:hyperlink>
    </w:p>
    <w:p w:rsidR="00AC510A" w:rsidRDefault="00FB0260">
      <w:pPr>
        <w:pStyle w:val="2"/>
        <w:rPr>
          <w:rFonts w:asciiTheme="minorHAnsi" w:eastAsiaTheme="minorEastAsia" w:hAnsiTheme="minorHAnsi" w:cstheme="minorBidi"/>
          <w:szCs w:val="22"/>
        </w:rPr>
      </w:pPr>
      <w:hyperlink w:anchor="_Toc432777166"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_Toc432777166 \h </w:instrText>
        </w:r>
        <w:r>
          <w:fldChar w:fldCharType="separate"/>
        </w:r>
        <w:r w:rsidR="00942CF1">
          <w:rPr>
            <w:noProof/>
          </w:rPr>
          <w:t>- 32 -</w:t>
        </w:r>
        <w:r>
          <w:fldChar w:fldCharType="end"/>
        </w:r>
      </w:hyperlink>
    </w:p>
    <w:p w:rsidR="00AC510A" w:rsidRDefault="00FB0260">
      <w:pPr>
        <w:pStyle w:val="3"/>
        <w:rPr>
          <w:rFonts w:asciiTheme="minorHAnsi" w:eastAsiaTheme="minorEastAsia" w:hAnsiTheme="minorHAnsi" w:cstheme="minorBidi"/>
          <w:szCs w:val="22"/>
        </w:rPr>
      </w:pPr>
      <w:hyperlink w:anchor="_Toc432777167" w:history="1">
        <w:r w:rsidR="00E35242">
          <w:rPr>
            <w:rStyle w:val="ab"/>
            <w:rFonts w:ascii="宋体" w:hAnsi="宋体"/>
            <w:b/>
            <w:kern w:val="0"/>
          </w:rPr>
          <w:t xml:space="preserve">2.1.1 </w:t>
        </w:r>
        <w:r w:rsidR="00E35242">
          <w:rPr>
            <w:rStyle w:val="ab"/>
            <w:rFonts w:ascii="宋体" w:hAnsi="宋体" w:hint="eastAsia"/>
            <w:b/>
            <w:kern w:val="0"/>
          </w:rPr>
          <w:t>应急指挥领导小组</w:t>
        </w:r>
        <w:r w:rsidR="00E35242">
          <w:tab/>
        </w:r>
        <w:r>
          <w:fldChar w:fldCharType="begin"/>
        </w:r>
        <w:r w:rsidR="00E35242">
          <w:instrText xml:space="preserve"> PAGEREF _Toc432777167 \h </w:instrText>
        </w:r>
        <w:r>
          <w:fldChar w:fldCharType="separate"/>
        </w:r>
        <w:r w:rsidR="00942CF1">
          <w:rPr>
            <w:noProof/>
          </w:rPr>
          <w:t>- 33 -</w:t>
        </w:r>
        <w:r>
          <w:fldChar w:fldCharType="end"/>
        </w:r>
      </w:hyperlink>
    </w:p>
    <w:p w:rsidR="00AC510A" w:rsidRDefault="00FB0260">
      <w:pPr>
        <w:pStyle w:val="3"/>
        <w:rPr>
          <w:rFonts w:asciiTheme="minorHAnsi" w:eastAsiaTheme="minorEastAsia" w:hAnsiTheme="minorHAnsi" w:cstheme="minorBidi"/>
          <w:szCs w:val="22"/>
        </w:rPr>
      </w:pPr>
      <w:hyperlink w:anchor="_Toc432777168" w:history="1">
        <w:r w:rsidR="00E35242">
          <w:rPr>
            <w:rStyle w:val="ab"/>
            <w:rFonts w:ascii="宋体" w:hAnsi="宋体"/>
            <w:b/>
            <w:kern w:val="0"/>
          </w:rPr>
          <w:t xml:space="preserve">2.1.2 </w:t>
        </w:r>
        <w:r w:rsidR="00E35242">
          <w:rPr>
            <w:rStyle w:val="ab"/>
            <w:rFonts w:ascii="宋体" w:hAnsi="宋体" w:hint="eastAsia"/>
            <w:b/>
            <w:kern w:val="0"/>
          </w:rPr>
          <w:t>应急救援工作小组</w:t>
        </w:r>
        <w:r w:rsidR="00E35242">
          <w:tab/>
        </w:r>
        <w:r>
          <w:fldChar w:fldCharType="begin"/>
        </w:r>
        <w:r w:rsidR="00E35242">
          <w:instrText xml:space="preserve"> PAGEREF _Toc432777168 \h </w:instrText>
        </w:r>
        <w:r>
          <w:fldChar w:fldCharType="separate"/>
        </w:r>
        <w:r w:rsidR="00942CF1">
          <w:rPr>
            <w:noProof/>
          </w:rPr>
          <w:t>- 33 -</w:t>
        </w:r>
        <w:r>
          <w:fldChar w:fldCharType="end"/>
        </w:r>
      </w:hyperlink>
    </w:p>
    <w:p w:rsidR="00AC510A" w:rsidRDefault="00FB0260">
      <w:pPr>
        <w:pStyle w:val="10"/>
        <w:rPr>
          <w:rFonts w:asciiTheme="minorHAnsi" w:eastAsiaTheme="minorEastAsia" w:hAnsiTheme="minorHAnsi" w:cstheme="minorBidi"/>
          <w:b/>
          <w:szCs w:val="22"/>
        </w:rPr>
      </w:pPr>
      <w:hyperlink w:anchor="_Toc432777169"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_Toc432777169 \h </w:instrText>
        </w:r>
        <w:r>
          <w:fldChar w:fldCharType="separate"/>
        </w:r>
        <w:r w:rsidR="00942CF1">
          <w:rPr>
            <w:noProof/>
          </w:rPr>
          <w:t>- 33 -</w:t>
        </w:r>
        <w:r>
          <w:fldChar w:fldCharType="end"/>
        </w:r>
      </w:hyperlink>
    </w:p>
    <w:p w:rsidR="00AC510A" w:rsidRDefault="00FB0260">
      <w:pPr>
        <w:pStyle w:val="2"/>
        <w:rPr>
          <w:rFonts w:asciiTheme="minorHAnsi" w:eastAsiaTheme="minorEastAsia" w:hAnsiTheme="minorHAnsi" w:cstheme="minorBidi"/>
          <w:szCs w:val="22"/>
        </w:rPr>
      </w:pPr>
      <w:hyperlink w:anchor="_Toc432777170" w:history="1">
        <w:r w:rsidR="00E35242">
          <w:rPr>
            <w:rStyle w:val="ab"/>
            <w:rFonts w:ascii="宋体" w:hAnsi="宋体"/>
            <w:b/>
            <w:lang w:val="zh-CN"/>
          </w:rPr>
          <w:t xml:space="preserve">3.1 </w:t>
        </w:r>
        <w:r w:rsidR="00E35242">
          <w:rPr>
            <w:rStyle w:val="ab"/>
            <w:rFonts w:ascii="宋体" w:hAnsi="宋体" w:hint="eastAsia"/>
            <w:b/>
            <w:lang w:val="zh-CN"/>
          </w:rPr>
          <w:t>事故应急处置程序</w:t>
        </w:r>
        <w:r w:rsidR="00E35242">
          <w:tab/>
        </w:r>
        <w:r>
          <w:fldChar w:fldCharType="begin"/>
        </w:r>
        <w:r w:rsidR="00E35242">
          <w:instrText xml:space="preserve"> PAGEREF _Toc432777170 \h </w:instrText>
        </w:r>
        <w:r>
          <w:fldChar w:fldCharType="separate"/>
        </w:r>
        <w:r w:rsidR="00942CF1">
          <w:rPr>
            <w:noProof/>
          </w:rPr>
          <w:t>- 34 -</w:t>
        </w:r>
        <w:r>
          <w:fldChar w:fldCharType="end"/>
        </w:r>
      </w:hyperlink>
    </w:p>
    <w:p w:rsidR="00AC510A" w:rsidRDefault="00FB0260">
      <w:pPr>
        <w:pStyle w:val="2"/>
        <w:rPr>
          <w:rFonts w:asciiTheme="minorHAnsi" w:eastAsiaTheme="minorEastAsia" w:hAnsiTheme="minorHAnsi" w:cstheme="minorBidi"/>
          <w:szCs w:val="22"/>
        </w:rPr>
      </w:pPr>
      <w:hyperlink w:anchor="_Toc432777171" w:history="1">
        <w:r w:rsidR="00E35242">
          <w:rPr>
            <w:rStyle w:val="ab"/>
            <w:rFonts w:ascii="宋体" w:hAnsi="宋体"/>
            <w:b/>
            <w:lang w:val="zh-CN"/>
          </w:rPr>
          <w:t xml:space="preserve">3.2 </w:t>
        </w:r>
        <w:r w:rsidR="00E35242">
          <w:rPr>
            <w:rStyle w:val="ab"/>
            <w:rFonts w:ascii="宋体" w:hAnsi="宋体" w:hint="eastAsia"/>
            <w:b/>
            <w:lang w:val="zh-CN"/>
          </w:rPr>
          <w:t>现场应急处置措施</w:t>
        </w:r>
        <w:r w:rsidR="00E35242">
          <w:tab/>
        </w:r>
        <w:r>
          <w:fldChar w:fldCharType="begin"/>
        </w:r>
        <w:r w:rsidR="00E35242">
          <w:instrText xml:space="preserve"> PAGEREF _Toc432777171 \h </w:instrText>
        </w:r>
        <w:r>
          <w:fldChar w:fldCharType="separate"/>
        </w:r>
        <w:r w:rsidR="00942CF1">
          <w:rPr>
            <w:noProof/>
          </w:rPr>
          <w:t>- 35 -</w:t>
        </w:r>
        <w:r>
          <w:fldChar w:fldCharType="end"/>
        </w:r>
      </w:hyperlink>
    </w:p>
    <w:p w:rsidR="00AC510A" w:rsidRDefault="00FB0260">
      <w:pPr>
        <w:pStyle w:val="2"/>
        <w:rPr>
          <w:rFonts w:asciiTheme="minorHAnsi" w:eastAsiaTheme="minorEastAsia" w:hAnsiTheme="minorHAnsi" w:cstheme="minorBidi"/>
          <w:szCs w:val="22"/>
        </w:rPr>
      </w:pPr>
      <w:hyperlink w:anchor="_Toc432777172" w:history="1">
        <w:r w:rsidR="00E35242">
          <w:rPr>
            <w:rStyle w:val="ab"/>
            <w:rFonts w:ascii="宋体" w:hAnsi="宋体"/>
            <w:b/>
            <w:lang w:val="zh-CN"/>
          </w:rPr>
          <w:t xml:space="preserve">3.3 </w:t>
        </w:r>
        <w:r w:rsidR="00E35242">
          <w:rPr>
            <w:rStyle w:val="ab"/>
            <w:rFonts w:ascii="宋体" w:hAnsi="宋体" w:hint="eastAsia"/>
            <w:b/>
            <w:lang w:val="zh-CN"/>
          </w:rPr>
          <w:t>相关联系电话及事故报告内容</w:t>
        </w:r>
        <w:r w:rsidR="00E35242">
          <w:tab/>
        </w:r>
        <w:r>
          <w:fldChar w:fldCharType="begin"/>
        </w:r>
        <w:r w:rsidR="00E35242">
          <w:instrText xml:space="preserve"> PAGEREF _Toc432777172 \h </w:instrText>
        </w:r>
        <w:r>
          <w:fldChar w:fldCharType="separate"/>
        </w:r>
        <w:r w:rsidR="00942CF1">
          <w:rPr>
            <w:noProof/>
          </w:rPr>
          <w:t>- 36 -</w:t>
        </w:r>
        <w:r>
          <w:fldChar w:fldCharType="end"/>
        </w:r>
      </w:hyperlink>
    </w:p>
    <w:p w:rsidR="00AC510A" w:rsidRDefault="00FB0260">
      <w:pPr>
        <w:pStyle w:val="10"/>
      </w:pPr>
      <w:hyperlink w:anchor="_Toc432777173"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_Toc432777173 \h </w:instrText>
        </w:r>
        <w:r>
          <w:fldChar w:fldCharType="separate"/>
        </w:r>
        <w:r w:rsidR="00942CF1">
          <w:rPr>
            <w:noProof/>
          </w:rPr>
          <w:t>- 36 -</w:t>
        </w:r>
        <w:r>
          <w:fldChar w:fldCharType="end"/>
        </w:r>
      </w:hyperlink>
    </w:p>
    <w:p w:rsidR="00AC510A" w:rsidRDefault="00E35242">
      <w:pPr>
        <w:rPr>
          <w:b/>
        </w:rPr>
      </w:pPr>
      <w:r>
        <w:rPr>
          <w:rFonts w:hint="eastAsia"/>
          <w:b/>
        </w:rPr>
        <w:t>（七）物体打击事故现场处置方案</w:t>
      </w:r>
    </w:p>
    <w:p w:rsidR="00AC510A" w:rsidRDefault="00FB0260">
      <w:pPr>
        <w:pStyle w:val="10"/>
        <w:rPr>
          <w:rFonts w:asciiTheme="minorHAnsi" w:eastAsiaTheme="minorEastAsia" w:hAnsiTheme="minorHAnsi" w:cstheme="minorBidi"/>
          <w:b/>
          <w:szCs w:val="22"/>
        </w:rPr>
      </w:pPr>
      <w:hyperlink w:anchor="_Toc432777174" w:history="1">
        <w:r w:rsidR="00E35242">
          <w:rPr>
            <w:rStyle w:val="ab"/>
            <w:rFonts w:ascii="宋体" w:hAnsi="宋体"/>
          </w:rPr>
          <w:t xml:space="preserve">1 </w:t>
        </w:r>
        <w:r w:rsidR="00E35242">
          <w:rPr>
            <w:rStyle w:val="ab"/>
            <w:rFonts w:ascii="宋体" w:hAnsi="宋体" w:hint="eastAsia"/>
          </w:rPr>
          <w:t>事故特征</w:t>
        </w:r>
        <w:r w:rsidR="00E35242">
          <w:tab/>
        </w:r>
        <w:r>
          <w:fldChar w:fldCharType="begin"/>
        </w:r>
        <w:r w:rsidR="00E35242">
          <w:instrText xml:space="preserve"> PAGEREF _Toc432777174 \h </w:instrText>
        </w:r>
        <w:r>
          <w:fldChar w:fldCharType="separate"/>
        </w:r>
        <w:r w:rsidR="00942CF1">
          <w:rPr>
            <w:noProof/>
          </w:rPr>
          <w:t>- 38 -</w:t>
        </w:r>
        <w:r>
          <w:fldChar w:fldCharType="end"/>
        </w:r>
      </w:hyperlink>
    </w:p>
    <w:p w:rsidR="00AC510A" w:rsidRDefault="00FB0260">
      <w:pPr>
        <w:pStyle w:val="2"/>
        <w:rPr>
          <w:rFonts w:asciiTheme="minorHAnsi" w:eastAsiaTheme="minorEastAsia" w:hAnsiTheme="minorHAnsi" w:cstheme="minorBidi"/>
          <w:szCs w:val="22"/>
        </w:rPr>
      </w:pPr>
      <w:hyperlink w:anchor="_Toc432777175" w:history="1">
        <w:r w:rsidR="00E35242">
          <w:rPr>
            <w:rStyle w:val="ab"/>
            <w:rFonts w:ascii="宋体" w:hAnsi="宋体"/>
            <w:b/>
            <w:lang w:val="zh-CN"/>
          </w:rPr>
          <w:t xml:space="preserve">1.1 </w:t>
        </w:r>
        <w:r w:rsidR="00E35242">
          <w:rPr>
            <w:rStyle w:val="ab"/>
            <w:rFonts w:ascii="宋体" w:hAnsi="宋体" w:hint="eastAsia"/>
            <w:b/>
            <w:lang w:val="zh-CN"/>
          </w:rPr>
          <w:t>危险性分析，可能发生的事故类型</w:t>
        </w:r>
        <w:r w:rsidR="00E35242">
          <w:tab/>
        </w:r>
        <w:r>
          <w:fldChar w:fldCharType="begin"/>
        </w:r>
        <w:r w:rsidR="00E35242">
          <w:instrText xml:space="preserve"> PAGEREF _Toc432777175 \h </w:instrText>
        </w:r>
        <w:r>
          <w:fldChar w:fldCharType="separate"/>
        </w:r>
        <w:r w:rsidR="00942CF1">
          <w:rPr>
            <w:noProof/>
          </w:rPr>
          <w:t>- 38 -</w:t>
        </w:r>
        <w:r>
          <w:fldChar w:fldCharType="end"/>
        </w:r>
      </w:hyperlink>
    </w:p>
    <w:p w:rsidR="00AC510A" w:rsidRDefault="00FB0260">
      <w:pPr>
        <w:pStyle w:val="2"/>
        <w:rPr>
          <w:rFonts w:asciiTheme="minorHAnsi" w:eastAsiaTheme="minorEastAsia" w:hAnsiTheme="minorHAnsi" w:cstheme="minorBidi"/>
          <w:szCs w:val="22"/>
        </w:rPr>
      </w:pPr>
      <w:hyperlink w:anchor="_Toc432777176" w:history="1">
        <w:r w:rsidR="00E35242">
          <w:rPr>
            <w:rStyle w:val="ab"/>
            <w:rFonts w:ascii="宋体" w:hAnsi="宋体"/>
            <w:b/>
            <w:lang w:val="zh-CN"/>
          </w:rPr>
          <w:t xml:space="preserve">1.2 </w:t>
        </w:r>
        <w:r w:rsidR="00E35242">
          <w:rPr>
            <w:rStyle w:val="ab"/>
            <w:rFonts w:ascii="宋体" w:hAnsi="宋体" w:hint="eastAsia"/>
            <w:b/>
            <w:lang w:val="zh-CN"/>
          </w:rPr>
          <w:t>事故发生的区域、地点或装置的名称</w:t>
        </w:r>
        <w:r w:rsidR="00E35242">
          <w:tab/>
        </w:r>
        <w:r>
          <w:fldChar w:fldCharType="begin"/>
        </w:r>
        <w:r w:rsidR="00E35242">
          <w:instrText xml:space="preserve"> PAGEREF _Toc432777176 \h </w:instrText>
        </w:r>
        <w:r>
          <w:fldChar w:fldCharType="separate"/>
        </w:r>
        <w:r w:rsidR="00942CF1">
          <w:rPr>
            <w:noProof/>
          </w:rPr>
          <w:t>- 38 -</w:t>
        </w:r>
        <w:r>
          <w:fldChar w:fldCharType="end"/>
        </w:r>
      </w:hyperlink>
    </w:p>
    <w:p w:rsidR="00AC510A" w:rsidRDefault="00FB0260">
      <w:pPr>
        <w:pStyle w:val="2"/>
        <w:rPr>
          <w:rFonts w:asciiTheme="minorHAnsi" w:eastAsiaTheme="minorEastAsia" w:hAnsiTheme="minorHAnsi" w:cstheme="minorBidi"/>
          <w:szCs w:val="22"/>
        </w:rPr>
      </w:pPr>
      <w:hyperlink w:anchor="_Toc432777177" w:history="1">
        <w:r w:rsidR="00E35242">
          <w:rPr>
            <w:rStyle w:val="ab"/>
            <w:rFonts w:ascii="宋体" w:hAnsi="宋体"/>
            <w:b/>
            <w:lang w:val="zh-CN"/>
          </w:rPr>
          <w:t xml:space="preserve">1.3 </w:t>
        </w:r>
        <w:r w:rsidR="00E35242">
          <w:rPr>
            <w:rStyle w:val="ab"/>
            <w:rFonts w:ascii="宋体" w:hAnsi="宋体" w:hint="eastAsia"/>
            <w:b/>
            <w:lang w:val="zh-CN"/>
          </w:rPr>
          <w:t>事故可能发生的季节和造成的危害程度</w:t>
        </w:r>
        <w:r w:rsidR="00E35242">
          <w:tab/>
        </w:r>
        <w:r>
          <w:fldChar w:fldCharType="begin"/>
        </w:r>
        <w:r w:rsidR="00E35242">
          <w:instrText xml:space="preserve"> PAGEREF _Toc432777177 \h </w:instrText>
        </w:r>
        <w:r>
          <w:fldChar w:fldCharType="separate"/>
        </w:r>
        <w:r w:rsidR="00942CF1">
          <w:rPr>
            <w:noProof/>
          </w:rPr>
          <w:t>- 38 -</w:t>
        </w:r>
        <w:r>
          <w:fldChar w:fldCharType="end"/>
        </w:r>
      </w:hyperlink>
    </w:p>
    <w:p w:rsidR="00AC510A" w:rsidRDefault="00FB0260">
      <w:pPr>
        <w:pStyle w:val="2"/>
        <w:rPr>
          <w:rFonts w:asciiTheme="minorHAnsi" w:eastAsiaTheme="minorEastAsia" w:hAnsiTheme="minorHAnsi" w:cstheme="minorBidi"/>
          <w:szCs w:val="22"/>
        </w:rPr>
      </w:pPr>
      <w:hyperlink w:anchor="_Toc432777178" w:history="1">
        <w:r w:rsidR="00E35242">
          <w:rPr>
            <w:rStyle w:val="ab"/>
            <w:rFonts w:ascii="宋体" w:hAnsi="宋体"/>
            <w:b/>
            <w:lang w:val="zh-CN"/>
          </w:rPr>
          <w:t xml:space="preserve">1.4 </w:t>
        </w:r>
        <w:r w:rsidR="00E35242">
          <w:rPr>
            <w:rStyle w:val="ab"/>
            <w:rFonts w:ascii="宋体" w:hAnsi="宋体" w:hint="eastAsia"/>
            <w:b/>
            <w:lang w:val="zh-CN"/>
          </w:rPr>
          <w:t>事故前可能出现的征兆</w:t>
        </w:r>
        <w:r w:rsidR="00E35242">
          <w:tab/>
        </w:r>
        <w:r>
          <w:fldChar w:fldCharType="begin"/>
        </w:r>
        <w:r w:rsidR="00E35242">
          <w:instrText xml:space="preserve"> PAGEREF _Toc432777178 \h </w:instrText>
        </w:r>
        <w:r>
          <w:fldChar w:fldCharType="separate"/>
        </w:r>
        <w:r w:rsidR="00942CF1">
          <w:rPr>
            <w:noProof/>
          </w:rPr>
          <w:t>- 38 -</w:t>
        </w:r>
        <w:r>
          <w:fldChar w:fldCharType="end"/>
        </w:r>
      </w:hyperlink>
    </w:p>
    <w:p w:rsidR="00AC510A" w:rsidRDefault="00FB0260">
      <w:pPr>
        <w:pStyle w:val="10"/>
        <w:rPr>
          <w:rFonts w:asciiTheme="minorHAnsi" w:eastAsiaTheme="minorEastAsia" w:hAnsiTheme="minorHAnsi" w:cstheme="minorBidi"/>
          <w:b/>
          <w:szCs w:val="22"/>
        </w:rPr>
      </w:pPr>
      <w:hyperlink w:anchor="_Toc432777179"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_Toc432777179 \h </w:instrText>
        </w:r>
        <w:r>
          <w:fldChar w:fldCharType="separate"/>
        </w:r>
        <w:r w:rsidR="00942CF1">
          <w:rPr>
            <w:noProof/>
          </w:rPr>
          <w:t>- 38 -</w:t>
        </w:r>
        <w:r>
          <w:fldChar w:fldCharType="end"/>
        </w:r>
      </w:hyperlink>
    </w:p>
    <w:p w:rsidR="00AC510A" w:rsidRDefault="00FB0260">
      <w:pPr>
        <w:pStyle w:val="2"/>
        <w:rPr>
          <w:rFonts w:asciiTheme="minorHAnsi" w:eastAsiaTheme="minorEastAsia" w:hAnsiTheme="minorHAnsi" w:cstheme="minorBidi"/>
          <w:szCs w:val="22"/>
        </w:rPr>
      </w:pPr>
      <w:hyperlink w:anchor="_Toc432777180"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_Toc432777180 \h </w:instrText>
        </w:r>
        <w:r>
          <w:fldChar w:fldCharType="separate"/>
        </w:r>
        <w:r w:rsidR="00942CF1">
          <w:rPr>
            <w:noProof/>
          </w:rPr>
          <w:t>- 38 -</w:t>
        </w:r>
        <w:r>
          <w:fldChar w:fldCharType="end"/>
        </w:r>
      </w:hyperlink>
    </w:p>
    <w:p w:rsidR="00AC510A" w:rsidRDefault="00FB0260">
      <w:pPr>
        <w:pStyle w:val="3"/>
        <w:rPr>
          <w:rFonts w:asciiTheme="minorHAnsi" w:eastAsiaTheme="minorEastAsia" w:hAnsiTheme="minorHAnsi" w:cstheme="minorBidi"/>
          <w:szCs w:val="22"/>
        </w:rPr>
      </w:pPr>
      <w:hyperlink w:anchor="_Toc432777181" w:history="1">
        <w:r w:rsidR="00E35242">
          <w:rPr>
            <w:rStyle w:val="ab"/>
            <w:rFonts w:ascii="宋体" w:hAnsi="宋体"/>
            <w:b/>
            <w:kern w:val="0"/>
          </w:rPr>
          <w:t xml:space="preserve">2.1.1 </w:t>
        </w:r>
        <w:r w:rsidR="00E35242">
          <w:rPr>
            <w:rStyle w:val="ab"/>
            <w:rFonts w:ascii="宋体" w:hAnsi="宋体" w:hint="eastAsia"/>
            <w:b/>
            <w:kern w:val="0"/>
          </w:rPr>
          <w:t>应急指挥领导小组</w:t>
        </w:r>
        <w:r w:rsidR="00E35242">
          <w:tab/>
        </w:r>
        <w:r>
          <w:fldChar w:fldCharType="begin"/>
        </w:r>
        <w:r w:rsidR="00E35242">
          <w:instrText xml:space="preserve"> PAGEREF _Toc432777181 \h </w:instrText>
        </w:r>
        <w:r>
          <w:fldChar w:fldCharType="separate"/>
        </w:r>
        <w:r w:rsidR="00942CF1">
          <w:rPr>
            <w:noProof/>
          </w:rPr>
          <w:t>- 38 -</w:t>
        </w:r>
        <w:r>
          <w:fldChar w:fldCharType="end"/>
        </w:r>
      </w:hyperlink>
    </w:p>
    <w:p w:rsidR="00AC510A" w:rsidRDefault="00FB0260">
      <w:pPr>
        <w:pStyle w:val="3"/>
        <w:rPr>
          <w:rFonts w:asciiTheme="minorHAnsi" w:eastAsiaTheme="minorEastAsia" w:hAnsiTheme="minorHAnsi" w:cstheme="minorBidi"/>
          <w:szCs w:val="22"/>
        </w:rPr>
      </w:pPr>
      <w:hyperlink w:anchor="_Toc432777182" w:history="1">
        <w:r w:rsidR="00E35242">
          <w:rPr>
            <w:rStyle w:val="ab"/>
            <w:rFonts w:ascii="宋体" w:hAnsi="宋体"/>
            <w:b/>
            <w:kern w:val="0"/>
          </w:rPr>
          <w:t xml:space="preserve">2.1.2 </w:t>
        </w:r>
        <w:r w:rsidR="00E35242">
          <w:rPr>
            <w:rStyle w:val="ab"/>
            <w:rFonts w:ascii="宋体" w:hAnsi="宋体" w:hint="eastAsia"/>
            <w:b/>
            <w:kern w:val="0"/>
          </w:rPr>
          <w:t>应急救援工作小组</w:t>
        </w:r>
        <w:r w:rsidR="00E35242">
          <w:tab/>
        </w:r>
        <w:r>
          <w:fldChar w:fldCharType="begin"/>
        </w:r>
        <w:r w:rsidR="00E35242">
          <w:instrText xml:space="preserve"> PAGEREF _Toc432777182 \h </w:instrText>
        </w:r>
        <w:r>
          <w:fldChar w:fldCharType="separate"/>
        </w:r>
        <w:r w:rsidR="00942CF1">
          <w:rPr>
            <w:noProof/>
          </w:rPr>
          <w:t>- 39 -</w:t>
        </w:r>
        <w:r>
          <w:fldChar w:fldCharType="end"/>
        </w:r>
      </w:hyperlink>
    </w:p>
    <w:p w:rsidR="00AC510A" w:rsidRDefault="00FB0260">
      <w:pPr>
        <w:pStyle w:val="10"/>
        <w:rPr>
          <w:rFonts w:asciiTheme="minorHAnsi" w:eastAsiaTheme="minorEastAsia" w:hAnsiTheme="minorHAnsi" w:cstheme="minorBidi"/>
          <w:b/>
          <w:szCs w:val="22"/>
        </w:rPr>
      </w:pPr>
      <w:hyperlink w:anchor="_Toc432777183"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_Toc432777183 \h </w:instrText>
        </w:r>
        <w:r>
          <w:fldChar w:fldCharType="separate"/>
        </w:r>
        <w:r w:rsidR="00942CF1">
          <w:rPr>
            <w:noProof/>
          </w:rPr>
          <w:t>- 39 -</w:t>
        </w:r>
        <w:r>
          <w:fldChar w:fldCharType="end"/>
        </w:r>
      </w:hyperlink>
    </w:p>
    <w:p w:rsidR="00AC510A" w:rsidRDefault="00FB0260">
      <w:pPr>
        <w:pStyle w:val="2"/>
        <w:rPr>
          <w:rFonts w:asciiTheme="minorHAnsi" w:eastAsiaTheme="minorEastAsia" w:hAnsiTheme="minorHAnsi" w:cstheme="minorBidi"/>
          <w:szCs w:val="22"/>
        </w:rPr>
      </w:pPr>
      <w:hyperlink w:anchor="_Toc432777184" w:history="1">
        <w:r w:rsidR="00E35242">
          <w:rPr>
            <w:rStyle w:val="ab"/>
            <w:rFonts w:ascii="宋体" w:hAnsi="宋体"/>
            <w:b/>
            <w:lang w:val="zh-CN"/>
          </w:rPr>
          <w:t xml:space="preserve">3.1 </w:t>
        </w:r>
        <w:r w:rsidR="00E35242">
          <w:rPr>
            <w:rStyle w:val="ab"/>
            <w:rFonts w:ascii="宋体" w:hAnsi="宋体" w:hint="eastAsia"/>
            <w:b/>
            <w:lang w:val="zh-CN"/>
          </w:rPr>
          <w:t>事故应急处置程序</w:t>
        </w:r>
        <w:r w:rsidR="00E35242">
          <w:tab/>
        </w:r>
        <w:r>
          <w:fldChar w:fldCharType="begin"/>
        </w:r>
        <w:r w:rsidR="00E35242">
          <w:instrText xml:space="preserve"> PAGEREF _Toc432777184 \h </w:instrText>
        </w:r>
        <w:r>
          <w:fldChar w:fldCharType="separate"/>
        </w:r>
        <w:r w:rsidR="00942CF1">
          <w:rPr>
            <w:noProof/>
          </w:rPr>
          <w:t>- 40 -</w:t>
        </w:r>
        <w:r>
          <w:fldChar w:fldCharType="end"/>
        </w:r>
      </w:hyperlink>
    </w:p>
    <w:p w:rsidR="00AC510A" w:rsidRDefault="00FB0260">
      <w:pPr>
        <w:pStyle w:val="2"/>
        <w:rPr>
          <w:rFonts w:asciiTheme="minorHAnsi" w:eastAsiaTheme="minorEastAsia" w:hAnsiTheme="minorHAnsi" w:cstheme="minorBidi"/>
          <w:szCs w:val="22"/>
        </w:rPr>
      </w:pPr>
      <w:hyperlink w:anchor="_Toc432777185" w:history="1">
        <w:r w:rsidR="00E35242">
          <w:rPr>
            <w:rStyle w:val="ab"/>
            <w:rFonts w:ascii="宋体" w:hAnsi="宋体"/>
            <w:b/>
            <w:lang w:val="zh-CN"/>
          </w:rPr>
          <w:t xml:space="preserve">3.2 </w:t>
        </w:r>
        <w:r w:rsidR="00E35242">
          <w:rPr>
            <w:rStyle w:val="ab"/>
            <w:rFonts w:ascii="宋体" w:hAnsi="宋体" w:hint="eastAsia"/>
            <w:b/>
            <w:lang w:val="zh-CN"/>
          </w:rPr>
          <w:t>现场应急处置措施</w:t>
        </w:r>
        <w:r w:rsidR="00E35242">
          <w:tab/>
        </w:r>
        <w:r>
          <w:fldChar w:fldCharType="begin"/>
        </w:r>
        <w:r w:rsidR="00E35242">
          <w:instrText xml:space="preserve"> PAGEREF _Toc432777185 \h </w:instrText>
        </w:r>
        <w:r>
          <w:fldChar w:fldCharType="separate"/>
        </w:r>
        <w:r w:rsidR="00942CF1">
          <w:rPr>
            <w:noProof/>
          </w:rPr>
          <w:t>- 41 -</w:t>
        </w:r>
        <w:r>
          <w:fldChar w:fldCharType="end"/>
        </w:r>
      </w:hyperlink>
    </w:p>
    <w:p w:rsidR="00AC510A" w:rsidRDefault="00FB0260">
      <w:pPr>
        <w:pStyle w:val="2"/>
        <w:rPr>
          <w:rFonts w:asciiTheme="minorHAnsi" w:eastAsiaTheme="minorEastAsia" w:hAnsiTheme="minorHAnsi" w:cstheme="minorBidi"/>
          <w:szCs w:val="22"/>
        </w:rPr>
      </w:pPr>
      <w:hyperlink w:anchor="_Toc432777186" w:history="1">
        <w:r w:rsidR="00E35242">
          <w:rPr>
            <w:rStyle w:val="ab"/>
            <w:rFonts w:ascii="宋体" w:hAnsi="宋体"/>
            <w:b/>
            <w:lang w:val="zh-CN"/>
          </w:rPr>
          <w:t xml:space="preserve">3.3 </w:t>
        </w:r>
        <w:r w:rsidR="00E35242">
          <w:rPr>
            <w:rStyle w:val="ab"/>
            <w:rFonts w:ascii="宋体" w:hAnsi="宋体" w:hint="eastAsia"/>
            <w:b/>
            <w:lang w:val="zh-CN"/>
          </w:rPr>
          <w:t>相关联系电话及事故报告内容</w:t>
        </w:r>
        <w:r w:rsidR="00E35242">
          <w:tab/>
        </w:r>
        <w:r>
          <w:fldChar w:fldCharType="begin"/>
        </w:r>
        <w:r w:rsidR="00E35242">
          <w:instrText xml:space="preserve"> PAGEREF _Toc432777186 \h </w:instrText>
        </w:r>
        <w:r>
          <w:fldChar w:fldCharType="separate"/>
        </w:r>
        <w:r w:rsidR="00942CF1">
          <w:rPr>
            <w:noProof/>
          </w:rPr>
          <w:t>- 42 -</w:t>
        </w:r>
        <w:r>
          <w:fldChar w:fldCharType="end"/>
        </w:r>
      </w:hyperlink>
    </w:p>
    <w:p w:rsidR="00AC510A" w:rsidRDefault="00FB0260">
      <w:pPr>
        <w:pStyle w:val="10"/>
      </w:pPr>
      <w:hyperlink w:anchor="_Toc432777187"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_Toc432777187 \h </w:instrText>
        </w:r>
        <w:r>
          <w:fldChar w:fldCharType="separate"/>
        </w:r>
        <w:r w:rsidR="00942CF1">
          <w:rPr>
            <w:noProof/>
          </w:rPr>
          <w:t>- 42 -</w:t>
        </w:r>
        <w:r>
          <w:fldChar w:fldCharType="end"/>
        </w:r>
      </w:hyperlink>
    </w:p>
    <w:p w:rsidR="00AC510A" w:rsidRDefault="00E35242">
      <w:pPr>
        <w:rPr>
          <w:b/>
        </w:rPr>
      </w:pPr>
      <w:r>
        <w:rPr>
          <w:rFonts w:hint="eastAsia"/>
          <w:b/>
        </w:rPr>
        <w:t>（八）烧烫伤事故现场处置方案</w:t>
      </w:r>
    </w:p>
    <w:p w:rsidR="00AC510A" w:rsidRDefault="00FB0260">
      <w:pPr>
        <w:pStyle w:val="10"/>
        <w:rPr>
          <w:rFonts w:asciiTheme="minorHAnsi" w:eastAsiaTheme="minorEastAsia" w:hAnsiTheme="minorHAnsi" w:cstheme="minorBidi"/>
          <w:b/>
          <w:szCs w:val="22"/>
        </w:rPr>
      </w:pPr>
      <w:hyperlink w:anchor="_Toc432777188" w:history="1">
        <w:r w:rsidR="00E35242">
          <w:rPr>
            <w:rStyle w:val="ab"/>
            <w:rFonts w:ascii="宋体" w:hAnsi="宋体"/>
          </w:rPr>
          <w:t xml:space="preserve">1 </w:t>
        </w:r>
        <w:r w:rsidR="00E35242">
          <w:rPr>
            <w:rStyle w:val="ab"/>
            <w:rFonts w:ascii="宋体" w:hAnsi="宋体" w:hint="eastAsia"/>
          </w:rPr>
          <w:t>事故特征</w:t>
        </w:r>
        <w:r w:rsidR="00E35242">
          <w:tab/>
        </w:r>
        <w:r>
          <w:fldChar w:fldCharType="begin"/>
        </w:r>
        <w:r w:rsidR="00E35242">
          <w:instrText xml:space="preserve"> PAGEREF _Toc432777188 \h </w:instrText>
        </w:r>
        <w:r>
          <w:fldChar w:fldCharType="separate"/>
        </w:r>
        <w:r w:rsidR="00942CF1">
          <w:rPr>
            <w:noProof/>
          </w:rPr>
          <w:t>- 44 -</w:t>
        </w:r>
        <w:r>
          <w:fldChar w:fldCharType="end"/>
        </w:r>
      </w:hyperlink>
    </w:p>
    <w:p w:rsidR="00AC510A" w:rsidRDefault="00FB0260">
      <w:pPr>
        <w:pStyle w:val="2"/>
        <w:rPr>
          <w:rFonts w:asciiTheme="minorHAnsi" w:eastAsiaTheme="minorEastAsia" w:hAnsiTheme="minorHAnsi" w:cstheme="minorBidi"/>
          <w:szCs w:val="22"/>
        </w:rPr>
      </w:pPr>
      <w:hyperlink w:anchor="_Toc432777189" w:history="1">
        <w:r w:rsidR="00E35242">
          <w:rPr>
            <w:rStyle w:val="ab"/>
            <w:rFonts w:ascii="宋体" w:hAnsi="宋体"/>
            <w:b/>
            <w:lang w:val="zh-CN"/>
          </w:rPr>
          <w:t xml:space="preserve">1.1 </w:t>
        </w:r>
        <w:r w:rsidR="00E35242">
          <w:rPr>
            <w:rStyle w:val="ab"/>
            <w:rFonts w:ascii="宋体" w:hAnsi="宋体" w:hint="eastAsia"/>
            <w:b/>
            <w:lang w:val="zh-CN"/>
          </w:rPr>
          <w:t>危险性分析，可能发生的事故类型</w:t>
        </w:r>
        <w:r w:rsidR="00E35242">
          <w:tab/>
        </w:r>
        <w:r>
          <w:fldChar w:fldCharType="begin"/>
        </w:r>
        <w:r w:rsidR="00E35242">
          <w:instrText xml:space="preserve"> PAGEREF _Toc432777189 \h </w:instrText>
        </w:r>
        <w:r>
          <w:fldChar w:fldCharType="separate"/>
        </w:r>
        <w:r w:rsidR="00942CF1">
          <w:rPr>
            <w:noProof/>
          </w:rPr>
          <w:t>- 44 -</w:t>
        </w:r>
        <w:r>
          <w:fldChar w:fldCharType="end"/>
        </w:r>
      </w:hyperlink>
    </w:p>
    <w:p w:rsidR="00AC510A" w:rsidRDefault="00FB0260">
      <w:pPr>
        <w:pStyle w:val="2"/>
        <w:rPr>
          <w:rFonts w:asciiTheme="minorHAnsi" w:eastAsiaTheme="minorEastAsia" w:hAnsiTheme="minorHAnsi" w:cstheme="minorBidi"/>
          <w:szCs w:val="22"/>
        </w:rPr>
      </w:pPr>
      <w:hyperlink w:anchor="_Toc432777190" w:history="1">
        <w:r w:rsidR="00E35242">
          <w:rPr>
            <w:rStyle w:val="ab"/>
            <w:rFonts w:ascii="宋体" w:hAnsi="宋体"/>
            <w:b/>
            <w:lang w:val="zh-CN"/>
          </w:rPr>
          <w:t xml:space="preserve">1.2 </w:t>
        </w:r>
        <w:r w:rsidR="00E35242">
          <w:rPr>
            <w:rStyle w:val="ab"/>
            <w:rFonts w:ascii="宋体" w:hAnsi="宋体" w:hint="eastAsia"/>
            <w:b/>
            <w:lang w:val="zh-CN"/>
          </w:rPr>
          <w:t>事故发生的区域、地点或装置的名称</w:t>
        </w:r>
        <w:r w:rsidR="00E35242">
          <w:tab/>
        </w:r>
        <w:r>
          <w:fldChar w:fldCharType="begin"/>
        </w:r>
        <w:r w:rsidR="00E35242">
          <w:instrText xml:space="preserve"> PAGEREF _Toc432777190 \h </w:instrText>
        </w:r>
        <w:r>
          <w:fldChar w:fldCharType="separate"/>
        </w:r>
        <w:r w:rsidR="00942CF1">
          <w:rPr>
            <w:noProof/>
          </w:rPr>
          <w:t>- 44 -</w:t>
        </w:r>
        <w:r>
          <w:fldChar w:fldCharType="end"/>
        </w:r>
      </w:hyperlink>
    </w:p>
    <w:p w:rsidR="00AC510A" w:rsidRDefault="00FB0260">
      <w:pPr>
        <w:pStyle w:val="2"/>
        <w:rPr>
          <w:rFonts w:asciiTheme="minorHAnsi" w:eastAsiaTheme="minorEastAsia" w:hAnsiTheme="minorHAnsi" w:cstheme="minorBidi"/>
          <w:szCs w:val="22"/>
        </w:rPr>
      </w:pPr>
      <w:hyperlink w:anchor="_Toc432777191" w:history="1">
        <w:r w:rsidR="00E35242">
          <w:rPr>
            <w:rStyle w:val="ab"/>
            <w:rFonts w:ascii="宋体" w:hAnsi="宋体"/>
            <w:b/>
            <w:lang w:val="zh-CN"/>
          </w:rPr>
          <w:t xml:space="preserve">1.3 </w:t>
        </w:r>
        <w:r w:rsidR="00E35242">
          <w:rPr>
            <w:rStyle w:val="ab"/>
            <w:rFonts w:ascii="宋体" w:hAnsi="宋体" w:hint="eastAsia"/>
            <w:b/>
            <w:lang w:val="zh-CN"/>
          </w:rPr>
          <w:t>事故可能发生的季节和造成的危害程度</w:t>
        </w:r>
        <w:r w:rsidR="00E35242">
          <w:tab/>
        </w:r>
        <w:r>
          <w:fldChar w:fldCharType="begin"/>
        </w:r>
        <w:r w:rsidR="00E35242">
          <w:instrText xml:space="preserve"> PAGEREF _Toc432777191 \h </w:instrText>
        </w:r>
        <w:r>
          <w:fldChar w:fldCharType="separate"/>
        </w:r>
        <w:r w:rsidR="00942CF1">
          <w:rPr>
            <w:noProof/>
          </w:rPr>
          <w:t>- 44 -</w:t>
        </w:r>
        <w:r>
          <w:fldChar w:fldCharType="end"/>
        </w:r>
      </w:hyperlink>
    </w:p>
    <w:p w:rsidR="00AC510A" w:rsidRDefault="00FB0260">
      <w:pPr>
        <w:pStyle w:val="2"/>
        <w:rPr>
          <w:rFonts w:asciiTheme="minorHAnsi" w:eastAsiaTheme="minorEastAsia" w:hAnsiTheme="minorHAnsi" w:cstheme="minorBidi"/>
          <w:szCs w:val="22"/>
        </w:rPr>
      </w:pPr>
      <w:hyperlink w:anchor="_Toc432777192" w:history="1">
        <w:r w:rsidR="00E35242">
          <w:rPr>
            <w:rStyle w:val="ab"/>
            <w:rFonts w:ascii="宋体" w:hAnsi="宋体"/>
            <w:b/>
            <w:lang w:val="zh-CN"/>
          </w:rPr>
          <w:t xml:space="preserve">1.4 </w:t>
        </w:r>
        <w:r w:rsidR="00E35242">
          <w:rPr>
            <w:rStyle w:val="ab"/>
            <w:rFonts w:ascii="宋体" w:hAnsi="宋体" w:hint="eastAsia"/>
            <w:b/>
            <w:lang w:val="zh-CN"/>
          </w:rPr>
          <w:t>事故前可能出现的征兆</w:t>
        </w:r>
        <w:r w:rsidR="00E35242">
          <w:tab/>
        </w:r>
        <w:r>
          <w:fldChar w:fldCharType="begin"/>
        </w:r>
        <w:r w:rsidR="00E35242">
          <w:instrText xml:space="preserve"> PAGEREF _Toc432777192 \h </w:instrText>
        </w:r>
        <w:r>
          <w:fldChar w:fldCharType="separate"/>
        </w:r>
        <w:r w:rsidR="00942CF1">
          <w:rPr>
            <w:noProof/>
          </w:rPr>
          <w:t>- 44 -</w:t>
        </w:r>
        <w:r>
          <w:fldChar w:fldCharType="end"/>
        </w:r>
      </w:hyperlink>
    </w:p>
    <w:p w:rsidR="00AC510A" w:rsidRDefault="00FB0260">
      <w:pPr>
        <w:pStyle w:val="10"/>
        <w:rPr>
          <w:rFonts w:asciiTheme="minorHAnsi" w:eastAsiaTheme="minorEastAsia" w:hAnsiTheme="minorHAnsi" w:cstheme="minorBidi"/>
          <w:b/>
          <w:szCs w:val="22"/>
        </w:rPr>
      </w:pPr>
      <w:hyperlink w:anchor="_Toc432777193"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_Toc432777193 \h </w:instrText>
        </w:r>
        <w:r>
          <w:fldChar w:fldCharType="separate"/>
        </w:r>
        <w:r w:rsidR="00942CF1">
          <w:rPr>
            <w:noProof/>
          </w:rPr>
          <w:t>- 44 -</w:t>
        </w:r>
        <w:r>
          <w:fldChar w:fldCharType="end"/>
        </w:r>
      </w:hyperlink>
    </w:p>
    <w:p w:rsidR="00AC510A" w:rsidRDefault="00FB0260">
      <w:pPr>
        <w:pStyle w:val="2"/>
        <w:rPr>
          <w:rFonts w:asciiTheme="minorHAnsi" w:eastAsiaTheme="minorEastAsia" w:hAnsiTheme="minorHAnsi" w:cstheme="minorBidi"/>
          <w:szCs w:val="22"/>
        </w:rPr>
      </w:pPr>
      <w:hyperlink w:anchor="_Toc432777194"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_Toc432777194 \h </w:instrText>
        </w:r>
        <w:r>
          <w:fldChar w:fldCharType="separate"/>
        </w:r>
        <w:r w:rsidR="00942CF1">
          <w:rPr>
            <w:noProof/>
          </w:rPr>
          <w:t>- 44 -</w:t>
        </w:r>
        <w:r>
          <w:fldChar w:fldCharType="end"/>
        </w:r>
      </w:hyperlink>
    </w:p>
    <w:p w:rsidR="00AC510A" w:rsidRDefault="00FB0260">
      <w:pPr>
        <w:pStyle w:val="3"/>
        <w:rPr>
          <w:rFonts w:asciiTheme="minorHAnsi" w:eastAsiaTheme="minorEastAsia" w:hAnsiTheme="minorHAnsi" w:cstheme="minorBidi"/>
          <w:szCs w:val="22"/>
        </w:rPr>
      </w:pPr>
      <w:hyperlink w:anchor="_Toc432777195" w:history="1">
        <w:r w:rsidR="00E35242">
          <w:rPr>
            <w:rStyle w:val="ab"/>
            <w:rFonts w:ascii="宋体" w:hAnsi="宋体"/>
            <w:b/>
            <w:kern w:val="0"/>
          </w:rPr>
          <w:t xml:space="preserve">2.1.1 </w:t>
        </w:r>
        <w:r w:rsidR="00E35242">
          <w:rPr>
            <w:rStyle w:val="ab"/>
            <w:rFonts w:ascii="宋体" w:hAnsi="宋体" w:hint="eastAsia"/>
            <w:b/>
            <w:kern w:val="0"/>
          </w:rPr>
          <w:t>应急指挥领导小组</w:t>
        </w:r>
        <w:r w:rsidR="00E35242">
          <w:tab/>
        </w:r>
        <w:r>
          <w:fldChar w:fldCharType="begin"/>
        </w:r>
        <w:r w:rsidR="00E35242">
          <w:instrText xml:space="preserve"> PAGEREF _Toc432777195 \h </w:instrText>
        </w:r>
        <w:r>
          <w:fldChar w:fldCharType="separate"/>
        </w:r>
        <w:r w:rsidR="00942CF1">
          <w:rPr>
            <w:noProof/>
          </w:rPr>
          <w:t>- 44 -</w:t>
        </w:r>
        <w:r>
          <w:fldChar w:fldCharType="end"/>
        </w:r>
      </w:hyperlink>
    </w:p>
    <w:p w:rsidR="00AC510A" w:rsidRDefault="00FB0260">
      <w:pPr>
        <w:pStyle w:val="3"/>
        <w:rPr>
          <w:rFonts w:asciiTheme="minorHAnsi" w:eastAsiaTheme="minorEastAsia" w:hAnsiTheme="minorHAnsi" w:cstheme="minorBidi"/>
          <w:szCs w:val="22"/>
        </w:rPr>
      </w:pPr>
      <w:hyperlink w:anchor="_Toc432777196" w:history="1">
        <w:r w:rsidR="00E35242">
          <w:rPr>
            <w:rStyle w:val="ab"/>
            <w:rFonts w:ascii="宋体" w:hAnsi="宋体"/>
            <w:b/>
            <w:kern w:val="0"/>
          </w:rPr>
          <w:t xml:space="preserve">2.1.2 </w:t>
        </w:r>
        <w:r w:rsidR="00E35242">
          <w:rPr>
            <w:rStyle w:val="ab"/>
            <w:rFonts w:ascii="宋体" w:hAnsi="宋体" w:hint="eastAsia"/>
            <w:b/>
            <w:kern w:val="0"/>
          </w:rPr>
          <w:t>应急救援工作小组</w:t>
        </w:r>
        <w:r w:rsidR="00E35242">
          <w:tab/>
        </w:r>
        <w:r>
          <w:fldChar w:fldCharType="begin"/>
        </w:r>
        <w:r w:rsidR="00E35242">
          <w:instrText xml:space="preserve"> PAGEREF _Toc432777196 \h </w:instrText>
        </w:r>
        <w:r>
          <w:fldChar w:fldCharType="separate"/>
        </w:r>
        <w:r w:rsidR="00942CF1">
          <w:rPr>
            <w:noProof/>
          </w:rPr>
          <w:t>- 45 -</w:t>
        </w:r>
        <w:r>
          <w:fldChar w:fldCharType="end"/>
        </w:r>
      </w:hyperlink>
    </w:p>
    <w:p w:rsidR="00AC510A" w:rsidRDefault="00FB0260">
      <w:pPr>
        <w:pStyle w:val="10"/>
        <w:rPr>
          <w:rFonts w:asciiTheme="minorHAnsi" w:eastAsiaTheme="minorEastAsia" w:hAnsiTheme="minorHAnsi" w:cstheme="minorBidi"/>
          <w:b/>
          <w:szCs w:val="22"/>
        </w:rPr>
      </w:pPr>
      <w:hyperlink w:anchor="_Toc432777197"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_Toc432777197 \h </w:instrText>
        </w:r>
        <w:r>
          <w:fldChar w:fldCharType="separate"/>
        </w:r>
        <w:r w:rsidR="00942CF1">
          <w:rPr>
            <w:noProof/>
          </w:rPr>
          <w:t>- 45 -</w:t>
        </w:r>
        <w:r>
          <w:fldChar w:fldCharType="end"/>
        </w:r>
      </w:hyperlink>
    </w:p>
    <w:p w:rsidR="00AC510A" w:rsidRDefault="00FB0260">
      <w:pPr>
        <w:pStyle w:val="2"/>
        <w:rPr>
          <w:rFonts w:asciiTheme="minorHAnsi" w:eastAsiaTheme="minorEastAsia" w:hAnsiTheme="minorHAnsi" w:cstheme="minorBidi"/>
          <w:szCs w:val="22"/>
        </w:rPr>
      </w:pPr>
      <w:hyperlink w:anchor="_Toc432777198" w:history="1">
        <w:r w:rsidR="00E35242">
          <w:rPr>
            <w:rStyle w:val="ab"/>
            <w:rFonts w:ascii="宋体" w:hAnsi="宋体"/>
            <w:b/>
            <w:lang w:val="zh-CN"/>
          </w:rPr>
          <w:t xml:space="preserve">3.1 </w:t>
        </w:r>
        <w:r w:rsidR="00E35242">
          <w:rPr>
            <w:rStyle w:val="ab"/>
            <w:rFonts w:ascii="宋体" w:hAnsi="宋体" w:hint="eastAsia"/>
            <w:b/>
            <w:lang w:val="zh-CN"/>
          </w:rPr>
          <w:t>事故应急处置程序</w:t>
        </w:r>
        <w:r w:rsidR="00E35242">
          <w:tab/>
        </w:r>
        <w:r>
          <w:fldChar w:fldCharType="begin"/>
        </w:r>
        <w:r w:rsidR="00E35242">
          <w:instrText xml:space="preserve"> PAGEREF _Toc432777198 \h </w:instrText>
        </w:r>
        <w:r>
          <w:fldChar w:fldCharType="separate"/>
        </w:r>
        <w:r w:rsidR="00942CF1">
          <w:rPr>
            <w:noProof/>
          </w:rPr>
          <w:t>- 46 -</w:t>
        </w:r>
        <w:r>
          <w:fldChar w:fldCharType="end"/>
        </w:r>
      </w:hyperlink>
    </w:p>
    <w:p w:rsidR="00AC510A" w:rsidRDefault="00FB0260">
      <w:pPr>
        <w:pStyle w:val="2"/>
        <w:rPr>
          <w:rFonts w:asciiTheme="minorHAnsi" w:eastAsiaTheme="minorEastAsia" w:hAnsiTheme="minorHAnsi" w:cstheme="minorBidi"/>
          <w:szCs w:val="22"/>
        </w:rPr>
      </w:pPr>
      <w:hyperlink w:anchor="_Toc432777199" w:history="1">
        <w:r w:rsidR="00E35242">
          <w:rPr>
            <w:rStyle w:val="ab"/>
            <w:rFonts w:ascii="宋体" w:hAnsi="宋体"/>
            <w:b/>
            <w:lang w:val="zh-CN"/>
          </w:rPr>
          <w:t xml:space="preserve">3.2 </w:t>
        </w:r>
        <w:r w:rsidR="00E35242">
          <w:rPr>
            <w:rStyle w:val="ab"/>
            <w:rFonts w:ascii="宋体" w:hAnsi="宋体" w:hint="eastAsia"/>
            <w:b/>
            <w:lang w:val="zh-CN"/>
          </w:rPr>
          <w:t>现场应急处置措施</w:t>
        </w:r>
        <w:r w:rsidR="00E35242">
          <w:tab/>
        </w:r>
        <w:r>
          <w:fldChar w:fldCharType="begin"/>
        </w:r>
        <w:r w:rsidR="00E35242">
          <w:instrText xml:space="preserve"> PAGEREF _Toc432777199 \h </w:instrText>
        </w:r>
        <w:r>
          <w:fldChar w:fldCharType="separate"/>
        </w:r>
        <w:r w:rsidR="00942CF1">
          <w:rPr>
            <w:noProof/>
          </w:rPr>
          <w:t>- 47 -</w:t>
        </w:r>
        <w:r>
          <w:fldChar w:fldCharType="end"/>
        </w:r>
      </w:hyperlink>
    </w:p>
    <w:p w:rsidR="00AC510A" w:rsidRDefault="00FB0260">
      <w:pPr>
        <w:pStyle w:val="2"/>
        <w:rPr>
          <w:rFonts w:asciiTheme="minorHAnsi" w:eastAsiaTheme="minorEastAsia" w:hAnsiTheme="minorHAnsi" w:cstheme="minorBidi"/>
          <w:szCs w:val="22"/>
        </w:rPr>
      </w:pPr>
      <w:hyperlink w:anchor="_Toc432777200" w:history="1">
        <w:r w:rsidR="00E35242">
          <w:rPr>
            <w:rStyle w:val="ab"/>
            <w:rFonts w:ascii="宋体" w:hAnsi="宋体"/>
            <w:b/>
            <w:lang w:val="zh-CN"/>
          </w:rPr>
          <w:t xml:space="preserve">3.3 </w:t>
        </w:r>
        <w:r w:rsidR="00E35242">
          <w:rPr>
            <w:rStyle w:val="ab"/>
            <w:rFonts w:ascii="宋体" w:hAnsi="宋体" w:hint="eastAsia"/>
            <w:b/>
            <w:lang w:val="zh-CN"/>
          </w:rPr>
          <w:t>相关联系电话及事故报告内容</w:t>
        </w:r>
        <w:r w:rsidR="00E35242">
          <w:tab/>
        </w:r>
        <w:r>
          <w:fldChar w:fldCharType="begin"/>
        </w:r>
        <w:r w:rsidR="00E35242">
          <w:instrText xml:space="preserve"> PAGEREF _Toc432777200 \h </w:instrText>
        </w:r>
        <w:r>
          <w:fldChar w:fldCharType="separate"/>
        </w:r>
        <w:r w:rsidR="00942CF1">
          <w:rPr>
            <w:noProof/>
          </w:rPr>
          <w:t>- 48 -</w:t>
        </w:r>
        <w:r>
          <w:fldChar w:fldCharType="end"/>
        </w:r>
      </w:hyperlink>
    </w:p>
    <w:p w:rsidR="00AC510A" w:rsidRDefault="00FB0260">
      <w:pPr>
        <w:pStyle w:val="10"/>
      </w:pPr>
      <w:hyperlink w:anchor="_Toc432777201"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_Toc432777201 \h </w:instrText>
        </w:r>
        <w:r>
          <w:fldChar w:fldCharType="separate"/>
        </w:r>
        <w:r w:rsidR="00942CF1">
          <w:rPr>
            <w:noProof/>
          </w:rPr>
          <w:t>- 48 -</w:t>
        </w:r>
        <w:r>
          <w:fldChar w:fldCharType="end"/>
        </w:r>
      </w:hyperlink>
    </w:p>
    <w:p w:rsidR="00AC510A" w:rsidRDefault="00E35242">
      <w:pPr>
        <w:rPr>
          <w:b/>
        </w:rPr>
      </w:pPr>
      <w:r>
        <w:rPr>
          <w:rFonts w:hint="eastAsia"/>
          <w:b/>
        </w:rPr>
        <w:t>（九）起重伤害事故现场处置方案</w:t>
      </w:r>
    </w:p>
    <w:p w:rsidR="00AC510A" w:rsidRDefault="00FB0260">
      <w:pPr>
        <w:pStyle w:val="10"/>
        <w:rPr>
          <w:rFonts w:asciiTheme="minorHAnsi" w:eastAsiaTheme="minorEastAsia" w:hAnsiTheme="minorHAnsi" w:cstheme="minorBidi"/>
          <w:b/>
          <w:szCs w:val="22"/>
        </w:rPr>
      </w:pPr>
      <w:hyperlink w:anchor="_Toc432777202" w:history="1">
        <w:r w:rsidR="00E35242">
          <w:rPr>
            <w:rStyle w:val="ab"/>
            <w:rFonts w:ascii="宋体" w:hAnsi="宋体"/>
          </w:rPr>
          <w:t xml:space="preserve">1 </w:t>
        </w:r>
        <w:r w:rsidR="00E35242">
          <w:rPr>
            <w:rStyle w:val="ab"/>
            <w:rFonts w:ascii="宋体" w:hAnsi="宋体" w:hint="eastAsia"/>
          </w:rPr>
          <w:t>事故特征</w:t>
        </w:r>
        <w:r w:rsidR="00E35242">
          <w:tab/>
        </w:r>
        <w:r>
          <w:fldChar w:fldCharType="begin"/>
        </w:r>
        <w:r w:rsidR="00E35242">
          <w:instrText xml:space="preserve"> PAGEREF _Toc432777202 \h </w:instrText>
        </w:r>
        <w:r>
          <w:fldChar w:fldCharType="separate"/>
        </w:r>
        <w:r w:rsidR="00942CF1">
          <w:rPr>
            <w:noProof/>
          </w:rPr>
          <w:t>- 50 -</w:t>
        </w:r>
        <w:r>
          <w:fldChar w:fldCharType="end"/>
        </w:r>
      </w:hyperlink>
    </w:p>
    <w:p w:rsidR="00AC510A" w:rsidRDefault="00FB0260">
      <w:pPr>
        <w:pStyle w:val="2"/>
        <w:rPr>
          <w:rFonts w:asciiTheme="minorHAnsi" w:eastAsiaTheme="minorEastAsia" w:hAnsiTheme="minorHAnsi" w:cstheme="minorBidi"/>
          <w:szCs w:val="22"/>
        </w:rPr>
      </w:pPr>
      <w:hyperlink w:anchor="_Toc432777203" w:history="1">
        <w:r w:rsidR="00E35242">
          <w:rPr>
            <w:rStyle w:val="ab"/>
            <w:rFonts w:ascii="宋体" w:hAnsi="宋体"/>
            <w:b/>
            <w:lang w:val="zh-CN"/>
          </w:rPr>
          <w:t xml:space="preserve">1.1 </w:t>
        </w:r>
        <w:r w:rsidR="00E35242">
          <w:rPr>
            <w:rStyle w:val="ab"/>
            <w:rFonts w:ascii="宋体" w:hAnsi="宋体" w:hint="eastAsia"/>
            <w:b/>
            <w:lang w:val="zh-CN"/>
          </w:rPr>
          <w:t>危险性分析，可能发生的事故类型</w:t>
        </w:r>
        <w:r w:rsidR="00E35242">
          <w:tab/>
        </w:r>
        <w:r>
          <w:fldChar w:fldCharType="begin"/>
        </w:r>
        <w:r w:rsidR="00E35242">
          <w:instrText xml:space="preserve"> PAGEREF _Toc432777203 \h </w:instrText>
        </w:r>
        <w:r>
          <w:fldChar w:fldCharType="separate"/>
        </w:r>
        <w:r w:rsidR="00942CF1">
          <w:rPr>
            <w:noProof/>
          </w:rPr>
          <w:t>- 50 -</w:t>
        </w:r>
        <w:r>
          <w:fldChar w:fldCharType="end"/>
        </w:r>
      </w:hyperlink>
    </w:p>
    <w:p w:rsidR="00AC510A" w:rsidRDefault="00FB0260">
      <w:pPr>
        <w:pStyle w:val="2"/>
        <w:rPr>
          <w:rFonts w:asciiTheme="minorHAnsi" w:eastAsiaTheme="minorEastAsia" w:hAnsiTheme="minorHAnsi" w:cstheme="minorBidi"/>
          <w:szCs w:val="22"/>
        </w:rPr>
      </w:pPr>
      <w:hyperlink w:anchor="_Toc432777204" w:history="1">
        <w:r w:rsidR="00E35242">
          <w:rPr>
            <w:rStyle w:val="ab"/>
            <w:rFonts w:ascii="宋体" w:hAnsi="宋体"/>
            <w:b/>
            <w:lang w:val="zh-CN"/>
          </w:rPr>
          <w:t xml:space="preserve">1.2  </w:t>
        </w:r>
        <w:r w:rsidR="00E35242">
          <w:rPr>
            <w:rStyle w:val="ab"/>
            <w:rFonts w:ascii="宋体" w:hAnsi="宋体" w:hint="eastAsia"/>
            <w:b/>
            <w:lang w:val="zh-CN"/>
          </w:rPr>
          <w:t>事故发生的区域、地点或装置的名称</w:t>
        </w:r>
        <w:r w:rsidR="00E35242">
          <w:tab/>
        </w:r>
        <w:r>
          <w:fldChar w:fldCharType="begin"/>
        </w:r>
        <w:r w:rsidR="00E35242">
          <w:instrText xml:space="preserve"> PAGEREF _Toc432777204 \h </w:instrText>
        </w:r>
        <w:r>
          <w:fldChar w:fldCharType="separate"/>
        </w:r>
        <w:r w:rsidR="00942CF1">
          <w:rPr>
            <w:noProof/>
          </w:rPr>
          <w:t>- 50 -</w:t>
        </w:r>
        <w:r>
          <w:fldChar w:fldCharType="end"/>
        </w:r>
      </w:hyperlink>
    </w:p>
    <w:p w:rsidR="00AC510A" w:rsidRDefault="00FB0260">
      <w:pPr>
        <w:pStyle w:val="2"/>
        <w:rPr>
          <w:rFonts w:asciiTheme="minorHAnsi" w:eastAsiaTheme="minorEastAsia" w:hAnsiTheme="minorHAnsi" w:cstheme="minorBidi"/>
          <w:szCs w:val="22"/>
        </w:rPr>
      </w:pPr>
      <w:hyperlink w:anchor="_Toc432777205" w:history="1">
        <w:r w:rsidR="00E35242">
          <w:rPr>
            <w:rStyle w:val="ab"/>
            <w:rFonts w:ascii="宋体" w:hAnsi="宋体"/>
            <w:b/>
            <w:lang w:val="zh-CN"/>
          </w:rPr>
          <w:t xml:space="preserve">1.3  </w:t>
        </w:r>
        <w:r w:rsidR="00E35242">
          <w:rPr>
            <w:rStyle w:val="ab"/>
            <w:rFonts w:ascii="宋体" w:hAnsi="宋体" w:hint="eastAsia"/>
            <w:b/>
            <w:lang w:val="zh-CN"/>
          </w:rPr>
          <w:t>事故可能发生的季节和造成的危害程度</w:t>
        </w:r>
        <w:r w:rsidR="00E35242">
          <w:tab/>
        </w:r>
        <w:r>
          <w:fldChar w:fldCharType="begin"/>
        </w:r>
        <w:r w:rsidR="00E35242">
          <w:instrText xml:space="preserve"> PAGEREF _Toc432777205 \h </w:instrText>
        </w:r>
        <w:r>
          <w:fldChar w:fldCharType="separate"/>
        </w:r>
        <w:r w:rsidR="00942CF1">
          <w:rPr>
            <w:noProof/>
          </w:rPr>
          <w:t>- 50 -</w:t>
        </w:r>
        <w:r>
          <w:fldChar w:fldCharType="end"/>
        </w:r>
      </w:hyperlink>
    </w:p>
    <w:p w:rsidR="00AC510A" w:rsidRDefault="00FB0260">
      <w:pPr>
        <w:pStyle w:val="2"/>
        <w:rPr>
          <w:rFonts w:asciiTheme="minorHAnsi" w:eastAsiaTheme="minorEastAsia" w:hAnsiTheme="minorHAnsi" w:cstheme="minorBidi"/>
          <w:szCs w:val="22"/>
        </w:rPr>
      </w:pPr>
      <w:hyperlink w:anchor="_Toc432777206" w:history="1">
        <w:r w:rsidR="00E35242">
          <w:rPr>
            <w:rStyle w:val="ab"/>
            <w:rFonts w:ascii="宋体" w:hAnsi="宋体"/>
            <w:b/>
            <w:lang w:val="zh-CN"/>
          </w:rPr>
          <w:t xml:space="preserve">1.4  </w:t>
        </w:r>
        <w:r w:rsidR="00E35242">
          <w:rPr>
            <w:rStyle w:val="ab"/>
            <w:rFonts w:ascii="宋体" w:hAnsi="宋体" w:hint="eastAsia"/>
            <w:b/>
            <w:lang w:val="zh-CN"/>
          </w:rPr>
          <w:t>事故前可能出现的征兆</w:t>
        </w:r>
        <w:r w:rsidR="00E35242">
          <w:tab/>
        </w:r>
        <w:r>
          <w:fldChar w:fldCharType="begin"/>
        </w:r>
        <w:r w:rsidR="00E35242">
          <w:instrText xml:space="preserve"> PAGEREF _Toc432777206 \h </w:instrText>
        </w:r>
        <w:r>
          <w:fldChar w:fldCharType="separate"/>
        </w:r>
        <w:r w:rsidR="00942CF1">
          <w:rPr>
            <w:noProof/>
          </w:rPr>
          <w:t>- 50 -</w:t>
        </w:r>
        <w:r>
          <w:fldChar w:fldCharType="end"/>
        </w:r>
      </w:hyperlink>
    </w:p>
    <w:p w:rsidR="00AC510A" w:rsidRDefault="00FB0260">
      <w:pPr>
        <w:pStyle w:val="10"/>
        <w:rPr>
          <w:rFonts w:asciiTheme="minorHAnsi" w:eastAsiaTheme="minorEastAsia" w:hAnsiTheme="minorHAnsi" w:cstheme="minorBidi"/>
          <w:b/>
          <w:szCs w:val="22"/>
        </w:rPr>
      </w:pPr>
      <w:hyperlink w:anchor="_Toc432777207"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_Toc432777207 \h </w:instrText>
        </w:r>
        <w:r>
          <w:fldChar w:fldCharType="separate"/>
        </w:r>
        <w:r w:rsidR="00942CF1">
          <w:rPr>
            <w:noProof/>
          </w:rPr>
          <w:t>- 50 -</w:t>
        </w:r>
        <w:r>
          <w:fldChar w:fldCharType="end"/>
        </w:r>
      </w:hyperlink>
    </w:p>
    <w:p w:rsidR="00AC510A" w:rsidRDefault="00FB0260">
      <w:pPr>
        <w:pStyle w:val="2"/>
        <w:rPr>
          <w:rFonts w:asciiTheme="minorHAnsi" w:eastAsiaTheme="minorEastAsia" w:hAnsiTheme="minorHAnsi" w:cstheme="minorBidi"/>
          <w:szCs w:val="22"/>
        </w:rPr>
      </w:pPr>
      <w:hyperlink w:anchor="_Toc432777208"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_Toc432777208 \h </w:instrText>
        </w:r>
        <w:r>
          <w:fldChar w:fldCharType="separate"/>
        </w:r>
        <w:r w:rsidR="00942CF1">
          <w:rPr>
            <w:noProof/>
          </w:rPr>
          <w:t>- 51 -</w:t>
        </w:r>
        <w:r>
          <w:fldChar w:fldCharType="end"/>
        </w:r>
      </w:hyperlink>
    </w:p>
    <w:p w:rsidR="00AC510A" w:rsidRDefault="00FB0260">
      <w:pPr>
        <w:pStyle w:val="3"/>
        <w:rPr>
          <w:rFonts w:asciiTheme="minorHAnsi" w:eastAsiaTheme="minorEastAsia" w:hAnsiTheme="minorHAnsi" w:cstheme="minorBidi"/>
          <w:szCs w:val="22"/>
        </w:rPr>
      </w:pPr>
      <w:hyperlink w:anchor="_Toc432777209" w:history="1">
        <w:r w:rsidR="00E35242">
          <w:rPr>
            <w:rStyle w:val="ab"/>
            <w:rFonts w:ascii="宋体" w:hAnsi="宋体"/>
            <w:b/>
            <w:kern w:val="0"/>
          </w:rPr>
          <w:t xml:space="preserve">2.1.1 </w:t>
        </w:r>
        <w:r w:rsidR="00E35242">
          <w:rPr>
            <w:rStyle w:val="ab"/>
            <w:rFonts w:ascii="宋体" w:hAnsi="宋体" w:hint="eastAsia"/>
            <w:b/>
            <w:kern w:val="0"/>
          </w:rPr>
          <w:t>应急指挥领导小组</w:t>
        </w:r>
        <w:r w:rsidR="00E35242">
          <w:tab/>
        </w:r>
        <w:r>
          <w:fldChar w:fldCharType="begin"/>
        </w:r>
        <w:r w:rsidR="00E35242">
          <w:instrText xml:space="preserve"> PAGEREF _Toc432777209 \h </w:instrText>
        </w:r>
        <w:r>
          <w:fldChar w:fldCharType="separate"/>
        </w:r>
        <w:r w:rsidR="00942CF1">
          <w:rPr>
            <w:noProof/>
          </w:rPr>
          <w:t>- 51 -</w:t>
        </w:r>
        <w:r>
          <w:fldChar w:fldCharType="end"/>
        </w:r>
      </w:hyperlink>
    </w:p>
    <w:p w:rsidR="00AC510A" w:rsidRDefault="00FB0260">
      <w:pPr>
        <w:pStyle w:val="3"/>
        <w:rPr>
          <w:rFonts w:asciiTheme="minorHAnsi" w:eastAsiaTheme="minorEastAsia" w:hAnsiTheme="minorHAnsi" w:cstheme="minorBidi"/>
          <w:szCs w:val="22"/>
        </w:rPr>
      </w:pPr>
      <w:hyperlink w:anchor="_Toc432777210" w:history="1">
        <w:r w:rsidR="00E35242">
          <w:rPr>
            <w:rStyle w:val="ab"/>
            <w:rFonts w:ascii="宋体" w:hAnsi="宋体"/>
            <w:b/>
            <w:kern w:val="0"/>
          </w:rPr>
          <w:t xml:space="preserve">2.1.2 </w:t>
        </w:r>
        <w:r w:rsidR="00E35242">
          <w:rPr>
            <w:rStyle w:val="ab"/>
            <w:rFonts w:ascii="宋体" w:hAnsi="宋体" w:hint="eastAsia"/>
            <w:b/>
            <w:kern w:val="0"/>
          </w:rPr>
          <w:t>应急救援工作小组</w:t>
        </w:r>
        <w:r w:rsidR="00E35242">
          <w:tab/>
        </w:r>
        <w:r>
          <w:fldChar w:fldCharType="begin"/>
        </w:r>
        <w:r w:rsidR="00E35242">
          <w:instrText xml:space="preserve"> PAGEREF _Toc432777210 \h </w:instrText>
        </w:r>
        <w:r>
          <w:fldChar w:fldCharType="separate"/>
        </w:r>
        <w:r w:rsidR="00942CF1">
          <w:rPr>
            <w:rFonts w:hint="eastAsia"/>
            <w:b/>
            <w:bCs/>
            <w:noProof/>
          </w:rPr>
          <w:t>错误！未定义书签。</w:t>
        </w:r>
        <w:r>
          <w:fldChar w:fldCharType="end"/>
        </w:r>
      </w:hyperlink>
    </w:p>
    <w:p w:rsidR="00AC510A" w:rsidRDefault="00FB0260">
      <w:pPr>
        <w:pStyle w:val="10"/>
        <w:rPr>
          <w:rFonts w:asciiTheme="minorHAnsi" w:eastAsiaTheme="minorEastAsia" w:hAnsiTheme="minorHAnsi" w:cstheme="minorBidi"/>
          <w:b/>
          <w:szCs w:val="22"/>
        </w:rPr>
      </w:pPr>
      <w:hyperlink w:anchor="_Toc432777211"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_Toc432777211 \h </w:instrText>
        </w:r>
        <w:r>
          <w:fldChar w:fldCharType="separate"/>
        </w:r>
        <w:r w:rsidR="00942CF1">
          <w:rPr>
            <w:noProof/>
          </w:rPr>
          <w:t>- 51 -</w:t>
        </w:r>
        <w:r>
          <w:fldChar w:fldCharType="end"/>
        </w:r>
      </w:hyperlink>
    </w:p>
    <w:p w:rsidR="00AC510A" w:rsidRDefault="00FB0260">
      <w:pPr>
        <w:pStyle w:val="2"/>
        <w:rPr>
          <w:rFonts w:asciiTheme="minorHAnsi" w:eastAsiaTheme="minorEastAsia" w:hAnsiTheme="minorHAnsi" w:cstheme="minorBidi"/>
          <w:szCs w:val="22"/>
        </w:rPr>
      </w:pPr>
      <w:hyperlink w:anchor="_Toc432777212" w:history="1">
        <w:r w:rsidR="00E35242">
          <w:rPr>
            <w:rStyle w:val="ab"/>
            <w:rFonts w:ascii="宋体" w:hAnsi="宋体"/>
            <w:b/>
            <w:lang w:val="zh-CN"/>
          </w:rPr>
          <w:t xml:space="preserve">3.1 </w:t>
        </w:r>
        <w:r w:rsidR="00E35242">
          <w:rPr>
            <w:rStyle w:val="ab"/>
            <w:rFonts w:ascii="宋体" w:hAnsi="宋体" w:hint="eastAsia"/>
            <w:b/>
            <w:lang w:val="zh-CN"/>
          </w:rPr>
          <w:t>事故应急处置程序</w:t>
        </w:r>
        <w:r w:rsidR="00E35242">
          <w:tab/>
        </w:r>
        <w:r>
          <w:fldChar w:fldCharType="begin"/>
        </w:r>
        <w:r w:rsidR="00E35242">
          <w:instrText xml:space="preserve"> PAGEREF _Toc432777212 \h </w:instrText>
        </w:r>
        <w:r>
          <w:fldChar w:fldCharType="separate"/>
        </w:r>
        <w:r w:rsidR="00942CF1">
          <w:rPr>
            <w:noProof/>
          </w:rPr>
          <w:t>- 52 -</w:t>
        </w:r>
        <w:r>
          <w:fldChar w:fldCharType="end"/>
        </w:r>
      </w:hyperlink>
    </w:p>
    <w:p w:rsidR="00AC510A" w:rsidRDefault="00FB0260">
      <w:pPr>
        <w:pStyle w:val="2"/>
        <w:rPr>
          <w:rFonts w:asciiTheme="minorHAnsi" w:eastAsiaTheme="minorEastAsia" w:hAnsiTheme="minorHAnsi" w:cstheme="minorBidi"/>
          <w:szCs w:val="22"/>
        </w:rPr>
      </w:pPr>
      <w:hyperlink w:anchor="_Toc432777213" w:history="1">
        <w:r w:rsidR="00E35242">
          <w:rPr>
            <w:rStyle w:val="ab"/>
            <w:rFonts w:ascii="宋体" w:hAnsi="宋体"/>
            <w:b/>
            <w:lang w:val="zh-CN"/>
          </w:rPr>
          <w:t xml:space="preserve">3.2 </w:t>
        </w:r>
        <w:r w:rsidR="00E35242">
          <w:rPr>
            <w:rStyle w:val="ab"/>
            <w:rFonts w:ascii="宋体" w:hAnsi="宋体" w:hint="eastAsia"/>
            <w:b/>
            <w:lang w:val="zh-CN"/>
          </w:rPr>
          <w:t>现场应急处置措施</w:t>
        </w:r>
        <w:r w:rsidR="00E35242">
          <w:tab/>
        </w:r>
        <w:r>
          <w:fldChar w:fldCharType="begin"/>
        </w:r>
        <w:r w:rsidR="00E35242">
          <w:instrText xml:space="preserve"> PAGEREF _Toc432777213 \h </w:instrText>
        </w:r>
        <w:r>
          <w:fldChar w:fldCharType="separate"/>
        </w:r>
        <w:r w:rsidR="00942CF1">
          <w:rPr>
            <w:noProof/>
          </w:rPr>
          <w:t>- 53 -</w:t>
        </w:r>
        <w:r>
          <w:fldChar w:fldCharType="end"/>
        </w:r>
      </w:hyperlink>
    </w:p>
    <w:p w:rsidR="00AC510A" w:rsidRDefault="00FB0260">
      <w:pPr>
        <w:pStyle w:val="2"/>
        <w:rPr>
          <w:rFonts w:asciiTheme="minorHAnsi" w:eastAsiaTheme="minorEastAsia" w:hAnsiTheme="minorHAnsi" w:cstheme="minorBidi"/>
          <w:szCs w:val="22"/>
        </w:rPr>
      </w:pPr>
      <w:hyperlink w:anchor="_Toc432777214" w:history="1">
        <w:r w:rsidR="00E35242">
          <w:rPr>
            <w:rStyle w:val="ab"/>
            <w:rFonts w:ascii="宋体" w:hAnsi="宋体"/>
            <w:b/>
            <w:lang w:val="zh-CN"/>
          </w:rPr>
          <w:t xml:space="preserve">3.3 </w:t>
        </w:r>
        <w:r w:rsidR="00E35242">
          <w:rPr>
            <w:rStyle w:val="ab"/>
            <w:rFonts w:ascii="宋体" w:hAnsi="宋体" w:hint="eastAsia"/>
            <w:b/>
            <w:lang w:val="zh-CN"/>
          </w:rPr>
          <w:t>相关联系电话及事故报告内容</w:t>
        </w:r>
        <w:r w:rsidR="00E35242">
          <w:tab/>
        </w:r>
        <w:r>
          <w:fldChar w:fldCharType="begin"/>
        </w:r>
        <w:r w:rsidR="00E35242">
          <w:instrText xml:space="preserve"> PAGEREF _Toc432777214 \h </w:instrText>
        </w:r>
        <w:r>
          <w:fldChar w:fldCharType="separate"/>
        </w:r>
        <w:r w:rsidR="00942CF1">
          <w:rPr>
            <w:noProof/>
          </w:rPr>
          <w:t>- 54 -</w:t>
        </w:r>
        <w:r>
          <w:fldChar w:fldCharType="end"/>
        </w:r>
      </w:hyperlink>
    </w:p>
    <w:p w:rsidR="00AC510A" w:rsidRDefault="00FB0260">
      <w:pPr>
        <w:pStyle w:val="10"/>
      </w:pPr>
      <w:hyperlink w:anchor="_Toc432777215"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_Toc432777215 \h </w:instrText>
        </w:r>
        <w:r>
          <w:fldChar w:fldCharType="separate"/>
        </w:r>
        <w:r w:rsidR="00942CF1">
          <w:rPr>
            <w:noProof/>
          </w:rPr>
          <w:t>- 54 -</w:t>
        </w:r>
        <w:r>
          <w:fldChar w:fldCharType="end"/>
        </w:r>
      </w:hyperlink>
    </w:p>
    <w:p w:rsidR="00AC510A" w:rsidRDefault="00E35242">
      <w:pPr>
        <w:rPr>
          <w:b/>
        </w:rPr>
      </w:pPr>
      <w:r>
        <w:rPr>
          <w:rFonts w:hint="eastAsia"/>
          <w:b/>
        </w:rPr>
        <w:t>（十）食堂液化气罐火灾爆炸现场处置方案</w:t>
      </w:r>
    </w:p>
    <w:p w:rsidR="00AC510A" w:rsidRDefault="00FB0260">
      <w:pPr>
        <w:pStyle w:val="10"/>
        <w:rPr>
          <w:rFonts w:asciiTheme="minorHAnsi" w:eastAsiaTheme="minorEastAsia" w:hAnsiTheme="minorHAnsi" w:cstheme="minorBidi"/>
          <w:b/>
          <w:szCs w:val="22"/>
        </w:rPr>
      </w:pPr>
      <w:hyperlink w:anchor="_Toc432777216" w:history="1">
        <w:r w:rsidR="00E35242">
          <w:rPr>
            <w:rStyle w:val="ab"/>
            <w:rFonts w:ascii="宋体" w:hAnsi="宋体"/>
          </w:rPr>
          <w:t>1</w:t>
        </w:r>
        <w:r w:rsidR="00E35242">
          <w:rPr>
            <w:rStyle w:val="ab"/>
            <w:rFonts w:ascii="宋体" w:hAnsi="宋体" w:hint="eastAsia"/>
          </w:rPr>
          <w:t>事故特征</w:t>
        </w:r>
        <w:r w:rsidR="00E35242">
          <w:tab/>
        </w:r>
        <w:r>
          <w:fldChar w:fldCharType="begin"/>
        </w:r>
        <w:r w:rsidR="00E35242">
          <w:instrText xml:space="preserve"> PAGEREF _Toc432777216 \h </w:instrText>
        </w:r>
        <w:r>
          <w:fldChar w:fldCharType="separate"/>
        </w:r>
        <w:r w:rsidR="00942CF1">
          <w:rPr>
            <w:noProof/>
          </w:rPr>
          <w:t>- 56 -</w:t>
        </w:r>
        <w:r>
          <w:fldChar w:fldCharType="end"/>
        </w:r>
      </w:hyperlink>
    </w:p>
    <w:p w:rsidR="00AC510A" w:rsidRDefault="00FB0260">
      <w:pPr>
        <w:pStyle w:val="2"/>
        <w:rPr>
          <w:rFonts w:asciiTheme="minorHAnsi" w:eastAsiaTheme="minorEastAsia" w:hAnsiTheme="minorHAnsi" w:cstheme="minorBidi"/>
          <w:szCs w:val="22"/>
        </w:rPr>
      </w:pPr>
      <w:hyperlink w:anchor="_Toc432777217" w:history="1">
        <w:r w:rsidR="00E35242">
          <w:rPr>
            <w:rStyle w:val="ab"/>
            <w:rFonts w:ascii="宋体" w:hAnsi="宋体"/>
            <w:b/>
          </w:rPr>
          <w:t>1.1</w:t>
        </w:r>
        <w:r w:rsidR="00E35242">
          <w:rPr>
            <w:rStyle w:val="ab"/>
            <w:rFonts w:ascii="宋体" w:hAnsi="宋体" w:hint="eastAsia"/>
            <w:b/>
          </w:rPr>
          <w:t>危险性分析，可能发生的事故类型</w:t>
        </w:r>
        <w:r w:rsidR="00E35242">
          <w:tab/>
        </w:r>
        <w:r>
          <w:fldChar w:fldCharType="begin"/>
        </w:r>
        <w:r w:rsidR="00E35242">
          <w:instrText xml:space="preserve"> PAGEREF _Toc432777217 \h </w:instrText>
        </w:r>
        <w:r>
          <w:fldChar w:fldCharType="separate"/>
        </w:r>
        <w:r w:rsidR="00942CF1">
          <w:rPr>
            <w:noProof/>
          </w:rPr>
          <w:t>- 56 -</w:t>
        </w:r>
        <w:r>
          <w:fldChar w:fldCharType="end"/>
        </w:r>
      </w:hyperlink>
    </w:p>
    <w:p w:rsidR="00AC510A" w:rsidRDefault="00FB0260">
      <w:pPr>
        <w:pStyle w:val="2"/>
        <w:rPr>
          <w:rFonts w:asciiTheme="minorHAnsi" w:eastAsiaTheme="minorEastAsia" w:hAnsiTheme="minorHAnsi" w:cstheme="minorBidi"/>
          <w:szCs w:val="22"/>
        </w:rPr>
      </w:pPr>
      <w:hyperlink w:anchor="_Toc432777218" w:history="1">
        <w:r w:rsidR="00E35242">
          <w:rPr>
            <w:rStyle w:val="ab"/>
            <w:rFonts w:ascii="宋体" w:hAnsi="宋体"/>
            <w:b/>
          </w:rPr>
          <w:t>1.2</w:t>
        </w:r>
        <w:r w:rsidR="00E35242">
          <w:rPr>
            <w:rStyle w:val="ab"/>
            <w:rFonts w:ascii="宋体" w:hAnsi="宋体" w:hint="eastAsia"/>
            <w:b/>
          </w:rPr>
          <w:t>事故发生的区域、地点或装置的名称</w:t>
        </w:r>
        <w:r w:rsidR="00E35242">
          <w:tab/>
        </w:r>
        <w:r>
          <w:fldChar w:fldCharType="begin"/>
        </w:r>
        <w:r w:rsidR="00E35242">
          <w:instrText xml:space="preserve"> PAGEREF _Toc432777218 \h </w:instrText>
        </w:r>
        <w:r>
          <w:fldChar w:fldCharType="separate"/>
        </w:r>
        <w:r w:rsidR="00942CF1">
          <w:rPr>
            <w:noProof/>
          </w:rPr>
          <w:t>- 56 -</w:t>
        </w:r>
        <w:r>
          <w:fldChar w:fldCharType="end"/>
        </w:r>
      </w:hyperlink>
    </w:p>
    <w:p w:rsidR="00AC510A" w:rsidRDefault="00FB0260">
      <w:pPr>
        <w:pStyle w:val="2"/>
        <w:rPr>
          <w:rFonts w:asciiTheme="minorHAnsi" w:eastAsiaTheme="minorEastAsia" w:hAnsiTheme="minorHAnsi" w:cstheme="minorBidi"/>
          <w:szCs w:val="22"/>
        </w:rPr>
      </w:pPr>
      <w:hyperlink w:anchor="_Toc432777219" w:history="1">
        <w:r w:rsidR="00E35242">
          <w:rPr>
            <w:rStyle w:val="ab"/>
            <w:rFonts w:ascii="宋体" w:hAnsi="宋体"/>
            <w:b/>
          </w:rPr>
          <w:t>1.3</w:t>
        </w:r>
        <w:r w:rsidR="00E35242">
          <w:rPr>
            <w:rStyle w:val="ab"/>
            <w:rFonts w:ascii="宋体" w:hAnsi="宋体" w:hint="eastAsia"/>
            <w:b/>
          </w:rPr>
          <w:t>事故可能发生的季节和造成的危害程度</w:t>
        </w:r>
        <w:r w:rsidR="00E35242">
          <w:tab/>
        </w:r>
        <w:r>
          <w:fldChar w:fldCharType="begin"/>
        </w:r>
        <w:r w:rsidR="00E35242">
          <w:instrText xml:space="preserve"> PAGEREF _Toc432777219 \h </w:instrText>
        </w:r>
        <w:r>
          <w:fldChar w:fldCharType="separate"/>
        </w:r>
        <w:r w:rsidR="00942CF1">
          <w:rPr>
            <w:noProof/>
          </w:rPr>
          <w:t>- 56 -</w:t>
        </w:r>
        <w:r>
          <w:fldChar w:fldCharType="end"/>
        </w:r>
      </w:hyperlink>
    </w:p>
    <w:p w:rsidR="00AC510A" w:rsidRDefault="00FB0260">
      <w:pPr>
        <w:pStyle w:val="2"/>
        <w:rPr>
          <w:rFonts w:asciiTheme="minorHAnsi" w:eastAsiaTheme="minorEastAsia" w:hAnsiTheme="minorHAnsi" w:cstheme="minorBidi"/>
          <w:szCs w:val="22"/>
        </w:rPr>
      </w:pPr>
      <w:hyperlink w:anchor="_Toc432777220" w:history="1">
        <w:r w:rsidR="00E35242">
          <w:rPr>
            <w:rStyle w:val="ab"/>
            <w:rFonts w:ascii="宋体" w:hAnsi="宋体"/>
            <w:b/>
          </w:rPr>
          <w:t>1.4</w:t>
        </w:r>
        <w:r w:rsidR="00E35242">
          <w:rPr>
            <w:rStyle w:val="ab"/>
            <w:rFonts w:ascii="宋体" w:hAnsi="宋体" w:hint="eastAsia"/>
            <w:b/>
          </w:rPr>
          <w:t>事故前可能出现的征兆</w:t>
        </w:r>
        <w:r w:rsidR="00E35242">
          <w:tab/>
        </w:r>
        <w:r>
          <w:fldChar w:fldCharType="begin"/>
        </w:r>
        <w:r w:rsidR="00E35242">
          <w:instrText xml:space="preserve"> PAGEREF _Toc432777220 \h </w:instrText>
        </w:r>
        <w:r>
          <w:fldChar w:fldCharType="separate"/>
        </w:r>
        <w:r w:rsidR="00942CF1">
          <w:rPr>
            <w:noProof/>
          </w:rPr>
          <w:t>- 56 -</w:t>
        </w:r>
        <w:r>
          <w:fldChar w:fldCharType="end"/>
        </w:r>
      </w:hyperlink>
    </w:p>
    <w:p w:rsidR="00AC510A" w:rsidRDefault="00FB0260">
      <w:pPr>
        <w:pStyle w:val="10"/>
        <w:rPr>
          <w:rFonts w:asciiTheme="minorHAnsi" w:eastAsiaTheme="minorEastAsia" w:hAnsiTheme="minorHAnsi" w:cstheme="minorBidi"/>
          <w:b/>
          <w:szCs w:val="22"/>
        </w:rPr>
      </w:pPr>
      <w:hyperlink w:anchor="_Toc432777221"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_Toc432777221 \h </w:instrText>
        </w:r>
        <w:r>
          <w:fldChar w:fldCharType="separate"/>
        </w:r>
        <w:r w:rsidR="00942CF1">
          <w:rPr>
            <w:noProof/>
          </w:rPr>
          <w:t>- 57 -</w:t>
        </w:r>
        <w:r>
          <w:fldChar w:fldCharType="end"/>
        </w:r>
      </w:hyperlink>
    </w:p>
    <w:p w:rsidR="00AC510A" w:rsidRDefault="00FB0260">
      <w:pPr>
        <w:pStyle w:val="2"/>
        <w:rPr>
          <w:rFonts w:asciiTheme="minorHAnsi" w:eastAsiaTheme="minorEastAsia" w:hAnsiTheme="minorHAnsi" w:cstheme="minorBidi"/>
          <w:szCs w:val="22"/>
        </w:rPr>
      </w:pPr>
      <w:hyperlink w:anchor="_Toc432777222"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_Toc432777222 \h </w:instrText>
        </w:r>
        <w:r>
          <w:fldChar w:fldCharType="separate"/>
        </w:r>
        <w:r w:rsidR="00942CF1">
          <w:rPr>
            <w:noProof/>
          </w:rPr>
          <w:t>- 57 -</w:t>
        </w:r>
        <w:r>
          <w:fldChar w:fldCharType="end"/>
        </w:r>
      </w:hyperlink>
    </w:p>
    <w:p w:rsidR="00AC510A" w:rsidRDefault="00FB0260">
      <w:pPr>
        <w:pStyle w:val="3"/>
        <w:rPr>
          <w:rFonts w:asciiTheme="minorHAnsi" w:eastAsiaTheme="minorEastAsia" w:hAnsiTheme="minorHAnsi" w:cstheme="minorBidi"/>
          <w:szCs w:val="22"/>
        </w:rPr>
      </w:pPr>
      <w:hyperlink w:anchor="_Toc432777223" w:history="1">
        <w:r w:rsidR="00E35242">
          <w:rPr>
            <w:rStyle w:val="ab"/>
            <w:rFonts w:ascii="宋体" w:hAnsi="宋体"/>
            <w:b/>
            <w:kern w:val="0"/>
          </w:rPr>
          <w:t xml:space="preserve">2.1.1 </w:t>
        </w:r>
        <w:r w:rsidR="00E35242">
          <w:rPr>
            <w:rStyle w:val="ab"/>
            <w:rFonts w:ascii="宋体" w:hAnsi="宋体" w:hint="eastAsia"/>
            <w:b/>
            <w:kern w:val="0"/>
          </w:rPr>
          <w:t>应急指挥领导小组</w:t>
        </w:r>
        <w:r w:rsidR="00E35242">
          <w:tab/>
        </w:r>
        <w:r>
          <w:fldChar w:fldCharType="begin"/>
        </w:r>
        <w:r w:rsidR="00E35242">
          <w:instrText xml:space="preserve"> PAGEREF _Toc432777223 \h </w:instrText>
        </w:r>
        <w:r>
          <w:fldChar w:fldCharType="separate"/>
        </w:r>
        <w:r w:rsidR="00942CF1">
          <w:rPr>
            <w:noProof/>
          </w:rPr>
          <w:t>- 57 -</w:t>
        </w:r>
        <w:r>
          <w:fldChar w:fldCharType="end"/>
        </w:r>
      </w:hyperlink>
    </w:p>
    <w:p w:rsidR="00AC510A" w:rsidRDefault="00FB0260">
      <w:pPr>
        <w:pStyle w:val="3"/>
        <w:rPr>
          <w:rFonts w:asciiTheme="minorHAnsi" w:eastAsiaTheme="minorEastAsia" w:hAnsiTheme="minorHAnsi" w:cstheme="minorBidi"/>
          <w:szCs w:val="22"/>
        </w:rPr>
      </w:pPr>
      <w:hyperlink w:anchor="_Toc432777224" w:history="1">
        <w:r w:rsidR="00E35242">
          <w:rPr>
            <w:rStyle w:val="ab"/>
            <w:rFonts w:ascii="宋体" w:hAnsi="宋体"/>
            <w:b/>
            <w:kern w:val="0"/>
          </w:rPr>
          <w:t xml:space="preserve">2.1.2 </w:t>
        </w:r>
        <w:r w:rsidR="00E35242">
          <w:rPr>
            <w:rStyle w:val="ab"/>
            <w:rFonts w:ascii="宋体" w:hAnsi="宋体" w:hint="eastAsia"/>
            <w:b/>
            <w:kern w:val="0"/>
          </w:rPr>
          <w:t>应急救援工作小组</w:t>
        </w:r>
        <w:r w:rsidR="00E35242">
          <w:tab/>
        </w:r>
        <w:r>
          <w:fldChar w:fldCharType="begin"/>
        </w:r>
        <w:r w:rsidR="00E35242">
          <w:instrText xml:space="preserve"> PAGEREF _Toc432777224 \h </w:instrText>
        </w:r>
        <w:r>
          <w:fldChar w:fldCharType="separate"/>
        </w:r>
        <w:r w:rsidR="00942CF1">
          <w:rPr>
            <w:rFonts w:hint="eastAsia"/>
            <w:b/>
            <w:bCs/>
            <w:noProof/>
          </w:rPr>
          <w:t>错误！未定义书签。</w:t>
        </w:r>
        <w:r>
          <w:fldChar w:fldCharType="end"/>
        </w:r>
      </w:hyperlink>
    </w:p>
    <w:p w:rsidR="00AC510A" w:rsidRDefault="00FB0260">
      <w:pPr>
        <w:pStyle w:val="10"/>
        <w:rPr>
          <w:rFonts w:asciiTheme="minorHAnsi" w:eastAsiaTheme="minorEastAsia" w:hAnsiTheme="minorHAnsi" w:cstheme="minorBidi"/>
          <w:b/>
          <w:szCs w:val="22"/>
        </w:rPr>
      </w:pPr>
      <w:hyperlink w:anchor="_Toc432777225"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_Toc432777225 \h </w:instrText>
        </w:r>
        <w:r>
          <w:fldChar w:fldCharType="separate"/>
        </w:r>
        <w:r w:rsidR="00942CF1">
          <w:rPr>
            <w:noProof/>
          </w:rPr>
          <w:t>- 57 -</w:t>
        </w:r>
        <w:r>
          <w:fldChar w:fldCharType="end"/>
        </w:r>
      </w:hyperlink>
    </w:p>
    <w:p w:rsidR="00AC510A" w:rsidRDefault="00FB0260">
      <w:pPr>
        <w:pStyle w:val="2"/>
        <w:rPr>
          <w:rFonts w:asciiTheme="minorHAnsi" w:eastAsiaTheme="minorEastAsia" w:hAnsiTheme="minorHAnsi" w:cstheme="minorBidi"/>
          <w:szCs w:val="22"/>
        </w:rPr>
      </w:pPr>
      <w:hyperlink w:anchor="_Toc432777226" w:history="1">
        <w:r w:rsidR="00E35242">
          <w:rPr>
            <w:rStyle w:val="ab"/>
            <w:rFonts w:ascii="宋体" w:hAnsi="宋体"/>
            <w:b/>
          </w:rPr>
          <w:t>3.1</w:t>
        </w:r>
        <w:r w:rsidR="00E35242">
          <w:rPr>
            <w:rStyle w:val="ab"/>
            <w:rFonts w:ascii="宋体" w:hAnsi="宋体" w:hint="eastAsia"/>
            <w:b/>
          </w:rPr>
          <w:t>事故应急处置程序</w:t>
        </w:r>
        <w:r w:rsidR="00E35242">
          <w:tab/>
        </w:r>
        <w:r>
          <w:fldChar w:fldCharType="begin"/>
        </w:r>
        <w:r w:rsidR="00E35242">
          <w:instrText xml:space="preserve"> PAGEREF _Toc432777226 \h </w:instrText>
        </w:r>
        <w:r>
          <w:fldChar w:fldCharType="separate"/>
        </w:r>
        <w:r w:rsidR="00942CF1">
          <w:rPr>
            <w:noProof/>
          </w:rPr>
          <w:t>- 58 -</w:t>
        </w:r>
        <w:r>
          <w:fldChar w:fldCharType="end"/>
        </w:r>
      </w:hyperlink>
    </w:p>
    <w:p w:rsidR="00AC510A" w:rsidRDefault="00FB0260">
      <w:pPr>
        <w:pStyle w:val="2"/>
        <w:rPr>
          <w:rFonts w:asciiTheme="minorHAnsi" w:eastAsiaTheme="minorEastAsia" w:hAnsiTheme="minorHAnsi" w:cstheme="minorBidi"/>
          <w:szCs w:val="22"/>
        </w:rPr>
      </w:pPr>
      <w:hyperlink w:anchor="_Toc432777227" w:history="1">
        <w:r w:rsidR="00E35242">
          <w:rPr>
            <w:rStyle w:val="ab"/>
            <w:rFonts w:hAnsi="宋体"/>
            <w:b/>
          </w:rPr>
          <w:t>3.2</w:t>
        </w:r>
        <w:r w:rsidR="00E35242">
          <w:rPr>
            <w:rStyle w:val="ab"/>
            <w:rFonts w:hAnsi="宋体" w:hint="eastAsia"/>
            <w:b/>
          </w:rPr>
          <w:t>现场应急处置措施</w:t>
        </w:r>
        <w:r w:rsidR="00E35242">
          <w:tab/>
        </w:r>
        <w:r>
          <w:fldChar w:fldCharType="begin"/>
        </w:r>
        <w:r w:rsidR="00E35242">
          <w:instrText xml:space="preserve"> PAGEREF _Toc432777227 \h </w:instrText>
        </w:r>
        <w:r>
          <w:fldChar w:fldCharType="separate"/>
        </w:r>
        <w:r w:rsidR="00942CF1">
          <w:rPr>
            <w:noProof/>
          </w:rPr>
          <w:t>- 58 -</w:t>
        </w:r>
        <w:r>
          <w:fldChar w:fldCharType="end"/>
        </w:r>
      </w:hyperlink>
    </w:p>
    <w:p w:rsidR="00AC510A" w:rsidRDefault="00FB0260">
      <w:pPr>
        <w:pStyle w:val="2"/>
        <w:rPr>
          <w:rFonts w:asciiTheme="minorHAnsi" w:eastAsiaTheme="minorEastAsia" w:hAnsiTheme="minorHAnsi" w:cstheme="minorBidi"/>
          <w:szCs w:val="22"/>
        </w:rPr>
      </w:pPr>
      <w:hyperlink w:anchor="_Toc432777228" w:history="1">
        <w:r w:rsidR="00E35242">
          <w:rPr>
            <w:rStyle w:val="ab"/>
            <w:rFonts w:hAnsi="宋体"/>
            <w:b/>
          </w:rPr>
          <w:t>3.3</w:t>
        </w:r>
        <w:r w:rsidR="00E35242">
          <w:rPr>
            <w:rStyle w:val="ab"/>
            <w:rFonts w:hAnsi="宋体" w:hint="eastAsia"/>
            <w:b/>
          </w:rPr>
          <w:t>事件报告流程。</w:t>
        </w:r>
        <w:r w:rsidR="00E35242">
          <w:tab/>
        </w:r>
        <w:r>
          <w:fldChar w:fldCharType="begin"/>
        </w:r>
        <w:r w:rsidR="00E35242">
          <w:instrText xml:space="preserve"> PAGEREF _Toc432777228 \h </w:instrText>
        </w:r>
        <w:r>
          <w:fldChar w:fldCharType="separate"/>
        </w:r>
        <w:r w:rsidR="00942CF1">
          <w:rPr>
            <w:noProof/>
          </w:rPr>
          <w:t>- 59 -</w:t>
        </w:r>
        <w:r>
          <w:fldChar w:fldCharType="end"/>
        </w:r>
      </w:hyperlink>
    </w:p>
    <w:p w:rsidR="00AC510A" w:rsidRDefault="00FB0260">
      <w:pPr>
        <w:pStyle w:val="10"/>
      </w:pPr>
      <w:hyperlink w:anchor="_Toc432777229"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_Toc432777229 \h </w:instrText>
        </w:r>
        <w:r>
          <w:fldChar w:fldCharType="separate"/>
        </w:r>
        <w:r w:rsidR="00942CF1">
          <w:rPr>
            <w:noProof/>
          </w:rPr>
          <w:t>- 59 -</w:t>
        </w:r>
        <w:r>
          <w:fldChar w:fldCharType="end"/>
        </w:r>
      </w:hyperlink>
    </w:p>
    <w:p w:rsidR="00AC510A" w:rsidRDefault="00E35242">
      <w:pPr>
        <w:rPr>
          <w:b/>
        </w:rPr>
      </w:pPr>
      <w:r>
        <w:rPr>
          <w:rFonts w:hint="eastAsia"/>
          <w:b/>
        </w:rPr>
        <w:t>（十一）车辆伤害事故现场处置方案</w:t>
      </w:r>
    </w:p>
    <w:p w:rsidR="00AC510A" w:rsidRDefault="00FB0260">
      <w:pPr>
        <w:pStyle w:val="10"/>
        <w:rPr>
          <w:rFonts w:asciiTheme="minorHAnsi" w:eastAsiaTheme="minorEastAsia" w:hAnsiTheme="minorHAnsi" w:cstheme="minorBidi"/>
          <w:b/>
          <w:szCs w:val="22"/>
        </w:rPr>
      </w:pPr>
      <w:hyperlink w:anchor="_Toc432777230" w:history="1">
        <w:r w:rsidR="00E35242">
          <w:rPr>
            <w:rStyle w:val="ab"/>
            <w:rFonts w:ascii="宋体" w:hAnsi="宋体"/>
          </w:rPr>
          <w:t>1</w:t>
        </w:r>
        <w:r w:rsidR="00E35242">
          <w:rPr>
            <w:rStyle w:val="ab"/>
            <w:rFonts w:ascii="宋体" w:hAnsi="宋体" w:hint="eastAsia"/>
          </w:rPr>
          <w:t>事故特征</w:t>
        </w:r>
        <w:r w:rsidR="00E35242">
          <w:tab/>
        </w:r>
        <w:r>
          <w:fldChar w:fldCharType="begin"/>
        </w:r>
        <w:r w:rsidR="00E35242">
          <w:instrText xml:space="preserve"> PAGEREF _Toc432777230 \h </w:instrText>
        </w:r>
        <w:r>
          <w:fldChar w:fldCharType="separate"/>
        </w:r>
        <w:r w:rsidR="00942CF1">
          <w:rPr>
            <w:noProof/>
          </w:rPr>
          <w:t>- 61 -</w:t>
        </w:r>
        <w:r>
          <w:fldChar w:fldCharType="end"/>
        </w:r>
      </w:hyperlink>
    </w:p>
    <w:p w:rsidR="00AC510A" w:rsidRDefault="00FB0260">
      <w:pPr>
        <w:pStyle w:val="2"/>
        <w:rPr>
          <w:rFonts w:asciiTheme="minorHAnsi" w:eastAsiaTheme="minorEastAsia" w:hAnsiTheme="minorHAnsi" w:cstheme="minorBidi"/>
          <w:szCs w:val="22"/>
        </w:rPr>
      </w:pPr>
      <w:hyperlink w:anchor="_Toc432777231" w:history="1">
        <w:r w:rsidR="00E35242">
          <w:rPr>
            <w:rStyle w:val="ab"/>
            <w:rFonts w:ascii="宋体" w:hAnsi="宋体"/>
            <w:b/>
          </w:rPr>
          <w:t>1.1</w:t>
        </w:r>
        <w:r w:rsidR="00E35242">
          <w:rPr>
            <w:rStyle w:val="ab"/>
            <w:rFonts w:ascii="宋体" w:hAnsi="宋体" w:hint="eastAsia"/>
            <w:b/>
          </w:rPr>
          <w:t>危险性分析，可能发生的事故类型</w:t>
        </w:r>
        <w:r w:rsidR="00E35242">
          <w:tab/>
        </w:r>
        <w:r>
          <w:fldChar w:fldCharType="begin"/>
        </w:r>
        <w:r w:rsidR="00E35242">
          <w:instrText xml:space="preserve"> PAGEREF _Toc432777231 \h </w:instrText>
        </w:r>
        <w:r>
          <w:fldChar w:fldCharType="separate"/>
        </w:r>
        <w:r w:rsidR="00942CF1">
          <w:rPr>
            <w:noProof/>
          </w:rPr>
          <w:t>- 61 -</w:t>
        </w:r>
        <w:r>
          <w:fldChar w:fldCharType="end"/>
        </w:r>
      </w:hyperlink>
    </w:p>
    <w:p w:rsidR="00AC510A" w:rsidRDefault="00FB0260">
      <w:pPr>
        <w:pStyle w:val="2"/>
        <w:rPr>
          <w:rFonts w:asciiTheme="minorHAnsi" w:eastAsiaTheme="minorEastAsia" w:hAnsiTheme="minorHAnsi" w:cstheme="minorBidi"/>
          <w:szCs w:val="22"/>
        </w:rPr>
      </w:pPr>
      <w:hyperlink w:anchor="_Toc432777232" w:history="1">
        <w:r w:rsidR="00E35242">
          <w:rPr>
            <w:rStyle w:val="ab"/>
            <w:rFonts w:ascii="宋体" w:hAnsi="宋体"/>
            <w:b/>
          </w:rPr>
          <w:t>1.2</w:t>
        </w:r>
        <w:r w:rsidR="00E35242">
          <w:rPr>
            <w:rStyle w:val="ab"/>
            <w:rFonts w:ascii="宋体" w:hAnsi="宋体" w:hint="eastAsia"/>
            <w:b/>
          </w:rPr>
          <w:t>事故发生的区域、地点或装置的名称</w:t>
        </w:r>
        <w:r w:rsidR="00E35242">
          <w:tab/>
        </w:r>
        <w:r>
          <w:fldChar w:fldCharType="begin"/>
        </w:r>
        <w:r w:rsidR="00E35242">
          <w:instrText xml:space="preserve"> PAGEREF _Toc432777232 \h </w:instrText>
        </w:r>
        <w:r>
          <w:fldChar w:fldCharType="separate"/>
        </w:r>
        <w:r w:rsidR="00942CF1">
          <w:rPr>
            <w:noProof/>
          </w:rPr>
          <w:t>- 61 -</w:t>
        </w:r>
        <w:r>
          <w:fldChar w:fldCharType="end"/>
        </w:r>
      </w:hyperlink>
    </w:p>
    <w:p w:rsidR="00AC510A" w:rsidRDefault="00FB0260">
      <w:pPr>
        <w:pStyle w:val="2"/>
        <w:rPr>
          <w:rFonts w:asciiTheme="minorHAnsi" w:eastAsiaTheme="minorEastAsia" w:hAnsiTheme="minorHAnsi" w:cstheme="minorBidi"/>
          <w:szCs w:val="22"/>
        </w:rPr>
      </w:pPr>
      <w:hyperlink w:anchor="_Toc432777233" w:history="1">
        <w:r w:rsidR="00E35242">
          <w:rPr>
            <w:rStyle w:val="ab"/>
            <w:rFonts w:ascii="宋体" w:hAnsi="宋体"/>
            <w:b/>
          </w:rPr>
          <w:t>1.3</w:t>
        </w:r>
        <w:r w:rsidR="00E35242">
          <w:rPr>
            <w:rStyle w:val="ab"/>
            <w:rFonts w:ascii="宋体" w:hAnsi="宋体" w:hint="eastAsia"/>
            <w:b/>
          </w:rPr>
          <w:t>事故可能发生的季节和造成的危害程度</w:t>
        </w:r>
        <w:r w:rsidR="00E35242">
          <w:tab/>
        </w:r>
        <w:r>
          <w:fldChar w:fldCharType="begin"/>
        </w:r>
        <w:r w:rsidR="00E35242">
          <w:instrText xml:space="preserve"> PAGEREF _Toc432777233 \h </w:instrText>
        </w:r>
        <w:r>
          <w:fldChar w:fldCharType="separate"/>
        </w:r>
        <w:r w:rsidR="00942CF1">
          <w:rPr>
            <w:noProof/>
          </w:rPr>
          <w:t>- 61 -</w:t>
        </w:r>
        <w:r>
          <w:fldChar w:fldCharType="end"/>
        </w:r>
      </w:hyperlink>
    </w:p>
    <w:p w:rsidR="00AC510A" w:rsidRDefault="00FB0260">
      <w:pPr>
        <w:pStyle w:val="2"/>
        <w:rPr>
          <w:rFonts w:asciiTheme="minorHAnsi" w:eastAsiaTheme="minorEastAsia" w:hAnsiTheme="minorHAnsi" w:cstheme="minorBidi"/>
          <w:szCs w:val="22"/>
        </w:rPr>
      </w:pPr>
      <w:hyperlink w:anchor="_Toc432777234" w:history="1">
        <w:r w:rsidR="00E35242">
          <w:rPr>
            <w:rStyle w:val="ab"/>
            <w:rFonts w:ascii="宋体" w:hAnsi="宋体"/>
            <w:b/>
          </w:rPr>
          <w:t>1.4</w:t>
        </w:r>
        <w:r w:rsidR="00E35242">
          <w:rPr>
            <w:rStyle w:val="ab"/>
            <w:rFonts w:ascii="宋体" w:hAnsi="宋体" w:hint="eastAsia"/>
            <w:b/>
          </w:rPr>
          <w:t>事故前可能出现的征兆</w:t>
        </w:r>
        <w:r w:rsidR="00E35242">
          <w:tab/>
        </w:r>
        <w:r>
          <w:fldChar w:fldCharType="begin"/>
        </w:r>
        <w:r w:rsidR="00E35242">
          <w:instrText xml:space="preserve"> PAGEREF _Toc432777234 \h </w:instrText>
        </w:r>
        <w:r>
          <w:fldChar w:fldCharType="separate"/>
        </w:r>
        <w:r w:rsidR="00942CF1">
          <w:rPr>
            <w:noProof/>
          </w:rPr>
          <w:t>- 62 -</w:t>
        </w:r>
        <w:r>
          <w:fldChar w:fldCharType="end"/>
        </w:r>
      </w:hyperlink>
    </w:p>
    <w:p w:rsidR="00AC510A" w:rsidRDefault="00FB0260">
      <w:pPr>
        <w:pStyle w:val="10"/>
        <w:rPr>
          <w:rFonts w:asciiTheme="minorHAnsi" w:eastAsiaTheme="minorEastAsia" w:hAnsiTheme="minorHAnsi" w:cstheme="minorBidi"/>
          <w:b/>
          <w:szCs w:val="22"/>
        </w:rPr>
      </w:pPr>
      <w:hyperlink w:anchor="_Toc432777235"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_Toc432777235 \h </w:instrText>
        </w:r>
        <w:r>
          <w:fldChar w:fldCharType="separate"/>
        </w:r>
        <w:r w:rsidR="00942CF1">
          <w:rPr>
            <w:noProof/>
          </w:rPr>
          <w:t>- 62 -</w:t>
        </w:r>
        <w:r>
          <w:fldChar w:fldCharType="end"/>
        </w:r>
      </w:hyperlink>
    </w:p>
    <w:p w:rsidR="00AC510A" w:rsidRDefault="00FB0260">
      <w:pPr>
        <w:pStyle w:val="2"/>
        <w:rPr>
          <w:rFonts w:asciiTheme="minorHAnsi" w:eastAsiaTheme="minorEastAsia" w:hAnsiTheme="minorHAnsi" w:cstheme="minorBidi"/>
          <w:szCs w:val="22"/>
        </w:rPr>
      </w:pPr>
      <w:hyperlink w:anchor="_Toc432777236"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_Toc432777236 \h </w:instrText>
        </w:r>
        <w:r>
          <w:fldChar w:fldCharType="separate"/>
        </w:r>
        <w:r w:rsidR="00942CF1">
          <w:rPr>
            <w:noProof/>
          </w:rPr>
          <w:t>- 62 -</w:t>
        </w:r>
        <w:r>
          <w:fldChar w:fldCharType="end"/>
        </w:r>
      </w:hyperlink>
    </w:p>
    <w:p w:rsidR="00AC510A" w:rsidRDefault="00FB0260">
      <w:pPr>
        <w:pStyle w:val="3"/>
        <w:rPr>
          <w:rFonts w:asciiTheme="minorHAnsi" w:eastAsiaTheme="minorEastAsia" w:hAnsiTheme="minorHAnsi" w:cstheme="minorBidi"/>
          <w:szCs w:val="22"/>
        </w:rPr>
      </w:pPr>
      <w:hyperlink w:anchor="_Toc432777237" w:history="1">
        <w:r w:rsidR="00E35242">
          <w:rPr>
            <w:rStyle w:val="ab"/>
            <w:rFonts w:ascii="宋体" w:hAnsi="宋体"/>
            <w:b/>
            <w:kern w:val="0"/>
          </w:rPr>
          <w:t xml:space="preserve">2.1.1 </w:t>
        </w:r>
        <w:r w:rsidR="00E35242">
          <w:rPr>
            <w:rStyle w:val="ab"/>
            <w:rFonts w:ascii="宋体" w:hAnsi="宋体" w:hint="eastAsia"/>
            <w:b/>
            <w:kern w:val="0"/>
          </w:rPr>
          <w:t>应急指挥领导小组</w:t>
        </w:r>
        <w:r w:rsidR="00E35242">
          <w:tab/>
        </w:r>
        <w:r>
          <w:fldChar w:fldCharType="begin"/>
        </w:r>
        <w:r w:rsidR="00E35242">
          <w:instrText xml:space="preserve"> PAGEREF _Toc432777237 \h </w:instrText>
        </w:r>
        <w:r>
          <w:fldChar w:fldCharType="separate"/>
        </w:r>
        <w:r w:rsidR="00942CF1">
          <w:rPr>
            <w:noProof/>
          </w:rPr>
          <w:t>- 62 -</w:t>
        </w:r>
        <w:r>
          <w:fldChar w:fldCharType="end"/>
        </w:r>
      </w:hyperlink>
    </w:p>
    <w:p w:rsidR="00AC510A" w:rsidRDefault="00FB0260">
      <w:pPr>
        <w:pStyle w:val="3"/>
        <w:rPr>
          <w:rFonts w:asciiTheme="minorHAnsi" w:eastAsiaTheme="minorEastAsia" w:hAnsiTheme="minorHAnsi" w:cstheme="minorBidi"/>
          <w:szCs w:val="22"/>
        </w:rPr>
      </w:pPr>
      <w:hyperlink w:anchor="_Toc432777238" w:history="1">
        <w:r w:rsidR="00E35242">
          <w:rPr>
            <w:rStyle w:val="ab"/>
            <w:rFonts w:ascii="宋体" w:hAnsi="宋体"/>
            <w:b/>
            <w:kern w:val="0"/>
          </w:rPr>
          <w:t xml:space="preserve">2.1.2 </w:t>
        </w:r>
        <w:r w:rsidR="00E35242">
          <w:rPr>
            <w:rStyle w:val="ab"/>
            <w:rFonts w:ascii="宋体" w:hAnsi="宋体" w:hint="eastAsia"/>
            <w:b/>
            <w:kern w:val="0"/>
          </w:rPr>
          <w:t>应急救援工作小组</w:t>
        </w:r>
        <w:r w:rsidR="00E35242">
          <w:tab/>
        </w:r>
        <w:r>
          <w:fldChar w:fldCharType="begin"/>
        </w:r>
        <w:r w:rsidR="00E35242">
          <w:instrText xml:space="preserve"> PAGEREF _Toc432777238 \h </w:instrText>
        </w:r>
        <w:r>
          <w:fldChar w:fldCharType="separate"/>
        </w:r>
        <w:r w:rsidR="00942CF1">
          <w:rPr>
            <w:rFonts w:hint="eastAsia"/>
            <w:b/>
            <w:bCs/>
            <w:noProof/>
          </w:rPr>
          <w:t>错误！未定义书签。</w:t>
        </w:r>
        <w:r>
          <w:fldChar w:fldCharType="end"/>
        </w:r>
      </w:hyperlink>
    </w:p>
    <w:p w:rsidR="00AC510A" w:rsidRDefault="00FB0260">
      <w:pPr>
        <w:pStyle w:val="10"/>
        <w:rPr>
          <w:rFonts w:asciiTheme="minorHAnsi" w:eastAsiaTheme="minorEastAsia" w:hAnsiTheme="minorHAnsi" w:cstheme="minorBidi"/>
          <w:b/>
          <w:szCs w:val="22"/>
        </w:rPr>
      </w:pPr>
      <w:hyperlink w:anchor="_Toc432777239"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_Toc432777239 \h </w:instrText>
        </w:r>
        <w:r>
          <w:fldChar w:fldCharType="separate"/>
        </w:r>
        <w:r w:rsidR="00942CF1">
          <w:rPr>
            <w:noProof/>
          </w:rPr>
          <w:t>- 62 -</w:t>
        </w:r>
        <w:r>
          <w:fldChar w:fldCharType="end"/>
        </w:r>
      </w:hyperlink>
    </w:p>
    <w:p w:rsidR="00AC510A" w:rsidRDefault="00FB0260">
      <w:pPr>
        <w:pStyle w:val="2"/>
        <w:rPr>
          <w:rFonts w:asciiTheme="minorHAnsi" w:eastAsiaTheme="minorEastAsia" w:hAnsiTheme="minorHAnsi" w:cstheme="minorBidi"/>
          <w:szCs w:val="22"/>
        </w:rPr>
      </w:pPr>
      <w:hyperlink w:anchor="_Toc432777240" w:history="1">
        <w:r w:rsidR="00E35242">
          <w:rPr>
            <w:rStyle w:val="ab"/>
            <w:rFonts w:ascii="宋体" w:hAnsi="宋体"/>
            <w:b/>
          </w:rPr>
          <w:t>3.1</w:t>
        </w:r>
        <w:r w:rsidR="00E35242">
          <w:rPr>
            <w:rStyle w:val="ab"/>
            <w:rFonts w:ascii="宋体" w:hAnsi="宋体" w:hint="eastAsia"/>
            <w:b/>
          </w:rPr>
          <w:t>事故应急处置程序</w:t>
        </w:r>
        <w:r w:rsidR="00E35242">
          <w:tab/>
        </w:r>
        <w:r>
          <w:fldChar w:fldCharType="begin"/>
        </w:r>
        <w:r w:rsidR="00E35242">
          <w:instrText xml:space="preserve"> PAGEREF _Toc432777240 \h </w:instrText>
        </w:r>
        <w:r>
          <w:fldChar w:fldCharType="separate"/>
        </w:r>
        <w:r w:rsidR="00942CF1">
          <w:rPr>
            <w:noProof/>
          </w:rPr>
          <w:t>- 64 -</w:t>
        </w:r>
        <w:r>
          <w:fldChar w:fldCharType="end"/>
        </w:r>
      </w:hyperlink>
    </w:p>
    <w:p w:rsidR="00AC510A" w:rsidRDefault="00FB0260">
      <w:pPr>
        <w:pStyle w:val="2"/>
        <w:rPr>
          <w:rFonts w:asciiTheme="minorHAnsi" w:eastAsiaTheme="minorEastAsia" w:hAnsiTheme="minorHAnsi" w:cstheme="minorBidi"/>
          <w:szCs w:val="22"/>
        </w:rPr>
      </w:pPr>
      <w:hyperlink w:anchor="_Toc432777241" w:history="1">
        <w:r w:rsidR="00E35242">
          <w:rPr>
            <w:rStyle w:val="ab"/>
            <w:rFonts w:ascii="宋体" w:hAnsi="宋体"/>
            <w:b/>
          </w:rPr>
          <w:t>3.2</w:t>
        </w:r>
        <w:r w:rsidR="00E35242">
          <w:rPr>
            <w:rStyle w:val="ab"/>
            <w:rFonts w:ascii="宋体" w:hAnsi="宋体" w:hint="eastAsia"/>
            <w:b/>
          </w:rPr>
          <w:t>现场应急处置措施</w:t>
        </w:r>
        <w:r w:rsidR="00E35242">
          <w:tab/>
        </w:r>
        <w:r>
          <w:fldChar w:fldCharType="begin"/>
        </w:r>
        <w:r w:rsidR="00E35242">
          <w:instrText xml:space="preserve"> PAGEREF _Toc432777241 \h </w:instrText>
        </w:r>
        <w:r>
          <w:fldChar w:fldCharType="separate"/>
        </w:r>
        <w:r w:rsidR="00942CF1">
          <w:rPr>
            <w:noProof/>
          </w:rPr>
          <w:t>- 64 -</w:t>
        </w:r>
        <w:r>
          <w:fldChar w:fldCharType="end"/>
        </w:r>
      </w:hyperlink>
    </w:p>
    <w:p w:rsidR="00AC510A" w:rsidRDefault="00FB0260">
      <w:pPr>
        <w:pStyle w:val="2"/>
        <w:rPr>
          <w:rFonts w:asciiTheme="minorHAnsi" w:eastAsiaTheme="minorEastAsia" w:hAnsiTheme="minorHAnsi" w:cstheme="minorBidi"/>
          <w:szCs w:val="22"/>
        </w:rPr>
      </w:pPr>
      <w:hyperlink w:anchor="_Toc432777242" w:history="1">
        <w:r w:rsidR="00E35242">
          <w:rPr>
            <w:rStyle w:val="ab"/>
            <w:rFonts w:ascii="宋体" w:hAnsi="宋体"/>
            <w:b/>
          </w:rPr>
          <w:t>3.3</w:t>
        </w:r>
        <w:r w:rsidR="00E35242">
          <w:rPr>
            <w:rStyle w:val="ab"/>
            <w:rFonts w:ascii="宋体" w:hAnsi="宋体" w:hint="eastAsia"/>
            <w:b/>
          </w:rPr>
          <w:t>事件报告流程</w:t>
        </w:r>
        <w:r w:rsidR="00E35242">
          <w:tab/>
        </w:r>
        <w:r>
          <w:fldChar w:fldCharType="begin"/>
        </w:r>
        <w:r w:rsidR="00E35242">
          <w:instrText xml:space="preserve"> PAGEREF _Toc432777242 \h </w:instrText>
        </w:r>
        <w:r>
          <w:fldChar w:fldCharType="separate"/>
        </w:r>
        <w:r w:rsidR="00942CF1">
          <w:rPr>
            <w:noProof/>
          </w:rPr>
          <w:t>- 65 -</w:t>
        </w:r>
        <w:r>
          <w:fldChar w:fldCharType="end"/>
        </w:r>
      </w:hyperlink>
    </w:p>
    <w:p w:rsidR="00AC510A" w:rsidRDefault="00FB0260">
      <w:pPr>
        <w:pStyle w:val="10"/>
      </w:pPr>
      <w:hyperlink w:anchor="_Toc432777243"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_Toc432777243 \h </w:instrText>
        </w:r>
        <w:r>
          <w:fldChar w:fldCharType="separate"/>
        </w:r>
        <w:r w:rsidR="00942CF1">
          <w:rPr>
            <w:noProof/>
          </w:rPr>
          <w:t>- 65 -</w:t>
        </w:r>
        <w:r>
          <w:fldChar w:fldCharType="end"/>
        </w:r>
      </w:hyperlink>
    </w:p>
    <w:p w:rsidR="00AC510A" w:rsidRDefault="00E35242">
      <w:pPr>
        <w:rPr>
          <w:b/>
        </w:rPr>
      </w:pPr>
      <w:r>
        <w:rPr>
          <w:rFonts w:hint="eastAsia"/>
          <w:b/>
        </w:rPr>
        <w:t>（十二）危化品伤害事故现场处置方案</w:t>
      </w:r>
    </w:p>
    <w:p w:rsidR="00AC510A" w:rsidRDefault="00FB0260">
      <w:pPr>
        <w:pStyle w:val="10"/>
        <w:tabs>
          <w:tab w:val="left" w:pos="420"/>
        </w:tabs>
        <w:rPr>
          <w:rFonts w:asciiTheme="minorHAnsi" w:eastAsiaTheme="minorEastAsia" w:hAnsiTheme="minorHAnsi" w:cstheme="minorBidi"/>
          <w:b/>
          <w:szCs w:val="22"/>
        </w:rPr>
      </w:pPr>
      <w:hyperlink w:anchor="_Toc432777244" w:history="1">
        <w:r w:rsidR="00E35242">
          <w:rPr>
            <w:rStyle w:val="ab"/>
            <w:rFonts w:ascii="宋体"/>
          </w:rPr>
          <w:t>1</w:t>
        </w:r>
        <w:r w:rsidR="00E35242">
          <w:rPr>
            <w:rFonts w:asciiTheme="minorHAnsi" w:eastAsiaTheme="minorEastAsia" w:hAnsiTheme="minorHAnsi" w:cstheme="minorBidi"/>
            <w:szCs w:val="22"/>
          </w:rPr>
          <w:tab/>
        </w:r>
        <w:r w:rsidR="00E35242">
          <w:rPr>
            <w:rStyle w:val="ab"/>
            <w:rFonts w:ascii="宋体" w:hAnsi="宋体" w:hint="eastAsia"/>
          </w:rPr>
          <w:t>事故特征</w:t>
        </w:r>
        <w:r w:rsidR="00E35242">
          <w:tab/>
        </w:r>
        <w:r>
          <w:fldChar w:fldCharType="begin"/>
        </w:r>
        <w:r w:rsidR="00E35242">
          <w:instrText xml:space="preserve"> PAGEREF _Toc432777244 \h </w:instrText>
        </w:r>
        <w:r>
          <w:fldChar w:fldCharType="separate"/>
        </w:r>
        <w:r w:rsidR="00942CF1">
          <w:rPr>
            <w:noProof/>
          </w:rPr>
          <w:t>- 67 -</w:t>
        </w:r>
        <w:r>
          <w:fldChar w:fldCharType="end"/>
        </w:r>
      </w:hyperlink>
    </w:p>
    <w:p w:rsidR="00AC510A" w:rsidRDefault="00FB0260">
      <w:pPr>
        <w:pStyle w:val="2"/>
        <w:rPr>
          <w:rFonts w:asciiTheme="minorHAnsi" w:eastAsiaTheme="minorEastAsia" w:hAnsiTheme="minorHAnsi" w:cstheme="minorBidi"/>
          <w:szCs w:val="22"/>
        </w:rPr>
      </w:pPr>
      <w:hyperlink w:anchor="_Toc432777245" w:history="1">
        <w:r w:rsidR="00E35242">
          <w:rPr>
            <w:rStyle w:val="ab"/>
            <w:rFonts w:ascii="宋体" w:hAnsi="宋体"/>
            <w:b/>
            <w:bCs/>
          </w:rPr>
          <w:t>1.1</w:t>
        </w:r>
        <w:r w:rsidR="00E35242">
          <w:rPr>
            <w:rStyle w:val="ab"/>
            <w:rFonts w:ascii="宋体" w:hAnsi="宋体" w:hint="eastAsia"/>
            <w:b/>
            <w:bCs/>
          </w:rPr>
          <w:t>危险性分析，可能发生的事故类型</w:t>
        </w:r>
        <w:r w:rsidR="00E35242">
          <w:tab/>
        </w:r>
        <w:r>
          <w:fldChar w:fldCharType="begin"/>
        </w:r>
        <w:r w:rsidR="00E35242">
          <w:instrText xml:space="preserve"> PAGEREF _Toc432777245 \h </w:instrText>
        </w:r>
        <w:r>
          <w:fldChar w:fldCharType="separate"/>
        </w:r>
        <w:r w:rsidR="00942CF1">
          <w:rPr>
            <w:noProof/>
          </w:rPr>
          <w:t>- 67 -</w:t>
        </w:r>
        <w:r>
          <w:fldChar w:fldCharType="end"/>
        </w:r>
      </w:hyperlink>
    </w:p>
    <w:p w:rsidR="00AC510A" w:rsidRDefault="00FB0260">
      <w:pPr>
        <w:pStyle w:val="2"/>
        <w:rPr>
          <w:rFonts w:asciiTheme="minorHAnsi" w:eastAsiaTheme="minorEastAsia" w:hAnsiTheme="minorHAnsi" w:cstheme="minorBidi"/>
          <w:szCs w:val="22"/>
        </w:rPr>
      </w:pPr>
      <w:hyperlink w:anchor="_Toc432777246" w:history="1">
        <w:r w:rsidR="00E35242">
          <w:rPr>
            <w:rStyle w:val="ab"/>
            <w:rFonts w:ascii="宋体" w:hAnsi="宋体"/>
            <w:b/>
            <w:bCs/>
          </w:rPr>
          <w:t>1.2</w:t>
        </w:r>
        <w:r w:rsidR="00E35242">
          <w:rPr>
            <w:rStyle w:val="ab"/>
            <w:rFonts w:ascii="宋体" w:hAnsi="宋体" w:hint="eastAsia"/>
            <w:b/>
            <w:bCs/>
          </w:rPr>
          <w:t>事件发生区域</w:t>
        </w:r>
        <w:r w:rsidR="00E35242">
          <w:tab/>
        </w:r>
        <w:r>
          <w:fldChar w:fldCharType="begin"/>
        </w:r>
        <w:r w:rsidR="00E35242">
          <w:instrText xml:space="preserve"> PAGEREF _Toc432777246 \h </w:instrText>
        </w:r>
        <w:r>
          <w:fldChar w:fldCharType="separate"/>
        </w:r>
        <w:r w:rsidR="00942CF1">
          <w:rPr>
            <w:noProof/>
          </w:rPr>
          <w:t>- 67 -</w:t>
        </w:r>
        <w:r>
          <w:fldChar w:fldCharType="end"/>
        </w:r>
      </w:hyperlink>
    </w:p>
    <w:p w:rsidR="00AC510A" w:rsidRDefault="00FB0260">
      <w:pPr>
        <w:pStyle w:val="2"/>
        <w:rPr>
          <w:rFonts w:asciiTheme="minorHAnsi" w:eastAsiaTheme="minorEastAsia" w:hAnsiTheme="minorHAnsi" w:cstheme="minorBidi"/>
          <w:szCs w:val="22"/>
        </w:rPr>
      </w:pPr>
      <w:hyperlink w:anchor="_Toc432777247" w:history="1">
        <w:r w:rsidR="00E35242">
          <w:rPr>
            <w:rStyle w:val="ab"/>
            <w:rFonts w:ascii="宋体" w:hAnsi="宋体"/>
            <w:b/>
            <w:bCs/>
          </w:rPr>
          <w:t>1.3</w:t>
        </w:r>
        <w:r w:rsidR="00E35242">
          <w:rPr>
            <w:rStyle w:val="ab"/>
            <w:rFonts w:ascii="宋体" w:hAnsi="宋体" w:hint="eastAsia"/>
            <w:b/>
            <w:bCs/>
          </w:rPr>
          <w:t>事故可能发生的季节和造成的危害程度</w:t>
        </w:r>
        <w:r w:rsidR="00E35242">
          <w:tab/>
        </w:r>
        <w:r>
          <w:fldChar w:fldCharType="begin"/>
        </w:r>
        <w:r w:rsidR="00E35242">
          <w:instrText xml:space="preserve"> PAGEREF _Toc432777247 \h </w:instrText>
        </w:r>
        <w:r>
          <w:fldChar w:fldCharType="separate"/>
        </w:r>
        <w:r w:rsidR="00942CF1">
          <w:rPr>
            <w:noProof/>
          </w:rPr>
          <w:t>- 67 -</w:t>
        </w:r>
        <w:r>
          <w:fldChar w:fldCharType="end"/>
        </w:r>
      </w:hyperlink>
    </w:p>
    <w:p w:rsidR="00AC510A" w:rsidRDefault="00FB0260">
      <w:pPr>
        <w:pStyle w:val="2"/>
        <w:rPr>
          <w:rFonts w:asciiTheme="minorHAnsi" w:eastAsiaTheme="minorEastAsia" w:hAnsiTheme="minorHAnsi" w:cstheme="minorBidi"/>
          <w:szCs w:val="22"/>
        </w:rPr>
      </w:pPr>
      <w:hyperlink w:anchor="_Toc432777248" w:history="1">
        <w:r w:rsidR="00E35242">
          <w:rPr>
            <w:rStyle w:val="ab"/>
            <w:rFonts w:ascii="宋体" w:hAnsi="宋体"/>
            <w:b/>
            <w:bCs/>
          </w:rPr>
          <w:t xml:space="preserve">1.4  </w:t>
        </w:r>
        <w:r w:rsidR="00E35242">
          <w:rPr>
            <w:rStyle w:val="ab"/>
            <w:rFonts w:ascii="宋体" w:hAnsi="宋体" w:hint="eastAsia"/>
            <w:b/>
            <w:bCs/>
          </w:rPr>
          <w:t>事故前可能出现的征兆</w:t>
        </w:r>
        <w:r w:rsidR="00E35242">
          <w:tab/>
        </w:r>
        <w:r>
          <w:fldChar w:fldCharType="begin"/>
        </w:r>
        <w:r w:rsidR="00E35242">
          <w:instrText xml:space="preserve"> PAGEREF _Toc432777248 \h </w:instrText>
        </w:r>
        <w:r>
          <w:fldChar w:fldCharType="separate"/>
        </w:r>
        <w:r w:rsidR="00942CF1">
          <w:rPr>
            <w:noProof/>
          </w:rPr>
          <w:t>- 67 -</w:t>
        </w:r>
        <w:r>
          <w:fldChar w:fldCharType="end"/>
        </w:r>
      </w:hyperlink>
    </w:p>
    <w:p w:rsidR="00AC510A" w:rsidRDefault="00FB0260">
      <w:pPr>
        <w:pStyle w:val="10"/>
        <w:rPr>
          <w:rFonts w:asciiTheme="minorHAnsi" w:eastAsiaTheme="minorEastAsia" w:hAnsiTheme="minorHAnsi" w:cstheme="minorBidi"/>
          <w:b/>
          <w:szCs w:val="22"/>
        </w:rPr>
      </w:pPr>
      <w:hyperlink w:anchor="_Toc432777249"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_Toc432777249 \h </w:instrText>
        </w:r>
        <w:r>
          <w:fldChar w:fldCharType="separate"/>
        </w:r>
        <w:r w:rsidR="00942CF1">
          <w:rPr>
            <w:noProof/>
          </w:rPr>
          <w:t>- 67 -</w:t>
        </w:r>
        <w:r>
          <w:fldChar w:fldCharType="end"/>
        </w:r>
      </w:hyperlink>
    </w:p>
    <w:p w:rsidR="00AC510A" w:rsidRDefault="00FB0260">
      <w:pPr>
        <w:pStyle w:val="2"/>
        <w:rPr>
          <w:rFonts w:asciiTheme="minorHAnsi" w:eastAsiaTheme="minorEastAsia" w:hAnsiTheme="minorHAnsi" w:cstheme="minorBidi"/>
          <w:szCs w:val="22"/>
        </w:rPr>
      </w:pPr>
      <w:hyperlink w:anchor="_Toc432777250" w:history="1">
        <w:r w:rsidR="00E35242">
          <w:rPr>
            <w:rStyle w:val="ab"/>
            <w:rFonts w:ascii="宋体" w:hAnsi="宋体"/>
            <w:b/>
            <w:lang w:val="zh-CN"/>
          </w:rPr>
          <w:t xml:space="preserve">2.1 </w:t>
        </w:r>
        <w:r w:rsidR="00E35242">
          <w:rPr>
            <w:rStyle w:val="ab"/>
            <w:rFonts w:ascii="宋体" w:hAnsi="宋体" w:hint="eastAsia"/>
            <w:b/>
            <w:lang w:val="zh-CN"/>
          </w:rPr>
          <w:t>事故现场应急处置小组</w:t>
        </w:r>
        <w:r w:rsidR="00E35242">
          <w:tab/>
        </w:r>
        <w:r>
          <w:fldChar w:fldCharType="begin"/>
        </w:r>
        <w:r w:rsidR="00E35242">
          <w:instrText xml:space="preserve"> PAGEREF _Toc432777250 \h </w:instrText>
        </w:r>
        <w:r>
          <w:fldChar w:fldCharType="separate"/>
        </w:r>
        <w:r w:rsidR="00942CF1">
          <w:rPr>
            <w:noProof/>
          </w:rPr>
          <w:t>- 67 -</w:t>
        </w:r>
        <w:r>
          <w:fldChar w:fldCharType="end"/>
        </w:r>
      </w:hyperlink>
    </w:p>
    <w:p w:rsidR="00AC510A" w:rsidRDefault="00FB0260">
      <w:pPr>
        <w:pStyle w:val="2"/>
        <w:rPr>
          <w:rFonts w:asciiTheme="minorHAnsi" w:eastAsiaTheme="minorEastAsia" w:hAnsiTheme="minorHAnsi" w:cstheme="minorBidi"/>
          <w:szCs w:val="22"/>
        </w:rPr>
      </w:pPr>
      <w:hyperlink w:anchor="_Toc432777251" w:history="1">
        <w:r w:rsidR="00E35242">
          <w:rPr>
            <w:rStyle w:val="ab"/>
            <w:rFonts w:ascii="宋体" w:hAnsi="宋体"/>
            <w:b/>
            <w:lang w:val="zh-CN"/>
          </w:rPr>
          <w:t xml:space="preserve">2.2 </w:t>
        </w:r>
        <w:r w:rsidR="00E35242">
          <w:rPr>
            <w:rStyle w:val="ab"/>
            <w:rFonts w:ascii="宋体" w:hAnsi="宋体" w:hint="eastAsia"/>
            <w:b/>
            <w:lang w:val="zh-CN"/>
          </w:rPr>
          <w:t>工作职责</w:t>
        </w:r>
        <w:r w:rsidR="00E35242">
          <w:tab/>
        </w:r>
        <w:r>
          <w:fldChar w:fldCharType="begin"/>
        </w:r>
        <w:r w:rsidR="00E35242">
          <w:instrText xml:space="preserve"> PAGEREF _Toc432777251 \h </w:instrText>
        </w:r>
        <w:r>
          <w:fldChar w:fldCharType="separate"/>
        </w:r>
        <w:r w:rsidR="00942CF1">
          <w:rPr>
            <w:noProof/>
          </w:rPr>
          <w:t>- 67 -</w:t>
        </w:r>
        <w:r>
          <w:fldChar w:fldCharType="end"/>
        </w:r>
      </w:hyperlink>
    </w:p>
    <w:p w:rsidR="00AC510A" w:rsidRDefault="00FB0260">
      <w:pPr>
        <w:pStyle w:val="3"/>
        <w:rPr>
          <w:rFonts w:asciiTheme="minorHAnsi" w:eastAsiaTheme="minorEastAsia" w:hAnsiTheme="minorHAnsi" w:cstheme="minorBidi"/>
          <w:szCs w:val="22"/>
        </w:rPr>
      </w:pPr>
      <w:hyperlink w:anchor="_Toc432777252" w:history="1">
        <w:r w:rsidR="00E35242">
          <w:rPr>
            <w:rStyle w:val="ab"/>
            <w:rFonts w:ascii="宋体" w:hAnsi="宋体"/>
            <w:b/>
            <w:bCs/>
          </w:rPr>
          <w:t xml:space="preserve">2.2.1 </w:t>
        </w:r>
        <w:r w:rsidR="00E35242">
          <w:rPr>
            <w:rStyle w:val="ab"/>
            <w:rFonts w:ascii="宋体" w:hAnsi="宋体" w:hint="eastAsia"/>
            <w:b/>
            <w:bCs/>
          </w:rPr>
          <w:t>组长职责</w:t>
        </w:r>
        <w:r w:rsidR="00E35242">
          <w:tab/>
        </w:r>
        <w:r>
          <w:fldChar w:fldCharType="begin"/>
        </w:r>
        <w:r w:rsidR="00E35242">
          <w:instrText xml:space="preserve"> PAGEREF _Toc432777252 \h </w:instrText>
        </w:r>
        <w:r>
          <w:fldChar w:fldCharType="separate"/>
        </w:r>
        <w:r w:rsidR="00942CF1">
          <w:rPr>
            <w:noProof/>
          </w:rPr>
          <w:t>- 67 -</w:t>
        </w:r>
        <w:r>
          <w:fldChar w:fldCharType="end"/>
        </w:r>
      </w:hyperlink>
    </w:p>
    <w:p w:rsidR="00AC510A" w:rsidRDefault="00FB0260">
      <w:pPr>
        <w:pStyle w:val="3"/>
        <w:rPr>
          <w:rFonts w:asciiTheme="minorHAnsi" w:eastAsiaTheme="minorEastAsia" w:hAnsiTheme="minorHAnsi" w:cstheme="minorBidi"/>
          <w:szCs w:val="22"/>
        </w:rPr>
      </w:pPr>
      <w:hyperlink w:anchor="_Toc432777253" w:history="1">
        <w:r w:rsidR="00E35242">
          <w:rPr>
            <w:rStyle w:val="ab"/>
            <w:rFonts w:ascii="宋体" w:hAnsi="宋体"/>
            <w:b/>
            <w:bCs/>
          </w:rPr>
          <w:t xml:space="preserve">2.2.2 </w:t>
        </w:r>
        <w:r w:rsidR="00E35242">
          <w:rPr>
            <w:rStyle w:val="ab"/>
            <w:rFonts w:ascii="宋体" w:hAnsi="宋体" w:hint="eastAsia"/>
            <w:b/>
            <w:bCs/>
          </w:rPr>
          <w:t>各成员职责</w:t>
        </w:r>
        <w:r w:rsidR="00E35242">
          <w:tab/>
        </w:r>
        <w:r>
          <w:fldChar w:fldCharType="begin"/>
        </w:r>
        <w:r w:rsidR="00E35242">
          <w:instrText xml:space="preserve"> PAGEREF _Toc432777253 \h </w:instrText>
        </w:r>
        <w:r>
          <w:fldChar w:fldCharType="separate"/>
        </w:r>
        <w:r w:rsidR="00942CF1">
          <w:rPr>
            <w:noProof/>
          </w:rPr>
          <w:t>- 68 -</w:t>
        </w:r>
        <w:r>
          <w:fldChar w:fldCharType="end"/>
        </w:r>
      </w:hyperlink>
    </w:p>
    <w:p w:rsidR="00AC510A" w:rsidRDefault="00FB0260">
      <w:pPr>
        <w:pStyle w:val="2"/>
        <w:rPr>
          <w:rFonts w:asciiTheme="minorHAnsi" w:eastAsiaTheme="minorEastAsia" w:hAnsiTheme="minorHAnsi" w:cstheme="minorBidi"/>
          <w:szCs w:val="22"/>
        </w:rPr>
      </w:pPr>
      <w:hyperlink w:anchor="_Toc432777254" w:history="1">
        <w:r w:rsidR="00E35242">
          <w:rPr>
            <w:rStyle w:val="ab"/>
            <w:rFonts w:ascii="宋体" w:hAnsi="宋体"/>
            <w:b/>
            <w:lang w:val="zh-CN"/>
          </w:rPr>
          <w:t xml:space="preserve">2.3 </w:t>
        </w:r>
        <w:r w:rsidR="00E35242">
          <w:rPr>
            <w:rStyle w:val="ab"/>
            <w:rFonts w:ascii="宋体" w:hAnsi="宋体" w:hint="eastAsia"/>
            <w:b/>
            <w:lang w:val="zh-CN"/>
          </w:rPr>
          <w:t>事故应急处置程序</w:t>
        </w:r>
        <w:r w:rsidR="00E35242">
          <w:tab/>
        </w:r>
        <w:r>
          <w:fldChar w:fldCharType="begin"/>
        </w:r>
        <w:r w:rsidR="00E35242">
          <w:instrText xml:space="preserve"> PAGEREF _Toc432777254 \h </w:instrText>
        </w:r>
        <w:r>
          <w:fldChar w:fldCharType="separate"/>
        </w:r>
        <w:r w:rsidR="00942CF1">
          <w:rPr>
            <w:noProof/>
          </w:rPr>
          <w:t>- 68 -</w:t>
        </w:r>
        <w:r>
          <w:fldChar w:fldCharType="end"/>
        </w:r>
      </w:hyperlink>
    </w:p>
    <w:p w:rsidR="00AC510A" w:rsidRDefault="00FB0260">
      <w:pPr>
        <w:pStyle w:val="2"/>
        <w:rPr>
          <w:rFonts w:asciiTheme="minorHAnsi" w:eastAsiaTheme="minorEastAsia" w:hAnsiTheme="minorHAnsi" w:cstheme="minorBidi"/>
          <w:szCs w:val="22"/>
        </w:rPr>
      </w:pPr>
      <w:hyperlink w:anchor="_Toc432777255" w:history="1">
        <w:r w:rsidR="00E35242">
          <w:rPr>
            <w:rStyle w:val="ab"/>
            <w:rFonts w:ascii="宋体" w:hAnsi="宋体"/>
            <w:b/>
            <w:lang w:val="zh-CN"/>
          </w:rPr>
          <w:t xml:space="preserve">2.4 </w:t>
        </w:r>
        <w:r w:rsidR="00E35242">
          <w:rPr>
            <w:rStyle w:val="ab"/>
            <w:rFonts w:ascii="宋体" w:hAnsi="宋体" w:hint="eastAsia"/>
            <w:b/>
            <w:lang w:val="zh-CN"/>
          </w:rPr>
          <w:t>应急救援联络电话</w:t>
        </w:r>
        <w:r w:rsidR="00E35242">
          <w:tab/>
        </w:r>
        <w:r>
          <w:fldChar w:fldCharType="begin"/>
        </w:r>
        <w:r w:rsidR="00E35242">
          <w:instrText xml:space="preserve"> PAGEREF _Toc432777255 \h </w:instrText>
        </w:r>
        <w:r>
          <w:fldChar w:fldCharType="separate"/>
        </w:r>
        <w:r w:rsidR="00942CF1">
          <w:rPr>
            <w:noProof/>
          </w:rPr>
          <w:t>- 68 -</w:t>
        </w:r>
        <w:r>
          <w:fldChar w:fldCharType="end"/>
        </w:r>
      </w:hyperlink>
    </w:p>
    <w:p w:rsidR="00AC510A" w:rsidRDefault="00FB0260">
      <w:pPr>
        <w:pStyle w:val="2"/>
        <w:rPr>
          <w:rFonts w:asciiTheme="minorHAnsi" w:eastAsiaTheme="minorEastAsia" w:hAnsiTheme="minorHAnsi" w:cstheme="minorBidi"/>
          <w:szCs w:val="22"/>
        </w:rPr>
      </w:pPr>
      <w:hyperlink w:anchor="_Toc432777256" w:history="1">
        <w:r w:rsidR="00E35242">
          <w:rPr>
            <w:rStyle w:val="ab"/>
            <w:rFonts w:ascii="宋体" w:hAnsi="宋体"/>
            <w:b/>
            <w:lang w:val="zh-CN"/>
          </w:rPr>
          <w:t xml:space="preserve">2.5 </w:t>
        </w:r>
        <w:r w:rsidR="00E35242">
          <w:rPr>
            <w:rStyle w:val="ab"/>
            <w:rFonts w:ascii="宋体" w:hAnsi="宋体" w:hint="eastAsia"/>
            <w:b/>
            <w:lang w:val="zh-CN"/>
          </w:rPr>
          <w:t>事故报告基本内容</w:t>
        </w:r>
        <w:r w:rsidR="00E35242">
          <w:tab/>
        </w:r>
        <w:r>
          <w:fldChar w:fldCharType="begin"/>
        </w:r>
        <w:r w:rsidR="00E35242">
          <w:instrText xml:space="preserve"> PAGEREF _Toc432777256 \h </w:instrText>
        </w:r>
        <w:r>
          <w:fldChar w:fldCharType="separate"/>
        </w:r>
        <w:r w:rsidR="00942CF1">
          <w:rPr>
            <w:noProof/>
          </w:rPr>
          <w:t>- 68 -</w:t>
        </w:r>
        <w:r>
          <w:fldChar w:fldCharType="end"/>
        </w:r>
      </w:hyperlink>
    </w:p>
    <w:p w:rsidR="00AC510A" w:rsidRDefault="00FB0260">
      <w:pPr>
        <w:pStyle w:val="10"/>
        <w:rPr>
          <w:rFonts w:asciiTheme="minorHAnsi" w:eastAsiaTheme="minorEastAsia" w:hAnsiTheme="minorHAnsi" w:cstheme="minorBidi"/>
          <w:b/>
          <w:szCs w:val="22"/>
        </w:rPr>
      </w:pPr>
      <w:hyperlink w:anchor="_Toc432777257"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_Toc432777257 \h </w:instrText>
        </w:r>
        <w:r>
          <w:fldChar w:fldCharType="separate"/>
        </w:r>
        <w:r w:rsidR="00942CF1">
          <w:rPr>
            <w:noProof/>
          </w:rPr>
          <w:t>- 68 -</w:t>
        </w:r>
        <w:r>
          <w:fldChar w:fldCharType="end"/>
        </w:r>
      </w:hyperlink>
    </w:p>
    <w:p w:rsidR="00AC510A" w:rsidRDefault="00FB0260">
      <w:pPr>
        <w:pStyle w:val="2"/>
        <w:rPr>
          <w:rFonts w:asciiTheme="minorHAnsi" w:eastAsiaTheme="minorEastAsia" w:hAnsiTheme="minorHAnsi" w:cstheme="minorBidi"/>
          <w:szCs w:val="22"/>
        </w:rPr>
      </w:pPr>
      <w:hyperlink w:anchor="_Toc432777258" w:history="1">
        <w:r w:rsidR="00E35242">
          <w:rPr>
            <w:rStyle w:val="ab"/>
            <w:rFonts w:ascii="宋体" w:hAnsi="宋体"/>
            <w:b/>
            <w:lang w:val="zh-CN"/>
          </w:rPr>
          <w:t xml:space="preserve">3.1  </w:t>
        </w:r>
        <w:r w:rsidR="00E35242">
          <w:rPr>
            <w:rStyle w:val="ab"/>
            <w:rFonts w:ascii="宋体" w:hAnsi="宋体" w:hint="eastAsia"/>
            <w:b/>
            <w:lang w:val="zh-CN"/>
          </w:rPr>
          <w:t>事故应急处置程序</w:t>
        </w:r>
        <w:r w:rsidR="00E35242">
          <w:tab/>
        </w:r>
        <w:r>
          <w:fldChar w:fldCharType="begin"/>
        </w:r>
        <w:r w:rsidR="00E35242">
          <w:instrText xml:space="preserve"> PAGEREF _Toc432777258 \h </w:instrText>
        </w:r>
        <w:r>
          <w:fldChar w:fldCharType="separate"/>
        </w:r>
        <w:r w:rsidR="00942CF1">
          <w:rPr>
            <w:noProof/>
          </w:rPr>
          <w:t>- 68 -</w:t>
        </w:r>
        <w:r>
          <w:fldChar w:fldCharType="end"/>
        </w:r>
      </w:hyperlink>
    </w:p>
    <w:p w:rsidR="00AC510A" w:rsidRDefault="00FB0260">
      <w:pPr>
        <w:pStyle w:val="2"/>
        <w:rPr>
          <w:rFonts w:asciiTheme="minorHAnsi" w:eastAsiaTheme="minorEastAsia" w:hAnsiTheme="minorHAnsi" w:cstheme="minorBidi"/>
          <w:szCs w:val="22"/>
        </w:rPr>
      </w:pPr>
      <w:hyperlink w:anchor="_Toc432777259" w:history="1">
        <w:r w:rsidR="00E35242">
          <w:rPr>
            <w:rStyle w:val="ab"/>
            <w:rFonts w:ascii="宋体" w:hAnsi="宋体"/>
            <w:b/>
            <w:lang w:val="zh-CN"/>
          </w:rPr>
          <w:t xml:space="preserve">3.2  </w:t>
        </w:r>
        <w:r w:rsidR="00E35242">
          <w:rPr>
            <w:rStyle w:val="ab"/>
            <w:rFonts w:ascii="宋体" w:hAnsi="宋体" w:hint="eastAsia"/>
            <w:b/>
            <w:lang w:val="zh-CN"/>
          </w:rPr>
          <w:t>现场应急处置措施</w:t>
        </w:r>
        <w:r w:rsidR="00E35242">
          <w:tab/>
        </w:r>
        <w:r>
          <w:fldChar w:fldCharType="begin"/>
        </w:r>
        <w:r w:rsidR="00E35242">
          <w:instrText xml:space="preserve"> PAGEREF _Toc432777259 \h </w:instrText>
        </w:r>
        <w:r>
          <w:fldChar w:fldCharType="separate"/>
        </w:r>
        <w:r w:rsidR="00942CF1">
          <w:rPr>
            <w:noProof/>
          </w:rPr>
          <w:t>- 69 -</w:t>
        </w:r>
        <w:r>
          <w:fldChar w:fldCharType="end"/>
        </w:r>
      </w:hyperlink>
    </w:p>
    <w:p w:rsidR="00AC510A" w:rsidRDefault="00FB0260">
      <w:pPr>
        <w:pStyle w:val="2"/>
        <w:rPr>
          <w:rFonts w:asciiTheme="minorHAnsi" w:eastAsiaTheme="minorEastAsia" w:hAnsiTheme="minorHAnsi" w:cstheme="minorBidi"/>
          <w:szCs w:val="22"/>
        </w:rPr>
      </w:pPr>
      <w:hyperlink w:anchor="_Toc432777260" w:history="1">
        <w:r w:rsidR="00E35242">
          <w:rPr>
            <w:rStyle w:val="ab"/>
            <w:rFonts w:ascii="宋体" w:hAnsi="宋体"/>
            <w:b/>
            <w:lang w:val="zh-CN"/>
          </w:rPr>
          <w:t xml:space="preserve">3.3 </w:t>
        </w:r>
        <w:r w:rsidR="00E35242">
          <w:rPr>
            <w:rStyle w:val="ab"/>
            <w:rFonts w:ascii="宋体" w:hAnsi="宋体" w:hint="eastAsia"/>
            <w:b/>
            <w:lang w:val="zh-CN"/>
          </w:rPr>
          <w:t>相关联系电话及事故报告内容</w:t>
        </w:r>
        <w:r w:rsidR="00E35242">
          <w:tab/>
        </w:r>
        <w:r>
          <w:fldChar w:fldCharType="begin"/>
        </w:r>
        <w:r w:rsidR="00E35242">
          <w:instrText xml:space="preserve"> PAGEREF _Toc432777260 \h </w:instrText>
        </w:r>
        <w:r>
          <w:fldChar w:fldCharType="separate"/>
        </w:r>
        <w:r w:rsidR="00942CF1">
          <w:rPr>
            <w:noProof/>
          </w:rPr>
          <w:t>- 70 -</w:t>
        </w:r>
        <w:r>
          <w:fldChar w:fldCharType="end"/>
        </w:r>
      </w:hyperlink>
    </w:p>
    <w:p w:rsidR="00AC510A" w:rsidRDefault="00FB0260">
      <w:pPr>
        <w:pStyle w:val="10"/>
      </w:pPr>
      <w:hyperlink w:anchor="_Toc432777261"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_Toc432777261 \h </w:instrText>
        </w:r>
        <w:r>
          <w:fldChar w:fldCharType="separate"/>
        </w:r>
        <w:r w:rsidR="00942CF1">
          <w:rPr>
            <w:noProof/>
          </w:rPr>
          <w:t>- 70 -</w:t>
        </w:r>
        <w:r>
          <w:fldChar w:fldCharType="end"/>
        </w:r>
      </w:hyperlink>
    </w:p>
    <w:p w:rsidR="00AC510A" w:rsidRDefault="00E35242">
      <w:pPr>
        <w:rPr>
          <w:b/>
        </w:rPr>
      </w:pPr>
      <w:r>
        <w:rPr>
          <w:rFonts w:hint="eastAsia"/>
          <w:b/>
        </w:rPr>
        <w:t>（十三）全厂停电事故现场处置方案</w:t>
      </w:r>
    </w:p>
    <w:p w:rsidR="00AC510A" w:rsidRDefault="00FB0260">
      <w:pPr>
        <w:pStyle w:val="10"/>
        <w:rPr>
          <w:rFonts w:asciiTheme="minorHAnsi" w:eastAsiaTheme="minorEastAsia" w:hAnsiTheme="minorHAnsi" w:cstheme="minorBidi"/>
          <w:b/>
          <w:szCs w:val="22"/>
        </w:rPr>
      </w:pPr>
      <w:hyperlink w:anchor="_Toc432777262" w:history="1">
        <w:r w:rsidR="00E35242">
          <w:rPr>
            <w:rStyle w:val="ab"/>
            <w:rFonts w:ascii="宋体" w:hAnsi="宋体"/>
          </w:rPr>
          <w:t xml:space="preserve">1 </w:t>
        </w:r>
        <w:r w:rsidR="00E35242">
          <w:rPr>
            <w:rStyle w:val="ab"/>
            <w:rFonts w:ascii="宋体" w:hAnsi="宋体" w:hint="eastAsia"/>
          </w:rPr>
          <w:t>事故特征</w:t>
        </w:r>
        <w:r w:rsidR="00E35242">
          <w:tab/>
        </w:r>
        <w:r>
          <w:fldChar w:fldCharType="begin"/>
        </w:r>
        <w:r w:rsidR="00E35242">
          <w:instrText xml:space="preserve"> PAGEREF _Toc432777262 \h </w:instrText>
        </w:r>
        <w:r>
          <w:fldChar w:fldCharType="separate"/>
        </w:r>
        <w:r w:rsidR="00942CF1">
          <w:rPr>
            <w:noProof/>
          </w:rPr>
          <w:t>- 72 -</w:t>
        </w:r>
        <w:r>
          <w:fldChar w:fldCharType="end"/>
        </w:r>
      </w:hyperlink>
    </w:p>
    <w:p w:rsidR="00AC510A" w:rsidRDefault="00FB0260">
      <w:pPr>
        <w:pStyle w:val="2"/>
        <w:rPr>
          <w:rFonts w:asciiTheme="minorHAnsi" w:eastAsiaTheme="minorEastAsia" w:hAnsiTheme="minorHAnsi" w:cstheme="minorBidi"/>
          <w:szCs w:val="22"/>
        </w:rPr>
      </w:pPr>
      <w:hyperlink w:anchor="_Toc432777263" w:history="1">
        <w:r w:rsidR="00E35242">
          <w:rPr>
            <w:rStyle w:val="ab"/>
            <w:rFonts w:ascii="宋体" w:hAnsi="宋体"/>
            <w:b/>
            <w:lang w:val="zh-CN"/>
          </w:rPr>
          <w:t>1.1</w:t>
        </w:r>
        <w:r w:rsidR="00E35242">
          <w:rPr>
            <w:rStyle w:val="ab"/>
            <w:rFonts w:ascii="宋体" w:hAnsi="宋体" w:hint="eastAsia"/>
            <w:b/>
            <w:lang w:val="zh-CN"/>
          </w:rPr>
          <w:t>危险性分析，可能发生的事故类型</w:t>
        </w:r>
        <w:r w:rsidR="00E35242">
          <w:tab/>
        </w:r>
        <w:r>
          <w:fldChar w:fldCharType="begin"/>
        </w:r>
        <w:r w:rsidR="00E35242">
          <w:instrText xml:space="preserve"> PAGEREF _Toc432777263 \h </w:instrText>
        </w:r>
        <w:r>
          <w:fldChar w:fldCharType="separate"/>
        </w:r>
        <w:r w:rsidR="00942CF1">
          <w:rPr>
            <w:noProof/>
          </w:rPr>
          <w:t>- 72 -</w:t>
        </w:r>
        <w:r>
          <w:fldChar w:fldCharType="end"/>
        </w:r>
      </w:hyperlink>
    </w:p>
    <w:p w:rsidR="00AC510A" w:rsidRDefault="00FB0260">
      <w:pPr>
        <w:pStyle w:val="2"/>
        <w:rPr>
          <w:rFonts w:asciiTheme="minorHAnsi" w:eastAsiaTheme="minorEastAsia" w:hAnsiTheme="minorHAnsi" w:cstheme="minorBidi"/>
          <w:szCs w:val="22"/>
        </w:rPr>
      </w:pPr>
      <w:hyperlink w:anchor="_Toc432777264" w:history="1">
        <w:r w:rsidR="00E35242">
          <w:rPr>
            <w:rStyle w:val="ab"/>
            <w:rFonts w:ascii="宋体" w:hAnsi="宋体"/>
            <w:b/>
            <w:lang w:val="zh-CN"/>
          </w:rPr>
          <w:t>1.2</w:t>
        </w:r>
        <w:r w:rsidR="00E35242">
          <w:rPr>
            <w:rStyle w:val="ab"/>
            <w:rFonts w:ascii="宋体" w:hAnsi="宋体" w:hint="eastAsia"/>
            <w:b/>
            <w:lang w:val="zh-CN"/>
          </w:rPr>
          <w:t>事故发生的区域、地点或装置的名称</w:t>
        </w:r>
        <w:r w:rsidR="00E35242">
          <w:tab/>
        </w:r>
        <w:r>
          <w:fldChar w:fldCharType="begin"/>
        </w:r>
        <w:r w:rsidR="00E35242">
          <w:instrText xml:space="preserve"> PAGEREF _Toc432777264 \h </w:instrText>
        </w:r>
        <w:r>
          <w:fldChar w:fldCharType="separate"/>
        </w:r>
        <w:r w:rsidR="00942CF1">
          <w:rPr>
            <w:noProof/>
          </w:rPr>
          <w:t>- 72 -</w:t>
        </w:r>
        <w:r>
          <w:fldChar w:fldCharType="end"/>
        </w:r>
      </w:hyperlink>
    </w:p>
    <w:p w:rsidR="00AC510A" w:rsidRDefault="00FB0260">
      <w:pPr>
        <w:pStyle w:val="2"/>
        <w:rPr>
          <w:rFonts w:asciiTheme="minorHAnsi" w:eastAsiaTheme="minorEastAsia" w:hAnsiTheme="minorHAnsi" w:cstheme="minorBidi"/>
          <w:szCs w:val="22"/>
        </w:rPr>
      </w:pPr>
      <w:hyperlink w:anchor="_Toc432777265" w:history="1">
        <w:r w:rsidR="00E35242">
          <w:rPr>
            <w:rStyle w:val="ab"/>
            <w:rFonts w:ascii="宋体" w:hAnsi="宋体"/>
            <w:b/>
            <w:lang w:val="zh-CN"/>
          </w:rPr>
          <w:t>1.3</w:t>
        </w:r>
        <w:r w:rsidR="00E35242">
          <w:rPr>
            <w:rStyle w:val="ab"/>
            <w:rFonts w:ascii="宋体" w:hAnsi="宋体" w:hint="eastAsia"/>
            <w:b/>
            <w:lang w:val="zh-CN"/>
          </w:rPr>
          <w:t>事故可能发生的季节和造成的危害程度</w:t>
        </w:r>
        <w:r w:rsidR="00E35242">
          <w:tab/>
        </w:r>
        <w:r>
          <w:fldChar w:fldCharType="begin"/>
        </w:r>
        <w:r w:rsidR="00E35242">
          <w:instrText xml:space="preserve"> PAGEREF _Toc432777265 \h </w:instrText>
        </w:r>
        <w:r>
          <w:fldChar w:fldCharType="separate"/>
        </w:r>
        <w:r w:rsidR="00942CF1">
          <w:rPr>
            <w:noProof/>
          </w:rPr>
          <w:t>- 72 -</w:t>
        </w:r>
        <w:r>
          <w:fldChar w:fldCharType="end"/>
        </w:r>
      </w:hyperlink>
    </w:p>
    <w:p w:rsidR="00AC510A" w:rsidRDefault="00FB0260">
      <w:pPr>
        <w:pStyle w:val="2"/>
        <w:rPr>
          <w:rFonts w:asciiTheme="minorHAnsi" w:eastAsiaTheme="minorEastAsia" w:hAnsiTheme="minorHAnsi" w:cstheme="minorBidi"/>
          <w:szCs w:val="22"/>
        </w:rPr>
      </w:pPr>
      <w:hyperlink w:anchor="_Toc432777266" w:history="1">
        <w:r w:rsidR="00E35242">
          <w:rPr>
            <w:rStyle w:val="ab"/>
            <w:rFonts w:ascii="宋体" w:hAnsi="宋体"/>
            <w:b/>
            <w:lang w:val="zh-CN"/>
          </w:rPr>
          <w:t xml:space="preserve">1.4 </w:t>
        </w:r>
        <w:r w:rsidR="00E35242">
          <w:rPr>
            <w:rStyle w:val="ab"/>
            <w:rFonts w:ascii="宋体" w:hAnsi="宋体" w:hint="eastAsia"/>
            <w:b/>
            <w:lang w:val="zh-CN"/>
          </w:rPr>
          <w:t>事故前可能出现的征兆</w:t>
        </w:r>
        <w:r w:rsidR="00E35242">
          <w:tab/>
        </w:r>
        <w:r>
          <w:fldChar w:fldCharType="begin"/>
        </w:r>
        <w:r w:rsidR="00E35242">
          <w:instrText xml:space="preserve"> PAGEREF _Toc432777266 \h </w:instrText>
        </w:r>
        <w:r>
          <w:fldChar w:fldCharType="separate"/>
        </w:r>
        <w:r w:rsidR="00942CF1">
          <w:rPr>
            <w:noProof/>
          </w:rPr>
          <w:t>- 72 -</w:t>
        </w:r>
        <w:r>
          <w:fldChar w:fldCharType="end"/>
        </w:r>
      </w:hyperlink>
    </w:p>
    <w:p w:rsidR="00AC510A" w:rsidRDefault="00FB0260">
      <w:pPr>
        <w:pStyle w:val="10"/>
        <w:rPr>
          <w:rFonts w:asciiTheme="minorHAnsi" w:eastAsiaTheme="minorEastAsia" w:hAnsiTheme="minorHAnsi" w:cstheme="minorBidi"/>
          <w:b/>
          <w:szCs w:val="22"/>
        </w:rPr>
      </w:pPr>
      <w:hyperlink w:anchor="_Toc432777267"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_Toc432777267 \h </w:instrText>
        </w:r>
        <w:r>
          <w:fldChar w:fldCharType="separate"/>
        </w:r>
        <w:r w:rsidR="00942CF1">
          <w:rPr>
            <w:noProof/>
          </w:rPr>
          <w:t>- 72 -</w:t>
        </w:r>
        <w:r>
          <w:fldChar w:fldCharType="end"/>
        </w:r>
      </w:hyperlink>
    </w:p>
    <w:p w:rsidR="00AC510A" w:rsidRDefault="00FB0260">
      <w:pPr>
        <w:pStyle w:val="2"/>
        <w:rPr>
          <w:rFonts w:asciiTheme="minorHAnsi" w:eastAsiaTheme="minorEastAsia" w:hAnsiTheme="minorHAnsi" w:cstheme="minorBidi"/>
          <w:szCs w:val="22"/>
        </w:rPr>
      </w:pPr>
      <w:hyperlink w:anchor="_Toc432777268" w:history="1">
        <w:r w:rsidR="00E35242">
          <w:rPr>
            <w:rStyle w:val="ab"/>
            <w:rFonts w:ascii="宋体" w:hAnsi="宋体"/>
            <w:b/>
          </w:rPr>
          <w:t>2.1</w:t>
        </w:r>
        <w:r w:rsidR="00E35242">
          <w:rPr>
            <w:rStyle w:val="ab"/>
            <w:rFonts w:ascii="宋体" w:hAnsi="宋体" w:hint="eastAsia"/>
            <w:b/>
          </w:rPr>
          <w:t>领导小组</w:t>
        </w:r>
        <w:r w:rsidR="00E35242">
          <w:tab/>
        </w:r>
        <w:r>
          <w:fldChar w:fldCharType="begin"/>
        </w:r>
        <w:r w:rsidR="00E35242">
          <w:instrText xml:space="preserve"> PAGEREF _Toc432777268 \h </w:instrText>
        </w:r>
        <w:r>
          <w:fldChar w:fldCharType="separate"/>
        </w:r>
        <w:r w:rsidR="00942CF1">
          <w:rPr>
            <w:noProof/>
          </w:rPr>
          <w:t>- 72 -</w:t>
        </w:r>
        <w:r>
          <w:fldChar w:fldCharType="end"/>
        </w:r>
      </w:hyperlink>
    </w:p>
    <w:p w:rsidR="00AC510A" w:rsidRDefault="00FB0260">
      <w:pPr>
        <w:pStyle w:val="2"/>
        <w:rPr>
          <w:rFonts w:asciiTheme="minorHAnsi" w:eastAsiaTheme="minorEastAsia" w:hAnsiTheme="minorHAnsi" w:cstheme="minorBidi"/>
          <w:szCs w:val="22"/>
        </w:rPr>
      </w:pPr>
      <w:hyperlink w:anchor="_Toc432777269" w:history="1">
        <w:r w:rsidR="00E35242">
          <w:rPr>
            <w:rStyle w:val="ab"/>
            <w:rFonts w:ascii="宋体" w:hAnsi="宋体"/>
            <w:b/>
          </w:rPr>
          <w:t>2.2</w:t>
        </w:r>
        <w:r w:rsidR="00E35242">
          <w:rPr>
            <w:rStyle w:val="ab"/>
            <w:rFonts w:ascii="宋体" w:hAnsi="宋体" w:hint="eastAsia"/>
            <w:b/>
          </w:rPr>
          <w:t>工作小组</w:t>
        </w:r>
        <w:r w:rsidR="00E35242">
          <w:tab/>
        </w:r>
        <w:r>
          <w:fldChar w:fldCharType="begin"/>
        </w:r>
        <w:r w:rsidR="00E35242">
          <w:instrText xml:space="preserve"> PAGEREF _Toc432777269 \h </w:instrText>
        </w:r>
        <w:r>
          <w:fldChar w:fldCharType="separate"/>
        </w:r>
        <w:r w:rsidR="00942CF1">
          <w:rPr>
            <w:rFonts w:hint="eastAsia"/>
            <w:b/>
            <w:bCs/>
            <w:noProof/>
          </w:rPr>
          <w:t>错误！未定义书签。</w:t>
        </w:r>
        <w:r>
          <w:fldChar w:fldCharType="end"/>
        </w:r>
      </w:hyperlink>
    </w:p>
    <w:p w:rsidR="00AC510A" w:rsidRDefault="00FB0260">
      <w:pPr>
        <w:pStyle w:val="2"/>
        <w:rPr>
          <w:rFonts w:asciiTheme="minorHAnsi" w:eastAsiaTheme="minorEastAsia" w:hAnsiTheme="minorHAnsi" w:cstheme="minorBidi"/>
          <w:szCs w:val="22"/>
        </w:rPr>
      </w:pPr>
      <w:hyperlink w:anchor="_Toc432777270" w:history="1">
        <w:r w:rsidR="00E35242">
          <w:rPr>
            <w:rStyle w:val="ab"/>
            <w:rFonts w:ascii="宋体" w:hAnsi="宋体"/>
            <w:b/>
          </w:rPr>
          <w:t>2.3</w:t>
        </w:r>
        <w:r w:rsidR="00E35242">
          <w:rPr>
            <w:rStyle w:val="ab"/>
            <w:rFonts w:ascii="宋体" w:hAnsi="宋体" w:hint="eastAsia"/>
            <w:b/>
          </w:rPr>
          <w:t>主要职责</w:t>
        </w:r>
        <w:r w:rsidR="00E35242">
          <w:tab/>
        </w:r>
        <w:r>
          <w:fldChar w:fldCharType="begin"/>
        </w:r>
        <w:r w:rsidR="00E35242">
          <w:instrText xml:space="preserve"> PAGEREF _Toc432777270 \h </w:instrText>
        </w:r>
        <w:r>
          <w:fldChar w:fldCharType="separate"/>
        </w:r>
        <w:r w:rsidR="00942CF1">
          <w:rPr>
            <w:noProof/>
          </w:rPr>
          <w:t>- 72 -</w:t>
        </w:r>
        <w:r>
          <w:fldChar w:fldCharType="end"/>
        </w:r>
      </w:hyperlink>
    </w:p>
    <w:p w:rsidR="00AC510A" w:rsidRDefault="00FB0260">
      <w:pPr>
        <w:pStyle w:val="3"/>
        <w:rPr>
          <w:rFonts w:asciiTheme="minorHAnsi" w:eastAsiaTheme="minorEastAsia" w:hAnsiTheme="minorHAnsi" w:cstheme="minorBidi"/>
          <w:szCs w:val="22"/>
        </w:rPr>
      </w:pPr>
      <w:hyperlink w:anchor="_Toc432777271" w:history="1">
        <w:r w:rsidR="00E35242">
          <w:rPr>
            <w:rStyle w:val="ab"/>
            <w:rFonts w:ascii="宋体" w:hAnsi="宋体"/>
            <w:b/>
          </w:rPr>
          <w:t>2.3.1</w:t>
        </w:r>
        <w:r w:rsidR="00E35242">
          <w:rPr>
            <w:rStyle w:val="ab"/>
            <w:rFonts w:ascii="宋体" w:hAnsi="宋体" w:hint="eastAsia"/>
            <w:b/>
          </w:rPr>
          <w:t>领导小组主要职责</w:t>
        </w:r>
        <w:r w:rsidR="00E35242">
          <w:tab/>
        </w:r>
        <w:r>
          <w:fldChar w:fldCharType="begin"/>
        </w:r>
        <w:r w:rsidR="00E35242">
          <w:instrText xml:space="preserve"> PAGEREF _Toc432777271 \h </w:instrText>
        </w:r>
        <w:r>
          <w:fldChar w:fldCharType="separate"/>
        </w:r>
        <w:r w:rsidR="00942CF1">
          <w:rPr>
            <w:noProof/>
          </w:rPr>
          <w:t>- 73 -</w:t>
        </w:r>
        <w:r>
          <w:fldChar w:fldCharType="end"/>
        </w:r>
      </w:hyperlink>
    </w:p>
    <w:p w:rsidR="00AC510A" w:rsidRDefault="00FB0260">
      <w:pPr>
        <w:pStyle w:val="3"/>
      </w:pPr>
      <w:hyperlink w:anchor="_Toc432777272" w:history="1">
        <w:r w:rsidR="00E35242">
          <w:rPr>
            <w:rStyle w:val="ab"/>
            <w:rFonts w:ascii="宋体" w:hAnsi="宋体"/>
            <w:b/>
          </w:rPr>
          <w:t>2.3.2</w:t>
        </w:r>
        <w:r w:rsidR="00E35242">
          <w:rPr>
            <w:rStyle w:val="ab"/>
            <w:rFonts w:ascii="宋体" w:hAnsi="宋体" w:hint="eastAsia"/>
            <w:b/>
          </w:rPr>
          <w:t>工作小组主要职责</w:t>
        </w:r>
        <w:r w:rsidR="00E35242">
          <w:tab/>
        </w:r>
        <w:r>
          <w:fldChar w:fldCharType="begin"/>
        </w:r>
        <w:r w:rsidR="00E35242">
          <w:instrText xml:space="preserve"> PAGEREF _Toc432777272 \h </w:instrText>
        </w:r>
        <w:r>
          <w:fldChar w:fldCharType="separate"/>
        </w:r>
        <w:r w:rsidR="00942CF1">
          <w:rPr>
            <w:noProof/>
          </w:rPr>
          <w:t>- 73 -</w:t>
        </w:r>
        <w:r>
          <w:fldChar w:fldCharType="end"/>
        </w:r>
      </w:hyperlink>
    </w:p>
    <w:p w:rsidR="00AC510A" w:rsidRDefault="00E35242">
      <w:pPr>
        <w:rPr>
          <w:b/>
        </w:rPr>
      </w:pPr>
      <w:r>
        <w:rPr>
          <w:rFonts w:hint="eastAsia"/>
          <w:b/>
        </w:rPr>
        <w:t>（十四）水质水量异常现场处置方案</w:t>
      </w:r>
    </w:p>
    <w:p w:rsidR="00AC510A" w:rsidRDefault="00FB0260">
      <w:pPr>
        <w:pStyle w:val="10"/>
        <w:rPr>
          <w:rFonts w:asciiTheme="minorHAnsi" w:eastAsiaTheme="minorEastAsia" w:hAnsiTheme="minorHAnsi" w:cstheme="minorBidi"/>
          <w:b/>
          <w:szCs w:val="22"/>
        </w:rPr>
      </w:pPr>
      <w:hyperlink w:anchor="_Toc432777273" w:history="1">
        <w:r w:rsidR="00E35242">
          <w:rPr>
            <w:rStyle w:val="ab"/>
            <w:rFonts w:ascii="宋体" w:hAnsi="宋体"/>
          </w:rPr>
          <w:t xml:space="preserve">1 </w:t>
        </w:r>
        <w:r w:rsidR="00E35242">
          <w:rPr>
            <w:rStyle w:val="ab"/>
            <w:rFonts w:ascii="宋体" w:hAnsi="宋体" w:hint="eastAsia"/>
          </w:rPr>
          <w:t>事故特征</w:t>
        </w:r>
        <w:r w:rsidR="00E35242">
          <w:tab/>
        </w:r>
        <w:r>
          <w:fldChar w:fldCharType="begin"/>
        </w:r>
        <w:r w:rsidR="00E35242">
          <w:instrText xml:space="preserve"> PAGEREF _Toc432777273 \h </w:instrText>
        </w:r>
        <w:r>
          <w:fldChar w:fldCharType="separate"/>
        </w:r>
        <w:r w:rsidR="00942CF1">
          <w:rPr>
            <w:noProof/>
          </w:rPr>
          <w:t>- 78 -</w:t>
        </w:r>
        <w:r>
          <w:fldChar w:fldCharType="end"/>
        </w:r>
      </w:hyperlink>
    </w:p>
    <w:p w:rsidR="00AC510A" w:rsidRDefault="00FB0260">
      <w:pPr>
        <w:pStyle w:val="2"/>
        <w:rPr>
          <w:rFonts w:asciiTheme="minorHAnsi" w:eastAsiaTheme="minorEastAsia" w:hAnsiTheme="minorHAnsi" w:cstheme="minorBidi"/>
          <w:szCs w:val="22"/>
        </w:rPr>
      </w:pPr>
      <w:hyperlink w:anchor="_Toc432777274" w:history="1">
        <w:r w:rsidR="00E35242">
          <w:rPr>
            <w:rStyle w:val="ab"/>
            <w:rFonts w:hAnsi="宋体"/>
            <w:b/>
          </w:rPr>
          <w:t xml:space="preserve">1.1 </w:t>
        </w:r>
        <w:r w:rsidR="00E35242">
          <w:rPr>
            <w:rStyle w:val="ab"/>
            <w:rFonts w:hAnsi="宋体" w:hint="eastAsia"/>
            <w:b/>
            <w:lang w:val="zh-CN"/>
          </w:rPr>
          <w:t>危险性分析，可能发生的事故类型</w:t>
        </w:r>
        <w:r w:rsidR="00E35242">
          <w:tab/>
        </w:r>
        <w:r>
          <w:fldChar w:fldCharType="begin"/>
        </w:r>
        <w:r w:rsidR="00E35242">
          <w:instrText xml:space="preserve"> PAGEREF _Toc432777274 \h </w:instrText>
        </w:r>
        <w:r>
          <w:fldChar w:fldCharType="separate"/>
        </w:r>
        <w:r w:rsidR="00942CF1">
          <w:rPr>
            <w:noProof/>
          </w:rPr>
          <w:t>- 78 -</w:t>
        </w:r>
        <w:r>
          <w:fldChar w:fldCharType="end"/>
        </w:r>
      </w:hyperlink>
    </w:p>
    <w:p w:rsidR="00AC510A" w:rsidRDefault="00FB0260">
      <w:pPr>
        <w:pStyle w:val="3"/>
        <w:rPr>
          <w:rFonts w:asciiTheme="minorHAnsi" w:eastAsiaTheme="minorEastAsia" w:hAnsiTheme="minorHAnsi" w:cstheme="minorBidi"/>
          <w:szCs w:val="22"/>
        </w:rPr>
      </w:pPr>
      <w:hyperlink w:anchor="_Toc432777275" w:history="1">
        <w:r w:rsidR="00E35242">
          <w:rPr>
            <w:rStyle w:val="ab"/>
            <w:rFonts w:ascii="宋体" w:hAnsi="宋体"/>
            <w:b/>
          </w:rPr>
          <w:t>1.1.1</w:t>
        </w:r>
        <w:r w:rsidR="00E35242">
          <w:rPr>
            <w:rStyle w:val="ab"/>
            <w:rFonts w:ascii="宋体" w:hAnsi="宋体" w:hint="eastAsia"/>
            <w:b/>
          </w:rPr>
          <w:t>水质异常</w:t>
        </w:r>
        <w:r w:rsidR="00E35242">
          <w:tab/>
        </w:r>
        <w:r>
          <w:fldChar w:fldCharType="begin"/>
        </w:r>
        <w:r w:rsidR="00E35242">
          <w:instrText xml:space="preserve"> PAGEREF _Toc432777275 \h </w:instrText>
        </w:r>
        <w:r>
          <w:fldChar w:fldCharType="separate"/>
        </w:r>
        <w:r w:rsidR="00942CF1">
          <w:rPr>
            <w:noProof/>
          </w:rPr>
          <w:t>- 78 -</w:t>
        </w:r>
        <w:r>
          <w:fldChar w:fldCharType="end"/>
        </w:r>
      </w:hyperlink>
    </w:p>
    <w:p w:rsidR="00AC510A" w:rsidRDefault="00FB0260">
      <w:pPr>
        <w:pStyle w:val="3"/>
        <w:rPr>
          <w:rFonts w:asciiTheme="minorHAnsi" w:eastAsiaTheme="minorEastAsia" w:hAnsiTheme="minorHAnsi" w:cstheme="minorBidi"/>
          <w:szCs w:val="22"/>
        </w:rPr>
      </w:pPr>
      <w:hyperlink w:anchor="_Toc432777276" w:history="1">
        <w:r w:rsidR="00E35242">
          <w:rPr>
            <w:rStyle w:val="ab"/>
            <w:rFonts w:ascii="宋体" w:hAnsi="宋体"/>
            <w:b/>
          </w:rPr>
          <w:t xml:space="preserve">1.1.2 </w:t>
        </w:r>
        <w:r w:rsidR="00E35242">
          <w:rPr>
            <w:rStyle w:val="ab"/>
            <w:rFonts w:ascii="宋体" w:hAnsi="宋体" w:hint="eastAsia"/>
            <w:b/>
          </w:rPr>
          <w:t>水量异常</w:t>
        </w:r>
        <w:r w:rsidR="00E35242">
          <w:tab/>
        </w:r>
        <w:r>
          <w:fldChar w:fldCharType="begin"/>
        </w:r>
        <w:r w:rsidR="00E35242">
          <w:instrText xml:space="preserve"> PAGEREF _Toc432777276 \h </w:instrText>
        </w:r>
        <w:r>
          <w:fldChar w:fldCharType="separate"/>
        </w:r>
        <w:r w:rsidR="00942CF1">
          <w:rPr>
            <w:noProof/>
          </w:rPr>
          <w:t>- 78 -</w:t>
        </w:r>
        <w:r>
          <w:fldChar w:fldCharType="end"/>
        </w:r>
      </w:hyperlink>
    </w:p>
    <w:p w:rsidR="00AC510A" w:rsidRDefault="00FB0260">
      <w:pPr>
        <w:pStyle w:val="2"/>
        <w:rPr>
          <w:rFonts w:asciiTheme="minorHAnsi" w:eastAsiaTheme="minorEastAsia" w:hAnsiTheme="minorHAnsi" w:cstheme="minorBidi"/>
          <w:szCs w:val="22"/>
        </w:rPr>
      </w:pPr>
      <w:hyperlink w:anchor="_Toc432777277" w:history="1">
        <w:r w:rsidR="00E35242">
          <w:rPr>
            <w:rStyle w:val="ab"/>
            <w:rFonts w:ascii="宋体" w:hAnsi="宋体"/>
            <w:b/>
          </w:rPr>
          <w:t xml:space="preserve">1.2 </w:t>
        </w:r>
        <w:r w:rsidR="00E35242">
          <w:rPr>
            <w:rStyle w:val="ab"/>
            <w:rFonts w:ascii="宋体" w:hAnsi="宋体" w:hint="eastAsia"/>
            <w:b/>
            <w:lang w:val="zh-CN"/>
          </w:rPr>
          <w:t>事故发生的区域、地点或装置的名称</w:t>
        </w:r>
        <w:r w:rsidR="00E35242">
          <w:tab/>
        </w:r>
        <w:r>
          <w:fldChar w:fldCharType="begin"/>
        </w:r>
        <w:r w:rsidR="00E35242">
          <w:instrText xml:space="preserve"> PAGEREF _Toc432777277 \h </w:instrText>
        </w:r>
        <w:r>
          <w:fldChar w:fldCharType="separate"/>
        </w:r>
        <w:r w:rsidR="00942CF1">
          <w:rPr>
            <w:noProof/>
          </w:rPr>
          <w:t>- 78 -</w:t>
        </w:r>
        <w:r>
          <w:fldChar w:fldCharType="end"/>
        </w:r>
      </w:hyperlink>
    </w:p>
    <w:p w:rsidR="00AC510A" w:rsidRDefault="00FB0260">
      <w:pPr>
        <w:pStyle w:val="2"/>
        <w:rPr>
          <w:rFonts w:asciiTheme="minorHAnsi" w:eastAsiaTheme="minorEastAsia" w:hAnsiTheme="minorHAnsi" w:cstheme="minorBidi"/>
          <w:szCs w:val="22"/>
        </w:rPr>
      </w:pPr>
      <w:hyperlink w:anchor="_Toc432777278" w:history="1">
        <w:r w:rsidR="00E35242">
          <w:rPr>
            <w:rStyle w:val="ab"/>
            <w:rFonts w:ascii="宋体" w:hAnsi="宋体"/>
            <w:b/>
          </w:rPr>
          <w:t>1</w:t>
        </w:r>
        <w:r w:rsidR="00E35242">
          <w:rPr>
            <w:rStyle w:val="ab"/>
            <w:rFonts w:ascii="宋体"/>
            <w:b/>
          </w:rPr>
          <w:t>.</w:t>
        </w:r>
        <w:r w:rsidR="00E35242">
          <w:rPr>
            <w:rStyle w:val="ab"/>
            <w:rFonts w:ascii="宋体" w:hAnsi="宋体"/>
            <w:b/>
          </w:rPr>
          <w:t>3</w:t>
        </w:r>
        <w:r w:rsidR="00E35242">
          <w:rPr>
            <w:rStyle w:val="ab"/>
            <w:rFonts w:ascii="宋体" w:hAnsi="宋体" w:hint="eastAsia"/>
            <w:b/>
            <w:lang w:val="zh-CN"/>
          </w:rPr>
          <w:t>事故可能发生的季节和造成的危害程度</w:t>
        </w:r>
        <w:r w:rsidR="00E35242">
          <w:tab/>
        </w:r>
        <w:r>
          <w:fldChar w:fldCharType="begin"/>
        </w:r>
        <w:r w:rsidR="00E35242">
          <w:instrText xml:space="preserve"> PAGEREF _Toc432777278 \h </w:instrText>
        </w:r>
        <w:r>
          <w:fldChar w:fldCharType="separate"/>
        </w:r>
        <w:r w:rsidR="00942CF1">
          <w:rPr>
            <w:noProof/>
          </w:rPr>
          <w:t>- 78 -</w:t>
        </w:r>
        <w:r>
          <w:fldChar w:fldCharType="end"/>
        </w:r>
      </w:hyperlink>
    </w:p>
    <w:p w:rsidR="00AC510A" w:rsidRDefault="00FB0260">
      <w:pPr>
        <w:pStyle w:val="2"/>
        <w:rPr>
          <w:rFonts w:asciiTheme="minorHAnsi" w:eastAsiaTheme="minorEastAsia" w:hAnsiTheme="minorHAnsi" w:cstheme="minorBidi"/>
          <w:szCs w:val="22"/>
        </w:rPr>
      </w:pPr>
      <w:hyperlink w:anchor="_Toc432777279" w:history="1">
        <w:r w:rsidR="00E35242">
          <w:rPr>
            <w:rStyle w:val="ab"/>
            <w:rFonts w:ascii="宋体" w:hAnsi="宋体"/>
            <w:b/>
            <w:lang w:val="zh-CN"/>
          </w:rPr>
          <w:t xml:space="preserve">1.4 </w:t>
        </w:r>
        <w:r w:rsidR="00E35242">
          <w:rPr>
            <w:rStyle w:val="ab"/>
            <w:rFonts w:ascii="宋体" w:hAnsi="宋体" w:hint="eastAsia"/>
            <w:b/>
            <w:lang w:val="zh-CN"/>
          </w:rPr>
          <w:t>事故前可能出现的征兆</w:t>
        </w:r>
        <w:r w:rsidR="00E35242">
          <w:tab/>
        </w:r>
        <w:r>
          <w:fldChar w:fldCharType="begin"/>
        </w:r>
        <w:r w:rsidR="00E35242">
          <w:instrText xml:space="preserve"> PAGEREF _Toc432777279 \h </w:instrText>
        </w:r>
        <w:r>
          <w:fldChar w:fldCharType="separate"/>
        </w:r>
        <w:r w:rsidR="00942CF1">
          <w:rPr>
            <w:noProof/>
          </w:rPr>
          <w:t>- 78 -</w:t>
        </w:r>
        <w:r>
          <w:fldChar w:fldCharType="end"/>
        </w:r>
      </w:hyperlink>
    </w:p>
    <w:p w:rsidR="00AC510A" w:rsidRDefault="00FB0260">
      <w:pPr>
        <w:pStyle w:val="10"/>
        <w:rPr>
          <w:rFonts w:asciiTheme="minorHAnsi" w:eastAsiaTheme="minorEastAsia" w:hAnsiTheme="minorHAnsi" w:cstheme="minorBidi"/>
          <w:b/>
          <w:szCs w:val="22"/>
        </w:rPr>
      </w:pPr>
      <w:hyperlink w:anchor="_Toc432777280" w:history="1">
        <w:r w:rsidR="00E35242">
          <w:rPr>
            <w:rStyle w:val="ab"/>
            <w:rFonts w:ascii="宋体" w:hAnsi="宋体"/>
          </w:rPr>
          <w:t xml:space="preserve">2 </w:t>
        </w:r>
        <w:r w:rsidR="00E35242">
          <w:rPr>
            <w:rStyle w:val="ab"/>
            <w:rFonts w:ascii="宋体" w:hAnsi="宋体" w:hint="eastAsia"/>
          </w:rPr>
          <w:t>应急组织与职责</w:t>
        </w:r>
        <w:r w:rsidR="00E35242">
          <w:tab/>
        </w:r>
        <w:r>
          <w:fldChar w:fldCharType="begin"/>
        </w:r>
        <w:r w:rsidR="00E35242">
          <w:instrText xml:space="preserve"> PAGEREF _Toc432777280 \h </w:instrText>
        </w:r>
        <w:r>
          <w:fldChar w:fldCharType="separate"/>
        </w:r>
        <w:r w:rsidR="00942CF1">
          <w:rPr>
            <w:noProof/>
          </w:rPr>
          <w:t>- 78 -</w:t>
        </w:r>
        <w:r>
          <w:fldChar w:fldCharType="end"/>
        </w:r>
      </w:hyperlink>
    </w:p>
    <w:p w:rsidR="00AC510A" w:rsidRDefault="00FB0260">
      <w:pPr>
        <w:pStyle w:val="2"/>
        <w:rPr>
          <w:rFonts w:asciiTheme="minorHAnsi" w:eastAsiaTheme="minorEastAsia" w:hAnsiTheme="minorHAnsi" w:cstheme="minorBidi"/>
          <w:szCs w:val="22"/>
        </w:rPr>
      </w:pPr>
      <w:hyperlink w:anchor="_Toc432777281" w:history="1">
        <w:r w:rsidR="00E35242">
          <w:rPr>
            <w:rStyle w:val="ab"/>
            <w:rFonts w:ascii="宋体" w:hAnsi="宋体"/>
            <w:b/>
          </w:rPr>
          <w:t>2.1</w:t>
        </w:r>
        <w:r w:rsidR="00E35242">
          <w:rPr>
            <w:rStyle w:val="ab"/>
            <w:rFonts w:ascii="宋体" w:hAnsi="宋体" w:hint="eastAsia"/>
            <w:b/>
          </w:rPr>
          <w:t>水质水量异常应急指挥部</w:t>
        </w:r>
        <w:r w:rsidR="00E35242">
          <w:tab/>
        </w:r>
        <w:r>
          <w:fldChar w:fldCharType="begin"/>
        </w:r>
        <w:r w:rsidR="00E35242">
          <w:instrText xml:space="preserve"> PAGEREF _Toc432777281 \h </w:instrText>
        </w:r>
        <w:r>
          <w:fldChar w:fldCharType="separate"/>
        </w:r>
        <w:r w:rsidR="00942CF1">
          <w:rPr>
            <w:noProof/>
          </w:rPr>
          <w:t>- 78 -</w:t>
        </w:r>
        <w:r>
          <w:fldChar w:fldCharType="end"/>
        </w:r>
      </w:hyperlink>
    </w:p>
    <w:p w:rsidR="00AC510A" w:rsidRDefault="00FB0260">
      <w:pPr>
        <w:pStyle w:val="2"/>
        <w:rPr>
          <w:rFonts w:asciiTheme="minorHAnsi" w:eastAsiaTheme="minorEastAsia" w:hAnsiTheme="minorHAnsi" w:cstheme="minorBidi"/>
          <w:szCs w:val="22"/>
        </w:rPr>
      </w:pPr>
      <w:hyperlink w:anchor="_Toc432777282" w:history="1">
        <w:r w:rsidR="00E35242">
          <w:rPr>
            <w:rStyle w:val="ab"/>
            <w:rFonts w:ascii="宋体" w:hAnsi="宋体"/>
            <w:b/>
          </w:rPr>
          <w:t>2.2</w:t>
        </w:r>
        <w:r w:rsidR="00E35242">
          <w:rPr>
            <w:rStyle w:val="ab"/>
            <w:rFonts w:ascii="宋体" w:hAnsi="宋体" w:hint="eastAsia"/>
            <w:b/>
          </w:rPr>
          <w:t>水质水量异常应急组织机构的职责</w:t>
        </w:r>
        <w:r w:rsidR="00E35242">
          <w:tab/>
        </w:r>
        <w:r>
          <w:fldChar w:fldCharType="begin"/>
        </w:r>
        <w:r w:rsidR="00E35242">
          <w:instrText xml:space="preserve"> PAGEREF _Toc432777282 \h </w:instrText>
        </w:r>
        <w:r>
          <w:fldChar w:fldCharType="separate"/>
        </w:r>
        <w:r w:rsidR="00942CF1">
          <w:rPr>
            <w:noProof/>
          </w:rPr>
          <w:t>- 79 -</w:t>
        </w:r>
        <w:r>
          <w:fldChar w:fldCharType="end"/>
        </w:r>
      </w:hyperlink>
    </w:p>
    <w:p w:rsidR="00AC510A" w:rsidRDefault="00FB0260">
      <w:pPr>
        <w:pStyle w:val="2"/>
        <w:rPr>
          <w:rFonts w:asciiTheme="minorHAnsi" w:eastAsiaTheme="minorEastAsia" w:hAnsiTheme="minorHAnsi" w:cstheme="minorBidi"/>
          <w:szCs w:val="22"/>
        </w:rPr>
      </w:pPr>
      <w:hyperlink w:anchor="_Toc432777283" w:history="1">
        <w:r w:rsidR="00E35242">
          <w:rPr>
            <w:rStyle w:val="ab"/>
            <w:rFonts w:ascii="宋体" w:hAnsi="宋体"/>
            <w:b/>
          </w:rPr>
          <w:t>2.3</w:t>
        </w:r>
        <w:r w:rsidR="00E35242">
          <w:rPr>
            <w:rStyle w:val="ab"/>
            <w:rFonts w:ascii="宋体" w:hAnsi="宋体" w:hint="eastAsia"/>
            <w:b/>
          </w:rPr>
          <w:t>水质水量异常应急指挥部分工</w:t>
        </w:r>
        <w:r w:rsidR="00E35242">
          <w:tab/>
        </w:r>
        <w:r>
          <w:fldChar w:fldCharType="begin"/>
        </w:r>
        <w:r w:rsidR="00E35242">
          <w:instrText xml:space="preserve"> PAGEREF _Toc432777283 \h </w:instrText>
        </w:r>
        <w:r>
          <w:fldChar w:fldCharType="separate"/>
        </w:r>
        <w:r w:rsidR="00942CF1">
          <w:rPr>
            <w:noProof/>
          </w:rPr>
          <w:t>- 79 -</w:t>
        </w:r>
        <w:r>
          <w:fldChar w:fldCharType="end"/>
        </w:r>
      </w:hyperlink>
    </w:p>
    <w:p w:rsidR="00AC510A" w:rsidRDefault="00FB0260">
      <w:pPr>
        <w:pStyle w:val="3"/>
        <w:rPr>
          <w:rFonts w:asciiTheme="minorHAnsi" w:eastAsiaTheme="minorEastAsia" w:hAnsiTheme="minorHAnsi" w:cstheme="minorBidi"/>
          <w:szCs w:val="22"/>
        </w:rPr>
      </w:pPr>
      <w:hyperlink w:anchor="_Toc432777284" w:history="1">
        <w:r w:rsidR="00E35242">
          <w:rPr>
            <w:rStyle w:val="ab"/>
            <w:rFonts w:ascii="宋体" w:hAnsi="宋体"/>
            <w:b/>
          </w:rPr>
          <w:t>2.3.1</w:t>
        </w:r>
        <w:r w:rsidR="00E35242">
          <w:rPr>
            <w:rStyle w:val="ab"/>
            <w:rFonts w:ascii="宋体" w:hAnsi="宋体" w:hint="eastAsia"/>
            <w:b/>
          </w:rPr>
          <w:t>现场工作组</w:t>
        </w:r>
        <w:r w:rsidR="00E35242">
          <w:tab/>
        </w:r>
        <w:r>
          <w:fldChar w:fldCharType="begin"/>
        </w:r>
        <w:r w:rsidR="00E35242">
          <w:instrText xml:space="preserve"> PAGEREF _Toc432777284 \h </w:instrText>
        </w:r>
        <w:r>
          <w:fldChar w:fldCharType="separate"/>
        </w:r>
        <w:r w:rsidR="00942CF1">
          <w:rPr>
            <w:noProof/>
          </w:rPr>
          <w:t>- 79 -</w:t>
        </w:r>
        <w:r>
          <w:fldChar w:fldCharType="end"/>
        </w:r>
      </w:hyperlink>
    </w:p>
    <w:p w:rsidR="00AC510A" w:rsidRDefault="00FB0260">
      <w:pPr>
        <w:pStyle w:val="3"/>
        <w:rPr>
          <w:rFonts w:asciiTheme="minorHAnsi" w:eastAsiaTheme="minorEastAsia" w:hAnsiTheme="minorHAnsi" w:cstheme="minorBidi"/>
          <w:szCs w:val="22"/>
        </w:rPr>
      </w:pPr>
      <w:hyperlink w:anchor="_Toc432777285" w:history="1">
        <w:r w:rsidR="00E35242">
          <w:rPr>
            <w:rStyle w:val="ab"/>
            <w:rFonts w:ascii="宋体" w:hAnsi="宋体"/>
            <w:b/>
          </w:rPr>
          <w:t>2.3.2</w:t>
        </w:r>
        <w:r w:rsidR="00E35242">
          <w:rPr>
            <w:rStyle w:val="ab"/>
            <w:rFonts w:ascii="宋体" w:hAnsi="宋体" w:hint="eastAsia"/>
            <w:b/>
          </w:rPr>
          <w:t>水质监控组</w:t>
        </w:r>
        <w:r w:rsidR="00E35242">
          <w:tab/>
        </w:r>
        <w:r>
          <w:fldChar w:fldCharType="begin"/>
        </w:r>
        <w:r w:rsidR="00E35242">
          <w:instrText xml:space="preserve"> PAGEREF _Toc432777285 \h </w:instrText>
        </w:r>
        <w:r>
          <w:fldChar w:fldCharType="separate"/>
        </w:r>
        <w:r w:rsidR="00942CF1">
          <w:rPr>
            <w:noProof/>
          </w:rPr>
          <w:t>- 79 -</w:t>
        </w:r>
        <w:r>
          <w:fldChar w:fldCharType="end"/>
        </w:r>
      </w:hyperlink>
    </w:p>
    <w:p w:rsidR="00AC510A" w:rsidRDefault="00FB0260">
      <w:pPr>
        <w:pStyle w:val="3"/>
        <w:rPr>
          <w:rFonts w:asciiTheme="minorHAnsi" w:eastAsiaTheme="minorEastAsia" w:hAnsiTheme="minorHAnsi" w:cstheme="minorBidi"/>
          <w:szCs w:val="22"/>
        </w:rPr>
      </w:pPr>
      <w:hyperlink w:anchor="_Toc432777286" w:history="1">
        <w:r w:rsidR="00E35242">
          <w:rPr>
            <w:rStyle w:val="ab"/>
            <w:rFonts w:ascii="宋体" w:hAnsi="宋体"/>
            <w:b/>
          </w:rPr>
          <w:t>2.3.3</w:t>
        </w:r>
        <w:r w:rsidR="00E35242">
          <w:rPr>
            <w:rStyle w:val="ab"/>
            <w:rFonts w:ascii="宋体" w:hAnsi="宋体" w:hint="eastAsia"/>
            <w:b/>
          </w:rPr>
          <w:t>统筹协调组</w:t>
        </w:r>
        <w:r w:rsidR="00E35242">
          <w:tab/>
        </w:r>
        <w:r>
          <w:fldChar w:fldCharType="begin"/>
        </w:r>
        <w:r w:rsidR="00E35242">
          <w:instrText xml:space="preserve"> PAGEREF _Toc432777286 \h </w:instrText>
        </w:r>
        <w:r>
          <w:fldChar w:fldCharType="separate"/>
        </w:r>
        <w:r w:rsidR="00942CF1">
          <w:rPr>
            <w:noProof/>
          </w:rPr>
          <w:t>- 79 -</w:t>
        </w:r>
        <w:r>
          <w:fldChar w:fldCharType="end"/>
        </w:r>
      </w:hyperlink>
    </w:p>
    <w:p w:rsidR="00AC510A" w:rsidRDefault="00FB0260">
      <w:pPr>
        <w:pStyle w:val="2"/>
        <w:rPr>
          <w:rFonts w:asciiTheme="minorHAnsi" w:eastAsiaTheme="minorEastAsia" w:hAnsiTheme="minorHAnsi" w:cstheme="minorBidi"/>
          <w:szCs w:val="22"/>
        </w:rPr>
      </w:pPr>
      <w:hyperlink w:anchor="_Toc432777287" w:history="1">
        <w:r w:rsidR="00E35242">
          <w:rPr>
            <w:rStyle w:val="ab"/>
            <w:rFonts w:ascii="宋体" w:hAnsi="宋体"/>
            <w:b/>
          </w:rPr>
          <w:t>2.4</w:t>
        </w:r>
        <w:r w:rsidR="00E35242">
          <w:rPr>
            <w:rStyle w:val="ab"/>
            <w:rFonts w:ascii="宋体" w:hAnsi="宋体" w:hint="eastAsia"/>
            <w:b/>
          </w:rPr>
          <w:t>各工作组职责</w:t>
        </w:r>
        <w:r w:rsidR="00E35242">
          <w:tab/>
        </w:r>
        <w:r>
          <w:fldChar w:fldCharType="begin"/>
        </w:r>
        <w:r w:rsidR="00E35242">
          <w:instrText xml:space="preserve"> PAGEREF _Toc432777287 \h </w:instrText>
        </w:r>
        <w:r>
          <w:fldChar w:fldCharType="separate"/>
        </w:r>
        <w:r w:rsidR="00942CF1">
          <w:rPr>
            <w:noProof/>
          </w:rPr>
          <w:t>- 79 -</w:t>
        </w:r>
        <w:r>
          <w:fldChar w:fldCharType="end"/>
        </w:r>
      </w:hyperlink>
    </w:p>
    <w:p w:rsidR="00AC510A" w:rsidRDefault="00FB0260">
      <w:pPr>
        <w:pStyle w:val="3"/>
        <w:rPr>
          <w:rFonts w:asciiTheme="minorHAnsi" w:eastAsiaTheme="minorEastAsia" w:hAnsiTheme="minorHAnsi" w:cstheme="minorBidi"/>
          <w:szCs w:val="22"/>
        </w:rPr>
      </w:pPr>
      <w:hyperlink w:anchor="_Toc432777288" w:history="1">
        <w:r w:rsidR="00E35242">
          <w:rPr>
            <w:rStyle w:val="ab"/>
            <w:rFonts w:ascii="宋体" w:hAnsi="宋体"/>
            <w:b/>
          </w:rPr>
          <w:t>2.4.1</w:t>
        </w:r>
        <w:r w:rsidR="00E35242">
          <w:rPr>
            <w:rStyle w:val="ab"/>
            <w:rFonts w:ascii="宋体" w:hAnsi="宋体" w:hint="eastAsia"/>
            <w:b/>
          </w:rPr>
          <w:t>现场工作组</w:t>
        </w:r>
        <w:r w:rsidR="00E35242">
          <w:tab/>
        </w:r>
        <w:r>
          <w:fldChar w:fldCharType="begin"/>
        </w:r>
        <w:r w:rsidR="00E35242">
          <w:instrText xml:space="preserve"> PAGEREF _Toc432777288 \h </w:instrText>
        </w:r>
        <w:r>
          <w:fldChar w:fldCharType="separate"/>
        </w:r>
        <w:r w:rsidR="00942CF1">
          <w:rPr>
            <w:noProof/>
          </w:rPr>
          <w:t>- 79 -</w:t>
        </w:r>
        <w:r>
          <w:fldChar w:fldCharType="end"/>
        </w:r>
      </w:hyperlink>
    </w:p>
    <w:p w:rsidR="00AC510A" w:rsidRDefault="00FB0260">
      <w:pPr>
        <w:pStyle w:val="3"/>
        <w:rPr>
          <w:rFonts w:asciiTheme="minorHAnsi" w:eastAsiaTheme="minorEastAsia" w:hAnsiTheme="minorHAnsi" w:cstheme="minorBidi"/>
          <w:szCs w:val="22"/>
        </w:rPr>
      </w:pPr>
      <w:hyperlink w:anchor="_Toc432777289" w:history="1">
        <w:r w:rsidR="00E35242">
          <w:rPr>
            <w:rStyle w:val="ab"/>
            <w:rFonts w:ascii="宋体" w:hAnsi="宋体"/>
            <w:b/>
          </w:rPr>
          <w:t>2.4.2</w:t>
        </w:r>
        <w:r w:rsidR="00E35242">
          <w:rPr>
            <w:rStyle w:val="ab"/>
            <w:rFonts w:ascii="宋体" w:hAnsi="宋体" w:hint="eastAsia"/>
            <w:b/>
          </w:rPr>
          <w:t>水质监控组</w:t>
        </w:r>
        <w:r w:rsidR="00E35242">
          <w:tab/>
        </w:r>
        <w:r>
          <w:fldChar w:fldCharType="begin"/>
        </w:r>
        <w:r w:rsidR="00E35242">
          <w:instrText xml:space="preserve"> PAGEREF _Toc432777289 \h </w:instrText>
        </w:r>
        <w:r>
          <w:fldChar w:fldCharType="separate"/>
        </w:r>
        <w:r w:rsidR="00942CF1">
          <w:rPr>
            <w:noProof/>
          </w:rPr>
          <w:t>- 80 -</w:t>
        </w:r>
        <w:r>
          <w:fldChar w:fldCharType="end"/>
        </w:r>
      </w:hyperlink>
    </w:p>
    <w:p w:rsidR="00AC510A" w:rsidRDefault="00FB0260">
      <w:pPr>
        <w:pStyle w:val="3"/>
        <w:rPr>
          <w:rFonts w:asciiTheme="minorHAnsi" w:eastAsiaTheme="minorEastAsia" w:hAnsiTheme="minorHAnsi" w:cstheme="minorBidi"/>
          <w:szCs w:val="22"/>
        </w:rPr>
      </w:pPr>
      <w:hyperlink w:anchor="_Toc432777290" w:history="1">
        <w:r w:rsidR="00E35242">
          <w:rPr>
            <w:rStyle w:val="ab"/>
            <w:rFonts w:ascii="宋体" w:hAnsi="宋体"/>
            <w:b/>
          </w:rPr>
          <w:t>2.4.3</w:t>
        </w:r>
        <w:r w:rsidR="00E35242">
          <w:rPr>
            <w:rStyle w:val="ab"/>
            <w:rFonts w:ascii="宋体" w:hAnsi="宋体" w:hint="eastAsia"/>
            <w:b/>
          </w:rPr>
          <w:t>统筹协调组</w:t>
        </w:r>
        <w:r w:rsidR="00E35242">
          <w:tab/>
        </w:r>
        <w:r>
          <w:fldChar w:fldCharType="begin"/>
        </w:r>
        <w:r w:rsidR="00E35242">
          <w:instrText xml:space="preserve"> PAGEREF _Toc432777290 \h </w:instrText>
        </w:r>
        <w:r>
          <w:fldChar w:fldCharType="separate"/>
        </w:r>
        <w:r w:rsidR="00942CF1">
          <w:rPr>
            <w:noProof/>
          </w:rPr>
          <w:t>- 80 -</w:t>
        </w:r>
        <w:r>
          <w:fldChar w:fldCharType="end"/>
        </w:r>
      </w:hyperlink>
    </w:p>
    <w:p w:rsidR="00AC510A" w:rsidRDefault="00FB0260">
      <w:pPr>
        <w:pStyle w:val="10"/>
        <w:rPr>
          <w:rFonts w:asciiTheme="minorHAnsi" w:eastAsiaTheme="minorEastAsia" w:hAnsiTheme="minorHAnsi" w:cstheme="minorBidi"/>
          <w:b/>
          <w:szCs w:val="22"/>
        </w:rPr>
      </w:pPr>
      <w:hyperlink w:anchor="_Toc432777291" w:history="1">
        <w:r w:rsidR="00E35242">
          <w:rPr>
            <w:rStyle w:val="ab"/>
            <w:rFonts w:ascii="宋体" w:hAnsi="宋体"/>
          </w:rPr>
          <w:t xml:space="preserve">3 </w:t>
        </w:r>
        <w:r w:rsidR="00E35242">
          <w:rPr>
            <w:rStyle w:val="ab"/>
            <w:rFonts w:ascii="宋体" w:hAnsi="宋体" w:hint="eastAsia"/>
          </w:rPr>
          <w:t>应急处置</w:t>
        </w:r>
        <w:r w:rsidR="00E35242">
          <w:tab/>
        </w:r>
        <w:r>
          <w:fldChar w:fldCharType="begin"/>
        </w:r>
        <w:r w:rsidR="00E35242">
          <w:instrText xml:space="preserve"> PAGEREF _Toc432777291 \h </w:instrText>
        </w:r>
        <w:r>
          <w:fldChar w:fldCharType="separate"/>
        </w:r>
        <w:r w:rsidR="00942CF1">
          <w:rPr>
            <w:noProof/>
          </w:rPr>
          <w:t>- 80 -</w:t>
        </w:r>
        <w:r>
          <w:fldChar w:fldCharType="end"/>
        </w:r>
      </w:hyperlink>
    </w:p>
    <w:p w:rsidR="00AC510A" w:rsidRDefault="00FB0260">
      <w:pPr>
        <w:pStyle w:val="2"/>
        <w:rPr>
          <w:rFonts w:asciiTheme="minorHAnsi" w:eastAsiaTheme="minorEastAsia" w:hAnsiTheme="minorHAnsi" w:cstheme="minorBidi"/>
          <w:szCs w:val="22"/>
        </w:rPr>
      </w:pPr>
      <w:hyperlink w:anchor="_Toc432777292" w:history="1">
        <w:r w:rsidR="00E35242">
          <w:rPr>
            <w:rStyle w:val="ab"/>
            <w:rFonts w:ascii="宋体" w:hAnsi="宋体"/>
            <w:b/>
          </w:rPr>
          <w:t>3.1</w:t>
        </w:r>
        <w:r w:rsidR="00E35242">
          <w:rPr>
            <w:rStyle w:val="ab"/>
            <w:rFonts w:ascii="宋体" w:hAnsi="宋体" w:hint="eastAsia"/>
            <w:b/>
          </w:rPr>
          <w:t>事故应急处置程序</w:t>
        </w:r>
        <w:r w:rsidR="00E35242">
          <w:tab/>
        </w:r>
        <w:r>
          <w:fldChar w:fldCharType="begin"/>
        </w:r>
        <w:r w:rsidR="00E35242">
          <w:instrText xml:space="preserve"> PAGEREF _Toc432777292 \h </w:instrText>
        </w:r>
        <w:r>
          <w:fldChar w:fldCharType="separate"/>
        </w:r>
        <w:r w:rsidR="00942CF1">
          <w:rPr>
            <w:noProof/>
          </w:rPr>
          <w:t>- 80 -</w:t>
        </w:r>
        <w:r>
          <w:fldChar w:fldCharType="end"/>
        </w:r>
      </w:hyperlink>
    </w:p>
    <w:p w:rsidR="00AC510A" w:rsidRDefault="00FB0260">
      <w:pPr>
        <w:pStyle w:val="2"/>
        <w:rPr>
          <w:rFonts w:asciiTheme="minorHAnsi" w:eastAsiaTheme="minorEastAsia" w:hAnsiTheme="minorHAnsi" w:cstheme="minorBidi"/>
          <w:szCs w:val="22"/>
        </w:rPr>
      </w:pPr>
      <w:hyperlink w:anchor="_Toc432777293" w:history="1">
        <w:r w:rsidR="00E35242">
          <w:rPr>
            <w:rStyle w:val="ab"/>
            <w:rFonts w:ascii="宋体" w:hAnsi="宋体"/>
            <w:b/>
          </w:rPr>
          <w:t>3.2</w:t>
        </w:r>
        <w:r w:rsidR="00E35242">
          <w:rPr>
            <w:rStyle w:val="ab"/>
            <w:rFonts w:ascii="宋体" w:hAnsi="宋体" w:hint="eastAsia"/>
            <w:b/>
          </w:rPr>
          <w:t>现场应急处置措施</w:t>
        </w:r>
        <w:r w:rsidR="00E35242">
          <w:tab/>
        </w:r>
        <w:r>
          <w:fldChar w:fldCharType="begin"/>
        </w:r>
        <w:r w:rsidR="00E35242">
          <w:instrText xml:space="preserve"> PAGEREF _Toc432777293 \h </w:instrText>
        </w:r>
        <w:r>
          <w:fldChar w:fldCharType="separate"/>
        </w:r>
        <w:r w:rsidR="00942CF1">
          <w:rPr>
            <w:noProof/>
          </w:rPr>
          <w:t>- 80 -</w:t>
        </w:r>
        <w:r>
          <w:fldChar w:fldCharType="end"/>
        </w:r>
      </w:hyperlink>
    </w:p>
    <w:p w:rsidR="00AC510A" w:rsidRDefault="00FB0260">
      <w:pPr>
        <w:pStyle w:val="3"/>
        <w:rPr>
          <w:rFonts w:asciiTheme="minorHAnsi" w:eastAsiaTheme="minorEastAsia" w:hAnsiTheme="minorHAnsi" w:cstheme="minorBidi"/>
          <w:szCs w:val="22"/>
        </w:rPr>
      </w:pPr>
      <w:hyperlink w:anchor="_Toc432777294" w:history="1">
        <w:r w:rsidR="00E35242">
          <w:rPr>
            <w:rStyle w:val="ab"/>
            <w:rFonts w:ascii="宋体" w:hAnsi="宋体"/>
            <w:b/>
          </w:rPr>
          <w:t>3.2.1 PH</w:t>
        </w:r>
        <w:r w:rsidR="00E35242">
          <w:rPr>
            <w:rStyle w:val="ab"/>
            <w:rFonts w:ascii="宋体" w:hAnsi="宋体" w:hint="eastAsia"/>
            <w:b/>
          </w:rPr>
          <w:t>值超标</w:t>
        </w:r>
        <w:r w:rsidR="00E35242">
          <w:tab/>
        </w:r>
        <w:r>
          <w:fldChar w:fldCharType="begin"/>
        </w:r>
        <w:r w:rsidR="00E35242">
          <w:instrText xml:space="preserve"> PAGEREF _Toc432777294 \h </w:instrText>
        </w:r>
        <w:r>
          <w:fldChar w:fldCharType="separate"/>
        </w:r>
        <w:r w:rsidR="00942CF1">
          <w:rPr>
            <w:noProof/>
          </w:rPr>
          <w:t>- 80 -</w:t>
        </w:r>
        <w:r>
          <w:fldChar w:fldCharType="end"/>
        </w:r>
      </w:hyperlink>
    </w:p>
    <w:p w:rsidR="00AC510A" w:rsidRDefault="00FB0260">
      <w:pPr>
        <w:pStyle w:val="3"/>
        <w:rPr>
          <w:rFonts w:asciiTheme="minorHAnsi" w:eastAsiaTheme="minorEastAsia" w:hAnsiTheme="minorHAnsi" w:cstheme="minorBidi"/>
          <w:szCs w:val="22"/>
        </w:rPr>
      </w:pPr>
      <w:hyperlink w:anchor="_Toc432777295" w:history="1">
        <w:r w:rsidR="00E35242">
          <w:rPr>
            <w:rStyle w:val="ab"/>
            <w:rFonts w:ascii="宋体" w:hAnsi="宋体"/>
            <w:b/>
          </w:rPr>
          <w:t>3.2.2 COD</w:t>
        </w:r>
        <w:r w:rsidR="00E35242">
          <w:rPr>
            <w:rStyle w:val="ab"/>
            <w:rFonts w:ascii="宋体" w:hAnsi="宋体" w:hint="eastAsia"/>
            <w:b/>
          </w:rPr>
          <w:t>超标</w:t>
        </w:r>
        <w:r w:rsidR="00E35242">
          <w:tab/>
        </w:r>
        <w:r>
          <w:fldChar w:fldCharType="begin"/>
        </w:r>
        <w:r w:rsidR="00E35242">
          <w:instrText xml:space="preserve"> PAGEREF _Toc432777295 \h </w:instrText>
        </w:r>
        <w:r>
          <w:fldChar w:fldCharType="separate"/>
        </w:r>
        <w:r w:rsidR="00942CF1">
          <w:rPr>
            <w:noProof/>
          </w:rPr>
          <w:t>- 81 -</w:t>
        </w:r>
        <w:r>
          <w:fldChar w:fldCharType="end"/>
        </w:r>
      </w:hyperlink>
    </w:p>
    <w:p w:rsidR="00AC510A" w:rsidRDefault="00FB0260">
      <w:pPr>
        <w:pStyle w:val="3"/>
        <w:rPr>
          <w:rFonts w:asciiTheme="minorHAnsi" w:eastAsiaTheme="minorEastAsia" w:hAnsiTheme="minorHAnsi" w:cstheme="minorBidi"/>
          <w:szCs w:val="22"/>
        </w:rPr>
      </w:pPr>
      <w:hyperlink w:anchor="_Toc432777296" w:history="1">
        <w:r w:rsidR="00E35242">
          <w:rPr>
            <w:rStyle w:val="ab"/>
            <w:rFonts w:ascii="宋体" w:hAnsi="宋体"/>
            <w:b/>
          </w:rPr>
          <w:t>3.2.3</w:t>
        </w:r>
        <w:r w:rsidR="00E35242">
          <w:rPr>
            <w:rStyle w:val="ab"/>
            <w:rFonts w:ascii="宋体" w:hAnsi="宋体" w:hint="eastAsia"/>
            <w:b/>
          </w:rPr>
          <w:t>进水</w:t>
        </w:r>
        <w:r w:rsidR="00E35242">
          <w:rPr>
            <w:rStyle w:val="ab"/>
            <w:rFonts w:ascii="宋体" w:hAnsi="宋体"/>
            <w:b/>
          </w:rPr>
          <w:t>SS</w:t>
        </w:r>
        <w:r w:rsidR="00E35242">
          <w:rPr>
            <w:rStyle w:val="ab"/>
            <w:rFonts w:ascii="宋体" w:hAnsi="宋体" w:hint="eastAsia"/>
            <w:b/>
          </w:rPr>
          <w:t>超标</w:t>
        </w:r>
        <w:r w:rsidR="00E35242">
          <w:tab/>
        </w:r>
        <w:r>
          <w:fldChar w:fldCharType="begin"/>
        </w:r>
        <w:r w:rsidR="00E35242">
          <w:instrText xml:space="preserve"> PAGEREF _Toc432777296 \h </w:instrText>
        </w:r>
        <w:r>
          <w:fldChar w:fldCharType="separate"/>
        </w:r>
        <w:r w:rsidR="00942CF1">
          <w:rPr>
            <w:noProof/>
          </w:rPr>
          <w:t>- 81 -</w:t>
        </w:r>
        <w:r>
          <w:fldChar w:fldCharType="end"/>
        </w:r>
      </w:hyperlink>
    </w:p>
    <w:p w:rsidR="00AC510A" w:rsidRDefault="00FB0260">
      <w:pPr>
        <w:pStyle w:val="3"/>
        <w:rPr>
          <w:rFonts w:asciiTheme="minorHAnsi" w:eastAsiaTheme="minorEastAsia" w:hAnsiTheme="minorHAnsi" w:cstheme="minorBidi"/>
          <w:szCs w:val="22"/>
        </w:rPr>
      </w:pPr>
      <w:hyperlink w:anchor="_Toc432777297" w:history="1">
        <w:r w:rsidR="00E35242">
          <w:rPr>
            <w:rStyle w:val="ab"/>
            <w:rFonts w:ascii="宋体" w:hAnsi="宋体"/>
            <w:b/>
          </w:rPr>
          <w:t>3.2.4</w:t>
        </w:r>
        <w:r w:rsidR="00E35242">
          <w:rPr>
            <w:rStyle w:val="ab"/>
            <w:rFonts w:ascii="宋体" w:hAnsi="宋体" w:hint="eastAsia"/>
            <w:b/>
          </w:rPr>
          <w:t>其它水质异常情况</w:t>
        </w:r>
        <w:r w:rsidR="00E35242">
          <w:tab/>
        </w:r>
        <w:r>
          <w:fldChar w:fldCharType="begin"/>
        </w:r>
        <w:r w:rsidR="00E35242">
          <w:instrText xml:space="preserve"> PAGEREF _Toc432777297 \h </w:instrText>
        </w:r>
        <w:r>
          <w:fldChar w:fldCharType="separate"/>
        </w:r>
        <w:r w:rsidR="00942CF1">
          <w:rPr>
            <w:noProof/>
          </w:rPr>
          <w:t>- 81 -</w:t>
        </w:r>
        <w:r>
          <w:fldChar w:fldCharType="end"/>
        </w:r>
      </w:hyperlink>
    </w:p>
    <w:p w:rsidR="00AC510A" w:rsidRDefault="00FB0260">
      <w:pPr>
        <w:pStyle w:val="3"/>
        <w:rPr>
          <w:rFonts w:asciiTheme="minorHAnsi" w:eastAsiaTheme="minorEastAsia" w:hAnsiTheme="minorHAnsi" w:cstheme="minorBidi"/>
          <w:szCs w:val="22"/>
        </w:rPr>
      </w:pPr>
      <w:hyperlink w:anchor="_Toc432777298" w:history="1">
        <w:r w:rsidR="00E35242">
          <w:rPr>
            <w:rStyle w:val="ab"/>
            <w:rFonts w:ascii="宋体" w:hAnsi="宋体"/>
            <w:b/>
          </w:rPr>
          <w:t>3.2.5</w:t>
        </w:r>
        <w:r w:rsidR="00E35242">
          <w:rPr>
            <w:rStyle w:val="ab"/>
            <w:rFonts w:ascii="宋体" w:hAnsi="宋体" w:hint="eastAsia"/>
            <w:b/>
          </w:rPr>
          <w:t>水量异常情况</w:t>
        </w:r>
        <w:r w:rsidR="00E35242">
          <w:tab/>
        </w:r>
        <w:r>
          <w:fldChar w:fldCharType="begin"/>
        </w:r>
        <w:r w:rsidR="00E35242">
          <w:instrText xml:space="preserve"> PAGEREF _Toc432777298 \h </w:instrText>
        </w:r>
        <w:r>
          <w:fldChar w:fldCharType="separate"/>
        </w:r>
        <w:r w:rsidR="00942CF1">
          <w:rPr>
            <w:noProof/>
          </w:rPr>
          <w:t>- 81 -</w:t>
        </w:r>
        <w:r>
          <w:fldChar w:fldCharType="end"/>
        </w:r>
      </w:hyperlink>
    </w:p>
    <w:p w:rsidR="00AC510A" w:rsidRDefault="00FB0260">
      <w:pPr>
        <w:pStyle w:val="3"/>
        <w:rPr>
          <w:rFonts w:asciiTheme="minorHAnsi" w:eastAsiaTheme="minorEastAsia" w:hAnsiTheme="minorHAnsi" w:cstheme="minorBidi"/>
          <w:szCs w:val="22"/>
        </w:rPr>
      </w:pPr>
      <w:hyperlink w:anchor="_Toc432777299" w:history="1">
        <w:r w:rsidR="00E35242">
          <w:rPr>
            <w:rStyle w:val="ab"/>
            <w:rFonts w:ascii="宋体" w:hAnsi="宋体"/>
            <w:b/>
          </w:rPr>
          <w:t>3.2.6</w:t>
        </w:r>
        <w:r w:rsidR="00E35242">
          <w:rPr>
            <w:rStyle w:val="ab"/>
            <w:rFonts w:ascii="宋体" w:hAnsi="宋体" w:hint="eastAsia"/>
            <w:b/>
          </w:rPr>
          <w:t>水质异常取样方式</w:t>
        </w:r>
        <w:r w:rsidR="00E35242">
          <w:tab/>
        </w:r>
        <w:r>
          <w:fldChar w:fldCharType="begin"/>
        </w:r>
        <w:r w:rsidR="00E35242">
          <w:instrText xml:space="preserve"> PAGEREF _Toc432777299 \h </w:instrText>
        </w:r>
        <w:r>
          <w:fldChar w:fldCharType="separate"/>
        </w:r>
        <w:r w:rsidR="00942CF1">
          <w:rPr>
            <w:noProof/>
          </w:rPr>
          <w:t>- 82 -</w:t>
        </w:r>
        <w:r>
          <w:fldChar w:fldCharType="end"/>
        </w:r>
      </w:hyperlink>
    </w:p>
    <w:p w:rsidR="00AC510A" w:rsidRDefault="00FB0260">
      <w:pPr>
        <w:pStyle w:val="2"/>
        <w:rPr>
          <w:rFonts w:asciiTheme="minorHAnsi" w:eastAsiaTheme="minorEastAsia" w:hAnsiTheme="minorHAnsi" w:cstheme="minorBidi"/>
          <w:szCs w:val="22"/>
        </w:rPr>
      </w:pPr>
      <w:hyperlink w:anchor="_Toc432777300" w:history="1">
        <w:r w:rsidR="00E35242">
          <w:rPr>
            <w:rStyle w:val="ab"/>
            <w:rFonts w:ascii="宋体" w:hAnsi="宋体"/>
            <w:b/>
            <w:lang w:val="zh-CN"/>
          </w:rPr>
          <w:t xml:space="preserve">3.3 </w:t>
        </w:r>
        <w:r w:rsidR="00E35242">
          <w:rPr>
            <w:rStyle w:val="ab"/>
            <w:rFonts w:ascii="宋体" w:hAnsi="宋体" w:hint="eastAsia"/>
            <w:b/>
            <w:lang w:val="zh-CN"/>
          </w:rPr>
          <w:t>相关联系电话及事故报告内容</w:t>
        </w:r>
        <w:r w:rsidR="00E35242">
          <w:tab/>
        </w:r>
        <w:r>
          <w:fldChar w:fldCharType="begin"/>
        </w:r>
        <w:r w:rsidR="00E35242">
          <w:instrText xml:space="preserve"> PAGEREF _Toc432777300 \h </w:instrText>
        </w:r>
        <w:r>
          <w:fldChar w:fldCharType="separate"/>
        </w:r>
        <w:r w:rsidR="00942CF1">
          <w:rPr>
            <w:noProof/>
          </w:rPr>
          <w:t>- 82 -</w:t>
        </w:r>
        <w:r>
          <w:fldChar w:fldCharType="end"/>
        </w:r>
      </w:hyperlink>
    </w:p>
    <w:p w:rsidR="00AC510A" w:rsidRDefault="00FB0260">
      <w:pPr>
        <w:pStyle w:val="10"/>
      </w:pPr>
      <w:hyperlink w:anchor="_Toc432777301" w:history="1">
        <w:r w:rsidR="00E35242">
          <w:rPr>
            <w:rStyle w:val="ab"/>
            <w:rFonts w:ascii="宋体" w:hAnsi="宋体"/>
          </w:rPr>
          <w:t xml:space="preserve">4 </w:t>
        </w:r>
        <w:r w:rsidR="00E35242">
          <w:rPr>
            <w:rStyle w:val="ab"/>
            <w:rFonts w:ascii="宋体" w:hAnsi="宋体" w:hint="eastAsia"/>
          </w:rPr>
          <w:t>注意事项</w:t>
        </w:r>
        <w:r w:rsidR="00E35242">
          <w:tab/>
        </w:r>
        <w:r>
          <w:fldChar w:fldCharType="begin"/>
        </w:r>
        <w:r w:rsidR="00E35242">
          <w:instrText xml:space="preserve"> PAGEREF _Toc432777301 \h </w:instrText>
        </w:r>
        <w:r>
          <w:fldChar w:fldCharType="separate"/>
        </w:r>
        <w:r w:rsidR="00942CF1">
          <w:rPr>
            <w:noProof/>
          </w:rPr>
          <w:t>- 82 -</w:t>
        </w:r>
        <w:r>
          <w:fldChar w:fldCharType="end"/>
        </w:r>
      </w:hyperlink>
    </w:p>
    <w:p w:rsidR="00AC510A" w:rsidRDefault="00FB0260">
      <w:r>
        <w:fldChar w:fldCharType="end"/>
      </w:r>
    </w:p>
    <w:p w:rsidR="00AC510A" w:rsidRDefault="00AC510A">
      <w:pPr>
        <w:widowControl/>
        <w:jc w:val="left"/>
        <w:rPr>
          <w:rFonts w:ascii="华文中宋" w:eastAsia="华文中宋" w:hAnsi="华文中宋"/>
          <w:b/>
          <w:sz w:val="24"/>
        </w:rPr>
      </w:pPr>
    </w:p>
    <w:p w:rsidR="00AC510A" w:rsidRDefault="00AC510A">
      <w:pPr>
        <w:widowControl/>
        <w:jc w:val="left"/>
        <w:rPr>
          <w:rFonts w:ascii="华文中宋" w:eastAsia="华文中宋" w:hAnsi="华文中宋"/>
          <w:b/>
          <w:sz w:val="24"/>
        </w:rPr>
      </w:pPr>
    </w:p>
    <w:p w:rsidR="00AC510A" w:rsidRDefault="00AC510A">
      <w:pPr>
        <w:widowControl/>
        <w:jc w:val="left"/>
        <w:rPr>
          <w:rFonts w:ascii="华文中宋" w:eastAsia="华文中宋" w:hAnsi="华文中宋"/>
          <w:b/>
          <w:sz w:val="24"/>
        </w:rPr>
        <w:sectPr w:rsidR="00AC510A">
          <w:footerReference w:type="default" r:id="rId24"/>
          <w:headerReference w:type="first" r:id="rId25"/>
          <w:footerReference w:type="first" r:id="rId26"/>
          <w:pgSz w:w="11906" w:h="16838"/>
          <w:pgMar w:top="1440" w:right="1800" w:bottom="1440" w:left="1800" w:header="851" w:footer="992" w:gutter="0"/>
          <w:pgNumType w:fmt="numberInDash"/>
          <w:cols w:space="425"/>
          <w:titlePg/>
          <w:docGrid w:type="lines" w:linePitch="312"/>
        </w:sectPr>
      </w:pPr>
    </w:p>
    <w:p w:rsidR="00AC510A" w:rsidRDefault="00AC510A">
      <w:pPr>
        <w:widowControl/>
        <w:jc w:val="left"/>
        <w:rPr>
          <w:rFonts w:ascii="华文中宋" w:eastAsia="华文中宋" w:hAnsi="华文中宋"/>
          <w:b/>
          <w:sz w:val="24"/>
        </w:rPr>
      </w:pPr>
    </w:p>
    <w:p w:rsidR="00AC510A" w:rsidRDefault="00E35242">
      <w:pPr>
        <w:widowControl/>
        <w:jc w:val="center"/>
        <w:rPr>
          <w:rFonts w:ascii="宋体"/>
          <w:b/>
          <w:sz w:val="32"/>
          <w:szCs w:val="32"/>
        </w:rPr>
      </w:pPr>
      <w:r>
        <w:rPr>
          <w:rFonts w:ascii="宋体" w:hAnsi="宋体" w:hint="eastAsia"/>
          <w:b/>
          <w:sz w:val="32"/>
          <w:szCs w:val="32"/>
        </w:rPr>
        <w:t>（一）硫化氢中毒事故现场处置方案</w:t>
      </w:r>
    </w:p>
    <w:p w:rsidR="00AC510A" w:rsidRDefault="00E35242">
      <w:pPr>
        <w:autoSpaceDE w:val="0"/>
        <w:autoSpaceDN w:val="0"/>
        <w:spacing w:line="360" w:lineRule="auto"/>
        <w:jc w:val="left"/>
        <w:outlineLvl w:val="0"/>
        <w:rPr>
          <w:rFonts w:ascii="宋体"/>
          <w:b/>
          <w:sz w:val="32"/>
          <w:szCs w:val="32"/>
        </w:rPr>
      </w:pPr>
      <w:bookmarkStart w:id="1160" w:name="_Toc426442894"/>
      <w:bookmarkStart w:id="1161" w:name="_Toc432777092"/>
      <w:r>
        <w:rPr>
          <w:rFonts w:ascii="宋体" w:hAnsi="宋体"/>
          <w:b/>
          <w:sz w:val="32"/>
          <w:szCs w:val="32"/>
        </w:rPr>
        <w:t xml:space="preserve">1 </w:t>
      </w:r>
      <w:r>
        <w:rPr>
          <w:rFonts w:ascii="宋体" w:hAnsi="宋体" w:hint="eastAsia"/>
          <w:b/>
          <w:sz w:val="32"/>
          <w:szCs w:val="32"/>
        </w:rPr>
        <w:t>事故特征</w:t>
      </w:r>
      <w:bookmarkEnd w:id="1160"/>
      <w:bookmarkEnd w:id="1161"/>
    </w:p>
    <w:p w:rsidR="00AC510A" w:rsidRDefault="00E35242">
      <w:pPr>
        <w:autoSpaceDE w:val="0"/>
        <w:autoSpaceDN w:val="0"/>
        <w:spacing w:line="360" w:lineRule="auto"/>
        <w:jc w:val="left"/>
        <w:outlineLvl w:val="1"/>
        <w:rPr>
          <w:rFonts w:ascii="宋体"/>
          <w:b/>
          <w:sz w:val="28"/>
          <w:szCs w:val="28"/>
          <w:lang w:val="zh-CN"/>
        </w:rPr>
      </w:pPr>
      <w:bookmarkStart w:id="1162" w:name="_Toc432777093"/>
      <w:bookmarkStart w:id="1163" w:name="_Toc426442895"/>
      <w:r>
        <w:rPr>
          <w:rFonts w:ascii="宋体" w:hAnsi="宋体"/>
          <w:b/>
          <w:sz w:val="28"/>
          <w:szCs w:val="28"/>
          <w:lang w:val="zh-CN"/>
        </w:rPr>
        <w:t xml:space="preserve">1.1 </w:t>
      </w:r>
      <w:r>
        <w:rPr>
          <w:rFonts w:ascii="宋体" w:hAnsi="宋体" w:hint="eastAsia"/>
          <w:b/>
          <w:sz w:val="28"/>
          <w:szCs w:val="28"/>
          <w:lang w:val="zh-CN"/>
        </w:rPr>
        <w:t>危险性分析，可能发生的事故类型</w:t>
      </w:r>
      <w:bookmarkEnd w:id="1162"/>
      <w:bookmarkEnd w:id="1163"/>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1.1.1  </w:t>
      </w:r>
      <w:r>
        <w:rPr>
          <w:rFonts w:ascii="仿宋_GB2312" w:eastAsia="仿宋_GB2312" w:hint="eastAsia"/>
          <w:sz w:val="28"/>
          <w:szCs w:val="28"/>
        </w:rPr>
        <w:t>物理性质</w:t>
      </w:r>
      <w:r>
        <w:rPr>
          <w:rFonts w:ascii="仿宋_GB2312" w:eastAsia="仿宋_GB2312"/>
          <w:sz w:val="28"/>
          <w:szCs w:val="28"/>
        </w:rPr>
        <w:t xml:space="preserve">: </w:t>
      </w:r>
      <w:r>
        <w:rPr>
          <w:rFonts w:ascii="仿宋_GB2312" w:eastAsia="仿宋_GB2312" w:hint="eastAsia"/>
          <w:sz w:val="28"/>
          <w:szCs w:val="28"/>
        </w:rPr>
        <w:t>硫化氢气体是一种无色气体，低浓度的硫化氢气体有臭鸡蛋味，相对密度</w:t>
      </w:r>
      <w:r>
        <w:rPr>
          <w:rFonts w:ascii="仿宋_GB2312" w:eastAsia="仿宋_GB2312"/>
          <w:sz w:val="28"/>
          <w:szCs w:val="28"/>
        </w:rPr>
        <w:t>1.176</w:t>
      </w:r>
      <w:r>
        <w:rPr>
          <w:rFonts w:ascii="仿宋_GB2312" w:eastAsia="仿宋_GB2312" w:hint="eastAsia"/>
          <w:sz w:val="28"/>
          <w:szCs w:val="28"/>
        </w:rPr>
        <w:t>，能溶于水</w:t>
      </w:r>
      <w:r>
        <w:rPr>
          <w:rFonts w:ascii="仿宋_GB2312" w:eastAsia="仿宋_GB2312"/>
          <w:sz w:val="28"/>
          <w:szCs w:val="28"/>
        </w:rPr>
        <w:t>(2.6</w:t>
      </w:r>
      <w:r>
        <w:rPr>
          <w:rFonts w:ascii="仿宋_GB2312" w:eastAsia="仿宋_GB2312" w:hint="eastAsia"/>
          <w:sz w:val="28"/>
          <w:szCs w:val="28"/>
        </w:rPr>
        <w:t>体积</w:t>
      </w:r>
      <w:r>
        <w:rPr>
          <w:rFonts w:ascii="仿宋_GB2312" w:eastAsia="仿宋_GB2312"/>
          <w:sz w:val="28"/>
          <w:szCs w:val="28"/>
        </w:rPr>
        <w:t>)</w:t>
      </w:r>
      <w:r>
        <w:rPr>
          <w:rFonts w:ascii="仿宋_GB2312" w:eastAsia="仿宋_GB2312" w:hint="eastAsia"/>
          <w:sz w:val="28"/>
          <w:szCs w:val="28"/>
        </w:rPr>
        <w:t>，比空气重，有毒。</w:t>
      </w:r>
      <w:r>
        <w:rPr>
          <w:rFonts w:ascii="仿宋_GB2312" w:eastAsia="仿宋_GB2312" w:hint="eastAsia"/>
          <w:sz w:val="28"/>
          <w:szCs w:val="28"/>
          <w:lang w:val="zh-CN"/>
        </w:rPr>
        <w:t>硫化氢是一种神经毒剂。亦为窒息性和刺激性气体。其毒作用的主要靶器是中枢神经系统和呼吸系统，对毒作用最敏感的组织是脑和粘膜接触部位。急性硫化氢中毒一般发病迅速，出现以脑和（或）呼吸系统损害为主，接触极高浓度硫化氢后可立即或数分钟内昏迷，并呼吸聚停而死亡。</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1.1.2  </w:t>
      </w:r>
      <w:r>
        <w:rPr>
          <w:rFonts w:ascii="仿宋_GB2312" w:eastAsia="仿宋_GB2312" w:hint="eastAsia"/>
          <w:sz w:val="28"/>
          <w:szCs w:val="28"/>
          <w:lang w:val="zh-CN"/>
        </w:rPr>
        <w:t>污水处理系统中在进入受限空间作业时如：设备检维修、设备改造，日常生产维护工作中，因</w:t>
      </w:r>
      <w:r>
        <w:rPr>
          <w:rFonts w:ascii="仿宋_GB2312" w:eastAsia="仿宋_GB2312" w:hint="eastAsia"/>
          <w:kern w:val="0"/>
          <w:sz w:val="28"/>
          <w:szCs w:val="28"/>
          <w:lang w:val="zh-CN"/>
        </w:rPr>
        <w:t>防护缺陷、作业环境不良、监护失误、负荷缺陷、指挥错误、操作失误、人的不安全行为、不严格执行受限空间作业有关规程制度、没有或不认真落实安全技术措施、硫化氢气体检测器具不合格或没有按期定检</w:t>
      </w:r>
      <w:r>
        <w:rPr>
          <w:rFonts w:ascii="仿宋_GB2312" w:eastAsia="仿宋_GB2312" w:hint="eastAsia"/>
          <w:sz w:val="28"/>
          <w:szCs w:val="28"/>
          <w:lang w:val="zh-CN"/>
        </w:rPr>
        <w:t>等原因均有可能造成硫化氢气体中毒伤害。</w:t>
      </w:r>
    </w:p>
    <w:p w:rsidR="00AC510A" w:rsidRDefault="00E35242">
      <w:pPr>
        <w:autoSpaceDE w:val="0"/>
        <w:autoSpaceDN w:val="0"/>
        <w:spacing w:line="360" w:lineRule="auto"/>
        <w:jc w:val="left"/>
        <w:outlineLvl w:val="1"/>
        <w:rPr>
          <w:lang w:val="zh-CN"/>
        </w:rPr>
      </w:pPr>
      <w:bookmarkStart w:id="1164" w:name="_Toc432777094"/>
      <w:r>
        <w:rPr>
          <w:rFonts w:ascii="宋体" w:hAnsi="宋体"/>
          <w:b/>
          <w:sz w:val="28"/>
          <w:szCs w:val="28"/>
          <w:lang w:val="zh-CN"/>
        </w:rPr>
        <w:t xml:space="preserve">1.2 </w:t>
      </w:r>
      <w:r>
        <w:rPr>
          <w:rFonts w:ascii="宋体" w:hAnsi="宋体" w:hint="eastAsia"/>
          <w:b/>
          <w:sz w:val="28"/>
          <w:szCs w:val="28"/>
          <w:lang w:val="zh-CN"/>
        </w:rPr>
        <w:t>事故发生的区域、地点或装置名称</w:t>
      </w:r>
      <w:bookmarkEnd w:id="1164"/>
    </w:p>
    <w:p w:rsidR="00AC510A" w:rsidRDefault="00E35242">
      <w:pPr>
        <w:autoSpaceDE w:val="0"/>
        <w:autoSpaceDN w:val="0"/>
        <w:spacing w:line="276" w:lineRule="auto"/>
        <w:ind w:left="1" w:firstLineChars="200" w:firstLine="560"/>
        <w:rPr>
          <w:rFonts w:ascii="仿宋_GB2312" w:eastAsia="仿宋_GB2312"/>
          <w:sz w:val="28"/>
          <w:szCs w:val="28"/>
          <w:lang w:val="zh-CN"/>
        </w:rPr>
      </w:pPr>
      <w:r>
        <w:rPr>
          <w:rFonts w:ascii="仿宋_GB2312" w:eastAsia="仿宋_GB2312" w:hint="eastAsia"/>
          <w:sz w:val="28"/>
          <w:szCs w:val="28"/>
          <w:lang w:val="zh-CN"/>
        </w:rPr>
        <w:t>主要存在于格栅、沉砂池、污水池、缓冲池、污水管道等污水及污泥处理存在区域。</w:t>
      </w:r>
    </w:p>
    <w:p w:rsidR="00AC510A" w:rsidRDefault="00E35242">
      <w:pPr>
        <w:autoSpaceDE w:val="0"/>
        <w:autoSpaceDN w:val="0"/>
        <w:spacing w:line="360" w:lineRule="auto"/>
        <w:jc w:val="left"/>
        <w:outlineLvl w:val="1"/>
        <w:rPr>
          <w:kern w:val="0"/>
          <w:lang w:val="zh-CN"/>
        </w:rPr>
      </w:pPr>
      <w:bookmarkStart w:id="1165" w:name="_Toc432777095"/>
      <w:r>
        <w:rPr>
          <w:rFonts w:ascii="宋体" w:hAnsi="宋体"/>
          <w:b/>
          <w:sz w:val="28"/>
          <w:szCs w:val="28"/>
          <w:lang w:val="zh-CN"/>
        </w:rPr>
        <w:t xml:space="preserve">1.3 </w:t>
      </w:r>
      <w:r>
        <w:rPr>
          <w:rFonts w:ascii="宋体" w:hAnsi="宋体" w:hint="eastAsia"/>
          <w:b/>
          <w:sz w:val="28"/>
          <w:szCs w:val="28"/>
          <w:lang w:val="zh-CN"/>
        </w:rPr>
        <w:t>事故可能发生的季节和造成的危害程度</w:t>
      </w:r>
      <w:bookmarkEnd w:id="1165"/>
    </w:p>
    <w:p w:rsidR="00AC510A" w:rsidRDefault="00E35242">
      <w:pPr>
        <w:autoSpaceDE w:val="0"/>
        <w:autoSpaceDN w:val="0"/>
        <w:spacing w:line="276" w:lineRule="auto"/>
        <w:ind w:left="1" w:firstLineChars="200" w:firstLine="560"/>
        <w:rPr>
          <w:rFonts w:ascii="仿宋_GB2312" w:eastAsia="仿宋_GB2312"/>
          <w:sz w:val="28"/>
          <w:szCs w:val="28"/>
          <w:lang w:val="zh-CN"/>
        </w:rPr>
      </w:pPr>
      <w:r>
        <w:rPr>
          <w:rFonts w:ascii="仿宋_GB2312" w:eastAsia="仿宋_GB2312" w:hint="eastAsia"/>
          <w:sz w:val="28"/>
          <w:szCs w:val="28"/>
          <w:lang w:val="zh-CN"/>
        </w:rPr>
        <w:t>硫化氢气体中毒伤害事故不分季节，随时可能发生。</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lastRenderedPageBreak/>
        <w:t>（</w:t>
      </w:r>
      <w:r>
        <w:rPr>
          <w:rFonts w:ascii="仿宋_GB2312" w:eastAsia="仿宋_GB2312"/>
          <w:sz w:val="28"/>
          <w:szCs w:val="28"/>
          <w:lang w:val="zh-CN"/>
        </w:rPr>
        <w:t>1</w:t>
      </w:r>
      <w:r>
        <w:rPr>
          <w:rFonts w:ascii="仿宋_GB2312" w:eastAsia="仿宋_GB2312" w:hint="eastAsia"/>
          <w:sz w:val="28"/>
          <w:szCs w:val="28"/>
          <w:lang w:val="zh-CN"/>
        </w:rPr>
        <w:t>）刺激反应：接触</w:t>
      </w:r>
      <w:r>
        <w:rPr>
          <w:rFonts w:ascii="仿宋_GB2312" w:eastAsia="仿宋_GB2312"/>
          <w:sz w:val="28"/>
          <w:szCs w:val="28"/>
          <w:lang w:val="zh-CN"/>
        </w:rPr>
        <w:t>H2S</w:t>
      </w:r>
      <w:r>
        <w:rPr>
          <w:rFonts w:ascii="仿宋_GB2312" w:eastAsia="仿宋_GB2312" w:hint="eastAsia"/>
          <w:sz w:val="28"/>
          <w:szCs w:val="28"/>
          <w:lang w:val="zh-CN"/>
        </w:rPr>
        <w:t>后出现流泪、眼刺痛、流涕、咽喉部位有灼热感等刺激症状，在短时间内可恢复。</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w:t>
      </w:r>
      <w:r>
        <w:rPr>
          <w:rFonts w:ascii="仿宋_GB2312" w:eastAsia="仿宋_GB2312"/>
          <w:sz w:val="28"/>
          <w:szCs w:val="28"/>
          <w:lang w:val="zh-CN"/>
        </w:rPr>
        <w:t>2</w:t>
      </w:r>
      <w:r>
        <w:rPr>
          <w:rFonts w:ascii="仿宋_GB2312" w:eastAsia="仿宋_GB2312" w:hint="eastAsia"/>
          <w:sz w:val="28"/>
          <w:szCs w:val="28"/>
          <w:lang w:val="zh-CN"/>
        </w:rPr>
        <w:t>）轻度中毒：有眼胀痛、畏光、咽干、咳嗽，以及轻度头痛、头晕、乏力、恶心等症状。</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w:t>
      </w:r>
      <w:r>
        <w:rPr>
          <w:rFonts w:ascii="仿宋_GB2312" w:eastAsia="仿宋_GB2312"/>
          <w:sz w:val="28"/>
          <w:szCs w:val="28"/>
          <w:lang w:val="zh-CN"/>
        </w:rPr>
        <w:t>3</w:t>
      </w:r>
      <w:r>
        <w:rPr>
          <w:rFonts w:ascii="仿宋_GB2312" w:eastAsia="仿宋_GB2312" w:hint="eastAsia"/>
          <w:sz w:val="28"/>
          <w:szCs w:val="28"/>
          <w:lang w:val="zh-CN"/>
        </w:rPr>
        <w:t>）中度中毒：有明显的头痛、头晕等症状，出现轻度意识障碍；有明显的粘膜刺激症状，出现咳嗽、胸闷、视力模糊、眼结膜水肿及角膜溃疡等。</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w:t>
      </w:r>
      <w:r>
        <w:rPr>
          <w:rFonts w:ascii="仿宋_GB2312" w:eastAsia="仿宋_GB2312"/>
          <w:sz w:val="28"/>
          <w:szCs w:val="28"/>
          <w:lang w:val="zh-CN"/>
        </w:rPr>
        <w:t>4</w:t>
      </w:r>
      <w:r>
        <w:rPr>
          <w:rFonts w:ascii="仿宋_GB2312" w:eastAsia="仿宋_GB2312" w:hint="eastAsia"/>
          <w:sz w:val="28"/>
          <w:szCs w:val="28"/>
          <w:lang w:val="zh-CN"/>
        </w:rPr>
        <w:t>）重度中毒：昏迷、呼吸循环衰竭、休克、死亡等。</w:t>
      </w:r>
    </w:p>
    <w:p w:rsidR="00AC510A" w:rsidRDefault="00E35242">
      <w:pPr>
        <w:autoSpaceDE w:val="0"/>
        <w:autoSpaceDN w:val="0"/>
        <w:spacing w:line="360" w:lineRule="auto"/>
        <w:jc w:val="left"/>
        <w:outlineLvl w:val="1"/>
        <w:rPr>
          <w:rFonts w:ascii="宋体"/>
          <w:b/>
          <w:sz w:val="28"/>
          <w:szCs w:val="28"/>
          <w:lang w:val="zh-CN"/>
        </w:rPr>
      </w:pPr>
      <w:bookmarkStart w:id="1166" w:name="_Toc432777096"/>
      <w:r>
        <w:rPr>
          <w:rFonts w:ascii="宋体" w:hAnsi="宋体"/>
          <w:b/>
          <w:sz w:val="28"/>
          <w:szCs w:val="28"/>
          <w:lang w:val="zh-CN"/>
        </w:rPr>
        <w:t xml:space="preserve">1.4 </w:t>
      </w:r>
      <w:r>
        <w:rPr>
          <w:rFonts w:ascii="宋体" w:hAnsi="宋体" w:hint="eastAsia"/>
          <w:b/>
          <w:sz w:val="28"/>
          <w:szCs w:val="28"/>
          <w:lang w:val="zh-CN"/>
        </w:rPr>
        <w:t>事故前可能出现的征兆</w:t>
      </w:r>
      <w:bookmarkEnd w:id="1166"/>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人的不安全行为、物的不安全状态、管理缺陷、环境的不安全状态等原因均有可能造成硫化氢气体中毒伤害。</w:t>
      </w:r>
    </w:p>
    <w:p w:rsidR="00AC510A" w:rsidRDefault="00E35242">
      <w:pPr>
        <w:autoSpaceDE w:val="0"/>
        <w:autoSpaceDN w:val="0"/>
        <w:spacing w:line="360" w:lineRule="auto"/>
        <w:jc w:val="left"/>
        <w:outlineLvl w:val="0"/>
        <w:rPr>
          <w:rFonts w:ascii="宋体"/>
          <w:b/>
          <w:sz w:val="32"/>
          <w:szCs w:val="32"/>
        </w:rPr>
      </w:pPr>
      <w:bookmarkStart w:id="1167" w:name="_Toc432777097"/>
      <w:r>
        <w:rPr>
          <w:rFonts w:ascii="宋体" w:hAnsi="宋体"/>
          <w:b/>
          <w:sz w:val="32"/>
          <w:szCs w:val="32"/>
        </w:rPr>
        <w:t xml:space="preserve">2  </w:t>
      </w:r>
      <w:r>
        <w:rPr>
          <w:rFonts w:ascii="宋体" w:hAnsi="宋体" w:hint="eastAsia"/>
          <w:b/>
          <w:sz w:val="32"/>
          <w:szCs w:val="32"/>
        </w:rPr>
        <w:t>应急组织与职责</w:t>
      </w:r>
      <w:bookmarkEnd w:id="1167"/>
    </w:p>
    <w:p w:rsidR="00AC510A" w:rsidRDefault="00E35242">
      <w:pPr>
        <w:autoSpaceDE w:val="0"/>
        <w:autoSpaceDN w:val="0"/>
        <w:spacing w:line="360" w:lineRule="auto"/>
        <w:jc w:val="left"/>
        <w:outlineLvl w:val="1"/>
        <w:rPr>
          <w:rFonts w:ascii="宋体"/>
          <w:b/>
          <w:sz w:val="28"/>
          <w:szCs w:val="28"/>
          <w:lang w:val="zh-CN"/>
        </w:rPr>
      </w:pPr>
      <w:bookmarkStart w:id="1168" w:name="_Toc432777098"/>
      <w:r>
        <w:rPr>
          <w:rFonts w:ascii="宋体" w:hAnsi="宋体"/>
          <w:b/>
          <w:sz w:val="28"/>
          <w:szCs w:val="28"/>
          <w:lang w:val="zh-CN"/>
        </w:rPr>
        <w:t xml:space="preserve">2.1 </w:t>
      </w:r>
      <w:r>
        <w:rPr>
          <w:rFonts w:ascii="宋体" w:hAnsi="宋体" w:hint="eastAsia"/>
          <w:b/>
          <w:sz w:val="28"/>
          <w:szCs w:val="28"/>
          <w:lang w:val="zh-CN"/>
        </w:rPr>
        <w:t>事故现场应急处置小组</w:t>
      </w:r>
      <w:bookmarkEnd w:id="1168"/>
    </w:p>
    <w:p w:rsidR="00AC510A" w:rsidRDefault="00E35242">
      <w:pPr>
        <w:autoSpaceDN w:val="0"/>
        <w:spacing w:line="360" w:lineRule="auto"/>
        <w:jc w:val="left"/>
        <w:outlineLvl w:val="2"/>
        <w:rPr>
          <w:rFonts w:ascii="宋体"/>
          <w:b/>
          <w:kern w:val="0"/>
          <w:sz w:val="28"/>
          <w:szCs w:val="28"/>
        </w:rPr>
      </w:pPr>
      <w:bookmarkStart w:id="1169" w:name="_Toc426442896"/>
      <w:bookmarkStart w:id="1170" w:name="_Toc432777099"/>
      <w:r>
        <w:rPr>
          <w:rFonts w:ascii="宋体" w:hAnsi="宋体"/>
          <w:b/>
          <w:kern w:val="0"/>
          <w:sz w:val="28"/>
          <w:szCs w:val="28"/>
        </w:rPr>
        <w:t xml:space="preserve">2.1.1 </w:t>
      </w:r>
      <w:r>
        <w:rPr>
          <w:rFonts w:ascii="宋体" w:hAnsi="宋体" w:hint="eastAsia"/>
          <w:b/>
          <w:kern w:val="0"/>
          <w:sz w:val="28"/>
          <w:szCs w:val="28"/>
        </w:rPr>
        <w:t>应急指挥领导小组</w:t>
      </w:r>
      <w:bookmarkEnd w:id="1169"/>
      <w:bookmarkEnd w:id="1170"/>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安全设备部，负责本预案的执行和日常管理工作。根据发生事件性质有关部门建立应急救援抢险队，各部门负责人担任工作领队，成员由各部门相关人员组成。</w:t>
      </w:r>
    </w:p>
    <w:p w:rsidR="00AC510A" w:rsidRDefault="00E35242">
      <w:pPr>
        <w:autoSpaceDE w:val="0"/>
        <w:autoSpaceDN w:val="0"/>
        <w:spacing w:line="276" w:lineRule="auto"/>
        <w:ind w:firstLineChars="200" w:firstLine="560"/>
        <w:rPr>
          <w:rFonts w:ascii="仿宋_GB2312" w:eastAsia="仿宋_GB2312"/>
          <w:kern w:val="0"/>
          <w:sz w:val="28"/>
          <w:szCs w:val="28"/>
        </w:rPr>
      </w:pPr>
      <w:r>
        <w:rPr>
          <w:rFonts w:ascii="仿宋_GB2312" w:eastAsia="仿宋_GB2312" w:hint="eastAsia"/>
          <w:kern w:val="0"/>
          <w:sz w:val="28"/>
          <w:szCs w:val="28"/>
        </w:rPr>
        <w:lastRenderedPageBreak/>
        <w:t>职责：总指挥负责了解和掌握事故现场情况，负责指挥和组织现场抢救。各成员负责组织人员开展现场抢救、维护现场秩序、保护事发现场。</w:t>
      </w:r>
    </w:p>
    <w:p w:rsidR="00AC510A" w:rsidRDefault="00E35242">
      <w:pPr>
        <w:autoSpaceDN w:val="0"/>
        <w:spacing w:line="360" w:lineRule="auto"/>
        <w:jc w:val="left"/>
        <w:outlineLvl w:val="2"/>
        <w:rPr>
          <w:rFonts w:ascii="宋体"/>
          <w:b/>
          <w:kern w:val="0"/>
          <w:sz w:val="28"/>
          <w:szCs w:val="28"/>
        </w:rPr>
      </w:pPr>
      <w:bookmarkStart w:id="1171" w:name="_Toc432777100"/>
      <w:bookmarkStart w:id="1172" w:name="_Toc426442897"/>
      <w:r>
        <w:rPr>
          <w:rFonts w:ascii="宋体" w:hAnsi="宋体"/>
          <w:b/>
          <w:kern w:val="0"/>
          <w:sz w:val="28"/>
          <w:szCs w:val="28"/>
        </w:rPr>
        <w:t xml:space="preserve">2.1.2 </w:t>
      </w:r>
      <w:r>
        <w:rPr>
          <w:rFonts w:ascii="宋体" w:hAnsi="宋体" w:hint="eastAsia"/>
          <w:b/>
          <w:kern w:val="0"/>
          <w:sz w:val="28"/>
          <w:szCs w:val="28"/>
        </w:rPr>
        <w:t>应急救援工作小组</w:t>
      </w:r>
      <w:bookmarkEnd w:id="1171"/>
      <w:bookmarkEnd w:id="1172"/>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应急指挥领导组下设五个救援工作小组，分别为：</w:t>
      </w:r>
    </w:p>
    <w:p w:rsidR="00AC510A" w:rsidRDefault="00E35242">
      <w:pPr>
        <w:pStyle w:val="11"/>
        <w:numPr>
          <w:ilvl w:val="0"/>
          <w:numId w:val="6"/>
        </w:numPr>
        <w:spacing w:line="600" w:lineRule="exact"/>
        <w:ind w:firstLineChars="0"/>
        <w:rPr>
          <w:rFonts w:ascii="仿宋_GB2312" w:eastAsia="仿宋_GB2312"/>
          <w:kern w:val="0"/>
          <w:sz w:val="28"/>
          <w:szCs w:val="28"/>
        </w:rPr>
      </w:pPr>
      <w:r>
        <w:rPr>
          <w:rFonts w:ascii="仿宋_GB2312" w:eastAsia="仿宋_GB2312" w:hint="eastAsia"/>
          <w:kern w:val="0"/>
          <w:sz w:val="28"/>
          <w:szCs w:val="28"/>
        </w:rPr>
        <w:t>联络组组长：陈甜</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成员：综合办公室相关人员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职责：负责保障现场通讯设备联系畅通和联系、引导</w:t>
      </w:r>
      <w:r>
        <w:rPr>
          <w:rFonts w:ascii="仿宋_GB2312" w:eastAsia="仿宋_GB2312"/>
          <w:kern w:val="0"/>
          <w:sz w:val="28"/>
          <w:szCs w:val="28"/>
        </w:rPr>
        <w:t>120</w:t>
      </w:r>
      <w:r>
        <w:rPr>
          <w:rFonts w:ascii="仿宋_GB2312" w:eastAsia="仿宋_GB2312" w:hint="eastAsia"/>
          <w:kern w:val="0"/>
          <w:sz w:val="28"/>
          <w:szCs w:val="28"/>
        </w:rPr>
        <w:t>急救车到达事故现场，配合救援组实施医疗救护。</w:t>
      </w:r>
    </w:p>
    <w:p w:rsidR="00AC510A" w:rsidRDefault="00E35242">
      <w:pPr>
        <w:pStyle w:val="11"/>
        <w:numPr>
          <w:ilvl w:val="0"/>
          <w:numId w:val="6"/>
        </w:numPr>
        <w:spacing w:line="600" w:lineRule="exact"/>
        <w:ind w:firstLineChars="0"/>
        <w:rPr>
          <w:rFonts w:ascii="仿宋_GB2312" w:eastAsia="仿宋_GB2312"/>
          <w:kern w:val="0"/>
          <w:sz w:val="28"/>
          <w:szCs w:val="28"/>
        </w:rPr>
      </w:pPr>
      <w:r>
        <w:rPr>
          <w:rFonts w:ascii="仿宋_GB2312" w:eastAsia="仿宋_GB2312" w:hint="eastAsia"/>
          <w:kern w:val="0"/>
          <w:sz w:val="28"/>
          <w:szCs w:val="28"/>
        </w:rPr>
        <w:t>警戒组组长：各厂厂长助理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成员：水厂在职人员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职责：根据指挥组发布的危险范围设置安全警戒区域，禁止无关人员和车辆进入危险区域；负责引导相关人员向安全地点撤离，清点人数。</w:t>
      </w:r>
    </w:p>
    <w:p w:rsidR="00AC510A" w:rsidRDefault="00E35242">
      <w:pPr>
        <w:pStyle w:val="11"/>
        <w:numPr>
          <w:ilvl w:val="0"/>
          <w:numId w:val="6"/>
        </w:numPr>
        <w:spacing w:line="600" w:lineRule="exact"/>
        <w:ind w:firstLineChars="0"/>
        <w:rPr>
          <w:rFonts w:ascii="仿宋_GB2312" w:eastAsia="仿宋_GB2312"/>
          <w:kern w:val="0"/>
          <w:sz w:val="28"/>
          <w:szCs w:val="28"/>
        </w:rPr>
      </w:pPr>
      <w:r>
        <w:rPr>
          <w:rFonts w:ascii="仿宋_GB2312" w:eastAsia="仿宋_GB2312" w:hint="eastAsia"/>
          <w:kern w:val="0"/>
          <w:sz w:val="28"/>
          <w:szCs w:val="28"/>
        </w:rPr>
        <w:t>救援组组长：各厂厂长助理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成员：水厂在职人员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职责：负责在事故现场附近的安全区域设置临时救护点，对受伤人员进行医疗救护并根据需要转送伤员到医院。</w:t>
      </w:r>
    </w:p>
    <w:p w:rsidR="00AC510A" w:rsidRDefault="00E35242">
      <w:pPr>
        <w:pStyle w:val="11"/>
        <w:numPr>
          <w:ilvl w:val="0"/>
          <w:numId w:val="6"/>
        </w:numPr>
        <w:spacing w:line="600" w:lineRule="exact"/>
        <w:ind w:firstLineChars="0"/>
        <w:rPr>
          <w:rFonts w:ascii="仿宋_GB2312" w:eastAsia="仿宋_GB2312"/>
          <w:kern w:val="0"/>
          <w:sz w:val="28"/>
          <w:szCs w:val="28"/>
        </w:rPr>
      </w:pPr>
      <w:r>
        <w:rPr>
          <w:rFonts w:ascii="仿宋_GB2312" w:eastAsia="仿宋_GB2312" w:hint="eastAsia"/>
          <w:kern w:val="0"/>
          <w:sz w:val="28"/>
          <w:szCs w:val="28"/>
        </w:rPr>
        <w:t>处置组组长：各厂厂长助理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成员：水厂在职人员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职责：根据泄漏的有毒有害气体的性质、制定事故的处理、处置方案，控制事态。负责事故现场应急恢复工作。</w:t>
      </w:r>
    </w:p>
    <w:p w:rsidR="00AC510A" w:rsidRDefault="00E35242">
      <w:pPr>
        <w:autoSpaceDE w:val="0"/>
        <w:autoSpaceDN w:val="0"/>
        <w:spacing w:line="360" w:lineRule="auto"/>
        <w:jc w:val="left"/>
        <w:outlineLvl w:val="0"/>
        <w:rPr>
          <w:rFonts w:ascii="宋体"/>
          <w:b/>
          <w:sz w:val="32"/>
          <w:szCs w:val="32"/>
        </w:rPr>
      </w:pPr>
      <w:bookmarkStart w:id="1173" w:name="_Toc432777101"/>
      <w:r>
        <w:rPr>
          <w:rFonts w:ascii="宋体" w:hAnsi="宋体"/>
          <w:b/>
          <w:sz w:val="32"/>
          <w:szCs w:val="32"/>
        </w:rPr>
        <w:t xml:space="preserve">3  </w:t>
      </w:r>
      <w:r>
        <w:rPr>
          <w:rFonts w:ascii="宋体" w:hAnsi="宋体" w:hint="eastAsia"/>
          <w:b/>
          <w:sz w:val="32"/>
          <w:szCs w:val="32"/>
        </w:rPr>
        <w:t>应急处置</w:t>
      </w:r>
      <w:bookmarkEnd w:id="1173"/>
    </w:p>
    <w:p w:rsidR="00AC510A" w:rsidRDefault="00E35242">
      <w:pPr>
        <w:autoSpaceDE w:val="0"/>
        <w:autoSpaceDN w:val="0"/>
        <w:spacing w:line="360" w:lineRule="auto"/>
        <w:jc w:val="left"/>
        <w:outlineLvl w:val="1"/>
        <w:rPr>
          <w:rFonts w:ascii="宋体"/>
          <w:b/>
          <w:sz w:val="28"/>
          <w:szCs w:val="28"/>
          <w:lang w:val="zh-CN"/>
        </w:rPr>
      </w:pPr>
      <w:bookmarkStart w:id="1174" w:name="_Toc432777102"/>
      <w:r>
        <w:rPr>
          <w:rFonts w:ascii="宋体" w:hAnsi="宋体"/>
          <w:b/>
          <w:sz w:val="28"/>
          <w:szCs w:val="28"/>
          <w:lang w:val="zh-CN"/>
        </w:rPr>
        <w:lastRenderedPageBreak/>
        <w:t xml:space="preserve">3.1 </w:t>
      </w:r>
      <w:r>
        <w:rPr>
          <w:rFonts w:ascii="宋体" w:hAnsi="宋体" w:hint="eastAsia"/>
          <w:b/>
          <w:sz w:val="28"/>
          <w:szCs w:val="28"/>
          <w:lang w:val="zh-CN"/>
        </w:rPr>
        <w:t>事故应急处置程序</w:t>
      </w:r>
      <w:bookmarkEnd w:id="1174"/>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3.1.1 </w:t>
      </w:r>
      <w:r>
        <w:rPr>
          <w:rFonts w:ascii="仿宋_GB2312" w:eastAsia="仿宋_GB2312" w:hint="eastAsia"/>
          <w:sz w:val="28"/>
          <w:szCs w:val="28"/>
          <w:lang w:val="zh-CN"/>
        </w:rPr>
        <w:t>事故现场人员应立即报告应急处置小组组长或成员，应急处置小组组长根据事故的大小和发展态势在</w:t>
      </w:r>
      <w:r>
        <w:rPr>
          <w:rFonts w:ascii="仿宋_GB2312" w:eastAsia="仿宋_GB2312"/>
          <w:sz w:val="28"/>
          <w:szCs w:val="28"/>
          <w:lang w:val="zh-CN"/>
        </w:rPr>
        <w:t>1</w:t>
      </w:r>
      <w:r>
        <w:rPr>
          <w:rFonts w:ascii="仿宋_GB2312" w:eastAsia="仿宋_GB2312" w:hint="eastAsia"/>
          <w:sz w:val="28"/>
          <w:szCs w:val="28"/>
          <w:lang w:val="zh-CN"/>
        </w:rPr>
        <w:t>小时内向集团报告，并同时启动本级别的应急预案。当事人超出本单位应急处置能力时，应向上级领导部门或当地政府有关部门请求支援。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3.1.2 </w:t>
      </w:r>
      <w:r>
        <w:rPr>
          <w:rFonts w:ascii="仿宋_GB2312" w:eastAsia="仿宋_GB2312" w:hint="eastAsia"/>
          <w:sz w:val="28"/>
          <w:szCs w:val="28"/>
          <w:lang w:val="zh-CN"/>
        </w:rPr>
        <w:t>当发现有人员受伤时，应就近送往医院或拨打</w:t>
      </w:r>
      <w:r>
        <w:rPr>
          <w:rFonts w:ascii="仿宋_GB2312" w:eastAsia="仿宋_GB2312"/>
          <w:sz w:val="28"/>
          <w:szCs w:val="28"/>
          <w:lang w:val="zh-CN"/>
        </w:rPr>
        <w:t>120</w:t>
      </w:r>
      <w:r>
        <w:rPr>
          <w:rFonts w:ascii="仿宋_GB2312" w:eastAsia="仿宋_GB2312" w:hint="eastAsia"/>
          <w:sz w:val="28"/>
          <w:szCs w:val="28"/>
          <w:lang w:val="zh-CN"/>
        </w:rPr>
        <w:t>向当地急救中心联系，详细说明事故地点、严重程度、联系电话，并派人到路口接应。</w:t>
      </w:r>
    </w:p>
    <w:p w:rsidR="00AC510A" w:rsidRDefault="00E35242">
      <w:pPr>
        <w:autoSpaceDE w:val="0"/>
        <w:autoSpaceDN w:val="0"/>
        <w:spacing w:line="360" w:lineRule="auto"/>
        <w:jc w:val="left"/>
        <w:outlineLvl w:val="1"/>
        <w:rPr>
          <w:rFonts w:ascii="宋体"/>
          <w:b/>
          <w:sz w:val="28"/>
          <w:szCs w:val="28"/>
          <w:lang w:val="zh-CN"/>
        </w:rPr>
      </w:pPr>
      <w:bookmarkStart w:id="1175" w:name="_Toc432777103"/>
      <w:r>
        <w:rPr>
          <w:rFonts w:ascii="宋体" w:hAnsi="宋体"/>
          <w:b/>
          <w:sz w:val="28"/>
          <w:szCs w:val="28"/>
          <w:lang w:val="zh-CN"/>
        </w:rPr>
        <w:t xml:space="preserve">3.2 </w:t>
      </w:r>
      <w:r>
        <w:rPr>
          <w:rFonts w:ascii="宋体" w:hAnsi="宋体" w:hint="eastAsia"/>
          <w:b/>
          <w:sz w:val="28"/>
          <w:szCs w:val="28"/>
          <w:lang w:val="zh-CN"/>
        </w:rPr>
        <w:t>现场应急处置措施</w:t>
      </w:r>
      <w:bookmarkEnd w:id="1175"/>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3.2.1 </w:t>
      </w:r>
      <w:r>
        <w:rPr>
          <w:rFonts w:ascii="仿宋_GB2312" w:eastAsia="仿宋_GB2312" w:hint="eastAsia"/>
          <w:sz w:val="28"/>
          <w:szCs w:val="28"/>
          <w:lang w:val="zh-CN"/>
        </w:rPr>
        <w:t>发生硫化氢气体中毒事件后，工作组成员或发现人立即汇报本部门负责人，同时迅速向</w:t>
      </w:r>
      <w:r>
        <w:rPr>
          <w:rFonts w:ascii="仿宋_GB2312" w:eastAsia="仿宋_GB2312"/>
          <w:sz w:val="28"/>
          <w:szCs w:val="28"/>
          <w:lang w:val="zh-CN"/>
        </w:rPr>
        <w:t>120</w:t>
      </w:r>
      <w:r>
        <w:rPr>
          <w:rFonts w:ascii="仿宋_GB2312" w:eastAsia="仿宋_GB2312" w:hint="eastAsia"/>
          <w:sz w:val="28"/>
          <w:szCs w:val="28"/>
          <w:lang w:val="zh-CN"/>
        </w:rPr>
        <w:t>发出紧急求救。责任部门应指派专人引导医务人员快速进入事故现场，同时上报厂应急指挥部。</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3.2.2 </w:t>
      </w:r>
      <w:r>
        <w:rPr>
          <w:rFonts w:ascii="仿宋_GB2312" w:eastAsia="仿宋_GB2312" w:hint="eastAsia"/>
          <w:sz w:val="28"/>
          <w:szCs w:val="28"/>
          <w:lang w:val="zh-CN"/>
        </w:rPr>
        <w:t>应急小组各级人员应及时到达现场，立即做出响应，迅速采取有效措施，充分利用现场应急急救箱组织施救、抢修及恢复工作，防止事态扩大。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3.2.3 </w:t>
      </w:r>
      <w:r>
        <w:rPr>
          <w:rFonts w:ascii="仿宋_GB2312" w:eastAsia="仿宋_GB2312" w:hint="eastAsia"/>
          <w:sz w:val="28"/>
          <w:szCs w:val="28"/>
          <w:lang w:val="zh-CN"/>
        </w:rPr>
        <w:t>应急指挥人员到现场后根据事故影响范围，事故类型，人员伤亡情况，严重程度，可能后果和应急处理的需要等，向上级应急小组汇报。</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3.2.4 </w:t>
      </w:r>
      <w:r>
        <w:rPr>
          <w:rFonts w:ascii="仿宋_GB2312" w:eastAsia="仿宋_GB2312" w:hint="eastAsia"/>
          <w:sz w:val="28"/>
          <w:szCs w:val="28"/>
          <w:lang w:val="zh-CN"/>
        </w:rPr>
        <w:t>现场急救极为重要，救护组应立即使患者脱离现场至空气新鲜处。有条件时立即给予吸氧。现场急救人员应有自救互救知识，以防急救者进入现场后自身中毒。</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3.2.5 </w:t>
      </w:r>
      <w:r>
        <w:rPr>
          <w:rFonts w:ascii="仿宋_GB2312" w:eastAsia="仿宋_GB2312" w:hint="eastAsia"/>
          <w:sz w:val="28"/>
          <w:szCs w:val="28"/>
          <w:lang w:val="zh-CN"/>
        </w:rPr>
        <w:t>当重度中毒者撤离至安全地带时，已休克、心脏或呼吸已</w:t>
      </w:r>
      <w:r>
        <w:rPr>
          <w:rFonts w:ascii="仿宋_GB2312" w:eastAsia="仿宋_GB2312" w:hint="eastAsia"/>
          <w:sz w:val="28"/>
          <w:szCs w:val="28"/>
          <w:lang w:val="zh-CN"/>
        </w:rPr>
        <w:lastRenderedPageBreak/>
        <w:t>停止时，救护组应立即采取人工胸外按压心肺复苏法</w:t>
      </w:r>
      <w:r>
        <w:rPr>
          <w:rFonts w:ascii="仿宋_GB2312" w:eastAsia="仿宋_GB2312"/>
          <w:sz w:val="28"/>
          <w:szCs w:val="28"/>
          <w:lang w:val="zh-CN"/>
        </w:rPr>
        <w:t>(</w:t>
      </w:r>
      <w:r>
        <w:rPr>
          <w:rFonts w:ascii="仿宋_GB2312" w:eastAsia="仿宋_GB2312" w:hint="eastAsia"/>
          <w:sz w:val="28"/>
          <w:szCs w:val="28"/>
          <w:lang w:val="zh-CN"/>
        </w:rPr>
        <w:t>心脏挤压使心肺复苏</w:t>
      </w:r>
      <w:r>
        <w:rPr>
          <w:rFonts w:ascii="仿宋_GB2312" w:eastAsia="仿宋_GB2312"/>
          <w:sz w:val="28"/>
          <w:szCs w:val="28"/>
          <w:lang w:val="zh-CN"/>
        </w:rPr>
        <w:t>)</w:t>
      </w:r>
      <w:r>
        <w:rPr>
          <w:rFonts w:ascii="仿宋_GB2312" w:eastAsia="仿宋_GB2312" w:hint="eastAsia"/>
          <w:sz w:val="28"/>
          <w:szCs w:val="28"/>
          <w:lang w:val="zh-CN"/>
        </w:rPr>
        <w:t>等方法进行抢救，在送往医院救治过程中，人工胸外按压心肺复苏法不得停止，若中毒者能自行进行呼吸，应立刻进行吸氧，并应保持中毒者处于放松状态、保持中毒者的体温。</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3.2.6 </w:t>
      </w:r>
      <w:r>
        <w:rPr>
          <w:rFonts w:ascii="仿宋_GB2312" w:eastAsia="仿宋_GB2312" w:hint="eastAsia"/>
          <w:sz w:val="28"/>
          <w:szCs w:val="28"/>
          <w:lang w:val="zh-CN"/>
        </w:rPr>
        <w:t>现场人员在专业医务人员没有到场的情况下，不得间断救护，不得根据自己的个人判断中止抢救。</w:t>
      </w:r>
    </w:p>
    <w:p w:rsidR="00AC510A" w:rsidRDefault="00E35242">
      <w:pPr>
        <w:autoSpaceDE w:val="0"/>
        <w:autoSpaceDN w:val="0"/>
        <w:spacing w:line="360" w:lineRule="auto"/>
        <w:jc w:val="left"/>
        <w:outlineLvl w:val="1"/>
        <w:rPr>
          <w:rFonts w:ascii="宋体"/>
          <w:b/>
          <w:sz w:val="28"/>
          <w:szCs w:val="28"/>
          <w:lang w:val="zh-CN"/>
        </w:rPr>
      </w:pPr>
      <w:bookmarkStart w:id="1176" w:name="_Toc432777104"/>
      <w:r>
        <w:rPr>
          <w:rFonts w:ascii="宋体" w:hAnsi="宋体"/>
          <w:b/>
          <w:sz w:val="28"/>
          <w:szCs w:val="28"/>
          <w:lang w:val="zh-CN"/>
        </w:rPr>
        <w:t xml:space="preserve">3.3 </w:t>
      </w:r>
      <w:r>
        <w:rPr>
          <w:rFonts w:ascii="宋体" w:hAnsi="宋体" w:hint="eastAsia"/>
          <w:b/>
          <w:sz w:val="28"/>
          <w:szCs w:val="28"/>
          <w:lang w:val="zh-CN"/>
        </w:rPr>
        <w:t>相关联系电话及事故报告内容</w:t>
      </w:r>
      <w:bookmarkEnd w:id="1176"/>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3.3.1 </w:t>
      </w:r>
      <w:r>
        <w:rPr>
          <w:rFonts w:ascii="仿宋_GB2312" w:eastAsia="仿宋_GB2312" w:hint="eastAsia"/>
          <w:sz w:val="28"/>
          <w:szCs w:val="28"/>
          <w:lang w:val="zh-CN"/>
        </w:rPr>
        <w:t>应急救援联络电话</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集团生产部：</w:t>
      </w:r>
      <w:r>
        <w:rPr>
          <w:rFonts w:ascii="仿宋_GB2312" w:eastAsia="仿宋_GB2312"/>
          <w:sz w:val="28"/>
          <w:szCs w:val="28"/>
          <w:lang w:val="zh-CN"/>
        </w:rPr>
        <w:t>024-88275675</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3.3.2 </w:t>
      </w:r>
      <w:r>
        <w:rPr>
          <w:rFonts w:ascii="仿宋_GB2312" w:eastAsia="仿宋_GB2312" w:hint="eastAsia"/>
          <w:sz w:val="28"/>
          <w:szCs w:val="28"/>
          <w:lang w:val="zh-CN"/>
        </w:rPr>
        <w:t>事故报告基本内容：事故发生单位名称、地址、性质；事故发生的时间、地点；事故已经造成或者可能造成的伤亡人数（包括下落不明、涉险的人数）。</w:t>
      </w:r>
    </w:p>
    <w:p w:rsidR="00AC510A" w:rsidRDefault="00E35242" w:rsidP="00AC510A">
      <w:pPr>
        <w:autoSpaceDE w:val="0"/>
        <w:autoSpaceDN w:val="0"/>
        <w:spacing w:line="276" w:lineRule="auto"/>
        <w:ind w:leftChars="267" w:left="1197" w:hangingChars="227" w:hanging="636"/>
        <w:rPr>
          <w:rFonts w:ascii="仿宋_GB2312" w:eastAsia="仿宋_GB2312"/>
          <w:sz w:val="28"/>
          <w:szCs w:val="28"/>
          <w:lang w:val="zh-CN"/>
        </w:rPr>
      </w:pPr>
      <w:r>
        <w:rPr>
          <w:rFonts w:ascii="仿宋_GB2312" w:eastAsia="仿宋_GB2312"/>
          <w:sz w:val="28"/>
          <w:szCs w:val="28"/>
          <w:lang w:val="zh-CN"/>
        </w:rPr>
        <w:t xml:space="preserve">3.3  </w:t>
      </w:r>
      <w:r>
        <w:rPr>
          <w:rFonts w:ascii="仿宋_GB2312" w:eastAsia="仿宋_GB2312" w:hint="eastAsia"/>
          <w:sz w:val="28"/>
          <w:szCs w:val="28"/>
          <w:lang w:val="zh-CN"/>
        </w:rPr>
        <w:t>事件报告流程</w:t>
      </w:r>
    </w:p>
    <w:p w:rsidR="00AC510A" w:rsidRDefault="00FB0260">
      <w:pPr>
        <w:spacing w:line="276" w:lineRule="auto"/>
        <w:rPr>
          <w:sz w:val="24"/>
        </w:rPr>
      </w:pPr>
      <w:r w:rsidRPr="00FB0260">
        <w:pict>
          <v:oval id="_x0000_s1422" style="position:absolute;left:0;text-align:left;margin-left:0;margin-top:7.65pt;width:66pt;height:30pt;z-index:251910144">
            <v:textbox>
              <w:txbxContent>
                <w:p w:rsidR="00942CF1" w:rsidRDefault="00942CF1">
                  <w:pPr>
                    <w:rPr>
                      <w:b/>
                      <w:sz w:val="17"/>
                      <w:szCs w:val="15"/>
                    </w:rPr>
                  </w:pPr>
                  <w:r>
                    <w:rPr>
                      <w:rFonts w:hint="eastAsia"/>
                      <w:b/>
                      <w:sz w:val="17"/>
                      <w:szCs w:val="15"/>
                    </w:rPr>
                    <w:t>发生事故</w:t>
                  </w:r>
                </w:p>
              </w:txbxContent>
            </v:textbox>
          </v:oval>
        </w:pict>
      </w:r>
    </w:p>
    <w:p w:rsidR="00AC510A" w:rsidRDefault="00FB0260">
      <w:pPr>
        <w:spacing w:line="276" w:lineRule="auto"/>
        <w:rPr>
          <w:sz w:val="24"/>
        </w:rPr>
      </w:pPr>
      <w:r w:rsidRPr="00FB0260">
        <w:pict>
          <v:shape id="_x0000_s1424" type="#_x0000_t202" style="position:absolute;left:0;text-align:left;margin-left:99.75pt;margin-top:7.8pt;width:81.75pt;height:23.25pt;z-index:251912192">
            <v:textbox>
              <w:txbxContent>
                <w:p w:rsidR="00942CF1" w:rsidRDefault="00942CF1">
                  <w:r>
                    <w:rPr>
                      <w:rFonts w:hint="eastAsia"/>
                    </w:rPr>
                    <w:t>消防救援：</w:t>
                  </w:r>
                  <w:r>
                    <w:t>119</w:t>
                  </w:r>
                </w:p>
              </w:txbxContent>
            </v:textbox>
          </v:shape>
        </w:pict>
      </w:r>
    </w:p>
    <w:p w:rsidR="00AC510A" w:rsidRDefault="00FB0260">
      <w:pPr>
        <w:spacing w:line="276" w:lineRule="auto"/>
        <w:rPr>
          <w:sz w:val="24"/>
        </w:rPr>
      </w:pPr>
      <w:r w:rsidRPr="00FB0260">
        <w:pict>
          <v:shape id="_x0000_s1433" type="#_x0000_t32" style="position:absolute;left:0;text-align:left;margin-left:33.65pt;margin-top:5.85pt;width:0;height:41.65pt;z-index:251921408" o:connectortype="straight">
            <v:stroke endarrow="block"/>
          </v:shape>
        </w:pict>
      </w:r>
    </w:p>
    <w:p w:rsidR="00AC510A" w:rsidRDefault="00FB0260">
      <w:pPr>
        <w:spacing w:line="276" w:lineRule="auto"/>
        <w:rPr>
          <w:b/>
          <w:sz w:val="15"/>
          <w:szCs w:val="15"/>
        </w:rPr>
      </w:pPr>
      <w:r w:rsidRPr="00FB0260">
        <w:pict>
          <v:shape id="_x0000_s1427" type="#_x0000_t32" style="position:absolute;left:0;text-align:left;margin-left:129.75pt;margin-top:-.15pt;width:0;height:85.65pt;z-index:251915264" o:connectortype="straight">
            <v:stroke startarrow="block" endarrow="block"/>
          </v:shape>
        </w:pict>
      </w:r>
      <w:r w:rsidR="00E35242">
        <w:rPr>
          <w:rFonts w:hint="eastAsia"/>
          <w:b/>
          <w:sz w:val="15"/>
          <w:szCs w:val="15"/>
        </w:rPr>
        <w:t>姓名、位置伤害汇报水厂应急指挥部</w:t>
      </w:r>
    </w:p>
    <w:p w:rsidR="00AC510A" w:rsidRDefault="00FB0260" w:rsidP="00AC510A">
      <w:pPr>
        <w:spacing w:line="276" w:lineRule="auto"/>
        <w:ind w:firstLineChars="349" w:firstLine="733"/>
        <w:rPr>
          <w:b/>
          <w:sz w:val="15"/>
          <w:szCs w:val="15"/>
        </w:rPr>
      </w:pPr>
      <w:r w:rsidRPr="00FB0260">
        <w:pict>
          <v:shape id="_x0000_s1429" type="#_x0000_t32" style="position:absolute;left:0;text-align:left;margin-left:340.5pt;margin-top:6.75pt;width:0;height:41.6pt;z-index:251917312" o:connectortype="straight"/>
        </w:pict>
      </w:r>
      <w:r w:rsidRPr="00FB0260">
        <w:pict>
          <v:shape id="_x0000_s1432" type="#_x0000_t32" style="position:absolute;left:0;text-align:left;margin-left:340.5pt;margin-top:6.75pt;width:91.5pt;height:0;z-index:251920384" o:connectortype="straight">
            <v:stroke endarrow="block"/>
          </v:shape>
        </w:pict>
      </w:r>
      <w:r w:rsidR="00E35242">
        <w:rPr>
          <w:rFonts w:hint="eastAsia"/>
          <w:b/>
          <w:sz w:val="15"/>
          <w:szCs w:val="15"/>
        </w:rPr>
        <w:t>部位及情况设备位置及</w:t>
      </w:r>
    </w:p>
    <w:p w:rsidR="00AC510A" w:rsidRDefault="00FB0260">
      <w:pPr>
        <w:spacing w:line="276" w:lineRule="auto"/>
        <w:ind w:firstLineChars="550" w:firstLine="1155"/>
        <w:rPr>
          <w:b/>
          <w:sz w:val="15"/>
          <w:szCs w:val="15"/>
        </w:rPr>
      </w:pPr>
      <w:r w:rsidRPr="00FB0260">
        <w:pict>
          <v:shape id="_x0000_s1423" type="#_x0000_t202" style="position:absolute;left:0;text-align:left;margin-left:-14.25pt;margin-top:9.95pt;width:89.25pt;height:39pt;z-index:251911168">
            <v:textbox>
              <w:txbxContent>
                <w:p w:rsidR="00942CF1" w:rsidRDefault="00942CF1">
                  <w:r>
                    <w:rPr>
                      <w:rFonts w:hint="eastAsia"/>
                    </w:rPr>
                    <w:t>现场工作组成员或发现人</w:t>
                  </w:r>
                </w:p>
              </w:txbxContent>
            </v:textbox>
          </v:shape>
        </w:pict>
      </w:r>
      <w:r w:rsidRPr="00FB0260">
        <w:pict>
          <v:shape id="_x0000_s1426" type="#_x0000_t202" style="position:absolute;left:0;text-align:left;margin-left:181.5pt;margin-top:3pt;width:99pt;height:27.65pt;z-index:251914240">
            <v:textbox inset=",0,,0">
              <w:txbxContent>
                <w:p w:rsidR="00942CF1" w:rsidRDefault="00942CF1">
                  <w:r>
                    <w:rPr>
                      <w:rFonts w:hint="eastAsia"/>
                      <w:sz w:val="18"/>
                    </w:rPr>
                    <w:t>各部门应急小组或各办公室电话</w:t>
                  </w:r>
                </w:p>
              </w:txbxContent>
            </v:textbox>
          </v:shape>
        </w:pict>
      </w:r>
      <w:r w:rsidRPr="00FB0260">
        <w:pict>
          <v:shape id="_x0000_s1428" type="#_x0000_t32" style="position:absolute;left:0;text-align:left;margin-left:280.5pt;margin-top:15.15pt;width:60pt;height:0;z-index:251916288" o:connectortype="straight"/>
        </w:pict>
      </w:r>
      <w:r w:rsidR="00E35242">
        <w:rPr>
          <w:rFonts w:hint="eastAsia"/>
          <w:b/>
          <w:sz w:val="15"/>
          <w:szCs w:val="15"/>
        </w:rPr>
        <w:t>火灾状况赶赴事故现场</w:t>
      </w:r>
    </w:p>
    <w:p w:rsidR="00AC510A" w:rsidRDefault="00FB0260">
      <w:pPr>
        <w:spacing w:line="276" w:lineRule="auto"/>
        <w:ind w:firstLineChars="550" w:firstLine="1155"/>
        <w:rPr>
          <w:b/>
          <w:sz w:val="15"/>
          <w:szCs w:val="15"/>
        </w:rPr>
      </w:pPr>
      <w:r w:rsidRPr="00FB0260">
        <w:pict>
          <v:shape id="_x0000_s1430" type="#_x0000_t32" style="position:absolute;left:0;text-align:left;margin-left:340.5pt;margin-top:12.75pt;width:91.5pt;height:0;z-index:251918336" o:connectortype="straight">
            <v:stroke endarrow="block"/>
          </v:shape>
        </w:pict>
      </w:r>
      <w:r w:rsidRPr="00FB0260">
        <w:pict>
          <v:shape id="_x0000_s1431" type="#_x0000_t32" style="position:absolute;left:0;text-align:left;margin-left:75pt;margin-top:5.25pt;width:106.5pt;height:0;z-index:251919360" o:connectortype="straight">
            <v:stroke startarrow="block" endarrow="block"/>
          </v:shape>
        </w:pict>
      </w:r>
    </w:p>
    <w:p w:rsidR="00AC510A" w:rsidRDefault="00E35242">
      <w:pPr>
        <w:spacing w:line="276" w:lineRule="auto"/>
        <w:ind w:firstLineChars="584" w:firstLine="879"/>
        <w:rPr>
          <w:b/>
          <w:sz w:val="15"/>
          <w:szCs w:val="15"/>
        </w:rPr>
      </w:pPr>
      <w:r>
        <w:rPr>
          <w:rFonts w:hint="eastAsia"/>
          <w:b/>
          <w:sz w:val="15"/>
          <w:szCs w:val="15"/>
        </w:rPr>
        <w:t>组织现场处置</w:t>
      </w:r>
    </w:p>
    <w:p w:rsidR="00AC510A" w:rsidRDefault="00E35242">
      <w:pPr>
        <w:spacing w:line="276" w:lineRule="auto"/>
        <w:ind w:firstLineChars="1784" w:firstLine="2686"/>
        <w:rPr>
          <w:b/>
          <w:sz w:val="15"/>
          <w:szCs w:val="15"/>
        </w:rPr>
      </w:pPr>
      <w:r>
        <w:rPr>
          <w:rFonts w:hint="eastAsia"/>
          <w:b/>
          <w:sz w:val="15"/>
          <w:szCs w:val="15"/>
        </w:rPr>
        <w:t>伤害部位、人员</w:t>
      </w:r>
    </w:p>
    <w:p w:rsidR="00AC510A" w:rsidRDefault="00E35242">
      <w:pPr>
        <w:spacing w:line="276" w:lineRule="auto"/>
        <w:ind w:firstLineChars="550" w:firstLine="828"/>
        <w:rPr>
          <w:b/>
          <w:sz w:val="15"/>
          <w:szCs w:val="15"/>
        </w:rPr>
      </w:pPr>
      <w:r>
        <w:rPr>
          <w:rFonts w:hint="eastAsia"/>
          <w:b/>
          <w:sz w:val="15"/>
          <w:szCs w:val="15"/>
        </w:rPr>
        <w:t>状况及位置</w:t>
      </w:r>
    </w:p>
    <w:p w:rsidR="00AC510A" w:rsidRDefault="00FB0260">
      <w:pPr>
        <w:spacing w:line="276" w:lineRule="auto"/>
        <w:ind w:firstLineChars="550" w:firstLine="1155"/>
        <w:rPr>
          <w:b/>
          <w:sz w:val="15"/>
          <w:szCs w:val="15"/>
        </w:rPr>
      </w:pPr>
      <w:r w:rsidRPr="00FB0260">
        <w:pict>
          <v:shape id="_x0000_s1425" type="#_x0000_t202" style="position:absolute;left:0;text-align:left;margin-left:100.5pt;margin-top:9.4pt;width:81.75pt;height:21.75pt;z-index:251913216">
            <v:textbox>
              <w:txbxContent>
                <w:p w:rsidR="00942CF1" w:rsidRDefault="00942CF1">
                  <w:r>
                    <w:rPr>
                      <w:rFonts w:hint="eastAsia"/>
                    </w:rPr>
                    <w:t>医院救援：</w:t>
                  </w:r>
                  <w:r>
                    <w:t>120</w:t>
                  </w:r>
                </w:p>
              </w:txbxContent>
            </v:textbox>
          </v:shape>
        </w:pict>
      </w:r>
    </w:p>
    <w:p w:rsidR="00AC510A" w:rsidRDefault="00AC510A">
      <w:pPr>
        <w:autoSpaceDE w:val="0"/>
        <w:autoSpaceDN w:val="0"/>
        <w:spacing w:line="276" w:lineRule="auto"/>
        <w:rPr>
          <w:sz w:val="24"/>
        </w:rPr>
      </w:pPr>
    </w:p>
    <w:p w:rsidR="00AC510A" w:rsidRDefault="00AC510A">
      <w:pPr>
        <w:autoSpaceDE w:val="0"/>
        <w:autoSpaceDN w:val="0"/>
        <w:spacing w:line="276" w:lineRule="auto"/>
        <w:rPr>
          <w:sz w:val="24"/>
        </w:rPr>
      </w:pPr>
    </w:p>
    <w:p w:rsidR="00AC510A" w:rsidRDefault="00AC510A">
      <w:pPr>
        <w:autoSpaceDE w:val="0"/>
        <w:autoSpaceDN w:val="0"/>
        <w:spacing w:line="276" w:lineRule="auto"/>
        <w:rPr>
          <w:sz w:val="24"/>
        </w:rPr>
      </w:pPr>
    </w:p>
    <w:p w:rsidR="00AC510A" w:rsidRDefault="00E35242">
      <w:pPr>
        <w:autoSpaceDE w:val="0"/>
        <w:autoSpaceDN w:val="0"/>
        <w:spacing w:line="360" w:lineRule="auto"/>
        <w:jc w:val="left"/>
        <w:outlineLvl w:val="0"/>
        <w:rPr>
          <w:rFonts w:ascii="宋体"/>
          <w:b/>
          <w:sz w:val="32"/>
          <w:szCs w:val="32"/>
        </w:rPr>
      </w:pPr>
      <w:bookmarkStart w:id="1177" w:name="_Toc432777105"/>
      <w:r>
        <w:rPr>
          <w:rFonts w:ascii="宋体" w:hAnsi="宋体"/>
          <w:b/>
          <w:sz w:val="32"/>
          <w:szCs w:val="32"/>
        </w:rPr>
        <w:lastRenderedPageBreak/>
        <w:t xml:space="preserve">4 </w:t>
      </w:r>
      <w:r>
        <w:rPr>
          <w:rFonts w:ascii="宋体" w:hAnsi="宋体" w:hint="eastAsia"/>
          <w:b/>
          <w:sz w:val="32"/>
          <w:szCs w:val="32"/>
        </w:rPr>
        <w:t>注意事项</w:t>
      </w:r>
      <w:bookmarkEnd w:id="1177"/>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4.1  </w:t>
      </w:r>
      <w:r>
        <w:rPr>
          <w:rFonts w:ascii="仿宋_GB2312" w:eastAsia="仿宋_GB2312" w:hint="eastAsia"/>
          <w:kern w:val="0"/>
          <w:sz w:val="28"/>
          <w:szCs w:val="28"/>
          <w:lang w:val="zh-CN"/>
        </w:rPr>
        <w:t>抢险人员必须经过专门训练，并佩戴防毒面具、空气呼吸器等防护用品，</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kern w:val="0"/>
          <w:sz w:val="28"/>
          <w:szCs w:val="28"/>
          <w:lang w:val="zh-CN"/>
        </w:rPr>
        <w:t xml:space="preserve">4.2  </w:t>
      </w:r>
      <w:r>
        <w:rPr>
          <w:rFonts w:ascii="仿宋_GB2312" w:eastAsia="仿宋_GB2312" w:hint="eastAsia"/>
          <w:sz w:val="28"/>
          <w:szCs w:val="28"/>
          <w:lang w:val="zh-CN"/>
        </w:rPr>
        <w:t>现场紧急救护时救护方法应正确，应由熟练掌握救护方法的人员进行操作。应急救援过程中要沉着冷静</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4.3  </w:t>
      </w:r>
      <w:r>
        <w:rPr>
          <w:rFonts w:ascii="仿宋_GB2312" w:eastAsia="仿宋_GB2312" w:hint="eastAsia"/>
          <w:kern w:val="0"/>
          <w:sz w:val="28"/>
          <w:szCs w:val="28"/>
          <w:lang w:val="zh-CN"/>
        </w:rPr>
        <w:t>硫化氢中毒不可使用口对口呼吸法，只能使用人工胸外心肺法</w:t>
      </w:r>
      <w:r>
        <w:rPr>
          <w:rFonts w:ascii="仿宋_GB2312" w:eastAsia="仿宋_GB2312"/>
          <w:kern w:val="0"/>
          <w:sz w:val="28"/>
          <w:szCs w:val="28"/>
          <w:lang w:val="zh-CN"/>
        </w:rPr>
        <w:t>,</w:t>
      </w:r>
      <w:r>
        <w:rPr>
          <w:rFonts w:ascii="仿宋_GB2312" w:eastAsia="仿宋_GB2312" w:hint="eastAsia"/>
          <w:kern w:val="0"/>
          <w:sz w:val="28"/>
          <w:szCs w:val="28"/>
          <w:lang w:val="zh-CN"/>
        </w:rPr>
        <w:t>防止吸入患者的呼出气或衣服内逸出的硫化氢，以免发生二次中毒。</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4.4  </w:t>
      </w:r>
      <w:r>
        <w:rPr>
          <w:rFonts w:ascii="仿宋_GB2312" w:eastAsia="仿宋_GB2312" w:hint="eastAsia"/>
          <w:kern w:val="0"/>
          <w:sz w:val="28"/>
          <w:szCs w:val="28"/>
          <w:lang w:val="zh-CN"/>
        </w:rPr>
        <w:t>因抢救伤员、防止事故扩大以及疏通交通等原因需要移动现场物件时，必须做出标志、拍照、详细记录和绘制事故现场图，并妥善保存现场重要痕迹、物证等。</w:t>
      </w:r>
    </w:p>
    <w:p w:rsidR="00AC510A" w:rsidRDefault="00AC510A">
      <w:pPr>
        <w:spacing w:line="360" w:lineRule="auto"/>
        <w:jc w:val="center"/>
        <w:rPr>
          <w:rFonts w:ascii="华文中宋" w:eastAsia="华文中宋" w:hAnsi="华文中宋"/>
          <w:b/>
          <w:sz w:val="24"/>
        </w:rPr>
      </w:pPr>
    </w:p>
    <w:p w:rsidR="00AC510A" w:rsidRDefault="00E35242">
      <w:pPr>
        <w:widowControl/>
        <w:jc w:val="left"/>
        <w:rPr>
          <w:rFonts w:ascii="华文中宋" w:eastAsia="华文中宋" w:hAnsi="华文中宋"/>
          <w:b/>
          <w:sz w:val="24"/>
        </w:rPr>
      </w:pPr>
      <w:r>
        <w:rPr>
          <w:rFonts w:ascii="华文中宋" w:eastAsia="华文中宋" w:hAnsi="华文中宋"/>
          <w:b/>
          <w:sz w:val="24"/>
        </w:rPr>
        <w:br w:type="page"/>
      </w:r>
    </w:p>
    <w:p w:rsidR="00AC510A" w:rsidRDefault="00E35242">
      <w:pPr>
        <w:widowControl/>
        <w:jc w:val="center"/>
        <w:rPr>
          <w:rFonts w:ascii="宋体"/>
          <w:b/>
          <w:sz w:val="32"/>
          <w:szCs w:val="32"/>
        </w:rPr>
      </w:pPr>
      <w:r>
        <w:rPr>
          <w:rFonts w:ascii="宋体" w:hAnsi="宋体" w:hint="eastAsia"/>
          <w:b/>
          <w:sz w:val="32"/>
          <w:szCs w:val="32"/>
        </w:rPr>
        <w:lastRenderedPageBreak/>
        <w:t>（二）淹溺伤害事故现场处置方案</w:t>
      </w:r>
    </w:p>
    <w:p w:rsidR="00AC510A" w:rsidRDefault="00E35242">
      <w:pPr>
        <w:autoSpaceDE w:val="0"/>
        <w:autoSpaceDN w:val="0"/>
        <w:spacing w:line="360" w:lineRule="auto"/>
        <w:jc w:val="left"/>
        <w:outlineLvl w:val="0"/>
        <w:rPr>
          <w:rFonts w:ascii="宋体"/>
          <w:b/>
          <w:sz w:val="32"/>
          <w:szCs w:val="32"/>
        </w:rPr>
      </w:pPr>
      <w:bookmarkStart w:id="1178" w:name="_Toc426442898"/>
      <w:bookmarkStart w:id="1179" w:name="_Toc432777106"/>
      <w:r>
        <w:rPr>
          <w:rFonts w:ascii="宋体" w:hAnsi="宋体"/>
          <w:b/>
          <w:sz w:val="32"/>
          <w:szCs w:val="32"/>
        </w:rPr>
        <w:t xml:space="preserve">1 </w:t>
      </w:r>
      <w:r>
        <w:rPr>
          <w:rFonts w:ascii="宋体" w:hAnsi="宋体" w:hint="eastAsia"/>
          <w:b/>
          <w:sz w:val="32"/>
          <w:szCs w:val="32"/>
        </w:rPr>
        <w:t>事故特征</w:t>
      </w:r>
      <w:bookmarkEnd w:id="1178"/>
      <w:bookmarkEnd w:id="1179"/>
    </w:p>
    <w:p w:rsidR="00AC510A" w:rsidRDefault="00E35242">
      <w:pPr>
        <w:autoSpaceDE w:val="0"/>
        <w:autoSpaceDN w:val="0"/>
        <w:spacing w:line="360" w:lineRule="auto"/>
        <w:jc w:val="left"/>
        <w:outlineLvl w:val="1"/>
        <w:rPr>
          <w:rFonts w:ascii="宋体"/>
          <w:b/>
          <w:sz w:val="28"/>
          <w:szCs w:val="28"/>
          <w:lang w:val="zh-CN"/>
        </w:rPr>
      </w:pPr>
      <w:bookmarkStart w:id="1180" w:name="_Toc432777107"/>
      <w:bookmarkStart w:id="1181" w:name="_Toc426442899"/>
      <w:r>
        <w:rPr>
          <w:rFonts w:ascii="宋体" w:hAnsi="宋体"/>
          <w:b/>
          <w:sz w:val="28"/>
          <w:szCs w:val="28"/>
          <w:lang w:val="zh-CN"/>
        </w:rPr>
        <w:t xml:space="preserve">1.1 </w:t>
      </w:r>
      <w:r>
        <w:rPr>
          <w:rFonts w:ascii="宋体" w:hAnsi="宋体" w:hint="eastAsia"/>
          <w:b/>
          <w:sz w:val="28"/>
          <w:szCs w:val="28"/>
          <w:lang w:val="zh-CN"/>
        </w:rPr>
        <w:t>危险性分析，可能发生的事故类型</w:t>
      </w:r>
      <w:bookmarkEnd w:id="1180"/>
      <w:bookmarkEnd w:id="1181"/>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1.1.1  </w:t>
      </w:r>
      <w:r>
        <w:rPr>
          <w:rFonts w:ascii="仿宋_GB2312" w:eastAsia="仿宋_GB2312" w:hint="eastAsia"/>
          <w:sz w:val="28"/>
          <w:szCs w:val="28"/>
          <w:lang w:val="zh-CN"/>
        </w:rPr>
        <w:t>溺水伤害突发事件是大量水液被吸入肺内引起人体缺氧窒息的危急病症。</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sz w:val="28"/>
          <w:szCs w:val="28"/>
          <w:lang w:val="zh-CN"/>
        </w:rPr>
        <w:t xml:space="preserve">1.1.2  </w:t>
      </w:r>
      <w:r>
        <w:rPr>
          <w:rFonts w:ascii="仿宋_GB2312" w:eastAsia="仿宋_GB2312" w:hint="eastAsia"/>
          <w:sz w:val="28"/>
          <w:szCs w:val="28"/>
          <w:lang w:val="zh-CN"/>
        </w:rPr>
        <w:t>在机组检修、设备改造，日常生产维护工作中，因</w:t>
      </w:r>
      <w:r>
        <w:rPr>
          <w:rFonts w:ascii="仿宋_GB2312" w:eastAsia="仿宋_GB2312" w:hint="eastAsia"/>
          <w:kern w:val="0"/>
          <w:sz w:val="28"/>
          <w:szCs w:val="28"/>
          <w:lang w:val="zh-CN"/>
        </w:rPr>
        <w:t>设备、设施存在缺陷、防护缺陷、作业环境不良、标志缺陷、信号缺陷、监护失误、负荷缺陷、指挥错误、操作失误、人的不安全行为等都可能发生人员落入污水处理池中，造成溺水伤害。</w:t>
      </w:r>
    </w:p>
    <w:p w:rsidR="00AC510A" w:rsidRDefault="00E35242">
      <w:pPr>
        <w:autoSpaceDE w:val="0"/>
        <w:autoSpaceDN w:val="0"/>
        <w:spacing w:line="360" w:lineRule="auto"/>
        <w:jc w:val="left"/>
        <w:outlineLvl w:val="1"/>
        <w:rPr>
          <w:lang w:val="zh-CN"/>
        </w:rPr>
      </w:pPr>
      <w:bookmarkStart w:id="1182" w:name="_Toc432777108"/>
      <w:r>
        <w:rPr>
          <w:rFonts w:ascii="宋体" w:hAnsi="宋体"/>
          <w:b/>
          <w:sz w:val="28"/>
          <w:szCs w:val="28"/>
          <w:lang w:val="zh-CN"/>
        </w:rPr>
        <w:t xml:space="preserve">1.2 </w:t>
      </w:r>
      <w:r>
        <w:rPr>
          <w:rFonts w:ascii="宋体" w:hAnsi="宋体" w:hint="eastAsia"/>
          <w:b/>
          <w:sz w:val="28"/>
          <w:szCs w:val="28"/>
          <w:lang w:val="zh-CN"/>
        </w:rPr>
        <w:t>事故发生的区域、地点或装置名称</w:t>
      </w:r>
      <w:bookmarkEnd w:id="1182"/>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hint="eastAsia"/>
          <w:kern w:val="0"/>
          <w:sz w:val="28"/>
          <w:szCs w:val="28"/>
          <w:lang w:val="zh-CN"/>
        </w:rPr>
        <w:t>提升泵池、生化池、酸化水解池、高密度沉淀池、二沉池、污泥缓冲池、配水井、回流泵池等污水处理池均为事故易发区域。</w:t>
      </w:r>
    </w:p>
    <w:p w:rsidR="00AC510A" w:rsidRDefault="00E35242">
      <w:pPr>
        <w:autoSpaceDE w:val="0"/>
        <w:autoSpaceDN w:val="0"/>
        <w:spacing w:line="360" w:lineRule="auto"/>
        <w:jc w:val="left"/>
        <w:outlineLvl w:val="1"/>
        <w:rPr>
          <w:kern w:val="0"/>
          <w:lang w:val="zh-CN"/>
        </w:rPr>
      </w:pPr>
      <w:bookmarkStart w:id="1183" w:name="_Toc432777109"/>
      <w:r>
        <w:rPr>
          <w:rFonts w:ascii="宋体" w:hAnsi="宋体"/>
          <w:b/>
          <w:sz w:val="28"/>
          <w:szCs w:val="28"/>
          <w:lang w:val="zh-CN"/>
        </w:rPr>
        <w:t xml:space="preserve">1.3 </w:t>
      </w:r>
      <w:r>
        <w:rPr>
          <w:rFonts w:ascii="宋体" w:hAnsi="宋体" w:hint="eastAsia"/>
          <w:b/>
          <w:sz w:val="28"/>
          <w:szCs w:val="28"/>
          <w:lang w:val="zh-CN"/>
        </w:rPr>
        <w:t>事故可能发生的季节和造成的危害程度</w:t>
      </w:r>
      <w:bookmarkEnd w:id="1183"/>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溺水伤害事故不分季节，随时可能发生，在事故易发生区域均有可能落入污水处理池中造成人员溺水。</w:t>
      </w:r>
    </w:p>
    <w:p w:rsidR="00AC510A" w:rsidRDefault="00E35242">
      <w:pPr>
        <w:autoSpaceDE w:val="0"/>
        <w:autoSpaceDN w:val="0"/>
        <w:spacing w:line="360" w:lineRule="auto"/>
        <w:jc w:val="left"/>
        <w:outlineLvl w:val="1"/>
        <w:rPr>
          <w:rFonts w:ascii="宋体"/>
          <w:b/>
          <w:sz w:val="28"/>
          <w:szCs w:val="28"/>
          <w:lang w:val="zh-CN"/>
        </w:rPr>
      </w:pPr>
      <w:bookmarkStart w:id="1184" w:name="_Toc432777110"/>
      <w:r>
        <w:rPr>
          <w:rFonts w:ascii="宋体" w:hAnsi="宋体"/>
          <w:b/>
          <w:sz w:val="28"/>
          <w:szCs w:val="28"/>
          <w:lang w:val="zh-CN"/>
        </w:rPr>
        <w:t xml:space="preserve">1.4 </w:t>
      </w:r>
      <w:r>
        <w:rPr>
          <w:rFonts w:ascii="宋体" w:hAnsi="宋体" w:hint="eastAsia"/>
          <w:b/>
          <w:sz w:val="28"/>
          <w:szCs w:val="28"/>
          <w:lang w:val="zh-CN"/>
        </w:rPr>
        <w:t>事故前可能出现的征兆</w:t>
      </w:r>
      <w:bookmarkEnd w:id="1184"/>
    </w:p>
    <w:p w:rsidR="00AC510A" w:rsidRDefault="00E35242">
      <w:pPr>
        <w:autoSpaceDE w:val="0"/>
        <w:autoSpaceDN w:val="0"/>
        <w:spacing w:line="276" w:lineRule="auto"/>
        <w:ind w:firstLineChars="200" w:firstLine="560"/>
        <w:rPr>
          <w:rFonts w:ascii="仿宋_GB2312" w:eastAsia="仿宋_GB2312"/>
          <w:sz w:val="28"/>
          <w:szCs w:val="28"/>
          <w:lang w:val="zh-CN"/>
        </w:rPr>
      </w:pPr>
      <w:r>
        <w:rPr>
          <w:rFonts w:ascii="仿宋_GB2312" w:eastAsia="仿宋_GB2312" w:hint="eastAsia"/>
          <w:sz w:val="28"/>
          <w:szCs w:val="28"/>
          <w:lang w:val="zh-CN"/>
        </w:rPr>
        <w:t>人的不安全行为、物的不安全状态、管理缺陷、环境的不安全状态等原因均有可能造成淹溺伤害。</w:t>
      </w:r>
    </w:p>
    <w:p w:rsidR="00AC510A" w:rsidRDefault="00E35242">
      <w:pPr>
        <w:autoSpaceDE w:val="0"/>
        <w:autoSpaceDN w:val="0"/>
        <w:spacing w:line="360" w:lineRule="auto"/>
        <w:jc w:val="left"/>
        <w:outlineLvl w:val="0"/>
        <w:rPr>
          <w:rFonts w:ascii="宋体"/>
          <w:b/>
          <w:sz w:val="32"/>
          <w:szCs w:val="32"/>
        </w:rPr>
      </w:pPr>
      <w:bookmarkStart w:id="1185" w:name="_Toc432777111"/>
      <w:r>
        <w:rPr>
          <w:rFonts w:ascii="宋体" w:hAnsi="宋体"/>
          <w:b/>
          <w:sz w:val="32"/>
          <w:szCs w:val="32"/>
        </w:rPr>
        <w:t xml:space="preserve">2  </w:t>
      </w:r>
      <w:r>
        <w:rPr>
          <w:rFonts w:ascii="宋体" w:hAnsi="宋体" w:hint="eastAsia"/>
          <w:b/>
          <w:sz w:val="32"/>
          <w:szCs w:val="32"/>
        </w:rPr>
        <w:t>应急组织与职责</w:t>
      </w:r>
      <w:bookmarkEnd w:id="1185"/>
    </w:p>
    <w:p w:rsidR="00AC510A" w:rsidRDefault="00E35242">
      <w:pPr>
        <w:autoSpaceDE w:val="0"/>
        <w:autoSpaceDN w:val="0"/>
        <w:spacing w:line="360" w:lineRule="auto"/>
        <w:jc w:val="left"/>
        <w:outlineLvl w:val="1"/>
        <w:rPr>
          <w:rFonts w:ascii="宋体"/>
          <w:b/>
          <w:sz w:val="28"/>
          <w:szCs w:val="28"/>
          <w:lang w:val="zh-CN"/>
        </w:rPr>
      </w:pPr>
      <w:bookmarkStart w:id="1186" w:name="_Toc432777112"/>
      <w:r>
        <w:rPr>
          <w:rFonts w:ascii="宋体" w:hAnsi="宋体"/>
          <w:b/>
          <w:sz w:val="28"/>
          <w:szCs w:val="28"/>
          <w:lang w:val="zh-CN"/>
        </w:rPr>
        <w:t xml:space="preserve">2.1 </w:t>
      </w:r>
      <w:r>
        <w:rPr>
          <w:rFonts w:ascii="宋体" w:hAnsi="宋体" w:hint="eastAsia"/>
          <w:b/>
          <w:sz w:val="28"/>
          <w:szCs w:val="28"/>
          <w:lang w:val="zh-CN"/>
        </w:rPr>
        <w:t>事故现场应急处置小组</w:t>
      </w:r>
      <w:bookmarkEnd w:id="1186"/>
    </w:p>
    <w:p w:rsidR="00AC510A" w:rsidRDefault="00E35242">
      <w:pPr>
        <w:autoSpaceDN w:val="0"/>
        <w:spacing w:line="360" w:lineRule="auto"/>
        <w:jc w:val="left"/>
        <w:outlineLvl w:val="2"/>
        <w:rPr>
          <w:rFonts w:ascii="宋体"/>
          <w:b/>
          <w:kern w:val="0"/>
          <w:sz w:val="28"/>
          <w:szCs w:val="28"/>
        </w:rPr>
      </w:pPr>
      <w:bookmarkStart w:id="1187" w:name="_Toc426442900"/>
      <w:bookmarkStart w:id="1188" w:name="_Toc432777113"/>
      <w:r>
        <w:rPr>
          <w:rFonts w:ascii="宋体" w:hAnsi="宋体"/>
          <w:b/>
          <w:kern w:val="0"/>
          <w:sz w:val="28"/>
          <w:szCs w:val="28"/>
        </w:rPr>
        <w:t xml:space="preserve">2.1.1 </w:t>
      </w:r>
      <w:r>
        <w:rPr>
          <w:rFonts w:ascii="宋体" w:hAnsi="宋体" w:hint="eastAsia"/>
          <w:b/>
          <w:kern w:val="0"/>
          <w:sz w:val="28"/>
          <w:szCs w:val="28"/>
        </w:rPr>
        <w:t>应急指挥领导小组</w:t>
      </w:r>
      <w:bookmarkEnd w:id="1187"/>
      <w:bookmarkEnd w:id="1188"/>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副总指挥：党支部副书记、各厂厂长、综合办公室副主任、安全生产部副主任、政工部副主任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安全生产部，负责本预案的执行和日常管理工作。根据发生事件性质有关部门建立应急救援抢险队，各厂厂长负责人担任工作领队，成员由各厂厂长助理及在职人员组成。</w:t>
      </w:r>
    </w:p>
    <w:p w:rsidR="00AC510A" w:rsidRDefault="00E35242">
      <w:pPr>
        <w:autoSpaceDE w:val="0"/>
        <w:autoSpaceDN w:val="0"/>
        <w:spacing w:line="276" w:lineRule="auto"/>
        <w:ind w:firstLineChars="200" w:firstLine="560"/>
        <w:rPr>
          <w:rFonts w:ascii="仿宋_GB2312" w:eastAsia="仿宋_GB2312"/>
          <w:kern w:val="0"/>
          <w:sz w:val="28"/>
          <w:szCs w:val="28"/>
        </w:rPr>
      </w:pPr>
      <w:r>
        <w:rPr>
          <w:rFonts w:ascii="仿宋_GB2312" w:eastAsia="仿宋_GB2312" w:hint="eastAsia"/>
          <w:kern w:val="0"/>
          <w:sz w:val="28"/>
          <w:szCs w:val="28"/>
        </w:rPr>
        <w:t>职责：总指挥负责了解和掌握事故现场情况，负责指挥和组织现场抢救。各成员负责组织人员开展现场抢救、维护现场秩序、保护事发现场。</w:t>
      </w:r>
    </w:p>
    <w:p w:rsidR="00AC510A" w:rsidRDefault="00E35242">
      <w:pPr>
        <w:autoSpaceDN w:val="0"/>
        <w:spacing w:line="360" w:lineRule="auto"/>
        <w:jc w:val="left"/>
        <w:outlineLvl w:val="2"/>
        <w:rPr>
          <w:rFonts w:ascii="宋体"/>
          <w:b/>
          <w:kern w:val="0"/>
          <w:sz w:val="28"/>
          <w:szCs w:val="28"/>
        </w:rPr>
      </w:pPr>
      <w:bookmarkStart w:id="1189" w:name="_Toc426442901"/>
      <w:bookmarkStart w:id="1190" w:name="_Toc432777114"/>
      <w:r>
        <w:rPr>
          <w:rFonts w:ascii="宋体" w:hAnsi="宋体"/>
          <w:b/>
          <w:kern w:val="0"/>
          <w:sz w:val="28"/>
          <w:szCs w:val="28"/>
        </w:rPr>
        <w:t xml:space="preserve">2.1.2 </w:t>
      </w:r>
      <w:r>
        <w:rPr>
          <w:rFonts w:ascii="宋体" w:hAnsi="宋体" w:hint="eastAsia"/>
          <w:b/>
          <w:kern w:val="0"/>
          <w:sz w:val="28"/>
          <w:szCs w:val="28"/>
        </w:rPr>
        <w:t>应急救援工作小组</w:t>
      </w:r>
      <w:bookmarkEnd w:id="1189"/>
      <w:bookmarkEnd w:id="1190"/>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应急指挥领导组下设五个救援工作小组，分别为：</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）联络组组长：陈甜</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成员：综合办公室相关人员及各厂办公室人员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职责：负责保障现场通讯设备联系畅通和联系、引导</w:t>
      </w:r>
      <w:r>
        <w:rPr>
          <w:rFonts w:ascii="仿宋_GB2312" w:eastAsia="仿宋_GB2312"/>
          <w:kern w:val="0"/>
          <w:sz w:val="28"/>
          <w:szCs w:val="28"/>
        </w:rPr>
        <w:t>120</w:t>
      </w:r>
      <w:r>
        <w:rPr>
          <w:rFonts w:ascii="仿宋_GB2312" w:eastAsia="仿宋_GB2312" w:hint="eastAsia"/>
          <w:kern w:val="0"/>
          <w:sz w:val="28"/>
          <w:szCs w:val="28"/>
        </w:rPr>
        <w:t>急救车到达事故现场，配合救援组实施医疗救护。</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）警戒组组长：郑鑫</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成员：各厂厂长助理及相关人员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职责：根据指挥组发布的危险范围设置安全警戒区域，禁止无关人员和车辆进入危险区域；负责引导相关人员向安全地点撤离，清点人数。</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3</w:t>
      </w:r>
      <w:r>
        <w:rPr>
          <w:rFonts w:ascii="仿宋_GB2312" w:eastAsia="仿宋_GB2312" w:hint="eastAsia"/>
          <w:kern w:val="0"/>
          <w:sz w:val="28"/>
          <w:szCs w:val="28"/>
        </w:rPr>
        <w:t>）救援组组长：各厂厂长助理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lastRenderedPageBreak/>
        <w:t>成员：安全员及在职相关人员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职责：负责在事故现场附近的安全区域设置临时救护点，对受伤人员进行医疗救护并根据需要转送伤员到医院。</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）处置组组长：各厂厂长助理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职责：根据事故造成的后果制定事故的处理、处置方案，控制事态。负责事故现场应急恢复工作。</w:t>
      </w:r>
    </w:p>
    <w:p w:rsidR="00AC510A" w:rsidRDefault="00E35242">
      <w:pPr>
        <w:autoSpaceDE w:val="0"/>
        <w:autoSpaceDN w:val="0"/>
        <w:spacing w:line="360" w:lineRule="auto"/>
        <w:jc w:val="left"/>
        <w:outlineLvl w:val="0"/>
        <w:rPr>
          <w:rFonts w:ascii="宋体"/>
          <w:b/>
          <w:sz w:val="32"/>
          <w:szCs w:val="32"/>
        </w:rPr>
      </w:pPr>
      <w:bookmarkStart w:id="1191" w:name="_Toc432777115"/>
      <w:r>
        <w:rPr>
          <w:rFonts w:ascii="宋体" w:hAnsi="宋体"/>
          <w:b/>
          <w:sz w:val="32"/>
          <w:szCs w:val="32"/>
        </w:rPr>
        <w:t xml:space="preserve">3  </w:t>
      </w:r>
      <w:r>
        <w:rPr>
          <w:rFonts w:ascii="宋体" w:hAnsi="宋体" w:hint="eastAsia"/>
          <w:b/>
          <w:sz w:val="32"/>
          <w:szCs w:val="32"/>
        </w:rPr>
        <w:t>应急处置</w:t>
      </w:r>
      <w:bookmarkEnd w:id="1191"/>
    </w:p>
    <w:p w:rsidR="00AC510A" w:rsidRDefault="00E35242">
      <w:pPr>
        <w:autoSpaceDE w:val="0"/>
        <w:autoSpaceDN w:val="0"/>
        <w:spacing w:line="360" w:lineRule="auto"/>
        <w:jc w:val="left"/>
        <w:outlineLvl w:val="1"/>
        <w:rPr>
          <w:rFonts w:ascii="宋体"/>
          <w:b/>
          <w:sz w:val="28"/>
          <w:szCs w:val="28"/>
          <w:lang w:val="zh-CN"/>
        </w:rPr>
      </w:pPr>
      <w:bookmarkStart w:id="1192" w:name="_Toc432777116"/>
      <w:r>
        <w:rPr>
          <w:rFonts w:ascii="宋体" w:hAnsi="宋体"/>
          <w:b/>
          <w:sz w:val="28"/>
          <w:szCs w:val="28"/>
          <w:lang w:val="zh-CN"/>
        </w:rPr>
        <w:t xml:space="preserve">3.1 </w:t>
      </w:r>
      <w:r>
        <w:rPr>
          <w:rFonts w:ascii="宋体" w:hAnsi="宋体" w:hint="eastAsia"/>
          <w:b/>
          <w:sz w:val="28"/>
          <w:szCs w:val="28"/>
          <w:lang w:val="zh-CN"/>
        </w:rPr>
        <w:t>事故应急处置程序</w:t>
      </w:r>
      <w:bookmarkEnd w:id="1192"/>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3.1.1 </w:t>
      </w:r>
      <w:r>
        <w:rPr>
          <w:rFonts w:ascii="仿宋_GB2312" w:eastAsia="仿宋_GB2312" w:hint="eastAsia"/>
          <w:sz w:val="28"/>
          <w:szCs w:val="28"/>
          <w:lang w:val="zh-CN"/>
        </w:rPr>
        <w:t>事故现场人员应立即报告应急处置小组组长或成员，应急处置小组组长根据事故的大小和发展态势在</w:t>
      </w:r>
      <w:r>
        <w:rPr>
          <w:rFonts w:ascii="仿宋_GB2312" w:eastAsia="仿宋_GB2312"/>
          <w:sz w:val="28"/>
          <w:szCs w:val="28"/>
          <w:lang w:val="zh-CN"/>
        </w:rPr>
        <w:t>1</w:t>
      </w:r>
      <w:r>
        <w:rPr>
          <w:rFonts w:ascii="仿宋_GB2312" w:eastAsia="仿宋_GB2312" w:hint="eastAsia"/>
          <w:sz w:val="28"/>
          <w:szCs w:val="28"/>
          <w:lang w:val="zh-CN"/>
        </w:rPr>
        <w:t>小时内向集团报告，并同时启动本级别的应急预案。当事人超出本单位应急处置能力时，应向上级领导部门或当地政府有关部门请求支援。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3.1.2 </w:t>
      </w:r>
      <w:r>
        <w:rPr>
          <w:rFonts w:ascii="仿宋_GB2312" w:eastAsia="仿宋_GB2312" w:hint="eastAsia"/>
          <w:sz w:val="28"/>
          <w:szCs w:val="28"/>
          <w:lang w:val="zh-CN"/>
        </w:rPr>
        <w:t>当发现有人员受伤时，应就近送往医院或拨打</w:t>
      </w:r>
      <w:r>
        <w:rPr>
          <w:rFonts w:ascii="仿宋_GB2312" w:eastAsia="仿宋_GB2312"/>
          <w:sz w:val="28"/>
          <w:szCs w:val="28"/>
          <w:lang w:val="zh-CN"/>
        </w:rPr>
        <w:t>120</w:t>
      </w:r>
      <w:r>
        <w:rPr>
          <w:rFonts w:ascii="仿宋_GB2312" w:eastAsia="仿宋_GB2312" w:hint="eastAsia"/>
          <w:sz w:val="28"/>
          <w:szCs w:val="28"/>
          <w:lang w:val="zh-CN"/>
        </w:rPr>
        <w:t>向当地急救中心联系，详细说明事故地点、严重程度、联系电话，并派人到路口接应。</w:t>
      </w:r>
    </w:p>
    <w:p w:rsidR="00AC510A" w:rsidRDefault="00E35242">
      <w:pPr>
        <w:autoSpaceDE w:val="0"/>
        <w:autoSpaceDN w:val="0"/>
        <w:spacing w:line="360" w:lineRule="auto"/>
        <w:jc w:val="left"/>
        <w:outlineLvl w:val="1"/>
        <w:rPr>
          <w:rFonts w:ascii="宋体"/>
          <w:b/>
          <w:sz w:val="28"/>
          <w:szCs w:val="28"/>
          <w:lang w:val="zh-CN"/>
        </w:rPr>
      </w:pPr>
      <w:bookmarkStart w:id="1193" w:name="_Toc432777117"/>
      <w:r>
        <w:rPr>
          <w:rFonts w:ascii="宋体" w:hAnsi="宋体"/>
          <w:b/>
          <w:sz w:val="28"/>
          <w:szCs w:val="28"/>
          <w:lang w:val="zh-CN"/>
        </w:rPr>
        <w:t xml:space="preserve">3.2 </w:t>
      </w:r>
      <w:r>
        <w:rPr>
          <w:rFonts w:ascii="宋体" w:hAnsi="宋体" w:hint="eastAsia"/>
          <w:b/>
          <w:sz w:val="28"/>
          <w:szCs w:val="28"/>
          <w:lang w:val="zh-CN"/>
        </w:rPr>
        <w:t>现场处置程序</w:t>
      </w:r>
      <w:bookmarkEnd w:id="1193"/>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sz w:val="28"/>
          <w:szCs w:val="28"/>
          <w:lang w:val="zh-CN"/>
        </w:rPr>
        <w:t xml:space="preserve">3.2.1  </w:t>
      </w:r>
      <w:r>
        <w:rPr>
          <w:rFonts w:ascii="仿宋_GB2312" w:eastAsia="仿宋_GB2312" w:hint="eastAsia"/>
          <w:sz w:val="28"/>
          <w:szCs w:val="28"/>
          <w:lang w:val="zh-CN"/>
        </w:rPr>
        <w:t>发</w:t>
      </w:r>
      <w:r>
        <w:rPr>
          <w:rFonts w:ascii="仿宋_GB2312" w:eastAsia="仿宋_GB2312" w:hint="eastAsia"/>
          <w:kern w:val="0"/>
          <w:sz w:val="28"/>
          <w:szCs w:val="28"/>
          <w:lang w:val="zh-CN"/>
        </w:rPr>
        <w:t>生人员溺水突发事件后，工作组成员或发现人立即汇报本部门负责人，同时迅速向</w:t>
      </w:r>
      <w:r>
        <w:rPr>
          <w:rFonts w:ascii="仿宋_GB2312" w:eastAsia="仿宋_GB2312"/>
          <w:kern w:val="0"/>
          <w:sz w:val="28"/>
          <w:szCs w:val="28"/>
          <w:lang w:val="zh-CN"/>
        </w:rPr>
        <w:t>120</w:t>
      </w:r>
      <w:r>
        <w:rPr>
          <w:rFonts w:ascii="仿宋_GB2312" w:eastAsia="仿宋_GB2312" w:hint="eastAsia"/>
          <w:kern w:val="0"/>
          <w:sz w:val="28"/>
          <w:szCs w:val="28"/>
          <w:lang w:val="zh-CN"/>
        </w:rPr>
        <w:t>发出紧急求救。责任部门应指派专人引导医务人员快速进入事故现场，同时上报厂应急指挥部。</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kern w:val="0"/>
          <w:sz w:val="28"/>
          <w:szCs w:val="28"/>
          <w:lang w:val="zh-CN"/>
        </w:rPr>
        <w:t xml:space="preserve">3.2.2  </w:t>
      </w:r>
      <w:r>
        <w:rPr>
          <w:rFonts w:ascii="仿宋_GB2312" w:eastAsia="仿宋_GB2312" w:hint="eastAsia"/>
          <w:sz w:val="28"/>
          <w:szCs w:val="28"/>
          <w:lang w:val="zh-CN"/>
        </w:rPr>
        <w:t>应急小组各级人员应及时到达现场，</w:t>
      </w:r>
      <w:r>
        <w:rPr>
          <w:rFonts w:ascii="仿宋_GB2312" w:eastAsia="仿宋_GB2312" w:hint="eastAsia"/>
          <w:kern w:val="0"/>
          <w:sz w:val="28"/>
          <w:szCs w:val="28"/>
          <w:lang w:val="zh-CN"/>
        </w:rPr>
        <w:t>立即做出响应</w:t>
      </w:r>
      <w:r>
        <w:rPr>
          <w:rFonts w:ascii="仿宋_GB2312" w:eastAsia="仿宋_GB2312" w:hint="eastAsia"/>
          <w:sz w:val="28"/>
          <w:szCs w:val="28"/>
          <w:lang w:val="zh-CN"/>
        </w:rPr>
        <w:t>，迅速采取有效措施，充分利用现场应急急救箱组织施救、抢修及恢复工</w:t>
      </w:r>
      <w:r>
        <w:rPr>
          <w:rFonts w:ascii="仿宋_GB2312" w:eastAsia="仿宋_GB2312" w:hint="eastAsia"/>
          <w:sz w:val="28"/>
          <w:szCs w:val="28"/>
          <w:lang w:val="zh-CN"/>
        </w:rPr>
        <w:lastRenderedPageBreak/>
        <w:t>作，防止事态扩大。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3.2.3  </w:t>
      </w:r>
      <w:r>
        <w:rPr>
          <w:rFonts w:ascii="仿宋_GB2312" w:eastAsia="仿宋_GB2312" w:hint="eastAsia"/>
          <w:sz w:val="28"/>
          <w:szCs w:val="28"/>
          <w:lang w:val="zh-CN"/>
        </w:rPr>
        <w:t>应急指挥人员到现场后根据事故影响范围，事故类型，人员伤亡情况，严重程度，可能后果和应急处理的需要等，向上级应急小组汇报。</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3.2.4 </w:t>
      </w:r>
      <w:r>
        <w:rPr>
          <w:rFonts w:ascii="仿宋_GB2312" w:eastAsia="仿宋_GB2312" w:hint="eastAsia"/>
          <w:sz w:val="28"/>
          <w:szCs w:val="28"/>
          <w:lang w:val="zh-CN"/>
        </w:rPr>
        <w:t>现场紧急救护分水中救护和岸上救护。水中救护。要充分做好自我保护。救护员如果没有能力，千万不要贸然入水，应立即高声呼救；救护员自觉有能力，可跳入水中，迅速从后面靠近落水者，不要被慌乱中挣扎的落水者抓住。从后面双手托住落水者，使其口鼻露出水面，以利于呼吸，两人均采用仰泳姿势，将其带至安全处。</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3.2.5</w:t>
      </w:r>
      <w:r>
        <w:rPr>
          <w:rFonts w:ascii="仿宋_GB2312" w:eastAsia="仿宋_GB2312" w:hint="eastAsia"/>
          <w:sz w:val="28"/>
          <w:szCs w:val="28"/>
          <w:lang w:val="zh-CN"/>
        </w:rPr>
        <w:t>岸上救护。上岸后将落水者头部偏向一侧，清除口、鼻腔内的泥沙、污物，打开气道、保持呼吸道通畅。检查呼吸、脉搏。对淹溺者，救护人员立即取半跪姿势，将溺水者的腹部放在大腿上，使头部下垂，轻压其背部，或采用海氏腹部冲击法，将溺水者置于仰卧位，救护员骑跨在溺水者髋部两侧，一只手的掌根置于溺水者腹部正中线，脐上方两横指处，另一只手直接放在第一只手背上，两手掌根重叠，两手合力快速向内向上有节奏冲击溺水者腹部，给予控水。如果控水效果不佳，不要为此而耽误时间，应在稍加控水后立即检查呼吸、脉搏。</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3.2.6 </w:t>
      </w:r>
      <w:r>
        <w:rPr>
          <w:rFonts w:ascii="仿宋_GB2312" w:eastAsia="仿宋_GB2312" w:hint="eastAsia"/>
          <w:sz w:val="28"/>
          <w:szCs w:val="28"/>
          <w:lang w:val="zh-CN"/>
        </w:rPr>
        <w:t>如遇呼吸停止，迅速打开气道，口对口吹气</w:t>
      </w:r>
      <w:r>
        <w:rPr>
          <w:rFonts w:ascii="仿宋_GB2312" w:eastAsia="仿宋_GB2312"/>
          <w:sz w:val="28"/>
          <w:szCs w:val="28"/>
          <w:lang w:val="zh-CN"/>
        </w:rPr>
        <w:t>2</w:t>
      </w:r>
      <w:r>
        <w:rPr>
          <w:rFonts w:ascii="仿宋_GB2312" w:eastAsia="仿宋_GB2312" w:hint="eastAsia"/>
          <w:sz w:val="28"/>
          <w:szCs w:val="28"/>
          <w:lang w:val="zh-CN"/>
        </w:rPr>
        <w:t>次，胸部若无气伏，按昏迷气道梗阻的方法急救。如果呼吸心跳骤停，立即进行心肺复苏。（救护员跪在溺水者一侧，打开气道，口对口吹气</w:t>
      </w:r>
      <w:r>
        <w:rPr>
          <w:rFonts w:ascii="仿宋_GB2312" w:eastAsia="仿宋_GB2312"/>
          <w:sz w:val="28"/>
          <w:szCs w:val="28"/>
          <w:lang w:val="zh-CN"/>
        </w:rPr>
        <w:t>2</w:t>
      </w:r>
      <w:r>
        <w:rPr>
          <w:rFonts w:ascii="仿宋_GB2312" w:eastAsia="仿宋_GB2312" w:hint="eastAsia"/>
          <w:sz w:val="28"/>
          <w:szCs w:val="28"/>
          <w:lang w:val="zh-CN"/>
        </w:rPr>
        <w:t>次，在胸骨下</w:t>
      </w:r>
      <w:r>
        <w:rPr>
          <w:rFonts w:ascii="仿宋_GB2312" w:eastAsia="仿宋_GB2312"/>
          <w:sz w:val="28"/>
          <w:szCs w:val="28"/>
          <w:lang w:val="zh-CN"/>
        </w:rPr>
        <w:t>1/2</w:t>
      </w:r>
      <w:r>
        <w:rPr>
          <w:rFonts w:ascii="仿宋_GB2312" w:eastAsia="仿宋_GB2312" w:hint="eastAsia"/>
          <w:sz w:val="28"/>
          <w:szCs w:val="28"/>
          <w:lang w:val="zh-CN"/>
        </w:rPr>
        <w:t>处，准确定位，正确操作，以每分钟</w:t>
      </w:r>
      <w:r>
        <w:rPr>
          <w:rFonts w:ascii="仿宋_GB2312" w:eastAsia="仿宋_GB2312"/>
          <w:sz w:val="28"/>
          <w:szCs w:val="28"/>
          <w:lang w:val="zh-CN"/>
        </w:rPr>
        <w:t>100</w:t>
      </w:r>
      <w:r>
        <w:rPr>
          <w:rFonts w:ascii="仿宋_GB2312" w:eastAsia="仿宋_GB2312" w:hint="eastAsia"/>
          <w:sz w:val="28"/>
          <w:szCs w:val="28"/>
          <w:lang w:val="zh-CN"/>
        </w:rPr>
        <w:t>次的频率按压</w:t>
      </w:r>
      <w:r>
        <w:rPr>
          <w:rFonts w:ascii="仿宋_GB2312" w:eastAsia="仿宋_GB2312"/>
          <w:sz w:val="28"/>
          <w:szCs w:val="28"/>
          <w:lang w:val="zh-CN"/>
        </w:rPr>
        <w:t>30</w:t>
      </w:r>
      <w:r>
        <w:rPr>
          <w:rFonts w:ascii="仿宋_GB2312" w:eastAsia="仿宋_GB2312" w:hint="eastAsia"/>
          <w:sz w:val="28"/>
          <w:szCs w:val="28"/>
          <w:lang w:val="zh-CN"/>
        </w:rPr>
        <w:lastRenderedPageBreak/>
        <w:t>次，按压深度</w:t>
      </w:r>
      <w:r>
        <w:rPr>
          <w:rFonts w:ascii="仿宋_GB2312" w:eastAsia="仿宋_GB2312"/>
          <w:sz w:val="28"/>
          <w:szCs w:val="28"/>
          <w:lang w:val="zh-CN"/>
        </w:rPr>
        <w:t>4-5</w:t>
      </w:r>
      <w:r>
        <w:rPr>
          <w:rFonts w:ascii="仿宋_GB2312" w:eastAsia="仿宋_GB2312" w:hint="eastAsia"/>
          <w:sz w:val="28"/>
          <w:szCs w:val="28"/>
          <w:lang w:val="zh-CN"/>
        </w:rPr>
        <w:t>厘米，按压与吹气比例</w:t>
      </w:r>
      <w:r>
        <w:rPr>
          <w:rFonts w:ascii="仿宋_GB2312" w:eastAsia="仿宋_GB2312"/>
          <w:sz w:val="28"/>
          <w:szCs w:val="28"/>
          <w:lang w:val="zh-CN"/>
        </w:rPr>
        <w:t>30</w:t>
      </w:r>
      <w:r>
        <w:rPr>
          <w:rFonts w:ascii="仿宋_GB2312" w:eastAsia="仿宋_GB2312" w:hint="eastAsia"/>
          <w:sz w:val="28"/>
          <w:szCs w:val="28"/>
          <w:lang w:val="zh-CN"/>
        </w:rPr>
        <w:t>：</w:t>
      </w:r>
      <w:r>
        <w:rPr>
          <w:rFonts w:ascii="仿宋_GB2312" w:eastAsia="仿宋_GB2312"/>
          <w:sz w:val="28"/>
          <w:szCs w:val="28"/>
          <w:lang w:val="zh-CN"/>
        </w:rPr>
        <w:t>2</w:t>
      </w:r>
      <w:r>
        <w:rPr>
          <w:rFonts w:ascii="仿宋_GB2312" w:eastAsia="仿宋_GB2312" w:hint="eastAsia"/>
          <w:sz w:val="28"/>
          <w:szCs w:val="28"/>
          <w:lang w:val="zh-CN"/>
        </w:rPr>
        <w:t>）。每五个循环检查一次生命体征。不要轻易放弃救护，特别是低体温情况下，应抢救更长时间，直到专业医务人员到达现场。如果现场救护有效，溺水者恢复心跳、呼吸，要用干毛巾擦遍全身，自四肢、躯干向心脏方向摩擦，以促进血液循环。</w:t>
      </w:r>
    </w:p>
    <w:p w:rsidR="00AC510A" w:rsidRDefault="00E35242">
      <w:pPr>
        <w:autoSpaceDE w:val="0"/>
        <w:autoSpaceDN w:val="0"/>
        <w:spacing w:line="360" w:lineRule="auto"/>
        <w:jc w:val="left"/>
        <w:outlineLvl w:val="1"/>
        <w:rPr>
          <w:rFonts w:ascii="宋体"/>
          <w:b/>
          <w:sz w:val="28"/>
          <w:szCs w:val="28"/>
          <w:lang w:val="zh-CN"/>
        </w:rPr>
      </w:pPr>
      <w:bookmarkStart w:id="1194" w:name="_Toc432777118"/>
      <w:r>
        <w:rPr>
          <w:rFonts w:ascii="宋体" w:hAnsi="宋体"/>
          <w:b/>
          <w:sz w:val="28"/>
          <w:szCs w:val="28"/>
          <w:lang w:val="zh-CN"/>
        </w:rPr>
        <w:t xml:space="preserve">3.3 </w:t>
      </w:r>
      <w:r>
        <w:rPr>
          <w:rFonts w:ascii="宋体" w:hAnsi="宋体" w:hint="eastAsia"/>
          <w:b/>
          <w:sz w:val="28"/>
          <w:szCs w:val="28"/>
          <w:lang w:val="zh-CN"/>
        </w:rPr>
        <w:t>相关联系电话及事故报告内容</w:t>
      </w:r>
      <w:bookmarkEnd w:id="1194"/>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3.3.1 </w:t>
      </w:r>
      <w:r>
        <w:rPr>
          <w:rFonts w:ascii="仿宋_GB2312" w:eastAsia="仿宋_GB2312" w:hint="eastAsia"/>
          <w:sz w:val="28"/>
          <w:szCs w:val="28"/>
          <w:lang w:val="zh-CN"/>
        </w:rPr>
        <w:t>应急救援联络电话</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集团生产部：</w:t>
      </w:r>
      <w:r>
        <w:rPr>
          <w:rFonts w:ascii="仿宋_GB2312" w:eastAsia="仿宋_GB2312"/>
          <w:sz w:val="28"/>
          <w:szCs w:val="28"/>
          <w:lang w:val="zh-CN"/>
        </w:rPr>
        <w:t>024-88275675</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3.3.2 </w:t>
      </w:r>
      <w:r>
        <w:rPr>
          <w:rFonts w:ascii="仿宋_GB2312" w:eastAsia="仿宋_GB2312" w:hint="eastAsia"/>
          <w:sz w:val="28"/>
          <w:szCs w:val="28"/>
          <w:lang w:val="zh-CN"/>
        </w:rPr>
        <w:t>事故报告基本内容：事故发生单位名称、地址、性质；事故发生的时间、地点；事故已经造成或者可能造成的伤亡人数（包括下落不明、涉险的人数）。</w:t>
      </w:r>
    </w:p>
    <w:p w:rsidR="00AC510A" w:rsidRDefault="00E35242" w:rsidP="00AC510A">
      <w:pPr>
        <w:autoSpaceDE w:val="0"/>
        <w:autoSpaceDN w:val="0"/>
        <w:spacing w:line="276" w:lineRule="auto"/>
        <w:ind w:leftChars="267" w:left="1197" w:hangingChars="227" w:hanging="636"/>
        <w:rPr>
          <w:rFonts w:ascii="仿宋_GB2312" w:eastAsia="仿宋_GB2312"/>
          <w:sz w:val="28"/>
          <w:szCs w:val="28"/>
          <w:lang w:val="zh-CN"/>
        </w:rPr>
      </w:pPr>
      <w:r>
        <w:rPr>
          <w:rFonts w:ascii="仿宋_GB2312" w:eastAsia="仿宋_GB2312"/>
          <w:sz w:val="28"/>
          <w:szCs w:val="28"/>
          <w:lang w:val="zh-CN"/>
        </w:rPr>
        <w:t xml:space="preserve">3.3.3 </w:t>
      </w:r>
      <w:r>
        <w:rPr>
          <w:rFonts w:ascii="仿宋_GB2312" w:eastAsia="仿宋_GB2312" w:hint="eastAsia"/>
          <w:sz w:val="28"/>
          <w:szCs w:val="28"/>
          <w:lang w:val="zh-CN"/>
        </w:rPr>
        <w:t>事件报告流程</w:t>
      </w:r>
    </w:p>
    <w:p w:rsidR="00AC510A" w:rsidRDefault="00FB0260">
      <w:pPr>
        <w:spacing w:line="276" w:lineRule="auto"/>
        <w:rPr>
          <w:sz w:val="24"/>
        </w:rPr>
      </w:pPr>
      <w:r w:rsidRPr="00FB0260">
        <w:pict>
          <v:oval id="_x0000_s1434" style="position:absolute;left:0;text-align:left;margin-left:0;margin-top:7.8pt;width:66pt;height:30pt;z-index:251922432">
            <v:textbox>
              <w:txbxContent>
                <w:p w:rsidR="00942CF1" w:rsidRDefault="00942CF1">
                  <w:pPr>
                    <w:rPr>
                      <w:b/>
                      <w:sz w:val="17"/>
                      <w:szCs w:val="15"/>
                    </w:rPr>
                  </w:pPr>
                  <w:r>
                    <w:rPr>
                      <w:rFonts w:hint="eastAsia"/>
                      <w:b/>
                      <w:sz w:val="17"/>
                      <w:szCs w:val="15"/>
                    </w:rPr>
                    <w:t>发生事故</w:t>
                  </w:r>
                </w:p>
              </w:txbxContent>
            </v:textbox>
          </v:oval>
        </w:pict>
      </w:r>
    </w:p>
    <w:p w:rsidR="00AC510A" w:rsidRDefault="00FB0260">
      <w:pPr>
        <w:spacing w:line="276" w:lineRule="auto"/>
        <w:rPr>
          <w:sz w:val="24"/>
        </w:rPr>
      </w:pPr>
      <w:r w:rsidRPr="00FB0260">
        <w:pict>
          <v:shape id="_x0000_s1436" type="#_x0000_t202" style="position:absolute;left:0;text-align:left;margin-left:108.75pt;margin-top:5.6pt;width:81.75pt;height:23.25pt;z-index:251924480">
            <v:textbox>
              <w:txbxContent>
                <w:p w:rsidR="00942CF1" w:rsidRDefault="00942CF1">
                  <w:r>
                    <w:rPr>
                      <w:rFonts w:hint="eastAsia"/>
                    </w:rPr>
                    <w:t>消防救援：</w:t>
                  </w:r>
                  <w:r>
                    <w:t>119</w:t>
                  </w:r>
                </w:p>
              </w:txbxContent>
            </v:textbox>
          </v:shape>
        </w:pict>
      </w:r>
    </w:p>
    <w:p w:rsidR="00AC510A" w:rsidRDefault="00FB0260">
      <w:pPr>
        <w:spacing w:line="276" w:lineRule="auto"/>
        <w:rPr>
          <w:b/>
          <w:sz w:val="15"/>
          <w:szCs w:val="15"/>
        </w:rPr>
      </w:pPr>
      <w:r w:rsidRPr="00FB0260">
        <w:pict>
          <v:shape id="_x0000_s1439" type="#_x0000_t32" style="position:absolute;left:0;text-align:left;margin-left:129.75pt;margin-top:10.95pt;width:0;height:86.25pt;z-index:251927552" o:connectortype="straight">
            <v:stroke startarrow="block" endarrow="block"/>
          </v:shape>
        </w:pict>
      </w:r>
      <w:r w:rsidRPr="00FB0260">
        <w:pict>
          <v:shape id="_x0000_s1445" type="#_x0000_t32" style="position:absolute;left:0;text-align:left;margin-left:34.85pt;margin-top:3.55pt;width:0;height:41.6pt;z-index:251933696" o:connectortype="straight">
            <v:stroke endarrow="block"/>
          </v:shape>
        </w:pict>
      </w:r>
      <w:r w:rsidR="00E35242">
        <w:rPr>
          <w:rFonts w:hint="eastAsia"/>
          <w:b/>
          <w:sz w:val="15"/>
          <w:szCs w:val="15"/>
        </w:rPr>
        <w:t>姓名、位置伤害汇报水厂应急指挥部</w:t>
      </w:r>
    </w:p>
    <w:p w:rsidR="00AC510A" w:rsidRDefault="00FB0260" w:rsidP="00AC510A">
      <w:pPr>
        <w:spacing w:line="276" w:lineRule="auto"/>
        <w:ind w:firstLineChars="349" w:firstLine="733"/>
        <w:rPr>
          <w:b/>
          <w:sz w:val="15"/>
          <w:szCs w:val="15"/>
        </w:rPr>
      </w:pPr>
      <w:r w:rsidRPr="00FB0260">
        <w:pict>
          <v:shape id="_x0000_s1441" type="#_x0000_t32" style="position:absolute;left:0;text-align:left;margin-left:340.5pt;margin-top:6.75pt;width:0;height:41.55pt;z-index:251929600" o:connectortype="straight"/>
        </w:pict>
      </w:r>
      <w:r w:rsidRPr="00FB0260">
        <w:pict>
          <v:shape id="_x0000_s1444" type="#_x0000_t32" style="position:absolute;left:0;text-align:left;margin-left:340.5pt;margin-top:6.75pt;width:91.5pt;height:0;z-index:251932672" o:connectortype="straight">
            <v:stroke endarrow="block"/>
          </v:shape>
        </w:pict>
      </w:r>
      <w:r w:rsidR="00E35242">
        <w:rPr>
          <w:rFonts w:hint="eastAsia"/>
          <w:b/>
          <w:sz w:val="15"/>
          <w:szCs w:val="15"/>
        </w:rPr>
        <w:t>部位及情况设备位置及</w:t>
      </w:r>
    </w:p>
    <w:p w:rsidR="00AC510A" w:rsidRDefault="00FB0260">
      <w:pPr>
        <w:spacing w:line="276" w:lineRule="auto"/>
        <w:ind w:firstLineChars="550" w:firstLine="1155"/>
        <w:rPr>
          <w:b/>
          <w:sz w:val="15"/>
          <w:szCs w:val="15"/>
        </w:rPr>
      </w:pPr>
      <w:r w:rsidRPr="00FB0260">
        <w:pict>
          <v:shape id="_x0000_s1438" type="#_x0000_t202" style="position:absolute;left:0;text-align:left;margin-left:181.5pt;margin-top:3pt;width:99pt;height:26.8pt;z-index:251926528">
            <v:textbox inset=",0,,0">
              <w:txbxContent>
                <w:p w:rsidR="00942CF1" w:rsidRDefault="00942CF1">
                  <w:r>
                    <w:rPr>
                      <w:rFonts w:hint="eastAsia"/>
                      <w:sz w:val="18"/>
                    </w:rPr>
                    <w:t>各部门应急小组或各办公室电话</w:t>
                  </w:r>
                </w:p>
              </w:txbxContent>
            </v:textbox>
          </v:shape>
        </w:pict>
      </w:r>
      <w:r w:rsidRPr="00FB0260">
        <w:pict>
          <v:shape id="_x0000_s1435" type="#_x0000_t202" style="position:absolute;left:0;text-align:left;margin-left:-14.25pt;margin-top:9.25pt;width:89.25pt;height:39pt;z-index:251923456">
            <v:textbox>
              <w:txbxContent>
                <w:p w:rsidR="00942CF1" w:rsidRDefault="00942CF1">
                  <w:r>
                    <w:rPr>
                      <w:rFonts w:hint="eastAsia"/>
                    </w:rPr>
                    <w:t>现场工作组成员或发现人</w:t>
                  </w:r>
                </w:p>
              </w:txbxContent>
            </v:textbox>
          </v:shape>
        </w:pict>
      </w:r>
      <w:r w:rsidRPr="00FB0260">
        <w:pict>
          <v:shape id="_x0000_s1440" type="#_x0000_t32" style="position:absolute;left:0;text-align:left;margin-left:280.5pt;margin-top:15.15pt;width:60pt;height:0;z-index:251928576" o:connectortype="straight"/>
        </w:pict>
      </w:r>
      <w:r w:rsidR="00E35242">
        <w:rPr>
          <w:rFonts w:hint="eastAsia"/>
          <w:b/>
          <w:sz w:val="15"/>
          <w:szCs w:val="15"/>
        </w:rPr>
        <w:t>火灾状况赶赴事故现场</w:t>
      </w:r>
    </w:p>
    <w:p w:rsidR="00AC510A" w:rsidRDefault="00FB0260">
      <w:pPr>
        <w:spacing w:line="276" w:lineRule="auto"/>
        <w:ind w:firstLineChars="550" w:firstLine="1155"/>
        <w:rPr>
          <w:b/>
          <w:sz w:val="15"/>
          <w:szCs w:val="15"/>
        </w:rPr>
      </w:pPr>
      <w:r w:rsidRPr="00FB0260">
        <w:pict>
          <v:shape id="_x0000_s1442" type="#_x0000_t32" style="position:absolute;left:0;text-align:left;margin-left:340.5pt;margin-top:12.4pt;width:91.5pt;height:0;z-index:251930624" o:connectortype="straight">
            <v:stroke endarrow="block"/>
          </v:shape>
        </w:pict>
      </w:r>
      <w:r w:rsidRPr="00FB0260">
        <w:pict>
          <v:shape id="_x0000_s1443" type="#_x0000_t32" style="position:absolute;left:0;text-align:left;margin-left:75pt;margin-top:6.45pt;width:106.5pt;height:0;z-index:251931648" o:connectortype="straight">
            <v:stroke startarrow="block" endarrow="block"/>
          </v:shape>
        </w:pict>
      </w:r>
    </w:p>
    <w:p w:rsidR="00AC510A" w:rsidRDefault="00E35242">
      <w:pPr>
        <w:spacing w:line="276" w:lineRule="auto"/>
        <w:ind w:firstLineChars="584" w:firstLine="879"/>
        <w:rPr>
          <w:b/>
          <w:sz w:val="15"/>
          <w:szCs w:val="15"/>
        </w:rPr>
      </w:pPr>
      <w:r>
        <w:rPr>
          <w:rFonts w:hint="eastAsia"/>
          <w:b/>
          <w:sz w:val="15"/>
          <w:szCs w:val="15"/>
        </w:rPr>
        <w:t>组织现场处置</w:t>
      </w:r>
    </w:p>
    <w:p w:rsidR="00AC510A" w:rsidRDefault="00FB0260">
      <w:pPr>
        <w:spacing w:line="276" w:lineRule="auto"/>
        <w:ind w:firstLineChars="1250" w:firstLine="2625"/>
        <w:rPr>
          <w:b/>
          <w:sz w:val="15"/>
          <w:szCs w:val="15"/>
        </w:rPr>
      </w:pPr>
      <w:r w:rsidRPr="00FB0260">
        <w:pict>
          <v:shape id="_x0000_s1437" type="#_x0000_t202" style="position:absolute;left:0;text-align:left;margin-left:62.25pt;margin-top:7.5pt;width:81.75pt;height:21.75pt;z-index:251925504">
            <v:textbox>
              <w:txbxContent>
                <w:p w:rsidR="00942CF1" w:rsidRDefault="00942CF1">
                  <w:r>
                    <w:rPr>
                      <w:rFonts w:hint="eastAsia"/>
                    </w:rPr>
                    <w:t>医院救援：</w:t>
                  </w:r>
                  <w:r>
                    <w:t>120</w:t>
                  </w:r>
                </w:p>
              </w:txbxContent>
            </v:textbox>
          </v:shape>
        </w:pict>
      </w:r>
      <w:r w:rsidR="00E35242">
        <w:rPr>
          <w:rFonts w:hint="eastAsia"/>
          <w:b/>
          <w:sz w:val="15"/>
          <w:szCs w:val="15"/>
        </w:rPr>
        <w:t>伤害部位、人员状况及位置</w:t>
      </w:r>
    </w:p>
    <w:p w:rsidR="00AC510A" w:rsidRDefault="00AC510A">
      <w:pPr>
        <w:spacing w:line="276" w:lineRule="auto"/>
        <w:ind w:firstLineChars="550" w:firstLine="828"/>
        <w:rPr>
          <w:b/>
          <w:sz w:val="15"/>
          <w:szCs w:val="15"/>
        </w:rPr>
      </w:pPr>
    </w:p>
    <w:p w:rsidR="00AC510A" w:rsidRDefault="00AC510A">
      <w:pPr>
        <w:autoSpaceDE w:val="0"/>
        <w:autoSpaceDN w:val="0"/>
        <w:spacing w:line="276" w:lineRule="auto"/>
        <w:rPr>
          <w:sz w:val="24"/>
        </w:rPr>
      </w:pPr>
    </w:p>
    <w:p w:rsidR="00AC510A" w:rsidRDefault="00E35242">
      <w:pPr>
        <w:autoSpaceDE w:val="0"/>
        <w:autoSpaceDN w:val="0"/>
        <w:spacing w:line="360" w:lineRule="auto"/>
        <w:jc w:val="left"/>
        <w:outlineLvl w:val="0"/>
        <w:rPr>
          <w:rFonts w:ascii="宋体"/>
          <w:b/>
          <w:sz w:val="32"/>
          <w:szCs w:val="32"/>
        </w:rPr>
      </w:pPr>
      <w:bookmarkStart w:id="1195" w:name="_Toc432777119"/>
      <w:r>
        <w:rPr>
          <w:rFonts w:ascii="宋体" w:hAnsi="宋体"/>
          <w:b/>
          <w:sz w:val="32"/>
          <w:szCs w:val="32"/>
        </w:rPr>
        <w:t xml:space="preserve">4 </w:t>
      </w:r>
      <w:r>
        <w:rPr>
          <w:rFonts w:ascii="宋体" w:hAnsi="宋体" w:hint="eastAsia"/>
          <w:b/>
          <w:sz w:val="32"/>
          <w:szCs w:val="32"/>
        </w:rPr>
        <w:t>注意事项</w:t>
      </w:r>
      <w:bookmarkEnd w:id="1195"/>
    </w:p>
    <w:p w:rsidR="00AC510A" w:rsidRDefault="00E35242">
      <w:pPr>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t xml:space="preserve">4.1 </w:t>
      </w:r>
      <w:r>
        <w:rPr>
          <w:rFonts w:ascii="仿宋_GB2312" w:eastAsia="仿宋_GB2312" w:hint="eastAsia"/>
          <w:sz w:val="28"/>
          <w:szCs w:val="28"/>
          <w:lang w:val="zh-CN"/>
        </w:rPr>
        <w:t>所有应急人员要严格服从总指挥的指令，所有行动统一指挥，各项救援行动要有条不紊的进行。</w:t>
      </w:r>
    </w:p>
    <w:p w:rsidR="00AC510A" w:rsidRDefault="00E35242">
      <w:pPr>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lastRenderedPageBreak/>
        <w:t xml:space="preserve">4.2 </w:t>
      </w:r>
      <w:r>
        <w:rPr>
          <w:rFonts w:ascii="仿宋_GB2312" w:eastAsia="仿宋_GB2312" w:hint="eastAsia"/>
          <w:sz w:val="28"/>
          <w:szCs w:val="28"/>
          <w:lang w:val="zh-CN"/>
        </w:rPr>
        <w:t>倒出腹腔内吸入物，但要注意不可一味倒水而延误抢救时间。</w:t>
      </w:r>
    </w:p>
    <w:p w:rsidR="00AC510A" w:rsidRDefault="00E35242">
      <w:pPr>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t xml:space="preserve">4.3 </w:t>
      </w:r>
      <w:r>
        <w:rPr>
          <w:rFonts w:ascii="仿宋_GB2312" w:eastAsia="仿宋_GB2312" w:hint="eastAsia"/>
          <w:sz w:val="28"/>
          <w:szCs w:val="28"/>
          <w:lang w:val="zh-CN"/>
        </w:rPr>
        <w:t>当溺水者呼吸停止或极为微弱时，应立即实施人工呼吸法，必要时施行胸外心脏按压法。</w:t>
      </w:r>
    </w:p>
    <w:p w:rsidR="00AC510A" w:rsidRDefault="00E35242">
      <w:pPr>
        <w:spacing w:line="360" w:lineRule="auto"/>
        <w:ind w:firstLineChars="200" w:firstLine="560"/>
        <w:rPr>
          <w:rFonts w:ascii="仿宋_GB2312" w:eastAsia="仿宋_GB2312"/>
          <w:sz w:val="28"/>
          <w:szCs w:val="28"/>
        </w:rPr>
      </w:pPr>
      <w:r>
        <w:rPr>
          <w:rFonts w:ascii="仿宋_GB2312" w:eastAsia="仿宋_GB2312"/>
          <w:sz w:val="28"/>
          <w:szCs w:val="28"/>
          <w:lang w:val="zh-CN"/>
        </w:rPr>
        <w:t>4.4</w:t>
      </w:r>
      <w:r>
        <w:rPr>
          <w:rFonts w:ascii="仿宋_GB2312" w:eastAsia="仿宋_GB2312" w:hint="eastAsia"/>
          <w:sz w:val="28"/>
          <w:szCs w:val="28"/>
        </w:rPr>
        <w:t>因呼吸、心跳在短期恢复后还有可能再次停止，所以千万不要放弃人工呼吸，应一直坚持到专业救护人员到来。</w:t>
      </w:r>
    </w:p>
    <w:p w:rsidR="00AC510A" w:rsidRDefault="00E35242">
      <w:pPr>
        <w:widowControl/>
        <w:jc w:val="center"/>
        <w:rPr>
          <w:rFonts w:ascii="仿宋_GB2312" w:eastAsia="仿宋_GB2312"/>
          <w:sz w:val="28"/>
          <w:szCs w:val="28"/>
        </w:rPr>
      </w:pPr>
      <w:r>
        <w:rPr>
          <w:rFonts w:ascii="仿宋_GB2312" w:eastAsia="仿宋_GB2312"/>
          <w:sz w:val="28"/>
          <w:szCs w:val="28"/>
        </w:rPr>
        <w:br w:type="page"/>
      </w:r>
      <w:r>
        <w:rPr>
          <w:rFonts w:ascii="宋体" w:hAnsi="宋体" w:hint="eastAsia"/>
          <w:b/>
          <w:sz w:val="32"/>
          <w:szCs w:val="32"/>
        </w:rPr>
        <w:lastRenderedPageBreak/>
        <w:t>（三）火灾事故现场处置方案</w:t>
      </w:r>
    </w:p>
    <w:p w:rsidR="00AC510A" w:rsidRDefault="00E35242">
      <w:pPr>
        <w:autoSpaceDE w:val="0"/>
        <w:autoSpaceDN w:val="0"/>
        <w:spacing w:line="360" w:lineRule="auto"/>
        <w:jc w:val="left"/>
        <w:outlineLvl w:val="0"/>
        <w:rPr>
          <w:rFonts w:ascii="宋体"/>
          <w:b/>
          <w:sz w:val="32"/>
          <w:szCs w:val="32"/>
        </w:rPr>
      </w:pPr>
      <w:bookmarkStart w:id="1196" w:name="_Toc426442902"/>
      <w:bookmarkStart w:id="1197" w:name="_Toc432777120"/>
      <w:r>
        <w:rPr>
          <w:rFonts w:ascii="宋体" w:hAnsi="宋体"/>
          <w:b/>
          <w:sz w:val="32"/>
          <w:szCs w:val="32"/>
        </w:rPr>
        <w:t xml:space="preserve">1 </w:t>
      </w:r>
      <w:r>
        <w:rPr>
          <w:rFonts w:ascii="宋体" w:hAnsi="宋体" w:hint="eastAsia"/>
          <w:b/>
          <w:sz w:val="32"/>
          <w:szCs w:val="32"/>
        </w:rPr>
        <w:t>事故特征</w:t>
      </w:r>
      <w:bookmarkEnd w:id="1196"/>
      <w:bookmarkEnd w:id="1197"/>
    </w:p>
    <w:p w:rsidR="00AC510A" w:rsidRDefault="00E35242">
      <w:pPr>
        <w:autoSpaceDE w:val="0"/>
        <w:autoSpaceDN w:val="0"/>
        <w:spacing w:line="360" w:lineRule="auto"/>
        <w:jc w:val="left"/>
        <w:outlineLvl w:val="1"/>
        <w:rPr>
          <w:rFonts w:ascii="宋体"/>
          <w:b/>
          <w:sz w:val="28"/>
          <w:szCs w:val="28"/>
          <w:lang w:val="zh-CN"/>
        </w:rPr>
      </w:pPr>
      <w:bookmarkStart w:id="1198" w:name="_Toc426442903"/>
      <w:bookmarkStart w:id="1199" w:name="_Toc432777121"/>
      <w:r>
        <w:rPr>
          <w:rFonts w:ascii="宋体" w:hAnsi="宋体"/>
          <w:b/>
          <w:sz w:val="28"/>
          <w:szCs w:val="28"/>
          <w:lang w:val="zh-CN"/>
        </w:rPr>
        <w:t xml:space="preserve">1.1 </w:t>
      </w:r>
      <w:r>
        <w:rPr>
          <w:rFonts w:ascii="宋体" w:hAnsi="宋体" w:hint="eastAsia"/>
          <w:b/>
          <w:sz w:val="28"/>
          <w:szCs w:val="28"/>
          <w:lang w:val="zh-CN"/>
        </w:rPr>
        <w:t>危险性分析，可能发生的事故类型</w:t>
      </w:r>
      <w:bookmarkEnd w:id="1198"/>
      <w:bookmarkEnd w:id="1199"/>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1.1.1 </w:t>
      </w:r>
      <w:r>
        <w:rPr>
          <w:rFonts w:ascii="仿宋_GB2312" w:eastAsia="仿宋_GB2312" w:hint="eastAsia"/>
          <w:sz w:val="28"/>
          <w:szCs w:val="28"/>
          <w:lang w:val="zh-CN"/>
        </w:rPr>
        <w:t>火灾事故的类型</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w:t>
      </w:r>
      <w:r>
        <w:rPr>
          <w:rFonts w:ascii="仿宋_GB2312" w:eastAsia="仿宋_GB2312"/>
          <w:sz w:val="28"/>
          <w:szCs w:val="28"/>
          <w:lang w:val="zh-CN"/>
        </w:rPr>
        <w:t>1</w:t>
      </w:r>
      <w:r>
        <w:rPr>
          <w:rFonts w:ascii="仿宋_GB2312" w:eastAsia="仿宋_GB2312" w:hint="eastAsia"/>
          <w:sz w:val="28"/>
          <w:szCs w:val="28"/>
          <w:lang w:val="zh-CN"/>
        </w:rPr>
        <w:t>）普通火灾：凡是由木材、纸张、棉、布、塑胶等固体所引起的火灾。</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w:t>
      </w:r>
      <w:r>
        <w:rPr>
          <w:rFonts w:ascii="仿宋_GB2312" w:eastAsia="仿宋_GB2312"/>
          <w:sz w:val="28"/>
          <w:szCs w:val="28"/>
          <w:lang w:val="zh-CN"/>
        </w:rPr>
        <w:t>2</w:t>
      </w:r>
      <w:r>
        <w:rPr>
          <w:rFonts w:ascii="仿宋_GB2312" w:eastAsia="仿宋_GB2312" w:hint="eastAsia"/>
          <w:sz w:val="28"/>
          <w:szCs w:val="28"/>
          <w:lang w:val="zh-CN"/>
        </w:rPr>
        <w:t>）油类火灾：凡是由引起火性液体及固体油脂及液化石油器，乙炔等易燃气体所引起的火灾。</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w:t>
      </w:r>
      <w:r>
        <w:rPr>
          <w:rFonts w:ascii="仿宋_GB2312" w:eastAsia="仿宋_GB2312"/>
          <w:sz w:val="28"/>
          <w:szCs w:val="28"/>
          <w:lang w:val="zh-CN"/>
        </w:rPr>
        <w:t>3</w:t>
      </w:r>
      <w:r>
        <w:rPr>
          <w:rFonts w:ascii="仿宋_GB2312" w:eastAsia="仿宋_GB2312" w:hint="eastAsia"/>
          <w:sz w:val="28"/>
          <w:szCs w:val="28"/>
          <w:lang w:val="zh-CN"/>
        </w:rPr>
        <w:t>）电气火灾：凡是由通电中电气设备如：变压器、电线走火等所引起的火灾。</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w:t>
      </w:r>
      <w:r>
        <w:rPr>
          <w:rFonts w:ascii="仿宋_GB2312" w:eastAsia="仿宋_GB2312"/>
          <w:sz w:val="28"/>
          <w:szCs w:val="28"/>
          <w:lang w:val="zh-CN"/>
        </w:rPr>
        <w:t>4</w:t>
      </w:r>
      <w:r>
        <w:rPr>
          <w:rFonts w:ascii="仿宋_GB2312" w:eastAsia="仿宋_GB2312" w:hint="eastAsia"/>
          <w:sz w:val="28"/>
          <w:szCs w:val="28"/>
          <w:lang w:val="zh-CN"/>
        </w:rPr>
        <w:t>）金属火灾：凡是由钾、钠、镁、锂及禁水物质引起的火灾。</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sz w:val="28"/>
          <w:szCs w:val="28"/>
        </w:rPr>
        <w:t xml:space="preserve">1.1.2  </w:t>
      </w:r>
      <w:r>
        <w:rPr>
          <w:rFonts w:ascii="仿宋_GB2312" w:eastAsia="仿宋_GB2312" w:hint="eastAsia"/>
          <w:sz w:val="28"/>
          <w:szCs w:val="28"/>
        </w:rPr>
        <w:t>在电力</w:t>
      </w:r>
      <w:r>
        <w:rPr>
          <w:rFonts w:ascii="仿宋_GB2312" w:eastAsia="仿宋_GB2312" w:hint="eastAsia"/>
          <w:sz w:val="28"/>
          <w:szCs w:val="28"/>
          <w:lang w:val="zh-CN"/>
        </w:rPr>
        <w:t>设备检维修、设备改造以及电气系统在日常生产维护中，因</w:t>
      </w:r>
      <w:r>
        <w:rPr>
          <w:rFonts w:ascii="仿宋_GB2312" w:eastAsia="仿宋_GB2312" w:hint="eastAsia"/>
          <w:kern w:val="0"/>
          <w:sz w:val="28"/>
          <w:szCs w:val="28"/>
          <w:lang w:val="zh-CN"/>
        </w:rPr>
        <w:t>防护缺陷、作业环境不良、监护失误、负荷缺陷、指挥错误、操作失误、人的不安全行为、物的不安全状态，不严格执行安全作业有关规程制度、没有或不认真落实安全防火措施</w:t>
      </w:r>
      <w:r>
        <w:rPr>
          <w:rFonts w:ascii="仿宋_GB2312" w:eastAsia="仿宋_GB2312" w:hint="eastAsia"/>
          <w:sz w:val="28"/>
          <w:szCs w:val="28"/>
          <w:lang w:val="zh-CN"/>
        </w:rPr>
        <w:t>均有可能造成火灾事故伤害。</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1.1.3  </w:t>
      </w:r>
      <w:r>
        <w:rPr>
          <w:rFonts w:ascii="仿宋_GB2312" w:eastAsia="仿宋_GB2312" w:hint="eastAsia"/>
          <w:sz w:val="28"/>
          <w:szCs w:val="28"/>
          <w:lang w:val="zh-CN"/>
        </w:rPr>
        <w:t>电力设备设施受到短路电流冲击，超负荷运行，绝缘不良、断路、漏电、接触不良、人的不安全因素等造成电力火灾。</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1.1.4  </w:t>
      </w:r>
      <w:r>
        <w:rPr>
          <w:rFonts w:ascii="仿宋_GB2312" w:eastAsia="仿宋_GB2312" w:hint="eastAsia"/>
          <w:sz w:val="28"/>
          <w:szCs w:val="28"/>
          <w:lang w:val="zh-CN"/>
        </w:rPr>
        <w:t>电焊施工作业区域未落实安全防火措施、不严格执行电焊操作规程，人的不安全行为等均可能造成火灾事故。</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1.1.5  </w:t>
      </w:r>
      <w:r>
        <w:rPr>
          <w:rFonts w:ascii="仿宋_GB2312" w:eastAsia="仿宋_GB2312" w:hint="eastAsia"/>
          <w:sz w:val="28"/>
          <w:szCs w:val="28"/>
          <w:lang w:val="zh-CN"/>
        </w:rPr>
        <w:t>季节性火灾事故的发生。</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1.1.6  </w:t>
      </w:r>
      <w:r>
        <w:rPr>
          <w:rFonts w:ascii="仿宋_GB2312" w:eastAsia="仿宋_GB2312" w:hint="eastAsia"/>
          <w:sz w:val="28"/>
          <w:szCs w:val="28"/>
          <w:lang w:val="zh-CN"/>
        </w:rPr>
        <w:t>用电设备设施、液化气装置等由于操作失误、负荷缺陷、</w:t>
      </w:r>
      <w:r>
        <w:rPr>
          <w:rFonts w:ascii="仿宋_GB2312" w:eastAsia="仿宋_GB2312" w:hint="eastAsia"/>
          <w:sz w:val="28"/>
          <w:szCs w:val="28"/>
          <w:lang w:val="zh-CN"/>
        </w:rPr>
        <w:lastRenderedPageBreak/>
        <w:t>未按操作规程作业的行为均可造成火灾伤亡事故。</w:t>
      </w:r>
    </w:p>
    <w:p w:rsidR="00AC510A" w:rsidRDefault="00E35242">
      <w:pPr>
        <w:autoSpaceDE w:val="0"/>
        <w:autoSpaceDN w:val="0"/>
        <w:spacing w:line="360" w:lineRule="auto"/>
        <w:jc w:val="left"/>
        <w:outlineLvl w:val="1"/>
        <w:rPr>
          <w:lang w:val="zh-CN"/>
        </w:rPr>
      </w:pPr>
      <w:bookmarkStart w:id="1200" w:name="_Toc432777122"/>
      <w:r>
        <w:rPr>
          <w:rFonts w:ascii="宋体" w:hAnsi="宋体"/>
          <w:b/>
          <w:sz w:val="28"/>
          <w:szCs w:val="28"/>
          <w:lang w:val="zh-CN"/>
        </w:rPr>
        <w:t xml:space="preserve">1.2 </w:t>
      </w:r>
      <w:r>
        <w:rPr>
          <w:rFonts w:ascii="宋体" w:hAnsi="宋体" w:hint="eastAsia"/>
          <w:b/>
          <w:sz w:val="28"/>
          <w:szCs w:val="28"/>
          <w:lang w:val="zh-CN"/>
        </w:rPr>
        <w:t>事故发生的区域、地点或装置名称</w:t>
      </w:r>
      <w:bookmarkEnd w:id="1200"/>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水厂各生产区域及生活区域的均为火灾事故发生区域，重要防火设备有：变电所变电设备、高压柜装置、低压柜装置、液化气瓶以及大中小型用电设备。</w:t>
      </w:r>
    </w:p>
    <w:p w:rsidR="00AC510A" w:rsidRDefault="00E35242">
      <w:pPr>
        <w:autoSpaceDE w:val="0"/>
        <w:autoSpaceDN w:val="0"/>
        <w:spacing w:line="276" w:lineRule="auto"/>
        <w:ind w:left="1"/>
        <w:rPr>
          <w:rFonts w:ascii="宋体"/>
          <w:b/>
          <w:sz w:val="28"/>
          <w:szCs w:val="28"/>
          <w:lang w:val="zh-CN"/>
        </w:rPr>
      </w:pPr>
      <w:r>
        <w:rPr>
          <w:rFonts w:ascii="宋体" w:hAnsi="宋体"/>
          <w:b/>
          <w:sz w:val="28"/>
          <w:szCs w:val="28"/>
          <w:lang w:val="zh-CN"/>
        </w:rPr>
        <w:t xml:space="preserve">1.3 </w:t>
      </w:r>
      <w:r>
        <w:rPr>
          <w:rFonts w:ascii="宋体" w:hAnsi="宋体" w:hint="eastAsia"/>
          <w:b/>
          <w:sz w:val="28"/>
          <w:szCs w:val="28"/>
          <w:lang w:val="zh-CN"/>
        </w:rPr>
        <w:t>事故可能发生的季节和造成的危害程度</w:t>
      </w:r>
    </w:p>
    <w:p w:rsidR="00AC510A" w:rsidRDefault="00E35242">
      <w:pPr>
        <w:autoSpaceDE w:val="0"/>
        <w:autoSpaceDN w:val="0"/>
        <w:spacing w:line="360" w:lineRule="auto"/>
        <w:ind w:firstLineChars="200" w:firstLine="560"/>
        <w:rPr>
          <w:rFonts w:ascii="仿宋_GB2312" w:eastAsia="仿宋_GB2312"/>
          <w:sz w:val="28"/>
          <w:szCs w:val="28"/>
          <w:lang w:val="zh-CN"/>
        </w:rPr>
      </w:pPr>
      <w:r>
        <w:rPr>
          <w:rFonts w:ascii="仿宋_GB2312" w:eastAsia="仿宋_GB2312" w:hint="eastAsia"/>
          <w:sz w:val="28"/>
          <w:szCs w:val="28"/>
          <w:lang w:val="zh-CN"/>
        </w:rPr>
        <w:t>火灾事故不分季节</w:t>
      </w:r>
      <w:r>
        <w:rPr>
          <w:rFonts w:ascii="仿宋_GB2312" w:eastAsia="仿宋_GB2312"/>
          <w:sz w:val="28"/>
          <w:szCs w:val="28"/>
          <w:lang w:val="zh-CN"/>
        </w:rPr>
        <w:t>,</w:t>
      </w:r>
      <w:r>
        <w:rPr>
          <w:rFonts w:ascii="仿宋_GB2312" w:eastAsia="仿宋_GB2312" w:hint="eastAsia"/>
          <w:sz w:val="28"/>
          <w:szCs w:val="28"/>
          <w:lang w:val="zh-CN"/>
        </w:rPr>
        <w:t>随时可能发生</w:t>
      </w:r>
      <w:r>
        <w:rPr>
          <w:rFonts w:ascii="仿宋_GB2312" w:eastAsia="仿宋_GB2312"/>
          <w:sz w:val="28"/>
          <w:szCs w:val="28"/>
          <w:lang w:val="zh-CN"/>
        </w:rPr>
        <w:t>,</w:t>
      </w:r>
      <w:r>
        <w:rPr>
          <w:rFonts w:ascii="仿宋_GB2312" w:eastAsia="仿宋_GB2312" w:hint="eastAsia"/>
          <w:sz w:val="28"/>
          <w:szCs w:val="28"/>
          <w:lang w:val="zh-CN"/>
        </w:rPr>
        <w:t>危害程度较大</w:t>
      </w:r>
      <w:r>
        <w:rPr>
          <w:rFonts w:ascii="仿宋_GB2312" w:eastAsia="仿宋_GB2312"/>
          <w:sz w:val="28"/>
          <w:szCs w:val="28"/>
          <w:lang w:val="zh-CN"/>
        </w:rPr>
        <w:t>,</w:t>
      </w:r>
      <w:r>
        <w:rPr>
          <w:rFonts w:ascii="仿宋_GB2312" w:eastAsia="仿宋_GB2312" w:hint="eastAsia"/>
          <w:sz w:val="28"/>
          <w:szCs w:val="28"/>
          <w:lang w:val="zh-CN"/>
        </w:rPr>
        <w:t>严重时可致设备设施瘫痪，发生重大人身伤亡事故，经济损失严重。</w:t>
      </w:r>
    </w:p>
    <w:p w:rsidR="00AC510A" w:rsidRDefault="00E35242">
      <w:pPr>
        <w:autoSpaceDE w:val="0"/>
        <w:autoSpaceDN w:val="0"/>
        <w:spacing w:line="276" w:lineRule="auto"/>
        <w:rPr>
          <w:rFonts w:ascii="宋体"/>
          <w:b/>
          <w:sz w:val="28"/>
          <w:szCs w:val="28"/>
          <w:lang w:val="zh-CN"/>
        </w:rPr>
      </w:pPr>
      <w:r>
        <w:rPr>
          <w:rFonts w:ascii="宋体" w:hAnsi="宋体"/>
          <w:b/>
          <w:sz w:val="28"/>
          <w:szCs w:val="28"/>
          <w:lang w:val="zh-CN"/>
        </w:rPr>
        <w:t xml:space="preserve">1.4 </w:t>
      </w:r>
      <w:r>
        <w:rPr>
          <w:rFonts w:ascii="宋体" w:hAnsi="宋体" w:hint="eastAsia"/>
          <w:b/>
          <w:sz w:val="28"/>
          <w:szCs w:val="28"/>
          <w:lang w:val="zh-CN"/>
        </w:rPr>
        <w:t>事故前可能出现的征兆</w:t>
      </w:r>
    </w:p>
    <w:p w:rsidR="00AC510A" w:rsidRDefault="00E35242">
      <w:pPr>
        <w:autoSpaceDE w:val="0"/>
        <w:autoSpaceDN w:val="0"/>
        <w:spacing w:line="360" w:lineRule="auto"/>
        <w:ind w:firstLine="482"/>
        <w:rPr>
          <w:rFonts w:ascii="仿宋_GB2312" w:eastAsia="仿宋_GB2312"/>
          <w:sz w:val="28"/>
          <w:szCs w:val="28"/>
          <w:lang w:val="zh-CN"/>
        </w:rPr>
      </w:pPr>
      <w:r>
        <w:rPr>
          <w:rFonts w:ascii="仿宋_GB2312" w:eastAsia="仿宋_GB2312" w:hint="eastAsia"/>
          <w:sz w:val="28"/>
          <w:szCs w:val="28"/>
          <w:lang w:val="zh-CN"/>
        </w:rPr>
        <w:t>人的不安全行为、物的不安全状态、管理缺陷、环境的不安全状态等原因均有可能造成火灾伤害。</w:t>
      </w:r>
    </w:p>
    <w:p w:rsidR="00AC510A" w:rsidRDefault="00E35242">
      <w:pPr>
        <w:autoSpaceDE w:val="0"/>
        <w:autoSpaceDN w:val="0"/>
        <w:spacing w:line="360" w:lineRule="auto"/>
        <w:jc w:val="left"/>
        <w:outlineLvl w:val="0"/>
        <w:rPr>
          <w:rFonts w:ascii="宋体"/>
          <w:b/>
          <w:sz w:val="32"/>
          <w:szCs w:val="32"/>
        </w:rPr>
      </w:pPr>
      <w:bookmarkStart w:id="1201" w:name="_Toc432777123"/>
      <w:r>
        <w:rPr>
          <w:rFonts w:ascii="宋体" w:hAnsi="宋体"/>
          <w:b/>
          <w:sz w:val="32"/>
          <w:szCs w:val="32"/>
        </w:rPr>
        <w:t xml:space="preserve">2  </w:t>
      </w:r>
      <w:r>
        <w:rPr>
          <w:rFonts w:ascii="宋体" w:hAnsi="宋体" w:hint="eastAsia"/>
          <w:b/>
          <w:sz w:val="32"/>
          <w:szCs w:val="32"/>
        </w:rPr>
        <w:t>应急组织与职责</w:t>
      </w:r>
      <w:bookmarkEnd w:id="1201"/>
    </w:p>
    <w:p w:rsidR="00AC510A" w:rsidRDefault="00E35242">
      <w:pPr>
        <w:autoSpaceDE w:val="0"/>
        <w:autoSpaceDN w:val="0"/>
        <w:spacing w:line="360" w:lineRule="auto"/>
        <w:jc w:val="left"/>
        <w:outlineLvl w:val="1"/>
        <w:rPr>
          <w:rFonts w:ascii="宋体"/>
          <w:b/>
          <w:sz w:val="28"/>
          <w:szCs w:val="28"/>
          <w:lang w:val="zh-CN"/>
        </w:rPr>
      </w:pPr>
      <w:bookmarkStart w:id="1202" w:name="_Toc432777124"/>
      <w:r>
        <w:rPr>
          <w:rFonts w:ascii="宋体" w:hAnsi="宋体"/>
          <w:b/>
          <w:sz w:val="28"/>
          <w:szCs w:val="28"/>
          <w:lang w:val="zh-CN"/>
        </w:rPr>
        <w:t xml:space="preserve">2.1 </w:t>
      </w:r>
      <w:r>
        <w:rPr>
          <w:rFonts w:ascii="宋体" w:hAnsi="宋体" w:hint="eastAsia"/>
          <w:b/>
          <w:sz w:val="28"/>
          <w:szCs w:val="28"/>
          <w:lang w:val="zh-CN"/>
        </w:rPr>
        <w:t>事故现场应急处置小组</w:t>
      </w:r>
      <w:bookmarkEnd w:id="1202"/>
    </w:p>
    <w:p w:rsidR="00AC510A" w:rsidRDefault="00E35242">
      <w:pPr>
        <w:autoSpaceDN w:val="0"/>
        <w:spacing w:line="360" w:lineRule="auto"/>
        <w:jc w:val="left"/>
        <w:outlineLvl w:val="2"/>
        <w:rPr>
          <w:rFonts w:ascii="宋体"/>
          <w:b/>
          <w:kern w:val="0"/>
          <w:sz w:val="28"/>
          <w:szCs w:val="28"/>
        </w:rPr>
      </w:pPr>
      <w:bookmarkStart w:id="1203" w:name="_Toc426442904"/>
      <w:bookmarkStart w:id="1204" w:name="_Toc432777125"/>
      <w:r>
        <w:rPr>
          <w:rFonts w:ascii="宋体" w:hAnsi="宋体"/>
          <w:b/>
          <w:kern w:val="0"/>
          <w:sz w:val="28"/>
          <w:szCs w:val="28"/>
        </w:rPr>
        <w:t xml:space="preserve">2.1.1 </w:t>
      </w:r>
      <w:r>
        <w:rPr>
          <w:rFonts w:ascii="宋体" w:hAnsi="宋体" w:hint="eastAsia"/>
          <w:b/>
          <w:kern w:val="0"/>
          <w:sz w:val="28"/>
          <w:szCs w:val="28"/>
        </w:rPr>
        <w:t>应急指挥领导小组</w:t>
      </w:r>
      <w:bookmarkEnd w:id="1203"/>
      <w:bookmarkEnd w:id="1204"/>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副总指挥：党支部副书记、各厂厂长、综合办公室副主任、安全生产部副主任、政工部副主任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员：各厂厂长助理和安全员及各厂办公室人员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应急领导小组设立应急管理办公室，应急管理办公室设在安全生产部，负责本预案的执行和日常管理工作。根据发生事件性质有关部门建立应急救援抢险队，各厂负责人担任工作领队，成员由各厂相关人员组成。</w:t>
      </w:r>
    </w:p>
    <w:p w:rsidR="00AC510A" w:rsidRDefault="00E35242">
      <w:pPr>
        <w:autoSpaceDE w:val="0"/>
        <w:autoSpaceDN w:val="0"/>
        <w:spacing w:line="276" w:lineRule="auto"/>
        <w:ind w:firstLineChars="200" w:firstLine="560"/>
        <w:rPr>
          <w:rFonts w:ascii="仿宋_GB2312" w:eastAsia="仿宋_GB2312"/>
          <w:kern w:val="0"/>
          <w:sz w:val="28"/>
          <w:szCs w:val="28"/>
        </w:rPr>
      </w:pPr>
      <w:r>
        <w:rPr>
          <w:rFonts w:ascii="仿宋_GB2312" w:eastAsia="仿宋_GB2312" w:hint="eastAsia"/>
          <w:kern w:val="0"/>
          <w:sz w:val="28"/>
          <w:szCs w:val="28"/>
        </w:rPr>
        <w:lastRenderedPageBreak/>
        <w:t>职责：总指挥负责了解和掌握事故现场情况，负责指挥和组织现场抢救。各成员负责组织人员开展现场抢救、维护现场秩序、保护事发现场。</w:t>
      </w:r>
    </w:p>
    <w:p w:rsidR="00AC510A" w:rsidRDefault="00E35242">
      <w:pPr>
        <w:autoSpaceDN w:val="0"/>
        <w:spacing w:line="360" w:lineRule="auto"/>
        <w:jc w:val="left"/>
        <w:outlineLvl w:val="2"/>
        <w:rPr>
          <w:rFonts w:ascii="宋体"/>
          <w:b/>
          <w:kern w:val="0"/>
          <w:sz w:val="28"/>
          <w:szCs w:val="28"/>
        </w:rPr>
      </w:pPr>
      <w:bookmarkStart w:id="1205" w:name="_Toc426442905"/>
      <w:bookmarkStart w:id="1206" w:name="_Toc432777126"/>
      <w:r>
        <w:rPr>
          <w:rFonts w:ascii="宋体" w:hAnsi="宋体"/>
          <w:b/>
          <w:kern w:val="0"/>
          <w:sz w:val="28"/>
          <w:szCs w:val="28"/>
        </w:rPr>
        <w:t xml:space="preserve">2.1.2 </w:t>
      </w:r>
      <w:r>
        <w:rPr>
          <w:rFonts w:ascii="宋体" w:hAnsi="宋体" w:hint="eastAsia"/>
          <w:b/>
          <w:kern w:val="0"/>
          <w:sz w:val="28"/>
          <w:szCs w:val="28"/>
        </w:rPr>
        <w:t>应急救援工作小组</w:t>
      </w:r>
      <w:bookmarkEnd w:id="1205"/>
      <w:bookmarkEnd w:id="1206"/>
    </w:p>
    <w:p w:rsidR="00AC510A" w:rsidRDefault="00E35242">
      <w:pPr>
        <w:autoSpaceDN w:val="0"/>
        <w:spacing w:line="360" w:lineRule="auto"/>
        <w:ind w:firstLineChars="200" w:firstLine="560"/>
        <w:jc w:val="left"/>
        <w:rPr>
          <w:rFonts w:ascii="仿宋_GB2312" w:eastAsia="仿宋_GB2312"/>
          <w:kern w:val="0"/>
          <w:sz w:val="28"/>
          <w:szCs w:val="28"/>
        </w:rPr>
      </w:pPr>
      <w:bookmarkStart w:id="1207" w:name="_Toc432777127"/>
      <w:r>
        <w:rPr>
          <w:rFonts w:ascii="仿宋_GB2312" w:eastAsia="仿宋_GB2312" w:hint="eastAsia"/>
          <w:kern w:val="0"/>
          <w:sz w:val="28"/>
          <w:szCs w:val="28"/>
        </w:rPr>
        <w:t>应急指挥领导组下设4个救援工作小组，分别为：</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）联络组组长：陈甜</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成员：综合办公室相关人员及各厂办公室人员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职责：负责保障现场通讯设备联系畅通和联系、引导</w:t>
      </w:r>
      <w:r>
        <w:rPr>
          <w:rFonts w:ascii="仿宋_GB2312" w:eastAsia="仿宋_GB2312"/>
          <w:kern w:val="0"/>
          <w:sz w:val="28"/>
          <w:szCs w:val="28"/>
        </w:rPr>
        <w:t>120</w:t>
      </w:r>
      <w:r>
        <w:rPr>
          <w:rFonts w:ascii="仿宋_GB2312" w:eastAsia="仿宋_GB2312" w:hint="eastAsia"/>
          <w:kern w:val="0"/>
          <w:sz w:val="28"/>
          <w:szCs w:val="28"/>
        </w:rPr>
        <w:t>急救车到达事故现场，配合救援组实施医疗救护。</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）警戒组组长：郑鑫</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成员：各厂厂长助理及相关人员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职责：根据指挥组发布的危险范围设置安全警戒区域，禁止无关人员和车辆进入危险区域；负责引导相关人员向安全地点撤离，清点人数。</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3</w:t>
      </w:r>
      <w:r>
        <w:rPr>
          <w:rFonts w:ascii="仿宋_GB2312" w:eastAsia="仿宋_GB2312" w:hint="eastAsia"/>
          <w:kern w:val="0"/>
          <w:sz w:val="28"/>
          <w:szCs w:val="28"/>
        </w:rPr>
        <w:t>）救援组组长：各厂厂长助理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成员：安全员及在职相关人员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职责：负责在事故现场附近的安全区域设置临时救护点，对受伤人员进行医疗救护并根据需要转送伤员到医院。</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）处置组组长：各厂厂长助理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职责：根据事故造成的后果制定事故的处理、处置方案，控制事态。负责事故现场应急恢复工作。</w:t>
      </w:r>
    </w:p>
    <w:p w:rsidR="00AC510A" w:rsidRDefault="00E35242">
      <w:pPr>
        <w:autoSpaceDE w:val="0"/>
        <w:autoSpaceDN w:val="0"/>
        <w:spacing w:line="360" w:lineRule="auto"/>
        <w:jc w:val="left"/>
        <w:outlineLvl w:val="0"/>
        <w:rPr>
          <w:rFonts w:ascii="宋体"/>
          <w:b/>
          <w:sz w:val="32"/>
          <w:szCs w:val="32"/>
        </w:rPr>
      </w:pPr>
      <w:r>
        <w:rPr>
          <w:rFonts w:ascii="宋体" w:hAnsi="宋体"/>
          <w:b/>
          <w:sz w:val="32"/>
          <w:szCs w:val="32"/>
        </w:rPr>
        <w:t xml:space="preserve">3  </w:t>
      </w:r>
      <w:r>
        <w:rPr>
          <w:rFonts w:ascii="宋体" w:hAnsi="宋体" w:hint="eastAsia"/>
          <w:b/>
          <w:sz w:val="32"/>
          <w:szCs w:val="32"/>
        </w:rPr>
        <w:t>应急处置</w:t>
      </w:r>
      <w:bookmarkEnd w:id="1207"/>
    </w:p>
    <w:p w:rsidR="00AC510A" w:rsidRDefault="00E35242">
      <w:pPr>
        <w:autoSpaceDE w:val="0"/>
        <w:autoSpaceDN w:val="0"/>
        <w:spacing w:line="360" w:lineRule="auto"/>
        <w:jc w:val="left"/>
        <w:outlineLvl w:val="1"/>
        <w:rPr>
          <w:rFonts w:ascii="宋体"/>
          <w:b/>
          <w:sz w:val="28"/>
          <w:szCs w:val="28"/>
          <w:lang w:val="zh-CN"/>
        </w:rPr>
      </w:pPr>
      <w:bookmarkStart w:id="1208" w:name="_Toc432777128"/>
      <w:r>
        <w:rPr>
          <w:rFonts w:ascii="宋体" w:hAnsi="宋体"/>
          <w:b/>
          <w:sz w:val="28"/>
          <w:szCs w:val="28"/>
          <w:lang w:val="zh-CN"/>
        </w:rPr>
        <w:lastRenderedPageBreak/>
        <w:t xml:space="preserve">3.1 </w:t>
      </w:r>
      <w:r>
        <w:rPr>
          <w:rFonts w:ascii="宋体" w:hAnsi="宋体" w:hint="eastAsia"/>
          <w:b/>
          <w:sz w:val="28"/>
          <w:szCs w:val="28"/>
          <w:lang w:val="zh-CN"/>
        </w:rPr>
        <w:t>事故应急处置程序</w:t>
      </w:r>
      <w:bookmarkEnd w:id="1208"/>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3.1.1 </w:t>
      </w:r>
      <w:r>
        <w:rPr>
          <w:rFonts w:ascii="仿宋_GB2312" w:eastAsia="仿宋_GB2312" w:hint="eastAsia"/>
          <w:sz w:val="28"/>
          <w:szCs w:val="28"/>
          <w:lang w:val="zh-CN"/>
        </w:rPr>
        <w:t>事故现场人员应立即报告应急处置小组组长或成员，应急处置小组组长根据事故的大小和发展态势在</w:t>
      </w:r>
      <w:r>
        <w:rPr>
          <w:rFonts w:ascii="仿宋_GB2312" w:eastAsia="仿宋_GB2312"/>
          <w:sz w:val="28"/>
          <w:szCs w:val="28"/>
          <w:lang w:val="zh-CN"/>
        </w:rPr>
        <w:t>1</w:t>
      </w:r>
      <w:r>
        <w:rPr>
          <w:rFonts w:ascii="仿宋_GB2312" w:eastAsia="仿宋_GB2312" w:hint="eastAsia"/>
          <w:sz w:val="28"/>
          <w:szCs w:val="28"/>
          <w:lang w:val="zh-CN"/>
        </w:rPr>
        <w:t>小时内向集团报告，并同时启动本级别的应急预案。当事人超出本单位应急处置能力时，应向上级领导部门或当地政府有关部门请求支援。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3.1.2 </w:t>
      </w:r>
      <w:r>
        <w:rPr>
          <w:rFonts w:ascii="仿宋_GB2312" w:eastAsia="仿宋_GB2312" w:hint="eastAsia"/>
          <w:sz w:val="28"/>
          <w:szCs w:val="28"/>
          <w:lang w:val="zh-CN"/>
        </w:rPr>
        <w:t>当发现有人员受伤时，应就近送往医院或拨打</w:t>
      </w:r>
      <w:r>
        <w:rPr>
          <w:rFonts w:ascii="仿宋_GB2312" w:eastAsia="仿宋_GB2312"/>
          <w:sz w:val="28"/>
          <w:szCs w:val="28"/>
          <w:lang w:val="zh-CN"/>
        </w:rPr>
        <w:t>120</w:t>
      </w:r>
      <w:r>
        <w:rPr>
          <w:rFonts w:ascii="仿宋_GB2312" w:eastAsia="仿宋_GB2312" w:hint="eastAsia"/>
          <w:sz w:val="28"/>
          <w:szCs w:val="28"/>
          <w:lang w:val="zh-CN"/>
        </w:rPr>
        <w:t>向当地急救中心联系，详细说明事故地点、严重程度、联系电话，并派人到路口接应。</w:t>
      </w:r>
    </w:p>
    <w:p w:rsidR="00AC510A" w:rsidRDefault="00E35242">
      <w:pPr>
        <w:autoSpaceDE w:val="0"/>
        <w:autoSpaceDN w:val="0"/>
        <w:spacing w:line="360" w:lineRule="auto"/>
        <w:jc w:val="left"/>
        <w:outlineLvl w:val="1"/>
        <w:rPr>
          <w:rFonts w:ascii="宋体"/>
          <w:b/>
          <w:sz w:val="28"/>
          <w:szCs w:val="28"/>
          <w:lang w:val="zh-CN"/>
        </w:rPr>
      </w:pPr>
      <w:bookmarkStart w:id="1209" w:name="_Toc432777129"/>
      <w:r>
        <w:rPr>
          <w:rFonts w:ascii="宋体" w:hAnsi="宋体"/>
          <w:b/>
          <w:sz w:val="28"/>
          <w:szCs w:val="28"/>
          <w:lang w:val="zh-CN"/>
        </w:rPr>
        <w:t xml:space="preserve">3.2 </w:t>
      </w:r>
      <w:r>
        <w:rPr>
          <w:rFonts w:ascii="宋体" w:hAnsi="宋体" w:hint="eastAsia"/>
          <w:b/>
          <w:sz w:val="28"/>
          <w:szCs w:val="28"/>
          <w:lang w:val="zh-CN"/>
        </w:rPr>
        <w:t>现场处置程序</w:t>
      </w:r>
      <w:bookmarkEnd w:id="1209"/>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3.2.1 </w:t>
      </w:r>
      <w:r>
        <w:rPr>
          <w:rFonts w:ascii="仿宋_GB2312" w:eastAsia="仿宋_GB2312" w:hint="eastAsia"/>
          <w:kern w:val="0"/>
          <w:sz w:val="28"/>
          <w:szCs w:val="28"/>
          <w:lang w:val="zh-CN"/>
        </w:rPr>
        <w:t>发生突发火灾事件后，发现人立即汇报本部门负责人，同时迅速向</w:t>
      </w:r>
      <w:r>
        <w:rPr>
          <w:rFonts w:ascii="仿宋_GB2312" w:eastAsia="仿宋_GB2312"/>
          <w:kern w:val="0"/>
          <w:sz w:val="28"/>
          <w:szCs w:val="28"/>
          <w:lang w:val="zh-CN"/>
        </w:rPr>
        <w:t>119</w:t>
      </w:r>
      <w:r>
        <w:rPr>
          <w:rFonts w:ascii="仿宋_GB2312" w:eastAsia="仿宋_GB2312" w:hint="eastAsia"/>
          <w:kern w:val="0"/>
          <w:sz w:val="28"/>
          <w:szCs w:val="28"/>
          <w:lang w:val="zh-CN"/>
        </w:rPr>
        <w:t>发出紧急求救。责任部门应指派专人引导消防人员快速进入事故现场，同时上报厂应急指挥部。</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kern w:val="0"/>
          <w:sz w:val="28"/>
          <w:szCs w:val="28"/>
          <w:lang w:val="zh-CN"/>
        </w:rPr>
        <w:t xml:space="preserve">3.2.2 </w:t>
      </w:r>
      <w:r>
        <w:rPr>
          <w:rFonts w:ascii="仿宋_GB2312" w:eastAsia="仿宋_GB2312" w:hint="eastAsia"/>
          <w:sz w:val="28"/>
          <w:szCs w:val="28"/>
          <w:lang w:val="zh-CN"/>
        </w:rPr>
        <w:t>应急小组各级人员应及时到达现场，</w:t>
      </w:r>
      <w:r>
        <w:rPr>
          <w:rFonts w:ascii="仿宋_GB2312" w:eastAsia="仿宋_GB2312" w:hint="eastAsia"/>
          <w:kern w:val="0"/>
          <w:sz w:val="28"/>
          <w:szCs w:val="28"/>
          <w:lang w:val="zh-CN"/>
        </w:rPr>
        <w:t>立即做出响应</w:t>
      </w:r>
      <w:r>
        <w:rPr>
          <w:rFonts w:ascii="仿宋_GB2312" w:eastAsia="仿宋_GB2312" w:hint="eastAsia"/>
          <w:sz w:val="28"/>
          <w:szCs w:val="28"/>
          <w:lang w:val="zh-CN"/>
        </w:rPr>
        <w:t>，迅速采取有效措施，充分利用现场应急资源组织施救、抢修及恢复工作，防止事态蔓延、扩大。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3.2.3 </w:t>
      </w:r>
      <w:r>
        <w:rPr>
          <w:rFonts w:ascii="仿宋_GB2312" w:eastAsia="仿宋_GB2312" w:hint="eastAsia"/>
          <w:sz w:val="28"/>
          <w:szCs w:val="28"/>
          <w:lang w:val="zh-CN"/>
        </w:rPr>
        <w:t>应急指挥人员到现场后根据事故影响范围，事故类型，人员伤亡情况，严重程度，可能后果和应急处理的需要等，向上级应急小组汇报。</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3.2.4 </w:t>
      </w:r>
      <w:r>
        <w:rPr>
          <w:rFonts w:ascii="仿宋_GB2312" w:eastAsia="仿宋_GB2312" w:hint="eastAsia"/>
          <w:sz w:val="28"/>
          <w:szCs w:val="28"/>
          <w:lang w:val="zh-CN"/>
        </w:rPr>
        <w:t>发现电气设备着火应立即切断电源，并使用二氧化碳灭火剂、干沙以及干粉等不导电灭火剂。</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3.2.5 </w:t>
      </w:r>
      <w:r>
        <w:rPr>
          <w:rFonts w:ascii="仿宋_GB2312" w:eastAsia="仿宋_GB2312" w:hint="eastAsia"/>
          <w:sz w:val="28"/>
          <w:szCs w:val="28"/>
          <w:lang w:val="zh-CN"/>
        </w:rPr>
        <w:t>如遇油漆、油类物质引起的火灾时，应迅速切断油漆、油类的源头，同时迅速用灭火器进行扑救，不得用水扑救火。</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lastRenderedPageBreak/>
        <w:t xml:space="preserve">3.2.6 </w:t>
      </w:r>
      <w:r>
        <w:rPr>
          <w:rFonts w:ascii="仿宋_GB2312" w:eastAsia="仿宋_GB2312" w:hint="eastAsia"/>
          <w:sz w:val="28"/>
          <w:szCs w:val="28"/>
          <w:lang w:val="zh-CN"/>
        </w:rPr>
        <w:t>在扑救钾、钠、镁粉等化学品时，用干沙或干粉灭火剂埋压。</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3.2.7 </w:t>
      </w:r>
      <w:r>
        <w:rPr>
          <w:rFonts w:ascii="仿宋_GB2312" w:eastAsia="仿宋_GB2312" w:hint="eastAsia"/>
          <w:sz w:val="28"/>
          <w:szCs w:val="28"/>
          <w:lang w:val="zh-CN"/>
        </w:rPr>
        <w:t>当着火设备影响到机组安全运行或者火势无法控制时，应停止施救，救援人员尽快撤离着火现场，等待其他救援力量，不能盲目救灾，要确保自身安全。</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3.2.8 </w:t>
      </w:r>
      <w:r>
        <w:rPr>
          <w:rFonts w:ascii="仿宋_GB2312" w:eastAsia="仿宋_GB2312" w:hint="eastAsia"/>
          <w:sz w:val="28"/>
          <w:szCs w:val="28"/>
          <w:lang w:val="zh-CN"/>
        </w:rPr>
        <w:t>参加灭火的人员在灭火时应防止被火烧伤或被燃烧物所产生的气体引起中毒、窒息以及防止引起爆炸。电气设备上灭火时还应防止触电。</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sz w:val="28"/>
          <w:szCs w:val="28"/>
          <w:lang w:val="zh-CN"/>
        </w:rPr>
        <w:t xml:space="preserve">3.2.9 </w:t>
      </w:r>
      <w:r>
        <w:rPr>
          <w:rFonts w:ascii="仿宋_GB2312" w:eastAsia="仿宋_GB2312" w:hint="eastAsia"/>
          <w:sz w:val="28"/>
          <w:szCs w:val="28"/>
          <w:lang w:val="zh-CN"/>
        </w:rPr>
        <w:t>烧伤伤员转院过程中，对轻中度烧伤，一般可以及时转送，但对重度伤员，因伤后早期易发生休克，故对此类伤员，应首先及时建立静脉补液通道，给予有效的液体复苏，能有效预防休克的发生或及时纠正休克，减轻创面损伤程度，降低烧伤并发症的发生率。</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sz w:val="28"/>
          <w:szCs w:val="28"/>
          <w:lang w:val="zh-CN"/>
        </w:rPr>
        <w:t xml:space="preserve">3.2.10 </w:t>
      </w:r>
      <w:r>
        <w:rPr>
          <w:rFonts w:ascii="仿宋_GB2312" w:eastAsia="仿宋_GB2312" w:hint="eastAsia"/>
          <w:sz w:val="28"/>
          <w:szCs w:val="28"/>
          <w:lang w:val="zh-CN"/>
        </w:rPr>
        <w:t>火灾事故中</w:t>
      </w:r>
      <w:r>
        <w:rPr>
          <w:rFonts w:ascii="仿宋_GB2312" w:eastAsia="仿宋_GB2312" w:hint="eastAsia"/>
          <w:kern w:val="0"/>
          <w:sz w:val="28"/>
          <w:szCs w:val="28"/>
          <w:lang w:val="zh-CN"/>
        </w:rPr>
        <w:t>人身伤害的具体应急处置措施见烧烫伤伤亡事故处置方案。</w:t>
      </w:r>
    </w:p>
    <w:p w:rsidR="00AC510A" w:rsidRDefault="00E35242">
      <w:pPr>
        <w:autoSpaceDE w:val="0"/>
        <w:autoSpaceDN w:val="0"/>
        <w:spacing w:line="360" w:lineRule="auto"/>
        <w:jc w:val="left"/>
        <w:outlineLvl w:val="1"/>
        <w:rPr>
          <w:rFonts w:ascii="宋体"/>
          <w:b/>
          <w:sz w:val="28"/>
          <w:szCs w:val="28"/>
          <w:lang w:val="zh-CN"/>
        </w:rPr>
      </w:pPr>
      <w:bookmarkStart w:id="1210" w:name="_Toc432777130"/>
      <w:r>
        <w:rPr>
          <w:rFonts w:ascii="宋体" w:hAnsi="宋体"/>
          <w:b/>
          <w:sz w:val="28"/>
          <w:szCs w:val="28"/>
          <w:lang w:val="zh-CN"/>
        </w:rPr>
        <w:t xml:space="preserve">3.3 </w:t>
      </w:r>
      <w:r>
        <w:rPr>
          <w:rFonts w:ascii="宋体" w:hAnsi="宋体" w:hint="eastAsia"/>
          <w:b/>
          <w:sz w:val="28"/>
          <w:szCs w:val="28"/>
          <w:lang w:val="zh-CN"/>
        </w:rPr>
        <w:t>相关联系电话及事故报告内容</w:t>
      </w:r>
      <w:bookmarkEnd w:id="1210"/>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3.3.1 </w:t>
      </w:r>
      <w:r>
        <w:rPr>
          <w:rFonts w:ascii="仿宋_GB2312" w:eastAsia="仿宋_GB2312" w:hint="eastAsia"/>
          <w:sz w:val="28"/>
          <w:szCs w:val="28"/>
          <w:lang w:val="zh-CN"/>
        </w:rPr>
        <w:t>应急救援联络电话</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集团生产部：</w:t>
      </w:r>
      <w:r>
        <w:rPr>
          <w:rFonts w:ascii="仿宋_GB2312" w:eastAsia="仿宋_GB2312"/>
          <w:sz w:val="28"/>
          <w:szCs w:val="28"/>
          <w:lang w:val="zh-CN"/>
        </w:rPr>
        <w:t>024-88275675</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3.3.2 </w:t>
      </w:r>
      <w:r>
        <w:rPr>
          <w:rFonts w:ascii="仿宋_GB2312" w:eastAsia="仿宋_GB2312" w:hint="eastAsia"/>
          <w:sz w:val="28"/>
          <w:szCs w:val="28"/>
          <w:lang w:val="zh-CN"/>
        </w:rPr>
        <w:t>事故报告基本内容：事故发生单位名称、地址、性质；事故发生的时间、地点；事故已经造成或者可能造成的伤亡人数（包括下落不明、涉险的人数）。</w:t>
      </w:r>
    </w:p>
    <w:p w:rsidR="00AC510A" w:rsidRDefault="00E35242" w:rsidP="00AC510A">
      <w:pPr>
        <w:autoSpaceDE w:val="0"/>
        <w:autoSpaceDN w:val="0"/>
        <w:spacing w:line="276" w:lineRule="auto"/>
        <w:ind w:leftChars="267" w:left="1197" w:hangingChars="227" w:hanging="636"/>
        <w:rPr>
          <w:rFonts w:ascii="仿宋_GB2312" w:eastAsia="仿宋_GB2312"/>
          <w:sz w:val="28"/>
          <w:szCs w:val="28"/>
          <w:lang w:val="zh-CN"/>
        </w:rPr>
      </w:pPr>
      <w:r>
        <w:rPr>
          <w:rFonts w:ascii="仿宋_GB2312" w:eastAsia="仿宋_GB2312"/>
          <w:sz w:val="28"/>
          <w:szCs w:val="28"/>
          <w:lang w:val="zh-CN"/>
        </w:rPr>
        <w:t xml:space="preserve">3.3.3 </w:t>
      </w:r>
      <w:r>
        <w:rPr>
          <w:rFonts w:ascii="仿宋_GB2312" w:eastAsia="仿宋_GB2312" w:hint="eastAsia"/>
          <w:sz w:val="28"/>
          <w:szCs w:val="28"/>
          <w:lang w:val="zh-CN"/>
        </w:rPr>
        <w:t>事件报告流程</w:t>
      </w:r>
    </w:p>
    <w:p w:rsidR="00AC510A" w:rsidRDefault="00AC510A" w:rsidP="00AC510A">
      <w:pPr>
        <w:autoSpaceDE w:val="0"/>
        <w:autoSpaceDN w:val="0"/>
        <w:spacing w:line="276" w:lineRule="auto"/>
        <w:ind w:leftChars="267" w:left="1197" w:hangingChars="227" w:hanging="636"/>
        <w:rPr>
          <w:rFonts w:ascii="仿宋_GB2312" w:eastAsia="仿宋_GB2312"/>
          <w:sz w:val="28"/>
          <w:szCs w:val="28"/>
          <w:lang w:val="zh-CN"/>
        </w:rPr>
      </w:pPr>
    </w:p>
    <w:p w:rsidR="00AC510A" w:rsidRDefault="00FB0260">
      <w:pPr>
        <w:spacing w:line="276" w:lineRule="auto"/>
        <w:rPr>
          <w:sz w:val="24"/>
        </w:rPr>
      </w:pPr>
      <w:r w:rsidRPr="00FB0260">
        <w:pict>
          <v:oval id="_x0000_s1446" style="position:absolute;left:0;text-align:left;margin-left:0;margin-top:7.8pt;width:66pt;height:30pt;z-index:251934720">
            <v:textbox>
              <w:txbxContent>
                <w:p w:rsidR="00942CF1" w:rsidRDefault="00942CF1">
                  <w:pPr>
                    <w:rPr>
                      <w:b/>
                      <w:sz w:val="17"/>
                      <w:szCs w:val="15"/>
                    </w:rPr>
                  </w:pPr>
                  <w:r>
                    <w:rPr>
                      <w:rFonts w:hint="eastAsia"/>
                      <w:b/>
                      <w:sz w:val="17"/>
                      <w:szCs w:val="15"/>
                    </w:rPr>
                    <w:t>发生事故</w:t>
                  </w:r>
                </w:p>
              </w:txbxContent>
            </v:textbox>
          </v:oval>
        </w:pict>
      </w:r>
    </w:p>
    <w:p w:rsidR="00AC510A" w:rsidRDefault="00FB0260">
      <w:pPr>
        <w:spacing w:line="276" w:lineRule="auto"/>
        <w:rPr>
          <w:sz w:val="24"/>
        </w:rPr>
      </w:pPr>
      <w:r w:rsidRPr="00FB0260">
        <w:pict>
          <v:shape id="_x0000_s1448" type="#_x0000_t202" style="position:absolute;left:0;text-align:left;margin-left:108.75pt;margin-top:5.6pt;width:81.75pt;height:23.25pt;z-index:251936768">
            <v:textbox>
              <w:txbxContent>
                <w:p w:rsidR="00942CF1" w:rsidRDefault="00942CF1">
                  <w:r>
                    <w:rPr>
                      <w:rFonts w:hint="eastAsia"/>
                    </w:rPr>
                    <w:t>消防救援：</w:t>
                  </w:r>
                  <w:r>
                    <w:t>119</w:t>
                  </w:r>
                </w:p>
              </w:txbxContent>
            </v:textbox>
          </v:shape>
        </w:pict>
      </w:r>
    </w:p>
    <w:p w:rsidR="00AC510A" w:rsidRDefault="00FB0260">
      <w:pPr>
        <w:spacing w:line="276" w:lineRule="auto"/>
        <w:rPr>
          <w:b/>
          <w:sz w:val="15"/>
          <w:szCs w:val="15"/>
        </w:rPr>
      </w:pPr>
      <w:r w:rsidRPr="00FB0260">
        <w:pict>
          <v:shape id="_x0000_s1451" type="#_x0000_t32" style="position:absolute;left:0;text-align:left;margin-left:129.75pt;margin-top:10.95pt;width:0;height:86.25pt;z-index:251939840" o:connectortype="straight">
            <v:stroke startarrow="block" endarrow="block"/>
          </v:shape>
        </w:pict>
      </w:r>
      <w:r w:rsidRPr="00FB0260">
        <w:pict>
          <v:shape id="_x0000_s1457" type="#_x0000_t32" style="position:absolute;left:0;text-align:left;margin-left:34.85pt;margin-top:3.55pt;width:0;height:41.6pt;z-index:251945984" o:connectortype="straight">
            <v:stroke endarrow="block"/>
          </v:shape>
        </w:pict>
      </w:r>
      <w:r w:rsidR="00E35242">
        <w:rPr>
          <w:rFonts w:hint="eastAsia"/>
          <w:b/>
          <w:sz w:val="15"/>
          <w:szCs w:val="15"/>
        </w:rPr>
        <w:t>姓名、位置伤害汇报水厂应急指挥部</w:t>
      </w:r>
    </w:p>
    <w:p w:rsidR="00AC510A" w:rsidRDefault="00FB0260" w:rsidP="00AC510A">
      <w:pPr>
        <w:spacing w:line="276" w:lineRule="auto"/>
        <w:ind w:firstLineChars="349" w:firstLine="733"/>
        <w:rPr>
          <w:b/>
          <w:sz w:val="15"/>
          <w:szCs w:val="15"/>
        </w:rPr>
      </w:pPr>
      <w:r w:rsidRPr="00FB0260">
        <w:pict>
          <v:shape id="_x0000_s1453" type="#_x0000_t32" style="position:absolute;left:0;text-align:left;margin-left:340.5pt;margin-top:6.75pt;width:0;height:41.55pt;z-index:251941888" o:connectortype="straight"/>
        </w:pict>
      </w:r>
      <w:r w:rsidRPr="00FB0260">
        <w:pict>
          <v:shape id="_x0000_s1456" type="#_x0000_t32" style="position:absolute;left:0;text-align:left;margin-left:340.5pt;margin-top:6.75pt;width:91.5pt;height:0;z-index:251944960" o:connectortype="straight">
            <v:stroke endarrow="block"/>
          </v:shape>
        </w:pict>
      </w:r>
      <w:r w:rsidR="00E35242">
        <w:rPr>
          <w:rFonts w:hint="eastAsia"/>
          <w:b/>
          <w:sz w:val="15"/>
          <w:szCs w:val="15"/>
        </w:rPr>
        <w:t>部位及情况设备位置及</w:t>
      </w:r>
    </w:p>
    <w:p w:rsidR="00AC510A" w:rsidRDefault="00FB0260">
      <w:pPr>
        <w:spacing w:line="276" w:lineRule="auto"/>
        <w:ind w:firstLineChars="550" w:firstLine="1155"/>
        <w:rPr>
          <w:b/>
          <w:sz w:val="15"/>
          <w:szCs w:val="15"/>
        </w:rPr>
      </w:pPr>
      <w:r w:rsidRPr="00FB0260">
        <w:pict>
          <v:shape id="_x0000_s1450" type="#_x0000_t202" style="position:absolute;left:0;text-align:left;margin-left:181.5pt;margin-top:3pt;width:99pt;height:26.8pt;z-index:251938816">
            <v:textbox inset=",0,,0">
              <w:txbxContent>
                <w:p w:rsidR="00942CF1" w:rsidRDefault="00942CF1">
                  <w:r>
                    <w:rPr>
                      <w:rFonts w:hint="eastAsia"/>
                      <w:sz w:val="18"/>
                    </w:rPr>
                    <w:t>各部门应急小组或各办公室电话</w:t>
                  </w:r>
                </w:p>
              </w:txbxContent>
            </v:textbox>
          </v:shape>
        </w:pict>
      </w:r>
      <w:r w:rsidRPr="00FB0260">
        <w:pict>
          <v:shape id="_x0000_s1447" type="#_x0000_t202" style="position:absolute;left:0;text-align:left;margin-left:-14.25pt;margin-top:9.25pt;width:89.25pt;height:39pt;z-index:251935744">
            <v:textbox>
              <w:txbxContent>
                <w:p w:rsidR="00942CF1" w:rsidRDefault="00942CF1">
                  <w:r>
                    <w:rPr>
                      <w:rFonts w:hint="eastAsia"/>
                    </w:rPr>
                    <w:t>现场工作组成员或发现人</w:t>
                  </w:r>
                </w:p>
              </w:txbxContent>
            </v:textbox>
          </v:shape>
        </w:pict>
      </w:r>
      <w:r w:rsidRPr="00FB0260">
        <w:pict>
          <v:shape id="_x0000_s1452" type="#_x0000_t32" style="position:absolute;left:0;text-align:left;margin-left:280.5pt;margin-top:15.15pt;width:60pt;height:0;z-index:251940864" o:connectortype="straight"/>
        </w:pict>
      </w:r>
      <w:r w:rsidR="00E35242">
        <w:rPr>
          <w:rFonts w:hint="eastAsia"/>
          <w:b/>
          <w:sz w:val="15"/>
          <w:szCs w:val="15"/>
        </w:rPr>
        <w:t>火灾状况赶赴事故现场</w:t>
      </w:r>
    </w:p>
    <w:p w:rsidR="00AC510A" w:rsidRDefault="00FB0260">
      <w:pPr>
        <w:spacing w:line="276" w:lineRule="auto"/>
        <w:ind w:firstLineChars="550" w:firstLine="1155"/>
        <w:rPr>
          <w:b/>
          <w:sz w:val="15"/>
          <w:szCs w:val="15"/>
        </w:rPr>
      </w:pPr>
      <w:r w:rsidRPr="00FB0260">
        <w:pict>
          <v:shape id="_x0000_s1454" type="#_x0000_t32" style="position:absolute;left:0;text-align:left;margin-left:340.5pt;margin-top:12.4pt;width:91.5pt;height:0;z-index:251942912" o:connectortype="straight">
            <v:stroke endarrow="block"/>
          </v:shape>
        </w:pict>
      </w:r>
      <w:r w:rsidRPr="00FB0260">
        <w:pict>
          <v:shape id="_x0000_s1455" type="#_x0000_t32" style="position:absolute;left:0;text-align:left;margin-left:75pt;margin-top:6.45pt;width:106.5pt;height:0;z-index:251943936" o:connectortype="straight">
            <v:stroke startarrow="block" endarrow="block"/>
          </v:shape>
        </w:pict>
      </w:r>
    </w:p>
    <w:p w:rsidR="00AC510A" w:rsidRDefault="00E35242">
      <w:pPr>
        <w:spacing w:line="276" w:lineRule="auto"/>
        <w:ind w:firstLineChars="584" w:firstLine="879"/>
        <w:rPr>
          <w:b/>
          <w:sz w:val="15"/>
          <w:szCs w:val="15"/>
        </w:rPr>
      </w:pPr>
      <w:r>
        <w:rPr>
          <w:rFonts w:hint="eastAsia"/>
          <w:b/>
          <w:sz w:val="15"/>
          <w:szCs w:val="15"/>
        </w:rPr>
        <w:t>组织现场处置</w:t>
      </w:r>
    </w:p>
    <w:p w:rsidR="00AC510A" w:rsidRDefault="00FB0260">
      <w:pPr>
        <w:spacing w:line="276" w:lineRule="auto"/>
        <w:ind w:firstLineChars="1250" w:firstLine="2625"/>
        <w:rPr>
          <w:b/>
          <w:sz w:val="15"/>
          <w:szCs w:val="15"/>
        </w:rPr>
      </w:pPr>
      <w:r w:rsidRPr="00FB0260">
        <w:pict>
          <v:shape id="_x0000_s1449" type="#_x0000_t202" style="position:absolute;left:0;text-align:left;margin-left:62.25pt;margin-top:7.5pt;width:81.75pt;height:21.75pt;z-index:251937792">
            <v:textbox>
              <w:txbxContent>
                <w:p w:rsidR="00942CF1" w:rsidRDefault="00942CF1">
                  <w:r>
                    <w:rPr>
                      <w:rFonts w:hint="eastAsia"/>
                    </w:rPr>
                    <w:t>医院救援：</w:t>
                  </w:r>
                  <w:r>
                    <w:t>120</w:t>
                  </w:r>
                </w:p>
              </w:txbxContent>
            </v:textbox>
          </v:shape>
        </w:pict>
      </w:r>
      <w:r w:rsidR="00E35242">
        <w:rPr>
          <w:rFonts w:hint="eastAsia"/>
          <w:b/>
          <w:sz w:val="15"/>
          <w:szCs w:val="15"/>
        </w:rPr>
        <w:t>伤害部位、人员状况及位置</w:t>
      </w:r>
    </w:p>
    <w:p w:rsidR="00AC510A" w:rsidRDefault="00AC510A">
      <w:pPr>
        <w:spacing w:line="276" w:lineRule="auto"/>
        <w:ind w:firstLineChars="550" w:firstLine="828"/>
        <w:rPr>
          <w:b/>
          <w:sz w:val="15"/>
          <w:szCs w:val="15"/>
        </w:rPr>
      </w:pPr>
    </w:p>
    <w:p w:rsidR="00AC510A" w:rsidRDefault="00AC510A">
      <w:pPr>
        <w:autoSpaceDE w:val="0"/>
        <w:autoSpaceDN w:val="0"/>
        <w:spacing w:line="276" w:lineRule="auto"/>
        <w:rPr>
          <w:sz w:val="24"/>
        </w:rPr>
      </w:pPr>
    </w:p>
    <w:p w:rsidR="00AC510A" w:rsidRDefault="00E35242">
      <w:pPr>
        <w:autoSpaceDE w:val="0"/>
        <w:autoSpaceDN w:val="0"/>
        <w:spacing w:line="360" w:lineRule="auto"/>
        <w:jc w:val="left"/>
        <w:outlineLvl w:val="0"/>
        <w:rPr>
          <w:rFonts w:ascii="宋体"/>
          <w:b/>
          <w:sz w:val="32"/>
          <w:szCs w:val="32"/>
        </w:rPr>
      </w:pPr>
      <w:bookmarkStart w:id="1211" w:name="_Toc432777131"/>
      <w:r>
        <w:rPr>
          <w:rFonts w:ascii="宋体" w:hAnsi="宋体"/>
          <w:b/>
          <w:sz w:val="32"/>
          <w:szCs w:val="32"/>
        </w:rPr>
        <w:t xml:space="preserve">4  </w:t>
      </w:r>
      <w:r>
        <w:rPr>
          <w:rFonts w:ascii="宋体" w:hAnsi="宋体" w:hint="eastAsia"/>
          <w:b/>
          <w:sz w:val="32"/>
          <w:szCs w:val="32"/>
        </w:rPr>
        <w:t>注意事项</w:t>
      </w:r>
      <w:bookmarkEnd w:id="1211"/>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4.1  </w:t>
      </w:r>
      <w:r>
        <w:rPr>
          <w:rFonts w:ascii="仿宋_GB2312" w:eastAsia="仿宋_GB2312" w:hint="eastAsia"/>
          <w:sz w:val="28"/>
          <w:szCs w:val="28"/>
          <w:lang w:val="zh-CN"/>
        </w:rPr>
        <w:t>泡沫灭火器</w:t>
      </w:r>
      <w:r>
        <w:rPr>
          <w:rFonts w:ascii="仿宋_GB2312" w:eastAsia="仿宋_GB2312"/>
          <w:sz w:val="28"/>
          <w:szCs w:val="28"/>
          <w:lang w:val="zh-CN"/>
        </w:rPr>
        <w:t>:</w:t>
      </w:r>
      <w:r>
        <w:rPr>
          <w:rFonts w:ascii="仿宋_GB2312" w:eastAsia="仿宋_GB2312" w:hint="eastAsia"/>
          <w:sz w:val="28"/>
          <w:szCs w:val="28"/>
          <w:lang w:val="zh-CN"/>
        </w:rPr>
        <w:t>适用于普通火灾与油类火灾，不可使用于电气火灾类，使用时将灭火器颠倒并左右摆动，使药剂混合后，产生二氧化碳，并拔去灭火器之插梢，然后用手压开关就会喷出二氧化碳之泡沫溶液阻断火源之氧气而将火熄灭。</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4.2  </w:t>
      </w:r>
      <w:r>
        <w:rPr>
          <w:rFonts w:ascii="仿宋_GB2312" w:eastAsia="仿宋_GB2312" w:hint="eastAsia"/>
          <w:sz w:val="28"/>
          <w:szCs w:val="28"/>
          <w:lang w:val="zh-CN"/>
        </w:rPr>
        <w:t>二氧化碳灭火器</w:t>
      </w:r>
      <w:r>
        <w:rPr>
          <w:rFonts w:ascii="仿宋_GB2312" w:eastAsia="仿宋_GB2312"/>
          <w:sz w:val="28"/>
          <w:szCs w:val="28"/>
          <w:lang w:val="zh-CN"/>
        </w:rPr>
        <w:t>:</w:t>
      </w:r>
      <w:r>
        <w:rPr>
          <w:rFonts w:ascii="仿宋_GB2312" w:eastAsia="仿宋_GB2312" w:hint="eastAsia"/>
          <w:sz w:val="28"/>
          <w:szCs w:val="28"/>
          <w:lang w:val="zh-CN"/>
        </w:rPr>
        <w:t>适用于油类火灾与电气火灾，使用的方法先拔出保险插梢，然后握住喇叭喷嘴前木质握把，再压下活门开关即受内部高压喷出</w:t>
      </w:r>
      <w:r>
        <w:rPr>
          <w:rFonts w:ascii="仿宋_GB2312" w:eastAsia="仿宋_GB2312"/>
          <w:sz w:val="28"/>
          <w:szCs w:val="28"/>
          <w:lang w:val="zh-CN"/>
        </w:rPr>
        <w:t>,</w:t>
      </w:r>
      <w:r>
        <w:rPr>
          <w:rFonts w:ascii="仿宋_GB2312" w:eastAsia="仿宋_GB2312" w:hint="eastAsia"/>
          <w:sz w:val="28"/>
          <w:szCs w:val="28"/>
          <w:lang w:val="zh-CN"/>
        </w:rPr>
        <w:t>使用人员要注意防止冻伤。</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4.3  </w:t>
      </w:r>
      <w:r>
        <w:rPr>
          <w:rFonts w:ascii="仿宋_GB2312" w:eastAsia="仿宋_GB2312" w:hint="eastAsia"/>
          <w:sz w:val="28"/>
          <w:szCs w:val="28"/>
          <w:lang w:val="zh-CN"/>
        </w:rPr>
        <w:t>干粉灭火器：适用于普通火灾、油类火灾、电气火灾，使用的方法为拆断封条，拔起保险插梢，喷嘴管朝向火点口压下，二氧化碳瓶压板即喷出。</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4.4  </w:t>
      </w:r>
      <w:r>
        <w:rPr>
          <w:rFonts w:ascii="仿宋_GB2312" w:eastAsia="仿宋_GB2312" w:hint="eastAsia"/>
          <w:sz w:val="28"/>
          <w:szCs w:val="28"/>
          <w:lang w:val="zh-CN"/>
        </w:rPr>
        <w:t>火灾应急扑救人员必须经专业培训有能力应对各种火灾。</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4.5  </w:t>
      </w:r>
      <w:r>
        <w:rPr>
          <w:rFonts w:ascii="仿宋_GB2312" w:eastAsia="仿宋_GB2312" w:hint="eastAsia"/>
          <w:kern w:val="0"/>
          <w:sz w:val="28"/>
          <w:szCs w:val="28"/>
          <w:lang w:val="zh-CN"/>
        </w:rPr>
        <w:t>现场紧急救护时救护方法应正确，</w:t>
      </w:r>
      <w:r>
        <w:rPr>
          <w:rFonts w:ascii="仿宋_GB2312" w:eastAsia="仿宋_GB2312" w:hint="eastAsia"/>
          <w:sz w:val="28"/>
          <w:szCs w:val="28"/>
          <w:lang w:val="zh-CN"/>
        </w:rPr>
        <w:t>应由熟练掌握救护方法的人员进行操作。应急救援过程中要沉着冷静。</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sz w:val="28"/>
          <w:szCs w:val="28"/>
          <w:lang w:val="zh-CN"/>
        </w:rPr>
        <w:t xml:space="preserve">4.6  </w:t>
      </w:r>
      <w:r>
        <w:rPr>
          <w:rFonts w:ascii="仿宋_GB2312" w:eastAsia="仿宋_GB2312" w:hint="eastAsia"/>
          <w:kern w:val="0"/>
          <w:sz w:val="28"/>
          <w:szCs w:val="28"/>
          <w:lang w:val="zh-CN"/>
        </w:rPr>
        <w:t>当火灾发生时和扑灭后，要做好现场的保护工作。</w:t>
      </w:r>
      <w:r>
        <w:rPr>
          <w:rFonts w:ascii="仿宋_GB2312" w:eastAsia="仿宋_GB2312" w:hint="eastAsia"/>
          <w:sz w:val="28"/>
          <w:szCs w:val="28"/>
          <w:lang w:val="zh-CN"/>
        </w:rPr>
        <w:t>因抢救</w:t>
      </w:r>
      <w:r>
        <w:rPr>
          <w:rFonts w:ascii="仿宋_GB2312" w:eastAsia="仿宋_GB2312" w:hint="eastAsia"/>
          <w:sz w:val="28"/>
          <w:szCs w:val="28"/>
          <w:lang w:val="zh-CN"/>
        </w:rPr>
        <w:lastRenderedPageBreak/>
        <w:t>伤员、防止事故扩大以及疏通交通等原因需要移动现场物件时，必须做出标志、拍照、详细记录和绘制事故现场图，并妥善保存现场重要痕迹、物证等。</w:t>
      </w:r>
    </w:p>
    <w:p w:rsidR="00AC510A" w:rsidRDefault="00AC510A">
      <w:pPr>
        <w:widowControl/>
        <w:spacing w:line="360" w:lineRule="auto"/>
        <w:ind w:firstLineChars="200" w:firstLine="560"/>
        <w:jc w:val="left"/>
        <w:rPr>
          <w:rFonts w:ascii="仿宋_GB2312" w:eastAsia="仿宋_GB2312"/>
          <w:sz w:val="28"/>
          <w:szCs w:val="28"/>
        </w:rPr>
      </w:pPr>
    </w:p>
    <w:p w:rsidR="00AC510A" w:rsidRDefault="00E35242">
      <w:pPr>
        <w:widowControl/>
        <w:jc w:val="left"/>
        <w:rPr>
          <w:rFonts w:ascii="仿宋_GB2312" w:eastAsia="仿宋_GB2312"/>
          <w:sz w:val="28"/>
          <w:szCs w:val="28"/>
        </w:rPr>
      </w:pPr>
      <w:r>
        <w:rPr>
          <w:rFonts w:ascii="仿宋_GB2312" w:eastAsia="仿宋_GB2312"/>
          <w:sz w:val="28"/>
          <w:szCs w:val="28"/>
        </w:rPr>
        <w:br w:type="page"/>
      </w:r>
    </w:p>
    <w:p w:rsidR="00AC510A" w:rsidRDefault="00E35242">
      <w:pPr>
        <w:spacing w:line="360" w:lineRule="auto"/>
        <w:jc w:val="center"/>
        <w:rPr>
          <w:rFonts w:ascii="宋体"/>
          <w:b/>
          <w:sz w:val="32"/>
          <w:szCs w:val="32"/>
        </w:rPr>
      </w:pPr>
      <w:r>
        <w:rPr>
          <w:rFonts w:ascii="宋体" w:hAnsi="宋体" w:hint="eastAsia"/>
          <w:b/>
          <w:sz w:val="32"/>
          <w:szCs w:val="32"/>
        </w:rPr>
        <w:lastRenderedPageBreak/>
        <w:t>（四）触电伤害事故现场处置方案</w:t>
      </w:r>
    </w:p>
    <w:p w:rsidR="00AC510A" w:rsidRDefault="00E35242">
      <w:pPr>
        <w:autoSpaceDE w:val="0"/>
        <w:autoSpaceDN w:val="0"/>
        <w:spacing w:line="360" w:lineRule="auto"/>
        <w:jc w:val="left"/>
        <w:outlineLvl w:val="0"/>
        <w:rPr>
          <w:rFonts w:ascii="宋体"/>
          <w:b/>
          <w:sz w:val="32"/>
          <w:szCs w:val="32"/>
        </w:rPr>
      </w:pPr>
      <w:bookmarkStart w:id="1212" w:name="_Toc426442906"/>
      <w:bookmarkStart w:id="1213" w:name="_Toc432777132"/>
      <w:r>
        <w:rPr>
          <w:rFonts w:ascii="宋体" w:hAnsi="宋体"/>
          <w:b/>
          <w:sz w:val="32"/>
          <w:szCs w:val="32"/>
        </w:rPr>
        <w:t xml:space="preserve">1 </w:t>
      </w:r>
      <w:r>
        <w:rPr>
          <w:rFonts w:ascii="宋体" w:hAnsi="宋体" w:hint="eastAsia"/>
          <w:b/>
          <w:sz w:val="32"/>
          <w:szCs w:val="32"/>
        </w:rPr>
        <w:t>事故特征</w:t>
      </w:r>
      <w:bookmarkEnd w:id="1212"/>
      <w:bookmarkEnd w:id="1213"/>
    </w:p>
    <w:p w:rsidR="00AC510A" w:rsidRDefault="00E35242">
      <w:pPr>
        <w:autoSpaceDE w:val="0"/>
        <w:autoSpaceDN w:val="0"/>
        <w:spacing w:line="360" w:lineRule="auto"/>
        <w:jc w:val="left"/>
        <w:outlineLvl w:val="1"/>
        <w:rPr>
          <w:rFonts w:ascii="宋体"/>
          <w:b/>
          <w:sz w:val="28"/>
          <w:szCs w:val="28"/>
          <w:lang w:val="zh-CN"/>
        </w:rPr>
      </w:pPr>
      <w:bookmarkStart w:id="1214" w:name="_Toc426442907"/>
      <w:bookmarkStart w:id="1215" w:name="_Toc432777133"/>
      <w:r>
        <w:rPr>
          <w:rFonts w:ascii="宋体" w:hAnsi="宋体"/>
          <w:b/>
          <w:sz w:val="28"/>
          <w:szCs w:val="28"/>
          <w:lang w:val="zh-CN"/>
        </w:rPr>
        <w:t xml:space="preserve">1.1 </w:t>
      </w:r>
      <w:r>
        <w:rPr>
          <w:rFonts w:ascii="宋体" w:hAnsi="宋体" w:hint="eastAsia"/>
          <w:b/>
          <w:sz w:val="28"/>
          <w:szCs w:val="28"/>
          <w:lang w:val="zh-CN"/>
        </w:rPr>
        <w:t>危险性分析，可能发生的事故类型</w:t>
      </w:r>
      <w:bookmarkEnd w:id="1214"/>
      <w:bookmarkEnd w:id="1215"/>
    </w:p>
    <w:p w:rsidR="00AC510A" w:rsidRDefault="00E35242">
      <w:pPr>
        <w:tabs>
          <w:tab w:val="left" w:pos="540"/>
        </w:tabs>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1.1.1  </w:t>
      </w:r>
      <w:r>
        <w:rPr>
          <w:rFonts w:ascii="仿宋_GB2312" w:eastAsia="仿宋_GB2312" w:hint="eastAsia"/>
          <w:kern w:val="0"/>
          <w:sz w:val="28"/>
          <w:szCs w:val="28"/>
          <w:lang w:val="zh-CN"/>
        </w:rPr>
        <w:t>触电突发事件是指电流通过人体内部，使肌肉非自主地发生痉挛性收缩造成的伤害，严重时会破坏人的心脏、肺部以及神经系统的工作，甚至危及生命的伤害。在电气检修、工程施工、日常电气维护、运行操作、电气实验、调试、电气设备和工具的使用等工作中，均有可能发生触电突发事件。</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1.1.2  </w:t>
      </w:r>
      <w:r>
        <w:rPr>
          <w:rFonts w:ascii="仿宋_GB2312" w:eastAsia="仿宋_GB2312" w:hint="eastAsia"/>
          <w:kern w:val="0"/>
          <w:sz w:val="28"/>
          <w:szCs w:val="28"/>
          <w:lang w:val="zh-CN"/>
        </w:rPr>
        <w:t>触电突发事件危险情况分析：</w:t>
      </w:r>
      <w:r>
        <w:rPr>
          <w:rFonts w:ascii="仿宋_GB2312" w:eastAsia="仿宋_GB2312"/>
          <w:kern w:val="0"/>
          <w:sz w:val="28"/>
          <w:szCs w:val="28"/>
          <w:lang w:val="zh-CN"/>
        </w:rPr>
        <w:t>1</w:t>
      </w:r>
      <w:r>
        <w:rPr>
          <w:rFonts w:ascii="仿宋_GB2312" w:eastAsia="仿宋_GB2312" w:hint="eastAsia"/>
          <w:kern w:val="0"/>
          <w:sz w:val="28"/>
          <w:szCs w:val="28"/>
          <w:lang w:val="zh-CN"/>
        </w:rPr>
        <w:t>）设备、设施存在缺陷</w:t>
      </w:r>
      <w:r>
        <w:rPr>
          <w:rFonts w:ascii="仿宋_GB2312" w:eastAsia="仿宋_GB2312"/>
          <w:kern w:val="0"/>
          <w:sz w:val="28"/>
          <w:szCs w:val="28"/>
          <w:lang w:val="zh-CN"/>
        </w:rPr>
        <w:t>2</w:t>
      </w:r>
      <w:r>
        <w:rPr>
          <w:rFonts w:ascii="仿宋_GB2312" w:eastAsia="仿宋_GB2312" w:hint="eastAsia"/>
          <w:kern w:val="0"/>
          <w:sz w:val="28"/>
          <w:szCs w:val="28"/>
          <w:lang w:val="zh-CN"/>
        </w:rPr>
        <w:t>）未采取必要的安全技术措施或安全技术措施失效</w:t>
      </w:r>
      <w:r>
        <w:rPr>
          <w:rFonts w:ascii="仿宋_GB2312" w:eastAsia="仿宋_GB2312"/>
          <w:kern w:val="0"/>
          <w:sz w:val="28"/>
          <w:szCs w:val="28"/>
          <w:lang w:val="zh-CN"/>
        </w:rPr>
        <w:t>3</w:t>
      </w:r>
      <w:r>
        <w:rPr>
          <w:rFonts w:ascii="仿宋_GB2312" w:eastAsia="仿宋_GB2312" w:hint="eastAsia"/>
          <w:kern w:val="0"/>
          <w:sz w:val="28"/>
          <w:szCs w:val="28"/>
          <w:lang w:val="zh-CN"/>
        </w:rPr>
        <w:t>）雷电</w:t>
      </w:r>
      <w:r>
        <w:rPr>
          <w:rFonts w:ascii="仿宋_GB2312" w:eastAsia="仿宋_GB2312"/>
          <w:kern w:val="0"/>
          <w:sz w:val="28"/>
          <w:szCs w:val="28"/>
          <w:lang w:val="zh-CN"/>
        </w:rPr>
        <w:t>4</w:t>
      </w:r>
      <w:r>
        <w:rPr>
          <w:rFonts w:ascii="仿宋_GB2312" w:eastAsia="仿宋_GB2312" w:hint="eastAsia"/>
          <w:kern w:val="0"/>
          <w:sz w:val="28"/>
          <w:szCs w:val="28"/>
          <w:lang w:val="zh-CN"/>
        </w:rPr>
        <w:t>）静电</w:t>
      </w:r>
      <w:r>
        <w:rPr>
          <w:rFonts w:ascii="仿宋_GB2312" w:eastAsia="仿宋_GB2312"/>
          <w:kern w:val="0"/>
          <w:sz w:val="28"/>
          <w:szCs w:val="28"/>
          <w:lang w:val="zh-CN"/>
        </w:rPr>
        <w:t>5</w:t>
      </w:r>
      <w:r>
        <w:rPr>
          <w:rFonts w:ascii="仿宋_GB2312" w:eastAsia="仿宋_GB2312" w:hint="eastAsia"/>
          <w:kern w:val="0"/>
          <w:sz w:val="28"/>
          <w:szCs w:val="28"/>
          <w:lang w:val="zh-CN"/>
        </w:rPr>
        <w:t>）作业环境不良</w:t>
      </w:r>
      <w:r>
        <w:rPr>
          <w:rFonts w:ascii="仿宋_GB2312" w:eastAsia="仿宋_GB2312"/>
          <w:kern w:val="0"/>
          <w:sz w:val="28"/>
          <w:szCs w:val="28"/>
          <w:lang w:val="zh-CN"/>
        </w:rPr>
        <w:t>6</w:t>
      </w:r>
      <w:r>
        <w:rPr>
          <w:rFonts w:ascii="仿宋_GB2312" w:eastAsia="仿宋_GB2312" w:hint="eastAsia"/>
          <w:kern w:val="0"/>
          <w:sz w:val="28"/>
          <w:szCs w:val="28"/>
          <w:lang w:val="zh-CN"/>
        </w:rPr>
        <w:t>）标志缺陷</w:t>
      </w:r>
      <w:r>
        <w:rPr>
          <w:rFonts w:ascii="仿宋_GB2312" w:eastAsia="仿宋_GB2312"/>
          <w:kern w:val="0"/>
          <w:sz w:val="28"/>
          <w:szCs w:val="28"/>
          <w:lang w:val="zh-CN"/>
        </w:rPr>
        <w:t>7</w:t>
      </w:r>
      <w:r>
        <w:rPr>
          <w:rFonts w:ascii="仿宋_GB2312" w:eastAsia="仿宋_GB2312" w:hint="eastAsia"/>
          <w:kern w:val="0"/>
          <w:sz w:val="28"/>
          <w:szCs w:val="28"/>
          <w:lang w:val="zh-CN"/>
        </w:rPr>
        <w:t>）心理异常</w:t>
      </w:r>
      <w:r>
        <w:rPr>
          <w:rFonts w:ascii="仿宋_GB2312" w:eastAsia="仿宋_GB2312"/>
          <w:kern w:val="0"/>
          <w:sz w:val="28"/>
          <w:szCs w:val="28"/>
          <w:lang w:val="zh-CN"/>
        </w:rPr>
        <w:t>8</w:t>
      </w:r>
      <w:r>
        <w:rPr>
          <w:rFonts w:ascii="仿宋_GB2312" w:eastAsia="仿宋_GB2312" w:hint="eastAsia"/>
          <w:kern w:val="0"/>
          <w:sz w:val="28"/>
          <w:szCs w:val="28"/>
          <w:lang w:val="zh-CN"/>
        </w:rPr>
        <w:t>）健康状况异常</w:t>
      </w:r>
      <w:r>
        <w:rPr>
          <w:rFonts w:ascii="仿宋_GB2312" w:eastAsia="仿宋_GB2312"/>
          <w:kern w:val="0"/>
          <w:sz w:val="28"/>
          <w:szCs w:val="28"/>
          <w:lang w:val="zh-CN"/>
        </w:rPr>
        <w:t>9</w:t>
      </w:r>
      <w:r>
        <w:rPr>
          <w:rFonts w:ascii="仿宋_GB2312" w:eastAsia="仿宋_GB2312" w:hint="eastAsia"/>
          <w:kern w:val="0"/>
          <w:sz w:val="28"/>
          <w:szCs w:val="28"/>
          <w:lang w:val="zh-CN"/>
        </w:rPr>
        <w:t>）指挥错误</w:t>
      </w:r>
      <w:r>
        <w:rPr>
          <w:rFonts w:ascii="仿宋_GB2312" w:eastAsia="仿宋_GB2312"/>
          <w:kern w:val="0"/>
          <w:sz w:val="28"/>
          <w:szCs w:val="28"/>
          <w:lang w:val="zh-CN"/>
        </w:rPr>
        <w:t>10</w:t>
      </w:r>
      <w:r>
        <w:rPr>
          <w:rFonts w:ascii="仿宋_GB2312" w:eastAsia="仿宋_GB2312" w:hint="eastAsia"/>
          <w:kern w:val="0"/>
          <w:sz w:val="28"/>
          <w:szCs w:val="28"/>
          <w:lang w:val="zh-CN"/>
        </w:rPr>
        <w:t>）操作失误</w:t>
      </w:r>
      <w:r>
        <w:rPr>
          <w:rFonts w:ascii="仿宋_GB2312" w:eastAsia="仿宋_GB2312"/>
          <w:kern w:val="0"/>
          <w:sz w:val="28"/>
          <w:szCs w:val="28"/>
          <w:lang w:val="zh-CN"/>
        </w:rPr>
        <w:t>11</w:t>
      </w:r>
      <w:r>
        <w:rPr>
          <w:rFonts w:ascii="仿宋_GB2312" w:eastAsia="仿宋_GB2312" w:hint="eastAsia"/>
          <w:kern w:val="0"/>
          <w:sz w:val="28"/>
          <w:szCs w:val="28"/>
          <w:lang w:val="zh-CN"/>
        </w:rPr>
        <w:t>）监护失误</w:t>
      </w:r>
      <w:r>
        <w:rPr>
          <w:rFonts w:ascii="仿宋_GB2312" w:eastAsia="仿宋_GB2312"/>
          <w:kern w:val="0"/>
          <w:sz w:val="28"/>
          <w:szCs w:val="28"/>
          <w:lang w:val="zh-CN"/>
        </w:rPr>
        <w:t>12</w:t>
      </w:r>
      <w:r>
        <w:rPr>
          <w:rFonts w:ascii="仿宋_GB2312" w:eastAsia="仿宋_GB2312" w:hint="eastAsia"/>
          <w:kern w:val="0"/>
          <w:sz w:val="28"/>
          <w:szCs w:val="28"/>
          <w:lang w:val="zh-CN"/>
        </w:rPr>
        <w:t>）人的不安全行为</w:t>
      </w:r>
      <w:r>
        <w:rPr>
          <w:rFonts w:ascii="仿宋_GB2312" w:eastAsia="仿宋_GB2312"/>
          <w:kern w:val="0"/>
          <w:sz w:val="28"/>
          <w:szCs w:val="28"/>
          <w:lang w:val="zh-CN"/>
        </w:rPr>
        <w:t>13</w:t>
      </w:r>
      <w:r>
        <w:rPr>
          <w:rFonts w:ascii="仿宋_GB2312" w:eastAsia="仿宋_GB2312" w:hint="eastAsia"/>
          <w:kern w:val="0"/>
          <w:sz w:val="28"/>
          <w:szCs w:val="28"/>
          <w:lang w:val="zh-CN"/>
        </w:rPr>
        <w:t>）电气作业时不严格执行有关规程制度</w:t>
      </w:r>
      <w:r>
        <w:rPr>
          <w:rFonts w:ascii="仿宋_GB2312" w:eastAsia="仿宋_GB2312"/>
          <w:kern w:val="0"/>
          <w:sz w:val="28"/>
          <w:szCs w:val="28"/>
          <w:lang w:val="zh-CN"/>
        </w:rPr>
        <w:t>13</w:t>
      </w:r>
      <w:r>
        <w:rPr>
          <w:rFonts w:ascii="仿宋_GB2312" w:eastAsia="仿宋_GB2312" w:hint="eastAsia"/>
          <w:kern w:val="0"/>
          <w:sz w:val="28"/>
          <w:szCs w:val="28"/>
          <w:lang w:val="zh-CN"/>
        </w:rPr>
        <w:t>）对现场工作缺乏检查或指导错误</w:t>
      </w:r>
      <w:r>
        <w:rPr>
          <w:rFonts w:ascii="仿宋_GB2312" w:eastAsia="仿宋_GB2312"/>
          <w:kern w:val="0"/>
          <w:sz w:val="28"/>
          <w:szCs w:val="28"/>
          <w:lang w:val="zh-CN"/>
        </w:rPr>
        <w:t>14</w:t>
      </w:r>
      <w:r>
        <w:rPr>
          <w:rFonts w:ascii="仿宋_GB2312" w:eastAsia="仿宋_GB2312" w:hint="eastAsia"/>
          <w:kern w:val="0"/>
          <w:sz w:val="28"/>
          <w:szCs w:val="28"/>
          <w:lang w:val="zh-CN"/>
        </w:rPr>
        <w:t>）没有或不认真落实安全技术措施</w:t>
      </w:r>
      <w:r>
        <w:rPr>
          <w:rFonts w:ascii="仿宋_GB2312" w:eastAsia="仿宋_GB2312" w:hint="eastAsia"/>
          <w:sz w:val="28"/>
          <w:szCs w:val="28"/>
          <w:lang w:val="zh-CN"/>
        </w:rPr>
        <w:t>等原因均有可能造成触电伤害</w:t>
      </w:r>
      <w:r>
        <w:rPr>
          <w:rFonts w:ascii="仿宋_GB2312" w:eastAsia="仿宋_GB2312" w:hint="eastAsia"/>
          <w:kern w:val="0"/>
          <w:sz w:val="28"/>
          <w:szCs w:val="28"/>
          <w:lang w:val="zh-CN"/>
        </w:rPr>
        <w:t>。</w:t>
      </w:r>
    </w:p>
    <w:p w:rsidR="00AC510A" w:rsidRDefault="00E35242">
      <w:pPr>
        <w:autoSpaceDE w:val="0"/>
        <w:autoSpaceDN w:val="0"/>
        <w:spacing w:line="360" w:lineRule="auto"/>
        <w:jc w:val="left"/>
        <w:outlineLvl w:val="1"/>
        <w:rPr>
          <w:rFonts w:ascii="宋体"/>
          <w:b/>
          <w:sz w:val="28"/>
          <w:szCs w:val="28"/>
          <w:lang w:val="zh-CN"/>
        </w:rPr>
      </w:pPr>
      <w:bookmarkStart w:id="1216" w:name="_Toc426442908"/>
      <w:bookmarkStart w:id="1217" w:name="_Toc432777134"/>
      <w:r>
        <w:rPr>
          <w:rFonts w:ascii="宋体" w:hAnsi="宋体"/>
          <w:b/>
          <w:sz w:val="28"/>
          <w:szCs w:val="28"/>
          <w:lang w:val="zh-CN"/>
        </w:rPr>
        <w:t xml:space="preserve">1.2 </w:t>
      </w:r>
      <w:r>
        <w:rPr>
          <w:rFonts w:ascii="宋体" w:hAnsi="宋体" w:hint="eastAsia"/>
          <w:b/>
          <w:sz w:val="28"/>
          <w:szCs w:val="28"/>
          <w:lang w:val="zh-CN"/>
        </w:rPr>
        <w:t>事故发生的区域、地点或装置的名称</w:t>
      </w:r>
      <w:bookmarkEnd w:id="1216"/>
      <w:bookmarkEnd w:id="1217"/>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在所有涉及高、低压电源、设备、工器具检修、操作、调试、实验、巡视的生产、生活区域。</w:t>
      </w:r>
    </w:p>
    <w:p w:rsidR="00AC510A" w:rsidRDefault="00E35242">
      <w:pPr>
        <w:tabs>
          <w:tab w:val="left" w:pos="540"/>
        </w:tabs>
        <w:autoSpaceDE w:val="0"/>
        <w:autoSpaceDN w:val="0"/>
        <w:spacing w:line="360" w:lineRule="auto"/>
        <w:jc w:val="left"/>
        <w:outlineLvl w:val="1"/>
        <w:rPr>
          <w:rFonts w:ascii="宋体"/>
          <w:b/>
          <w:sz w:val="28"/>
          <w:szCs w:val="28"/>
          <w:lang w:val="zh-CN"/>
        </w:rPr>
      </w:pPr>
      <w:bookmarkStart w:id="1218" w:name="_Toc432777135"/>
      <w:r>
        <w:rPr>
          <w:rFonts w:ascii="宋体" w:hAnsi="宋体"/>
          <w:b/>
          <w:sz w:val="28"/>
          <w:szCs w:val="28"/>
          <w:lang w:val="zh-CN"/>
        </w:rPr>
        <w:t xml:space="preserve">1.3 </w:t>
      </w:r>
      <w:r>
        <w:rPr>
          <w:rFonts w:ascii="宋体" w:hAnsi="宋体" w:hint="eastAsia"/>
          <w:b/>
          <w:sz w:val="28"/>
          <w:szCs w:val="28"/>
          <w:lang w:val="zh-CN"/>
        </w:rPr>
        <w:t>事故可能发生的季节和造成的危害程度</w:t>
      </w:r>
      <w:bookmarkEnd w:id="1218"/>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不分季节，</w:t>
      </w:r>
      <w:r>
        <w:rPr>
          <w:rFonts w:ascii="仿宋_GB2312" w:eastAsia="仿宋_GB2312" w:hint="eastAsia"/>
          <w:kern w:val="0"/>
          <w:sz w:val="28"/>
          <w:szCs w:val="28"/>
          <w:lang w:val="zh-CN"/>
        </w:rPr>
        <w:t>发生触电突发事故均有可能造成人员轻伤、</w:t>
      </w:r>
      <w:r>
        <w:rPr>
          <w:rFonts w:ascii="仿宋_GB2312" w:eastAsia="仿宋_GB2312" w:hint="eastAsia"/>
          <w:sz w:val="28"/>
          <w:szCs w:val="28"/>
          <w:lang w:val="zh-CN"/>
        </w:rPr>
        <w:t>重伤甚至死亡。</w:t>
      </w:r>
    </w:p>
    <w:p w:rsidR="00AC510A" w:rsidRDefault="00E35242">
      <w:pPr>
        <w:tabs>
          <w:tab w:val="left" w:pos="540"/>
        </w:tabs>
        <w:autoSpaceDE w:val="0"/>
        <w:autoSpaceDN w:val="0"/>
        <w:spacing w:line="360" w:lineRule="auto"/>
        <w:jc w:val="left"/>
        <w:outlineLvl w:val="1"/>
        <w:rPr>
          <w:rFonts w:ascii="宋体"/>
          <w:b/>
          <w:sz w:val="28"/>
          <w:szCs w:val="28"/>
          <w:lang w:val="zh-CN"/>
        </w:rPr>
      </w:pPr>
      <w:bookmarkStart w:id="1219" w:name="_Toc432777136"/>
      <w:r>
        <w:rPr>
          <w:rFonts w:ascii="宋体" w:hAnsi="宋体"/>
          <w:b/>
          <w:sz w:val="28"/>
          <w:szCs w:val="28"/>
          <w:lang w:val="zh-CN"/>
        </w:rPr>
        <w:t xml:space="preserve">1.4 </w:t>
      </w:r>
      <w:r>
        <w:rPr>
          <w:rFonts w:ascii="宋体" w:hAnsi="宋体" w:hint="eastAsia"/>
          <w:b/>
          <w:sz w:val="28"/>
          <w:szCs w:val="28"/>
          <w:lang w:val="zh-CN"/>
        </w:rPr>
        <w:t>事故前可能出现的征兆</w:t>
      </w:r>
      <w:bookmarkEnd w:id="1219"/>
    </w:p>
    <w:p w:rsidR="00AC510A" w:rsidRDefault="00E35242">
      <w:pPr>
        <w:tabs>
          <w:tab w:val="left" w:pos="540"/>
        </w:tabs>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hint="eastAsia"/>
          <w:kern w:val="0"/>
          <w:sz w:val="28"/>
          <w:szCs w:val="28"/>
          <w:lang w:val="zh-CN"/>
        </w:rPr>
        <w:t>人的不安全行为、物的不安全状态、管理缺陷、环境的不安全状</w:t>
      </w:r>
      <w:r>
        <w:rPr>
          <w:rFonts w:ascii="仿宋_GB2312" w:eastAsia="仿宋_GB2312" w:hint="eastAsia"/>
          <w:kern w:val="0"/>
          <w:sz w:val="28"/>
          <w:szCs w:val="28"/>
          <w:lang w:val="zh-CN"/>
        </w:rPr>
        <w:lastRenderedPageBreak/>
        <w:t>态等原因均有可能造成触电伤害。</w:t>
      </w:r>
    </w:p>
    <w:p w:rsidR="00AC510A" w:rsidRDefault="00E35242">
      <w:pPr>
        <w:autoSpaceDE w:val="0"/>
        <w:autoSpaceDN w:val="0"/>
        <w:spacing w:line="360" w:lineRule="auto"/>
        <w:jc w:val="left"/>
        <w:outlineLvl w:val="0"/>
        <w:rPr>
          <w:rFonts w:ascii="宋体"/>
          <w:b/>
          <w:sz w:val="32"/>
          <w:szCs w:val="32"/>
        </w:rPr>
      </w:pPr>
      <w:bookmarkStart w:id="1220" w:name="_Toc432777137"/>
      <w:r>
        <w:rPr>
          <w:rFonts w:ascii="宋体" w:hAnsi="宋体"/>
          <w:b/>
          <w:sz w:val="32"/>
          <w:szCs w:val="32"/>
        </w:rPr>
        <w:t xml:space="preserve">2  </w:t>
      </w:r>
      <w:r>
        <w:rPr>
          <w:rFonts w:ascii="宋体" w:hAnsi="宋体" w:hint="eastAsia"/>
          <w:b/>
          <w:sz w:val="32"/>
          <w:szCs w:val="32"/>
        </w:rPr>
        <w:t>应急组织与职责</w:t>
      </w:r>
      <w:bookmarkEnd w:id="1220"/>
    </w:p>
    <w:p w:rsidR="00AC510A" w:rsidRDefault="00E35242">
      <w:pPr>
        <w:autoSpaceDE w:val="0"/>
        <w:autoSpaceDN w:val="0"/>
        <w:spacing w:line="360" w:lineRule="auto"/>
        <w:jc w:val="left"/>
        <w:outlineLvl w:val="1"/>
        <w:rPr>
          <w:rFonts w:ascii="宋体"/>
          <w:b/>
          <w:sz w:val="28"/>
          <w:szCs w:val="28"/>
          <w:lang w:val="zh-CN"/>
        </w:rPr>
      </w:pPr>
      <w:bookmarkStart w:id="1221" w:name="_Toc432777138"/>
      <w:r>
        <w:rPr>
          <w:rFonts w:ascii="宋体" w:hAnsi="宋体"/>
          <w:b/>
          <w:sz w:val="28"/>
          <w:szCs w:val="28"/>
          <w:lang w:val="zh-CN"/>
        </w:rPr>
        <w:t xml:space="preserve">2.1 </w:t>
      </w:r>
      <w:r>
        <w:rPr>
          <w:rFonts w:ascii="宋体" w:hAnsi="宋体" w:hint="eastAsia"/>
          <w:b/>
          <w:sz w:val="28"/>
          <w:szCs w:val="28"/>
          <w:lang w:val="zh-CN"/>
        </w:rPr>
        <w:t>事故现场应急处置小组</w:t>
      </w:r>
      <w:bookmarkEnd w:id="1221"/>
    </w:p>
    <w:p w:rsidR="00AC510A" w:rsidRDefault="00E35242">
      <w:pPr>
        <w:autoSpaceDN w:val="0"/>
        <w:spacing w:line="360" w:lineRule="auto"/>
        <w:jc w:val="left"/>
        <w:outlineLvl w:val="2"/>
        <w:rPr>
          <w:rFonts w:ascii="宋体"/>
          <w:b/>
          <w:kern w:val="0"/>
          <w:sz w:val="28"/>
          <w:szCs w:val="28"/>
        </w:rPr>
      </w:pPr>
      <w:bookmarkStart w:id="1222" w:name="_Toc426442909"/>
      <w:bookmarkStart w:id="1223" w:name="_Toc432777139"/>
      <w:r>
        <w:rPr>
          <w:rFonts w:ascii="宋体" w:hAnsi="宋体"/>
          <w:b/>
          <w:kern w:val="0"/>
          <w:sz w:val="28"/>
          <w:szCs w:val="28"/>
        </w:rPr>
        <w:t xml:space="preserve">2.1.1 </w:t>
      </w:r>
      <w:r>
        <w:rPr>
          <w:rFonts w:ascii="宋体" w:hAnsi="宋体" w:hint="eastAsia"/>
          <w:b/>
          <w:kern w:val="0"/>
          <w:sz w:val="28"/>
          <w:szCs w:val="28"/>
        </w:rPr>
        <w:t>应急指挥领导小组</w:t>
      </w:r>
      <w:bookmarkEnd w:id="1222"/>
      <w:bookmarkEnd w:id="1223"/>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int="eastAsia"/>
          <w:sz w:val="28"/>
          <w:szCs w:val="28"/>
        </w:rPr>
        <w:t>副总指挥</w:t>
      </w:r>
      <w:r>
        <w:rPr>
          <w:rFonts w:ascii="仿宋_GB2312" w:eastAsia="仿宋_GB2312"/>
          <w:sz w:val="28"/>
          <w:szCs w:val="28"/>
        </w:rPr>
        <w:t>:</w:t>
      </w:r>
      <w:r>
        <w:rPr>
          <w:rFonts w:ascii="仿宋_GB2312" w:eastAsia="仿宋_GB2312" w:hint="eastAsia"/>
          <w:sz w:val="28"/>
          <w:szCs w:val="28"/>
        </w:rPr>
        <w:t>党支部</w:t>
      </w:r>
      <w:r>
        <w:rPr>
          <w:rFonts w:ascii="仿宋_GB2312" w:eastAsia="仿宋_GB2312" w:hAnsi="仿宋_GB2312" w:cs="仿宋_GB2312" w:hint="eastAsia"/>
          <w:sz w:val="28"/>
          <w:szCs w:val="28"/>
        </w:rPr>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副总指挥：党支部副书记、各厂厂长、综合办公室副主任、安全生产部副主任、政工部副主任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员：各厂厂长助理和安全员及各厂办公室人员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应急领导小组设立应急管理办公室，应急管理办公室设在安全生产部，负责本预案的执行和日常管理工作。根据发生事件性质有关部门建立应急救援抢险队，各厂负责人担任工作领队，成员由各厂相关人员组成。</w:t>
      </w:r>
    </w:p>
    <w:p w:rsidR="00AC510A" w:rsidRDefault="00E35242">
      <w:pPr>
        <w:autoSpaceDE w:val="0"/>
        <w:autoSpaceDN w:val="0"/>
        <w:spacing w:line="276" w:lineRule="auto"/>
        <w:ind w:firstLineChars="200" w:firstLine="560"/>
        <w:rPr>
          <w:rFonts w:ascii="仿宋_GB2312" w:eastAsia="仿宋_GB2312"/>
          <w:kern w:val="0"/>
          <w:sz w:val="28"/>
          <w:szCs w:val="28"/>
        </w:rPr>
      </w:pPr>
      <w:r>
        <w:rPr>
          <w:rFonts w:ascii="仿宋_GB2312" w:eastAsia="仿宋_GB2312" w:hint="eastAsia"/>
          <w:kern w:val="0"/>
          <w:sz w:val="28"/>
          <w:szCs w:val="28"/>
        </w:rPr>
        <w:t>职责：总指挥负责了解和掌握事故现场情况，负责指挥和组织现场抢救。各成员负责组织人员开展现场抢救、维护现场秩序、保护事发现场。</w:t>
      </w:r>
    </w:p>
    <w:p w:rsidR="00AC510A" w:rsidRDefault="00E35242">
      <w:pPr>
        <w:autoSpaceDN w:val="0"/>
        <w:spacing w:line="360" w:lineRule="auto"/>
        <w:jc w:val="left"/>
        <w:outlineLvl w:val="2"/>
        <w:rPr>
          <w:rFonts w:ascii="宋体"/>
          <w:b/>
          <w:kern w:val="0"/>
          <w:sz w:val="28"/>
          <w:szCs w:val="28"/>
        </w:rPr>
      </w:pPr>
      <w:bookmarkStart w:id="1224" w:name="_Toc426442910"/>
      <w:bookmarkStart w:id="1225" w:name="_Toc432777140"/>
      <w:r>
        <w:rPr>
          <w:rFonts w:ascii="宋体" w:hAnsi="宋体"/>
          <w:b/>
          <w:kern w:val="0"/>
          <w:sz w:val="28"/>
          <w:szCs w:val="28"/>
        </w:rPr>
        <w:t xml:space="preserve">2.1.2 </w:t>
      </w:r>
      <w:r>
        <w:rPr>
          <w:rFonts w:ascii="宋体" w:hAnsi="宋体" w:hint="eastAsia"/>
          <w:b/>
          <w:kern w:val="0"/>
          <w:sz w:val="28"/>
          <w:szCs w:val="28"/>
        </w:rPr>
        <w:t>应急救援工作小组</w:t>
      </w:r>
      <w:bookmarkEnd w:id="1224"/>
      <w:bookmarkEnd w:id="1225"/>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应急指挥领导组下设4个救援工作小组，分别为：</w:t>
      </w:r>
    </w:p>
    <w:p w:rsidR="00AC510A" w:rsidRDefault="00E35242">
      <w:pPr>
        <w:spacing w:line="600" w:lineRule="exact"/>
        <w:ind w:left="560"/>
        <w:rPr>
          <w:rFonts w:ascii="仿宋_GB2312" w:eastAsia="仿宋_GB2312"/>
          <w:kern w:val="0"/>
          <w:sz w:val="28"/>
          <w:szCs w:val="28"/>
        </w:rPr>
      </w:pPr>
      <w:bookmarkStart w:id="1226" w:name="_Toc432777141"/>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）联络组组长：陈甜</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成员：综合办公室相关人员及各厂办公室人员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职责：负责保障现场通讯设备联系畅通和联系、引导</w:t>
      </w:r>
      <w:r>
        <w:rPr>
          <w:rFonts w:ascii="仿宋_GB2312" w:eastAsia="仿宋_GB2312"/>
          <w:kern w:val="0"/>
          <w:sz w:val="28"/>
          <w:szCs w:val="28"/>
        </w:rPr>
        <w:t>120</w:t>
      </w:r>
      <w:r>
        <w:rPr>
          <w:rFonts w:ascii="仿宋_GB2312" w:eastAsia="仿宋_GB2312" w:hint="eastAsia"/>
          <w:kern w:val="0"/>
          <w:sz w:val="28"/>
          <w:szCs w:val="28"/>
        </w:rPr>
        <w:t>急救车到达事故现场，配合救援组实施医疗救护。</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）警戒组组长：郑鑫</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lastRenderedPageBreak/>
        <w:t>成员：各厂厂长助理及相关人员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职责：根据指挥组发布的危险范围设置安全警戒区域，禁止无关人员和车辆进入危险区域；负责引导相关人员向安全地点撤离，清点人数。</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3</w:t>
      </w:r>
      <w:r>
        <w:rPr>
          <w:rFonts w:ascii="仿宋_GB2312" w:eastAsia="仿宋_GB2312" w:hint="eastAsia"/>
          <w:kern w:val="0"/>
          <w:sz w:val="28"/>
          <w:szCs w:val="28"/>
        </w:rPr>
        <w:t>）救援组组长：各厂厂长助理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成员：安全员及在职相关人员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职责：负责在事故现场附近的安全区域设置临时救护点，对受伤人员进行医疗救护并根据需要转送伤员到医院。</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）处置组组长：各厂厂长助理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职责：根据事故造成的后果制定事故的处理、处置方案，控制事态。负责事故现场应急恢复工作。</w:t>
      </w:r>
    </w:p>
    <w:p w:rsidR="00AC510A" w:rsidRDefault="00E35242">
      <w:pPr>
        <w:autoSpaceDE w:val="0"/>
        <w:autoSpaceDN w:val="0"/>
        <w:spacing w:line="360" w:lineRule="auto"/>
        <w:jc w:val="left"/>
        <w:outlineLvl w:val="0"/>
        <w:rPr>
          <w:rFonts w:ascii="宋体"/>
          <w:b/>
          <w:sz w:val="32"/>
          <w:szCs w:val="32"/>
        </w:rPr>
      </w:pPr>
      <w:r>
        <w:rPr>
          <w:rFonts w:ascii="宋体" w:hAnsi="宋体"/>
          <w:b/>
          <w:sz w:val="32"/>
          <w:szCs w:val="32"/>
        </w:rPr>
        <w:t xml:space="preserve">3  </w:t>
      </w:r>
      <w:r>
        <w:rPr>
          <w:rFonts w:ascii="宋体" w:hAnsi="宋体" w:hint="eastAsia"/>
          <w:b/>
          <w:sz w:val="32"/>
          <w:szCs w:val="32"/>
        </w:rPr>
        <w:t>应急处置</w:t>
      </w:r>
      <w:bookmarkEnd w:id="1226"/>
    </w:p>
    <w:p w:rsidR="00AC510A" w:rsidRDefault="00E35242">
      <w:pPr>
        <w:autoSpaceDE w:val="0"/>
        <w:autoSpaceDN w:val="0"/>
        <w:spacing w:line="360" w:lineRule="auto"/>
        <w:jc w:val="left"/>
        <w:outlineLvl w:val="1"/>
        <w:rPr>
          <w:rFonts w:ascii="宋体"/>
          <w:b/>
          <w:sz w:val="28"/>
          <w:szCs w:val="28"/>
          <w:lang w:val="zh-CN"/>
        </w:rPr>
      </w:pPr>
      <w:bookmarkStart w:id="1227" w:name="_Toc432777142"/>
      <w:r>
        <w:rPr>
          <w:rFonts w:ascii="宋体" w:hAnsi="宋体"/>
          <w:b/>
          <w:sz w:val="28"/>
          <w:szCs w:val="28"/>
          <w:lang w:val="zh-CN"/>
        </w:rPr>
        <w:t xml:space="preserve">3.1 </w:t>
      </w:r>
      <w:r>
        <w:rPr>
          <w:rFonts w:ascii="宋体" w:hAnsi="宋体" w:hint="eastAsia"/>
          <w:b/>
          <w:sz w:val="28"/>
          <w:szCs w:val="28"/>
          <w:lang w:val="zh-CN"/>
        </w:rPr>
        <w:t>事故应急处置程序</w:t>
      </w:r>
      <w:bookmarkEnd w:id="1227"/>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3.1.1 </w:t>
      </w:r>
      <w:r>
        <w:rPr>
          <w:rFonts w:ascii="仿宋_GB2312" w:eastAsia="仿宋_GB2312" w:hint="eastAsia"/>
          <w:sz w:val="28"/>
          <w:szCs w:val="28"/>
          <w:lang w:val="zh-CN"/>
        </w:rPr>
        <w:t>事故现场人员应立即报告应急处置小组组长或成员，应急处置小组组长根据事故的大小和发展态势在</w:t>
      </w:r>
      <w:r>
        <w:rPr>
          <w:rFonts w:ascii="仿宋_GB2312" w:eastAsia="仿宋_GB2312"/>
          <w:sz w:val="28"/>
          <w:szCs w:val="28"/>
          <w:lang w:val="zh-CN"/>
        </w:rPr>
        <w:t>1</w:t>
      </w:r>
      <w:r>
        <w:rPr>
          <w:rFonts w:ascii="仿宋_GB2312" w:eastAsia="仿宋_GB2312" w:hint="eastAsia"/>
          <w:sz w:val="28"/>
          <w:szCs w:val="28"/>
          <w:lang w:val="zh-CN"/>
        </w:rPr>
        <w:t>小时内向集团报告，并同时启动本级别的应急预案。当事人超出本单位应急处置能力时，应向上级领导部门或当地政府有关部门请求支援。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3.1.2 </w:t>
      </w:r>
      <w:r>
        <w:rPr>
          <w:rFonts w:ascii="仿宋_GB2312" w:eastAsia="仿宋_GB2312" w:hint="eastAsia"/>
          <w:sz w:val="28"/>
          <w:szCs w:val="28"/>
          <w:lang w:val="zh-CN"/>
        </w:rPr>
        <w:t>当发现有人员受伤时，应就近送往医院或拨打</w:t>
      </w:r>
      <w:r>
        <w:rPr>
          <w:rFonts w:ascii="仿宋_GB2312" w:eastAsia="仿宋_GB2312"/>
          <w:sz w:val="28"/>
          <w:szCs w:val="28"/>
          <w:lang w:val="zh-CN"/>
        </w:rPr>
        <w:t>120</w:t>
      </w:r>
      <w:r>
        <w:rPr>
          <w:rFonts w:ascii="仿宋_GB2312" w:eastAsia="仿宋_GB2312" w:hint="eastAsia"/>
          <w:sz w:val="28"/>
          <w:szCs w:val="28"/>
          <w:lang w:val="zh-CN"/>
        </w:rPr>
        <w:t>向当地急救中心联系，详细说明事故地点、严重程度、联系电话，并派人到路口接应。</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3.1.3 </w:t>
      </w:r>
      <w:r>
        <w:rPr>
          <w:rFonts w:ascii="仿宋_GB2312" w:eastAsia="仿宋_GB2312" w:hint="eastAsia"/>
          <w:sz w:val="28"/>
          <w:szCs w:val="28"/>
          <w:lang w:val="zh-CN"/>
        </w:rPr>
        <w:t>发生触电伤害突发事件后，工作组成员或发现人立即汇报本部门负责人，同时迅速向</w:t>
      </w:r>
      <w:r>
        <w:rPr>
          <w:rFonts w:ascii="仿宋_GB2312" w:eastAsia="仿宋_GB2312"/>
          <w:sz w:val="28"/>
          <w:szCs w:val="28"/>
          <w:lang w:val="zh-CN"/>
        </w:rPr>
        <w:t>120</w:t>
      </w:r>
      <w:r>
        <w:rPr>
          <w:rFonts w:ascii="仿宋_GB2312" w:eastAsia="仿宋_GB2312" w:hint="eastAsia"/>
          <w:sz w:val="28"/>
          <w:szCs w:val="28"/>
          <w:lang w:val="zh-CN"/>
        </w:rPr>
        <w:t>发出紧急求救。责任部门应指派专人</w:t>
      </w:r>
      <w:r>
        <w:rPr>
          <w:rFonts w:ascii="仿宋_GB2312" w:eastAsia="仿宋_GB2312" w:hint="eastAsia"/>
          <w:sz w:val="28"/>
          <w:szCs w:val="28"/>
          <w:lang w:val="zh-CN"/>
        </w:rPr>
        <w:lastRenderedPageBreak/>
        <w:t>引导医务人员快速进入事故现场，同时上报厂应急指挥部。</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3.1.4 </w:t>
      </w:r>
      <w:r>
        <w:rPr>
          <w:rFonts w:ascii="仿宋_GB2312" w:eastAsia="仿宋_GB2312" w:hint="eastAsia"/>
          <w:sz w:val="28"/>
          <w:szCs w:val="28"/>
          <w:lang w:val="zh-CN"/>
        </w:rPr>
        <w:t>应急小组各级人员应及时到达现场，立即做出响应，迅速采取有效措施，充分利用现场应急急救箱组织施救、抢修及恢复工作，防止事态扩大。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3.1.5 </w:t>
      </w:r>
      <w:r>
        <w:rPr>
          <w:rFonts w:ascii="仿宋_GB2312" w:eastAsia="仿宋_GB2312" w:hint="eastAsia"/>
          <w:sz w:val="28"/>
          <w:szCs w:val="28"/>
          <w:lang w:val="zh-CN"/>
        </w:rPr>
        <w:t>应急指挥人员到现场后根据事故影响范围，事故类型，人员伤亡情况，严重程度，可能后果和应急处理的需要等，向上级应急小组汇报。</w:t>
      </w:r>
    </w:p>
    <w:p w:rsidR="00AC510A" w:rsidRDefault="00E35242">
      <w:pPr>
        <w:autoSpaceDE w:val="0"/>
        <w:autoSpaceDN w:val="0"/>
        <w:spacing w:line="360" w:lineRule="auto"/>
        <w:jc w:val="left"/>
        <w:outlineLvl w:val="1"/>
        <w:rPr>
          <w:rFonts w:ascii="宋体"/>
          <w:b/>
          <w:sz w:val="28"/>
          <w:szCs w:val="28"/>
          <w:lang w:val="zh-CN"/>
        </w:rPr>
      </w:pPr>
      <w:bookmarkStart w:id="1228" w:name="_Toc432777143"/>
      <w:r>
        <w:rPr>
          <w:rFonts w:ascii="宋体" w:hAnsi="宋体"/>
          <w:b/>
          <w:sz w:val="28"/>
          <w:szCs w:val="28"/>
          <w:lang w:val="zh-CN"/>
        </w:rPr>
        <w:t xml:space="preserve">3.2 </w:t>
      </w:r>
      <w:r>
        <w:rPr>
          <w:rFonts w:ascii="宋体" w:hAnsi="宋体" w:hint="eastAsia"/>
          <w:b/>
          <w:sz w:val="28"/>
          <w:szCs w:val="28"/>
          <w:lang w:val="zh-CN"/>
        </w:rPr>
        <w:t>现场应急处置措施</w:t>
      </w:r>
      <w:bookmarkEnd w:id="1228"/>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sz w:val="28"/>
          <w:szCs w:val="28"/>
          <w:lang w:val="zh-CN"/>
        </w:rPr>
        <w:t xml:space="preserve">3.2.1 </w:t>
      </w:r>
      <w:r>
        <w:rPr>
          <w:rFonts w:ascii="仿宋_GB2312" w:eastAsia="仿宋_GB2312" w:hint="eastAsia"/>
          <w:sz w:val="28"/>
          <w:szCs w:val="28"/>
          <w:lang w:val="zh-CN"/>
        </w:rPr>
        <w:t>发现有人触电，应立即使触电人员脱离电源，迅速切断电源。发生触电事故后立即将闸刀开关拉开，将插头拔掉，以切断电源。或用干木棍等绝缘物将电线挑开，使触电者及时脱离电源。</w:t>
      </w:r>
      <w:r>
        <w:rPr>
          <w:rFonts w:ascii="仿宋_GB2312" w:eastAsia="仿宋_GB2312" w:hint="eastAsia"/>
          <w:kern w:val="0"/>
          <w:sz w:val="28"/>
          <w:szCs w:val="28"/>
          <w:lang w:val="zh-CN"/>
        </w:rPr>
        <w:t>发现杆上有人触电，应争取时间及早在杆上开始进行抢救，救护人员登高时应随身携带必要的工具和绝缘工具通讯牢固的绳索等，并紧急呼吸。救护人员应在确认触电者已脱离电源，且救护人员本身所涉环境安全距离内无危险电源时，方能接触伤员进行抢救，并应注意防止发生高空坠落的可能性。</w:t>
      </w:r>
    </w:p>
    <w:p w:rsidR="00AC510A" w:rsidRDefault="00E35242">
      <w:pPr>
        <w:autoSpaceDE w:val="0"/>
        <w:autoSpaceDN w:val="0"/>
        <w:spacing w:line="360" w:lineRule="auto"/>
        <w:ind w:firstLineChars="200" w:firstLine="560"/>
        <w:jc w:val="left"/>
        <w:rPr>
          <w:rFonts w:ascii="仿宋_GB2312" w:eastAsia="仿宋_GB2312"/>
          <w:sz w:val="28"/>
          <w:szCs w:val="28"/>
        </w:rPr>
      </w:pPr>
      <w:r>
        <w:rPr>
          <w:rFonts w:ascii="仿宋_GB2312" w:eastAsia="仿宋_GB2312"/>
          <w:sz w:val="28"/>
          <w:szCs w:val="28"/>
          <w:lang w:val="zh-CN"/>
        </w:rPr>
        <w:t xml:space="preserve">3.2.2 </w:t>
      </w:r>
      <w:r>
        <w:rPr>
          <w:rFonts w:ascii="仿宋_GB2312" w:eastAsia="仿宋_GB2312" w:hint="eastAsia"/>
          <w:sz w:val="28"/>
          <w:szCs w:val="28"/>
          <w:lang w:val="zh-CN"/>
        </w:rPr>
        <w:t>将脱离电源后的病人迅速移至通风干燥处，使其仰卧，并将上衣扣与裤带放松，排除妨碍呼吸的因素。</w:t>
      </w:r>
    </w:p>
    <w:p w:rsidR="00AC510A" w:rsidRDefault="00E35242">
      <w:pPr>
        <w:autoSpaceDE w:val="0"/>
        <w:autoSpaceDN w:val="0"/>
        <w:spacing w:line="360" w:lineRule="auto"/>
        <w:ind w:firstLineChars="200" w:firstLine="560"/>
        <w:jc w:val="left"/>
        <w:rPr>
          <w:rFonts w:ascii="仿宋_GB2312" w:eastAsia="仿宋_GB2312"/>
          <w:sz w:val="28"/>
          <w:szCs w:val="28"/>
        </w:rPr>
      </w:pPr>
      <w:r>
        <w:rPr>
          <w:rFonts w:ascii="仿宋_GB2312" w:eastAsia="仿宋_GB2312"/>
          <w:sz w:val="28"/>
          <w:szCs w:val="28"/>
          <w:lang w:val="zh-CN"/>
        </w:rPr>
        <w:t xml:space="preserve">3.2.3 </w:t>
      </w:r>
      <w:r>
        <w:rPr>
          <w:rFonts w:ascii="仿宋_GB2312" w:eastAsia="仿宋_GB2312" w:hint="eastAsia"/>
          <w:sz w:val="28"/>
          <w:szCs w:val="28"/>
          <w:lang w:val="zh-CN"/>
        </w:rPr>
        <w:t>病人有心跳无呼吸时，可用口对口人工呼吸法，抢救者先自己做深呼吸，然后紧贴病人的口吹气约</w:t>
      </w:r>
      <w:r>
        <w:rPr>
          <w:rFonts w:ascii="仿宋_GB2312" w:eastAsia="仿宋_GB2312"/>
          <w:sz w:val="28"/>
          <w:szCs w:val="28"/>
          <w:lang w:val="zh-CN"/>
        </w:rPr>
        <w:t>2</w:t>
      </w:r>
      <w:r>
        <w:rPr>
          <w:rFonts w:ascii="仿宋_GB2312" w:eastAsia="仿宋_GB2312" w:hint="eastAsia"/>
          <w:sz w:val="28"/>
          <w:szCs w:val="28"/>
          <w:lang w:val="zh-CN"/>
        </w:rPr>
        <w:t>秒钟，接着放松口鼻，使其胸部自然地缩回，呼气约</w:t>
      </w:r>
      <w:r>
        <w:rPr>
          <w:rFonts w:ascii="仿宋_GB2312" w:eastAsia="仿宋_GB2312"/>
          <w:sz w:val="28"/>
          <w:szCs w:val="28"/>
          <w:lang w:val="zh-CN"/>
        </w:rPr>
        <w:t>3</w:t>
      </w:r>
      <w:r>
        <w:rPr>
          <w:rFonts w:ascii="仿宋_GB2312" w:eastAsia="仿宋_GB2312" w:hint="eastAsia"/>
          <w:sz w:val="28"/>
          <w:szCs w:val="28"/>
          <w:lang w:val="zh-CN"/>
        </w:rPr>
        <w:t>秒钟，这样吹气、放气要连续不断地进行，在未见明显死亡前，不能放弃抢救。</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lastRenderedPageBreak/>
        <w:t xml:space="preserve">3.2.4 </w:t>
      </w:r>
      <w:r>
        <w:rPr>
          <w:rFonts w:ascii="仿宋_GB2312" w:eastAsia="仿宋_GB2312" w:hint="eastAsia"/>
          <w:sz w:val="28"/>
          <w:szCs w:val="28"/>
          <w:lang w:val="zh-CN"/>
        </w:rPr>
        <w:t>对有轻微呼吸无心跳者，用人工方法有节奏地挤压心脏，以一只手根部按于病人胸骨下二分之一处，即中指尖对准其颈部凹陷的下缘，当胸一手掌，另一手叠于其上，有节奏挤压，保持每分钟</w:t>
      </w:r>
      <w:r>
        <w:rPr>
          <w:rFonts w:ascii="仿宋_GB2312" w:eastAsia="仿宋_GB2312"/>
          <w:sz w:val="28"/>
          <w:szCs w:val="28"/>
          <w:lang w:val="zh-CN"/>
        </w:rPr>
        <w:t>60-80</w:t>
      </w:r>
      <w:r>
        <w:rPr>
          <w:rFonts w:ascii="仿宋_GB2312" w:eastAsia="仿宋_GB2312" w:hint="eastAsia"/>
          <w:sz w:val="28"/>
          <w:szCs w:val="28"/>
          <w:lang w:val="zh-CN"/>
        </w:rPr>
        <w:t>次。当病人心跳呼吸全停时，应同时施行人工呼吸及心脏挤压法。</w:t>
      </w:r>
    </w:p>
    <w:p w:rsidR="00AC510A" w:rsidRDefault="00E35242">
      <w:pPr>
        <w:tabs>
          <w:tab w:val="left" w:pos="540"/>
        </w:tabs>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3.2.5 </w:t>
      </w:r>
      <w:r>
        <w:rPr>
          <w:rFonts w:ascii="仿宋_GB2312" w:eastAsia="仿宋_GB2312" w:hint="eastAsia"/>
          <w:sz w:val="28"/>
          <w:szCs w:val="28"/>
          <w:lang w:val="zh-CN"/>
        </w:rPr>
        <w:t>现场人员对触电者一边做心肺复苏抢救，一边设法送往医院救治，以便对心室颤动者及时做电除颤治疗。触电者苏醒后，还要注意脑水肿、肾功能障碍及自发性骨折等严重并发症。</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3.2.6 </w:t>
      </w:r>
      <w:r>
        <w:rPr>
          <w:rFonts w:ascii="仿宋_GB2312" w:eastAsia="仿宋_GB2312" w:hint="eastAsia"/>
          <w:kern w:val="0"/>
          <w:sz w:val="28"/>
          <w:szCs w:val="28"/>
          <w:lang w:val="zh-CN"/>
        </w:rPr>
        <w:t>现场人员在专业医务人员没有到场的情况下，不得间断救护，不得根据自己的个人判断中止抢救。</w:t>
      </w:r>
    </w:p>
    <w:p w:rsidR="00AC510A" w:rsidRDefault="00E35242">
      <w:pPr>
        <w:autoSpaceDE w:val="0"/>
        <w:autoSpaceDN w:val="0"/>
        <w:spacing w:line="360" w:lineRule="auto"/>
        <w:jc w:val="left"/>
        <w:outlineLvl w:val="1"/>
        <w:rPr>
          <w:rFonts w:ascii="宋体"/>
          <w:b/>
          <w:sz w:val="28"/>
          <w:szCs w:val="28"/>
          <w:lang w:val="zh-CN"/>
        </w:rPr>
      </w:pPr>
      <w:bookmarkStart w:id="1229" w:name="_Toc432777144"/>
      <w:r>
        <w:rPr>
          <w:rFonts w:ascii="宋体" w:hAnsi="宋体"/>
          <w:b/>
          <w:sz w:val="28"/>
          <w:szCs w:val="28"/>
          <w:lang w:val="zh-CN"/>
        </w:rPr>
        <w:t xml:space="preserve">3.3 </w:t>
      </w:r>
      <w:r>
        <w:rPr>
          <w:rFonts w:ascii="宋体" w:hAnsi="宋体" w:hint="eastAsia"/>
          <w:b/>
          <w:sz w:val="28"/>
          <w:szCs w:val="28"/>
          <w:lang w:val="zh-CN"/>
        </w:rPr>
        <w:t>相关联系电话及事故报告内容</w:t>
      </w:r>
      <w:bookmarkEnd w:id="1229"/>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3.3.1 </w:t>
      </w:r>
      <w:r>
        <w:rPr>
          <w:rFonts w:ascii="仿宋_GB2312" w:eastAsia="仿宋_GB2312" w:hint="eastAsia"/>
          <w:sz w:val="28"/>
          <w:szCs w:val="28"/>
          <w:lang w:val="zh-CN"/>
        </w:rPr>
        <w:t>应急救援联络电话</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集团生产部：</w:t>
      </w:r>
      <w:r>
        <w:rPr>
          <w:rFonts w:ascii="仿宋_GB2312" w:eastAsia="仿宋_GB2312"/>
          <w:sz w:val="28"/>
          <w:szCs w:val="28"/>
          <w:lang w:val="zh-CN"/>
        </w:rPr>
        <w:t>024-88275675</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3.3.2 </w:t>
      </w:r>
      <w:r>
        <w:rPr>
          <w:rFonts w:ascii="仿宋_GB2312" w:eastAsia="仿宋_GB2312" w:hint="eastAsia"/>
          <w:sz w:val="28"/>
          <w:szCs w:val="28"/>
          <w:lang w:val="zh-CN"/>
        </w:rPr>
        <w:t>事故报告基本内容：事故发生单位名称、地址、性质；事故发生的时间、地点；事故已经造成或者可能造成的伤亡人数（包括下落不明、涉险的人数）。</w:t>
      </w:r>
    </w:p>
    <w:p w:rsidR="00AC510A" w:rsidRDefault="00E35242" w:rsidP="00AC510A">
      <w:pPr>
        <w:autoSpaceDE w:val="0"/>
        <w:autoSpaceDN w:val="0"/>
        <w:spacing w:line="276" w:lineRule="auto"/>
        <w:ind w:leftChars="267" w:left="1197" w:hangingChars="227" w:hanging="636"/>
        <w:rPr>
          <w:rFonts w:ascii="仿宋_GB2312" w:eastAsia="仿宋_GB2312"/>
          <w:sz w:val="28"/>
          <w:szCs w:val="28"/>
          <w:lang w:val="zh-CN"/>
        </w:rPr>
      </w:pPr>
      <w:r>
        <w:rPr>
          <w:rFonts w:ascii="仿宋_GB2312" w:eastAsia="仿宋_GB2312"/>
          <w:sz w:val="28"/>
          <w:szCs w:val="28"/>
          <w:lang w:val="zh-CN"/>
        </w:rPr>
        <w:t xml:space="preserve">3.3.3 </w:t>
      </w:r>
      <w:r>
        <w:rPr>
          <w:rFonts w:ascii="仿宋_GB2312" w:eastAsia="仿宋_GB2312" w:hint="eastAsia"/>
          <w:sz w:val="28"/>
          <w:szCs w:val="28"/>
          <w:lang w:val="zh-CN"/>
        </w:rPr>
        <w:t>事件报告流程</w:t>
      </w:r>
    </w:p>
    <w:p w:rsidR="00AC510A" w:rsidRDefault="00FB0260">
      <w:pPr>
        <w:spacing w:line="276" w:lineRule="auto"/>
        <w:rPr>
          <w:sz w:val="24"/>
        </w:rPr>
      </w:pPr>
      <w:r w:rsidRPr="00FB0260">
        <w:pict>
          <v:oval id="_x0000_s1458" style="position:absolute;left:0;text-align:left;margin-left:0;margin-top:7.8pt;width:66pt;height:30pt;z-index:251947008">
            <v:textbox>
              <w:txbxContent>
                <w:p w:rsidR="00942CF1" w:rsidRDefault="00942CF1">
                  <w:pPr>
                    <w:rPr>
                      <w:b/>
                      <w:sz w:val="17"/>
                      <w:szCs w:val="15"/>
                    </w:rPr>
                  </w:pPr>
                  <w:r>
                    <w:rPr>
                      <w:rFonts w:hint="eastAsia"/>
                      <w:b/>
                      <w:sz w:val="17"/>
                      <w:szCs w:val="15"/>
                    </w:rPr>
                    <w:t>发生事故</w:t>
                  </w:r>
                </w:p>
              </w:txbxContent>
            </v:textbox>
          </v:oval>
        </w:pict>
      </w:r>
    </w:p>
    <w:p w:rsidR="00AC510A" w:rsidRDefault="00FB0260">
      <w:pPr>
        <w:spacing w:line="276" w:lineRule="auto"/>
        <w:rPr>
          <w:sz w:val="24"/>
        </w:rPr>
      </w:pPr>
      <w:r w:rsidRPr="00FB0260">
        <w:pict>
          <v:shape id="_x0000_s1460" type="#_x0000_t202" style="position:absolute;left:0;text-align:left;margin-left:108.75pt;margin-top:5.6pt;width:81.75pt;height:23.25pt;z-index:251949056">
            <v:textbox>
              <w:txbxContent>
                <w:p w:rsidR="00942CF1" w:rsidRDefault="00942CF1">
                  <w:r>
                    <w:rPr>
                      <w:rFonts w:hint="eastAsia"/>
                    </w:rPr>
                    <w:t>消防救援：</w:t>
                  </w:r>
                  <w:r>
                    <w:t>119</w:t>
                  </w:r>
                </w:p>
              </w:txbxContent>
            </v:textbox>
          </v:shape>
        </w:pict>
      </w:r>
    </w:p>
    <w:p w:rsidR="00AC510A" w:rsidRDefault="00FB0260">
      <w:pPr>
        <w:spacing w:line="276" w:lineRule="auto"/>
        <w:rPr>
          <w:b/>
          <w:sz w:val="15"/>
          <w:szCs w:val="15"/>
        </w:rPr>
      </w:pPr>
      <w:r w:rsidRPr="00FB0260">
        <w:pict>
          <v:shape id="_x0000_s1463" type="#_x0000_t32" style="position:absolute;left:0;text-align:left;margin-left:129.75pt;margin-top:10.95pt;width:0;height:86.25pt;z-index:251952128" o:connectortype="straight">
            <v:stroke startarrow="block" endarrow="block"/>
          </v:shape>
        </w:pict>
      </w:r>
      <w:r w:rsidRPr="00FB0260">
        <w:pict>
          <v:shape id="_x0000_s1469" type="#_x0000_t32" style="position:absolute;left:0;text-align:left;margin-left:34.85pt;margin-top:3.55pt;width:0;height:41.6pt;z-index:251958272" o:connectortype="straight">
            <v:stroke endarrow="block"/>
          </v:shape>
        </w:pict>
      </w:r>
      <w:r w:rsidR="00E35242">
        <w:rPr>
          <w:rFonts w:hint="eastAsia"/>
          <w:b/>
          <w:sz w:val="15"/>
          <w:szCs w:val="15"/>
        </w:rPr>
        <w:t>姓名、位置伤害汇报水厂应急指挥部</w:t>
      </w:r>
    </w:p>
    <w:p w:rsidR="00AC510A" w:rsidRDefault="00FB0260" w:rsidP="00AC510A">
      <w:pPr>
        <w:spacing w:line="276" w:lineRule="auto"/>
        <w:ind w:firstLineChars="349" w:firstLine="733"/>
        <w:rPr>
          <w:b/>
          <w:sz w:val="15"/>
          <w:szCs w:val="15"/>
        </w:rPr>
      </w:pPr>
      <w:r w:rsidRPr="00FB0260">
        <w:pict>
          <v:shape id="_x0000_s1465" type="#_x0000_t32" style="position:absolute;left:0;text-align:left;margin-left:340.5pt;margin-top:6.75pt;width:0;height:41.55pt;z-index:251954176" o:connectortype="straight"/>
        </w:pict>
      </w:r>
      <w:r w:rsidRPr="00FB0260">
        <w:pict>
          <v:shape id="_x0000_s1468" type="#_x0000_t32" style="position:absolute;left:0;text-align:left;margin-left:340.5pt;margin-top:6.75pt;width:91.5pt;height:0;z-index:251957248" o:connectortype="straight">
            <v:stroke endarrow="block"/>
          </v:shape>
        </w:pict>
      </w:r>
      <w:r w:rsidR="00E35242">
        <w:rPr>
          <w:rFonts w:hint="eastAsia"/>
          <w:b/>
          <w:sz w:val="15"/>
          <w:szCs w:val="15"/>
        </w:rPr>
        <w:t>部位及情况设备位置及</w:t>
      </w:r>
    </w:p>
    <w:p w:rsidR="00AC510A" w:rsidRDefault="00FB0260">
      <w:pPr>
        <w:spacing w:line="276" w:lineRule="auto"/>
        <w:ind w:firstLineChars="550" w:firstLine="1155"/>
        <w:rPr>
          <w:b/>
          <w:sz w:val="15"/>
          <w:szCs w:val="15"/>
        </w:rPr>
      </w:pPr>
      <w:r w:rsidRPr="00FB0260">
        <w:pict>
          <v:shape id="_x0000_s1462" type="#_x0000_t202" style="position:absolute;left:0;text-align:left;margin-left:181.5pt;margin-top:3pt;width:99pt;height:26.8pt;z-index:251951104">
            <v:textbox inset=",0,,0">
              <w:txbxContent>
                <w:p w:rsidR="00942CF1" w:rsidRDefault="00942CF1">
                  <w:r>
                    <w:rPr>
                      <w:rFonts w:hint="eastAsia"/>
                      <w:sz w:val="18"/>
                    </w:rPr>
                    <w:t>各部门应急小组或各办公室电话</w:t>
                  </w:r>
                </w:p>
              </w:txbxContent>
            </v:textbox>
          </v:shape>
        </w:pict>
      </w:r>
      <w:r w:rsidRPr="00FB0260">
        <w:pict>
          <v:shape id="_x0000_s1459" type="#_x0000_t202" style="position:absolute;left:0;text-align:left;margin-left:-14.25pt;margin-top:9.25pt;width:89.25pt;height:39pt;z-index:251948032">
            <v:textbox>
              <w:txbxContent>
                <w:p w:rsidR="00942CF1" w:rsidRDefault="00942CF1">
                  <w:r>
                    <w:rPr>
                      <w:rFonts w:hint="eastAsia"/>
                    </w:rPr>
                    <w:t>现场工作组成员或发现人</w:t>
                  </w:r>
                </w:p>
              </w:txbxContent>
            </v:textbox>
          </v:shape>
        </w:pict>
      </w:r>
      <w:r w:rsidRPr="00FB0260">
        <w:pict>
          <v:shape id="_x0000_s1464" type="#_x0000_t32" style="position:absolute;left:0;text-align:left;margin-left:280.5pt;margin-top:15.15pt;width:60pt;height:0;z-index:251953152" o:connectortype="straight"/>
        </w:pict>
      </w:r>
      <w:r w:rsidR="00E35242">
        <w:rPr>
          <w:rFonts w:hint="eastAsia"/>
          <w:b/>
          <w:sz w:val="15"/>
          <w:szCs w:val="15"/>
        </w:rPr>
        <w:t>火灾状况赶赴事故现场</w:t>
      </w:r>
    </w:p>
    <w:p w:rsidR="00AC510A" w:rsidRDefault="00FB0260">
      <w:pPr>
        <w:spacing w:line="276" w:lineRule="auto"/>
        <w:ind w:firstLineChars="550" w:firstLine="1155"/>
        <w:rPr>
          <w:b/>
          <w:sz w:val="15"/>
          <w:szCs w:val="15"/>
        </w:rPr>
      </w:pPr>
      <w:r w:rsidRPr="00FB0260">
        <w:pict>
          <v:shape id="_x0000_s1466" type="#_x0000_t32" style="position:absolute;left:0;text-align:left;margin-left:340.5pt;margin-top:12.4pt;width:91.5pt;height:0;z-index:251955200" o:connectortype="straight">
            <v:stroke endarrow="block"/>
          </v:shape>
        </w:pict>
      </w:r>
      <w:r w:rsidRPr="00FB0260">
        <w:pict>
          <v:shape id="_x0000_s1467" type="#_x0000_t32" style="position:absolute;left:0;text-align:left;margin-left:75pt;margin-top:6.45pt;width:106.5pt;height:0;z-index:251956224" o:connectortype="straight">
            <v:stroke startarrow="block" endarrow="block"/>
          </v:shape>
        </w:pict>
      </w:r>
    </w:p>
    <w:p w:rsidR="00AC510A" w:rsidRDefault="00E35242">
      <w:pPr>
        <w:spacing w:line="276" w:lineRule="auto"/>
        <w:ind w:firstLineChars="584" w:firstLine="879"/>
        <w:rPr>
          <w:b/>
          <w:sz w:val="15"/>
          <w:szCs w:val="15"/>
        </w:rPr>
      </w:pPr>
      <w:r>
        <w:rPr>
          <w:rFonts w:hint="eastAsia"/>
          <w:b/>
          <w:sz w:val="15"/>
          <w:szCs w:val="15"/>
        </w:rPr>
        <w:t>组织现场处置</w:t>
      </w:r>
    </w:p>
    <w:p w:rsidR="00AC510A" w:rsidRDefault="00FB0260">
      <w:pPr>
        <w:spacing w:line="276" w:lineRule="auto"/>
        <w:ind w:firstLineChars="1250" w:firstLine="2625"/>
        <w:rPr>
          <w:b/>
          <w:sz w:val="15"/>
          <w:szCs w:val="15"/>
        </w:rPr>
      </w:pPr>
      <w:r w:rsidRPr="00FB0260">
        <w:pict>
          <v:shape id="_x0000_s1461" type="#_x0000_t202" style="position:absolute;left:0;text-align:left;margin-left:62.25pt;margin-top:7.5pt;width:81.75pt;height:21.75pt;z-index:251950080">
            <v:textbox>
              <w:txbxContent>
                <w:p w:rsidR="00942CF1" w:rsidRDefault="00942CF1">
                  <w:r>
                    <w:rPr>
                      <w:rFonts w:hint="eastAsia"/>
                    </w:rPr>
                    <w:t>医院救援：</w:t>
                  </w:r>
                  <w:r>
                    <w:t>120</w:t>
                  </w:r>
                </w:p>
              </w:txbxContent>
            </v:textbox>
          </v:shape>
        </w:pict>
      </w:r>
      <w:r w:rsidR="00E35242">
        <w:rPr>
          <w:rFonts w:hint="eastAsia"/>
          <w:b/>
          <w:sz w:val="15"/>
          <w:szCs w:val="15"/>
        </w:rPr>
        <w:t>伤害部位、人员状况及位置</w:t>
      </w:r>
    </w:p>
    <w:p w:rsidR="00AC510A" w:rsidRDefault="00AC510A">
      <w:pPr>
        <w:spacing w:line="276" w:lineRule="auto"/>
        <w:ind w:firstLineChars="550" w:firstLine="828"/>
        <w:rPr>
          <w:b/>
          <w:sz w:val="15"/>
          <w:szCs w:val="15"/>
        </w:rPr>
      </w:pPr>
    </w:p>
    <w:p w:rsidR="00AC510A" w:rsidRDefault="00AC510A">
      <w:pPr>
        <w:autoSpaceDE w:val="0"/>
        <w:autoSpaceDN w:val="0"/>
        <w:spacing w:line="360" w:lineRule="auto"/>
        <w:ind w:firstLineChars="200" w:firstLine="560"/>
        <w:jc w:val="left"/>
        <w:rPr>
          <w:rFonts w:ascii="仿宋_GB2312" w:eastAsia="仿宋_GB2312"/>
          <w:kern w:val="0"/>
          <w:sz w:val="28"/>
          <w:szCs w:val="28"/>
        </w:rPr>
      </w:pPr>
    </w:p>
    <w:p w:rsidR="00AC510A" w:rsidRDefault="00E35242">
      <w:pPr>
        <w:autoSpaceDE w:val="0"/>
        <w:autoSpaceDN w:val="0"/>
        <w:spacing w:line="360" w:lineRule="auto"/>
        <w:jc w:val="left"/>
        <w:outlineLvl w:val="0"/>
        <w:rPr>
          <w:rFonts w:ascii="宋体"/>
          <w:b/>
          <w:sz w:val="32"/>
          <w:szCs w:val="32"/>
        </w:rPr>
      </w:pPr>
      <w:bookmarkStart w:id="1230" w:name="_Toc432777145"/>
      <w:r>
        <w:rPr>
          <w:rFonts w:ascii="宋体" w:hAnsi="宋体"/>
          <w:b/>
          <w:sz w:val="32"/>
          <w:szCs w:val="32"/>
        </w:rPr>
        <w:t xml:space="preserve">4  </w:t>
      </w:r>
      <w:r>
        <w:rPr>
          <w:rFonts w:ascii="宋体" w:hAnsi="宋体" w:hint="eastAsia"/>
          <w:b/>
          <w:sz w:val="32"/>
          <w:szCs w:val="32"/>
        </w:rPr>
        <w:t>注意事项</w:t>
      </w:r>
      <w:bookmarkEnd w:id="1230"/>
    </w:p>
    <w:p w:rsidR="00AC510A" w:rsidRDefault="00E35242">
      <w:pPr>
        <w:autoSpaceDE w:val="0"/>
        <w:autoSpaceDN w:val="0"/>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t xml:space="preserve">4.1  </w:t>
      </w:r>
      <w:r>
        <w:rPr>
          <w:rFonts w:ascii="仿宋_GB2312" w:eastAsia="仿宋_GB2312" w:hint="eastAsia"/>
          <w:sz w:val="28"/>
          <w:szCs w:val="28"/>
          <w:lang w:val="zh-CN"/>
        </w:rPr>
        <w:t>现场紧急救护时救护方法应正确，应由熟练掌握救护方法的人员进行操作。应急救援过程中要沉着冷静，救援人员要保护自己不受伤害，要尽量改善自己所处的环境，搬开身边可移动的杂物，扩大活动空间。</w:t>
      </w:r>
    </w:p>
    <w:p w:rsidR="00AC510A" w:rsidRDefault="00E35242">
      <w:pPr>
        <w:autoSpaceDE w:val="0"/>
        <w:autoSpaceDN w:val="0"/>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t xml:space="preserve">4.2  </w:t>
      </w:r>
      <w:r>
        <w:rPr>
          <w:rFonts w:ascii="仿宋_GB2312" w:eastAsia="仿宋_GB2312" w:hint="eastAsia"/>
          <w:sz w:val="28"/>
          <w:szCs w:val="28"/>
          <w:lang w:val="zh-CN"/>
        </w:rPr>
        <w:t>现场救援人员在救援伤者结束后，避免触及周围带电设备。将故障设备隔离，设置围栏悬挂安全警示牌防止其他人员进入危险场所。</w:t>
      </w:r>
    </w:p>
    <w:p w:rsidR="00AC510A" w:rsidRDefault="00E35242">
      <w:pPr>
        <w:autoSpaceDE w:val="0"/>
        <w:autoSpaceDN w:val="0"/>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t xml:space="preserve">4.3  </w:t>
      </w:r>
      <w:r>
        <w:rPr>
          <w:rFonts w:ascii="仿宋_GB2312" w:eastAsia="仿宋_GB2312" w:hint="eastAsia"/>
          <w:sz w:val="28"/>
          <w:szCs w:val="28"/>
          <w:lang w:val="zh-CN"/>
        </w:rPr>
        <w:t>因抢救伤员、防止事故扩大以及疏通交通等原因需要移动现场物件时，必须做出标志、拍照、详细记录和绘制事故现场图，并妥善保存现场重要痕迹、物证等。</w:t>
      </w:r>
    </w:p>
    <w:p w:rsidR="00AC510A" w:rsidRDefault="00E35242">
      <w:pPr>
        <w:widowControl/>
        <w:jc w:val="left"/>
        <w:rPr>
          <w:rFonts w:ascii="仿宋_GB2312" w:eastAsia="仿宋_GB2312"/>
          <w:sz w:val="28"/>
          <w:szCs w:val="28"/>
        </w:rPr>
      </w:pPr>
      <w:r>
        <w:rPr>
          <w:rFonts w:ascii="仿宋_GB2312" w:eastAsia="仿宋_GB2312"/>
          <w:sz w:val="28"/>
          <w:szCs w:val="28"/>
        </w:rPr>
        <w:br w:type="page"/>
      </w:r>
    </w:p>
    <w:p w:rsidR="00AC510A" w:rsidRDefault="00E35242">
      <w:pPr>
        <w:spacing w:line="360" w:lineRule="auto"/>
        <w:jc w:val="center"/>
        <w:rPr>
          <w:rFonts w:ascii="宋体"/>
          <w:b/>
          <w:sz w:val="32"/>
          <w:szCs w:val="32"/>
        </w:rPr>
      </w:pPr>
      <w:r>
        <w:rPr>
          <w:rFonts w:ascii="宋体" w:hAnsi="宋体" w:hint="eastAsia"/>
          <w:b/>
          <w:sz w:val="32"/>
          <w:szCs w:val="32"/>
        </w:rPr>
        <w:lastRenderedPageBreak/>
        <w:t>（五）高空坠落事故现场处置方案</w:t>
      </w:r>
    </w:p>
    <w:p w:rsidR="00AC510A" w:rsidRDefault="00E35242">
      <w:pPr>
        <w:autoSpaceDE w:val="0"/>
        <w:autoSpaceDN w:val="0"/>
        <w:spacing w:line="360" w:lineRule="auto"/>
        <w:jc w:val="left"/>
        <w:outlineLvl w:val="0"/>
        <w:rPr>
          <w:rFonts w:ascii="宋体"/>
          <w:b/>
          <w:sz w:val="32"/>
          <w:szCs w:val="32"/>
        </w:rPr>
      </w:pPr>
      <w:bookmarkStart w:id="1231" w:name="_Toc426442911"/>
      <w:bookmarkStart w:id="1232" w:name="_Toc432777146"/>
      <w:r>
        <w:rPr>
          <w:rFonts w:ascii="宋体" w:hAnsi="宋体"/>
          <w:b/>
          <w:sz w:val="32"/>
          <w:szCs w:val="32"/>
        </w:rPr>
        <w:t xml:space="preserve">1 </w:t>
      </w:r>
      <w:r>
        <w:rPr>
          <w:rFonts w:ascii="宋体" w:hAnsi="宋体" w:hint="eastAsia"/>
          <w:b/>
          <w:sz w:val="32"/>
          <w:szCs w:val="32"/>
        </w:rPr>
        <w:t>事故特征</w:t>
      </w:r>
      <w:bookmarkEnd w:id="1231"/>
      <w:bookmarkEnd w:id="1232"/>
    </w:p>
    <w:p w:rsidR="00AC510A" w:rsidRDefault="00E35242">
      <w:pPr>
        <w:autoSpaceDE w:val="0"/>
        <w:autoSpaceDN w:val="0"/>
        <w:spacing w:line="360" w:lineRule="auto"/>
        <w:jc w:val="left"/>
        <w:outlineLvl w:val="1"/>
        <w:rPr>
          <w:rFonts w:ascii="宋体"/>
          <w:b/>
          <w:sz w:val="28"/>
          <w:szCs w:val="28"/>
          <w:lang w:val="zh-CN"/>
        </w:rPr>
      </w:pPr>
      <w:bookmarkStart w:id="1233" w:name="_Toc426442912"/>
      <w:bookmarkStart w:id="1234" w:name="_Toc432777147"/>
      <w:r>
        <w:rPr>
          <w:rFonts w:ascii="宋体" w:hAnsi="宋体"/>
          <w:b/>
          <w:sz w:val="28"/>
          <w:szCs w:val="28"/>
          <w:lang w:val="zh-CN"/>
        </w:rPr>
        <w:t xml:space="preserve">1.1 </w:t>
      </w:r>
      <w:r>
        <w:rPr>
          <w:rFonts w:ascii="宋体" w:hAnsi="宋体" w:hint="eastAsia"/>
          <w:b/>
          <w:sz w:val="28"/>
          <w:szCs w:val="28"/>
          <w:lang w:val="zh-CN"/>
        </w:rPr>
        <w:t>危险性分析，可能发生的事故类型</w:t>
      </w:r>
      <w:bookmarkEnd w:id="1233"/>
      <w:bookmarkEnd w:id="1234"/>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1.1.1  </w:t>
      </w:r>
      <w:r>
        <w:rPr>
          <w:rFonts w:ascii="仿宋_GB2312" w:eastAsia="仿宋_GB2312" w:hint="eastAsia"/>
          <w:sz w:val="28"/>
          <w:szCs w:val="28"/>
          <w:lang w:val="zh-CN"/>
        </w:rPr>
        <w:t>高处坠落：是指在高处作业中，发生坠落造成的伤亡事故。</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1.1.2  </w:t>
      </w:r>
      <w:r>
        <w:rPr>
          <w:rFonts w:ascii="仿宋_GB2312" w:eastAsia="仿宋_GB2312" w:hint="eastAsia"/>
          <w:kern w:val="0"/>
          <w:sz w:val="28"/>
          <w:szCs w:val="28"/>
          <w:lang w:val="zh-CN"/>
        </w:rPr>
        <w:t>高空坠落危险源分析：（</w:t>
      </w:r>
      <w:r>
        <w:rPr>
          <w:rFonts w:ascii="仿宋_GB2312" w:eastAsia="仿宋_GB2312"/>
          <w:kern w:val="0"/>
          <w:sz w:val="28"/>
          <w:szCs w:val="28"/>
          <w:lang w:val="zh-CN"/>
        </w:rPr>
        <w:t>1</w:t>
      </w:r>
      <w:r>
        <w:rPr>
          <w:rFonts w:ascii="仿宋_GB2312" w:eastAsia="仿宋_GB2312" w:hint="eastAsia"/>
          <w:kern w:val="0"/>
          <w:sz w:val="28"/>
          <w:szCs w:val="28"/>
          <w:lang w:val="zh-CN"/>
        </w:rPr>
        <w:t>）设备、设施缺陷；（</w:t>
      </w:r>
      <w:r>
        <w:rPr>
          <w:rFonts w:ascii="仿宋_GB2312" w:eastAsia="仿宋_GB2312"/>
          <w:kern w:val="0"/>
          <w:sz w:val="28"/>
          <w:szCs w:val="28"/>
          <w:lang w:val="zh-CN"/>
        </w:rPr>
        <w:t>2</w:t>
      </w:r>
      <w:r>
        <w:rPr>
          <w:rFonts w:ascii="仿宋_GB2312" w:eastAsia="仿宋_GB2312" w:hint="eastAsia"/>
          <w:kern w:val="0"/>
          <w:sz w:val="28"/>
          <w:szCs w:val="28"/>
          <w:lang w:val="zh-CN"/>
        </w:rPr>
        <w:t>）防护缺陷；（</w:t>
      </w:r>
      <w:r>
        <w:rPr>
          <w:rFonts w:ascii="仿宋_GB2312" w:eastAsia="仿宋_GB2312"/>
          <w:kern w:val="0"/>
          <w:sz w:val="28"/>
          <w:szCs w:val="28"/>
          <w:lang w:val="zh-CN"/>
        </w:rPr>
        <w:t>3</w:t>
      </w:r>
      <w:r>
        <w:rPr>
          <w:rFonts w:ascii="仿宋_GB2312" w:eastAsia="仿宋_GB2312" w:hint="eastAsia"/>
          <w:kern w:val="0"/>
          <w:sz w:val="28"/>
          <w:szCs w:val="28"/>
          <w:lang w:val="zh-CN"/>
        </w:rPr>
        <w:t>）作业环境不良；（</w:t>
      </w:r>
      <w:r>
        <w:rPr>
          <w:rFonts w:ascii="仿宋_GB2312" w:eastAsia="仿宋_GB2312"/>
          <w:kern w:val="0"/>
          <w:sz w:val="28"/>
          <w:szCs w:val="28"/>
          <w:lang w:val="zh-CN"/>
        </w:rPr>
        <w:t>4</w:t>
      </w:r>
      <w:r>
        <w:rPr>
          <w:rFonts w:ascii="仿宋_GB2312" w:eastAsia="仿宋_GB2312" w:hint="eastAsia"/>
          <w:kern w:val="0"/>
          <w:sz w:val="28"/>
          <w:szCs w:val="28"/>
          <w:lang w:val="zh-CN"/>
        </w:rPr>
        <w:t>）负荷缺陷；</w:t>
      </w:r>
      <w:r>
        <w:rPr>
          <w:rFonts w:ascii="仿宋_GB2312" w:eastAsia="仿宋_GB2312"/>
          <w:kern w:val="0"/>
          <w:sz w:val="28"/>
          <w:szCs w:val="28"/>
          <w:lang w:val="zh-CN"/>
        </w:rPr>
        <w:t>(5)</w:t>
      </w:r>
      <w:r>
        <w:rPr>
          <w:rFonts w:ascii="仿宋_GB2312" w:eastAsia="仿宋_GB2312" w:hint="eastAsia"/>
          <w:kern w:val="0"/>
          <w:sz w:val="28"/>
          <w:szCs w:val="28"/>
          <w:lang w:val="zh-CN"/>
        </w:rPr>
        <w:t>健康状况异常；</w:t>
      </w:r>
      <w:r>
        <w:rPr>
          <w:rFonts w:ascii="仿宋_GB2312" w:eastAsia="仿宋_GB2312"/>
          <w:kern w:val="0"/>
          <w:sz w:val="28"/>
          <w:szCs w:val="28"/>
          <w:lang w:val="zh-CN"/>
        </w:rPr>
        <w:t>(6)</w:t>
      </w:r>
      <w:r>
        <w:rPr>
          <w:rFonts w:ascii="仿宋_GB2312" w:eastAsia="仿宋_GB2312" w:hint="eastAsia"/>
          <w:kern w:val="0"/>
          <w:sz w:val="28"/>
          <w:szCs w:val="28"/>
          <w:lang w:val="zh-CN"/>
        </w:rPr>
        <w:t>从事禁忌作业；</w:t>
      </w:r>
      <w:r>
        <w:rPr>
          <w:rFonts w:ascii="仿宋_GB2312" w:eastAsia="仿宋_GB2312"/>
          <w:kern w:val="0"/>
          <w:sz w:val="28"/>
          <w:szCs w:val="28"/>
          <w:lang w:val="zh-CN"/>
        </w:rPr>
        <w:t>(7)</w:t>
      </w:r>
      <w:r>
        <w:rPr>
          <w:rFonts w:ascii="仿宋_GB2312" w:eastAsia="仿宋_GB2312" w:hint="eastAsia"/>
          <w:kern w:val="0"/>
          <w:sz w:val="28"/>
          <w:szCs w:val="28"/>
          <w:lang w:val="zh-CN"/>
        </w:rPr>
        <w:t>人的不安全行为；</w:t>
      </w:r>
      <w:r>
        <w:rPr>
          <w:rFonts w:ascii="仿宋_GB2312" w:eastAsia="仿宋_GB2312"/>
          <w:kern w:val="0"/>
          <w:sz w:val="28"/>
          <w:szCs w:val="28"/>
          <w:lang w:val="zh-CN"/>
        </w:rPr>
        <w:t>(8)</w:t>
      </w:r>
      <w:r>
        <w:rPr>
          <w:rFonts w:ascii="仿宋_GB2312" w:eastAsia="仿宋_GB2312" w:hint="eastAsia"/>
          <w:kern w:val="0"/>
          <w:sz w:val="28"/>
          <w:szCs w:val="28"/>
          <w:lang w:val="zh-CN"/>
        </w:rPr>
        <w:t>高处作业时不严格执行有关规程制度</w:t>
      </w:r>
      <w:r>
        <w:rPr>
          <w:rFonts w:ascii="仿宋_GB2312" w:eastAsia="仿宋_GB2312" w:hint="eastAsia"/>
          <w:sz w:val="28"/>
          <w:szCs w:val="28"/>
          <w:lang w:val="zh-CN"/>
        </w:rPr>
        <w:t>等原因均有可能造成高空坠落事故</w:t>
      </w:r>
      <w:r>
        <w:rPr>
          <w:rFonts w:ascii="仿宋_GB2312" w:eastAsia="仿宋_GB2312" w:hint="eastAsia"/>
          <w:kern w:val="0"/>
          <w:sz w:val="28"/>
          <w:szCs w:val="28"/>
          <w:lang w:val="zh-CN"/>
        </w:rPr>
        <w:t>。</w:t>
      </w:r>
    </w:p>
    <w:p w:rsidR="00AC510A" w:rsidRDefault="00E35242">
      <w:pPr>
        <w:autoSpaceDE w:val="0"/>
        <w:autoSpaceDN w:val="0"/>
        <w:spacing w:line="360" w:lineRule="auto"/>
        <w:jc w:val="left"/>
        <w:outlineLvl w:val="1"/>
        <w:rPr>
          <w:rFonts w:ascii="宋体"/>
          <w:b/>
          <w:sz w:val="28"/>
          <w:szCs w:val="28"/>
          <w:lang w:val="zh-CN"/>
        </w:rPr>
      </w:pPr>
      <w:bookmarkStart w:id="1235" w:name="_Toc432777148"/>
      <w:r>
        <w:rPr>
          <w:rFonts w:ascii="宋体" w:hAnsi="宋体"/>
          <w:b/>
          <w:sz w:val="28"/>
          <w:szCs w:val="28"/>
          <w:lang w:val="zh-CN"/>
        </w:rPr>
        <w:t xml:space="preserve">1.2 </w:t>
      </w:r>
      <w:r>
        <w:rPr>
          <w:rFonts w:ascii="宋体" w:hAnsi="宋体" w:hint="eastAsia"/>
          <w:b/>
          <w:sz w:val="28"/>
          <w:szCs w:val="28"/>
          <w:lang w:val="zh-CN"/>
        </w:rPr>
        <w:t>事故发生的区域、地点或装置的名称</w:t>
      </w:r>
      <w:bookmarkEnd w:id="1235"/>
    </w:p>
    <w:p w:rsidR="00AC510A" w:rsidRDefault="00E35242">
      <w:pPr>
        <w:autoSpaceDE w:val="0"/>
        <w:autoSpaceDN w:val="0"/>
        <w:spacing w:line="276" w:lineRule="auto"/>
        <w:ind w:firstLine="480"/>
        <w:rPr>
          <w:rFonts w:ascii="仿宋_GB2312" w:eastAsia="仿宋_GB2312"/>
          <w:kern w:val="0"/>
          <w:sz w:val="28"/>
          <w:szCs w:val="28"/>
          <w:lang w:val="zh-CN"/>
        </w:rPr>
      </w:pPr>
      <w:r>
        <w:rPr>
          <w:rFonts w:ascii="仿宋_GB2312" w:eastAsia="仿宋_GB2312" w:hint="eastAsia"/>
          <w:kern w:val="0"/>
          <w:sz w:val="28"/>
          <w:szCs w:val="28"/>
          <w:lang w:val="zh-CN"/>
        </w:rPr>
        <w:t>凡在坠落高度基准面</w:t>
      </w:r>
      <w:r>
        <w:rPr>
          <w:rFonts w:ascii="仿宋_GB2312" w:eastAsia="仿宋_GB2312"/>
          <w:kern w:val="0"/>
          <w:sz w:val="28"/>
          <w:szCs w:val="28"/>
          <w:lang w:val="zh-CN"/>
        </w:rPr>
        <w:t>2</w:t>
      </w:r>
      <w:r>
        <w:rPr>
          <w:rFonts w:ascii="仿宋_GB2312" w:eastAsia="仿宋_GB2312" w:hint="eastAsia"/>
          <w:kern w:val="0"/>
          <w:sz w:val="28"/>
          <w:szCs w:val="28"/>
          <w:lang w:val="zh-CN"/>
        </w:rPr>
        <w:t>米以上（含</w:t>
      </w:r>
      <w:r>
        <w:rPr>
          <w:rFonts w:ascii="仿宋_GB2312" w:eastAsia="仿宋_GB2312"/>
          <w:kern w:val="0"/>
          <w:sz w:val="28"/>
          <w:szCs w:val="28"/>
          <w:lang w:val="zh-CN"/>
        </w:rPr>
        <w:t>2</w:t>
      </w:r>
      <w:r>
        <w:rPr>
          <w:rFonts w:ascii="仿宋_GB2312" w:eastAsia="仿宋_GB2312" w:hint="eastAsia"/>
          <w:kern w:val="0"/>
          <w:sz w:val="28"/>
          <w:szCs w:val="28"/>
          <w:lang w:val="zh-CN"/>
        </w:rPr>
        <w:t>米）有可能坠落的设备、脚手架、平台等进行检修、安装、工程施工、日常生产维护、运行检查巡视等工作区域。</w:t>
      </w:r>
    </w:p>
    <w:p w:rsidR="00AC510A" w:rsidRDefault="00E35242">
      <w:pPr>
        <w:autoSpaceDE w:val="0"/>
        <w:autoSpaceDN w:val="0"/>
        <w:spacing w:line="360" w:lineRule="auto"/>
        <w:jc w:val="left"/>
        <w:outlineLvl w:val="1"/>
        <w:rPr>
          <w:rFonts w:ascii="宋体"/>
          <w:b/>
          <w:sz w:val="28"/>
          <w:szCs w:val="28"/>
          <w:lang w:val="zh-CN"/>
        </w:rPr>
      </w:pPr>
      <w:bookmarkStart w:id="1236" w:name="_Toc432777149"/>
      <w:r>
        <w:rPr>
          <w:rFonts w:ascii="宋体" w:hAnsi="宋体"/>
          <w:b/>
          <w:sz w:val="28"/>
          <w:szCs w:val="28"/>
          <w:lang w:val="zh-CN"/>
        </w:rPr>
        <w:t xml:space="preserve">1.3 </w:t>
      </w:r>
      <w:r>
        <w:rPr>
          <w:rFonts w:ascii="宋体" w:hAnsi="宋体" w:hint="eastAsia"/>
          <w:b/>
          <w:sz w:val="28"/>
          <w:szCs w:val="28"/>
          <w:lang w:val="zh-CN"/>
        </w:rPr>
        <w:t>事故可能发生的季节和造成的危害程度</w:t>
      </w:r>
      <w:bookmarkEnd w:id="1236"/>
    </w:p>
    <w:p w:rsidR="00AC510A" w:rsidRDefault="00E35242">
      <w:pPr>
        <w:autoSpaceDE w:val="0"/>
        <w:autoSpaceDN w:val="0"/>
        <w:spacing w:line="276" w:lineRule="auto"/>
        <w:ind w:firstLine="480"/>
        <w:rPr>
          <w:rFonts w:ascii="仿宋_GB2312" w:eastAsia="仿宋_GB2312"/>
          <w:kern w:val="0"/>
          <w:sz w:val="28"/>
          <w:szCs w:val="28"/>
          <w:lang w:val="zh-CN"/>
        </w:rPr>
      </w:pPr>
      <w:r>
        <w:rPr>
          <w:rFonts w:ascii="仿宋_GB2312" w:eastAsia="仿宋_GB2312" w:hint="eastAsia"/>
          <w:kern w:val="0"/>
          <w:sz w:val="28"/>
          <w:szCs w:val="28"/>
          <w:lang w:val="zh-CN"/>
        </w:rPr>
        <w:t>高空坠落事故不分季节，只要是高度在</w:t>
      </w:r>
      <w:r>
        <w:rPr>
          <w:rFonts w:ascii="仿宋_GB2312" w:eastAsia="仿宋_GB2312"/>
          <w:kern w:val="0"/>
          <w:sz w:val="28"/>
          <w:szCs w:val="28"/>
          <w:lang w:val="zh-CN"/>
        </w:rPr>
        <w:t>2</w:t>
      </w:r>
      <w:r>
        <w:rPr>
          <w:rFonts w:ascii="仿宋_GB2312" w:eastAsia="仿宋_GB2312" w:hint="eastAsia"/>
          <w:kern w:val="0"/>
          <w:sz w:val="28"/>
          <w:szCs w:val="28"/>
          <w:lang w:val="zh-CN"/>
        </w:rPr>
        <w:t>米以上的作业均有可能发生，高空坠落事故可造成人员轻伤、重伤甚至死亡。</w:t>
      </w:r>
    </w:p>
    <w:p w:rsidR="00AC510A" w:rsidRDefault="00E35242">
      <w:pPr>
        <w:autoSpaceDE w:val="0"/>
        <w:autoSpaceDN w:val="0"/>
        <w:spacing w:line="360" w:lineRule="auto"/>
        <w:jc w:val="left"/>
        <w:outlineLvl w:val="1"/>
        <w:rPr>
          <w:rFonts w:ascii="宋体"/>
          <w:b/>
          <w:sz w:val="28"/>
          <w:szCs w:val="28"/>
          <w:lang w:val="zh-CN"/>
        </w:rPr>
      </w:pPr>
      <w:bookmarkStart w:id="1237" w:name="_Toc432777150"/>
      <w:r>
        <w:rPr>
          <w:rFonts w:ascii="宋体" w:hAnsi="宋体"/>
          <w:b/>
          <w:sz w:val="28"/>
          <w:szCs w:val="28"/>
          <w:lang w:val="zh-CN"/>
        </w:rPr>
        <w:t xml:space="preserve">1.4 </w:t>
      </w:r>
      <w:r>
        <w:rPr>
          <w:rFonts w:ascii="宋体" w:hAnsi="宋体" w:hint="eastAsia"/>
          <w:b/>
          <w:sz w:val="28"/>
          <w:szCs w:val="28"/>
          <w:lang w:val="zh-CN"/>
        </w:rPr>
        <w:t>事故前可能出现的征兆</w:t>
      </w:r>
      <w:bookmarkEnd w:id="1237"/>
    </w:p>
    <w:p w:rsidR="00AC510A" w:rsidRDefault="00E35242">
      <w:pPr>
        <w:autoSpaceDE w:val="0"/>
        <w:autoSpaceDN w:val="0"/>
        <w:spacing w:line="276" w:lineRule="auto"/>
        <w:ind w:firstLine="480"/>
        <w:rPr>
          <w:rFonts w:ascii="仿宋_GB2312" w:eastAsia="仿宋_GB2312"/>
          <w:kern w:val="0"/>
          <w:sz w:val="28"/>
          <w:szCs w:val="28"/>
          <w:lang w:val="zh-CN"/>
        </w:rPr>
      </w:pPr>
      <w:r>
        <w:rPr>
          <w:rFonts w:ascii="仿宋_GB2312" w:eastAsia="仿宋_GB2312" w:hint="eastAsia"/>
          <w:kern w:val="0"/>
          <w:sz w:val="28"/>
          <w:szCs w:val="28"/>
          <w:lang w:val="zh-CN"/>
        </w:rPr>
        <w:t>人的不安全行为、物的不安全状态、环境不安全状态和管理缺陷等等原因均有可能造成高空坠落事故。</w:t>
      </w:r>
    </w:p>
    <w:p w:rsidR="00AC510A" w:rsidRDefault="00E35242">
      <w:pPr>
        <w:autoSpaceDE w:val="0"/>
        <w:autoSpaceDN w:val="0"/>
        <w:spacing w:line="360" w:lineRule="auto"/>
        <w:jc w:val="left"/>
        <w:outlineLvl w:val="0"/>
        <w:rPr>
          <w:rFonts w:ascii="宋体"/>
          <w:b/>
          <w:sz w:val="32"/>
          <w:szCs w:val="32"/>
        </w:rPr>
      </w:pPr>
      <w:bookmarkStart w:id="1238" w:name="_Toc432777151"/>
      <w:r>
        <w:rPr>
          <w:rFonts w:ascii="宋体" w:hAnsi="宋体"/>
          <w:b/>
          <w:sz w:val="32"/>
          <w:szCs w:val="32"/>
        </w:rPr>
        <w:t xml:space="preserve">2  </w:t>
      </w:r>
      <w:r>
        <w:rPr>
          <w:rFonts w:ascii="宋体" w:hAnsi="宋体" w:hint="eastAsia"/>
          <w:b/>
          <w:sz w:val="32"/>
          <w:szCs w:val="32"/>
        </w:rPr>
        <w:t>应急组织与职责</w:t>
      </w:r>
      <w:bookmarkEnd w:id="1238"/>
    </w:p>
    <w:p w:rsidR="00AC510A" w:rsidRDefault="00E35242">
      <w:pPr>
        <w:autoSpaceDE w:val="0"/>
        <w:autoSpaceDN w:val="0"/>
        <w:spacing w:line="360" w:lineRule="auto"/>
        <w:jc w:val="left"/>
        <w:outlineLvl w:val="1"/>
        <w:rPr>
          <w:rFonts w:ascii="宋体"/>
          <w:b/>
          <w:sz w:val="28"/>
          <w:szCs w:val="28"/>
          <w:lang w:val="zh-CN"/>
        </w:rPr>
      </w:pPr>
      <w:bookmarkStart w:id="1239" w:name="_Toc432777152"/>
      <w:r>
        <w:rPr>
          <w:rFonts w:ascii="宋体" w:hAnsi="宋体"/>
          <w:b/>
          <w:sz w:val="28"/>
          <w:szCs w:val="28"/>
          <w:lang w:val="zh-CN"/>
        </w:rPr>
        <w:t xml:space="preserve">2.1 </w:t>
      </w:r>
      <w:r>
        <w:rPr>
          <w:rFonts w:ascii="宋体" w:hAnsi="宋体" w:hint="eastAsia"/>
          <w:b/>
          <w:sz w:val="28"/>
          <w:szCs w:val="28"/>
          <w:lang w:val="zh-CN"/>
        </w:rPr>
        <w:t>事故现场应急处置小组</w:t>
      </w:r>
      <w:bookmarkEnd w:id="1239"/>
    </w:p>
    <w:p w:rsidR="00AC510A" w:rsidRDefault="00E35242">
      <w:pPr>
        <w:autoSpaceDN w:val="0"/>
        <w:spacing w:line="360" w:lineRule="auto"/>
        <w:jc w:val="left"/>
        <w:outlineLvl w:val="2"/>
        <w:rPr>
          <w:rFonts w:ascii="宋体"/>
          <w:b/>
          <w:kern w:val="0"/>
          <w:sz w:val="28"/>
          <w:szCs w:val="28"/>
        </w:rPr>
      </w:pPr>
      <w:bookmarkStart w:id="1240" w:name="_Toc432777153"/>
      <w:bookmarkStart w:id="1241" w:name="_Toc426442913"/>
      <w:r>
        <w:rPr>
          <w:rFonts w:ascii="宋体" w:hAnsi="宋体"/>
          <w:b/>
          <w:kern w:val="0"/>
          <w:sz w:val="28"/>
          <w:szCs w:val="28"/>
        </w:rPr>
        <w:t xml:space="preserve">2.1.1 </w:t>
      </w:r>
      <w:r>
        <w:rPr>
          <w:rFonts w:ascii="宋体" w:hAnsi="宋体" w:hint="eastAsia"/>
          <w:b/>
          <w:kern w:val="0"/>
          <w:sz w:val="28"/>
          <w:szCs w:val="28"/>
        </w:rPr>
        <w:t>应急指挥领导小组</w:t>
      </w:r>
      <w:bookmarkEnd w:id="1240"/>
      <w:bookmarkEnd w:id="1241"/>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int="eastAsia"/>
          <w:sz w:val="28"/>
          <w:szCs w:val="28"/>
        </w:rPr>
        <w:lastRenderedPageBreak/>
        <w:t>副总指挥</w:t>
      </w:r>
      <w:r>
        <w:rPr>
          <w:rFonts w:ascii="仿宋_GB2312" w:eastAsia="仿宋_GB2312"/>
          <w:sz w:val="28"/>
          <w:szCs w:val="28"/>
        </w:rPr>
        <w:t>:</w:t>
      </w:r>
      <w:r>
        <w:rPr>
          <w:rFonts w:ascii="仿宋_GB2312" w:eastAsia="仿宋_GB2312" w:hint="eastAsia"/>
          <w:sz w:val="28"/>
          <w:szCs w:val="28"/>
        </w:rPr>
        <w:t>党支部</w:t>
      </w:r>
      <w:r>
        <w:rPr>
          <w:rFonts w:ascii="仿宋_GB2312" w:eastAsia="仿宋_GB2312" w:hAnsi="仿宋_GB2312" w:cs="仿宋_GB2312" w:hint="eastAsia"/>
          <w:sz w:val="28"/>
          <w:szCs w:val="28"/>
        </w:rPr>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副总指挥：党支部副书记、各厂厂长、综合办公室副主任、安全生产部副主任、政工部副主任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员：各厂厂长助理和安全员及各厂办公室人员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安全生产部，负责本预案的执行和日常管理工作。根据发生事件性质有关部门建立应急救援抢险队，各部门负责人担任工作领队，成员由各部门相关人员组成。</w:t>
      </w:r>
    </w:p>
    <w:p w:rsidR="00AC510A" w:rsidRDefault="00E35242">
      <w:pPr>
        <w:autoSpaceDE w:val="0"/>
        <w:autoSpaceDN w:val="0"/>
        <w:spacing w:line="276" w:lineRule="auto"/>
        <w:ind w:firstLineChars="200" w:firstLine="560"/>
        <w:rPr>
          <w:rFonts w:ascii="仿宋_GB2312" w:eastAsia="仿宋_GB2312"/>
          <w:kern w:val="0"/>
          <w:sz w:val="28"/>
          <w:szCs w:val="28"/>
        </w:rPr>
      </w:pPr>
      <w:r>
        <w:rPr>
          <w:rFonts w:ascii="仿宋_GB2312" w:eastAsia="仿宋_GB2312" w:hint="eastAsia"/>
          <w:kern w:val="0"/>
          <w:sz w:val="28"/>
          <w:szCs w:val="28"/>
        </w:rPr>
        <w:t>职责：总指挥负责了解和掌握事故现场情况，负责指挥和组织现场抢救。各成员负责组织人员开展现场抢救、维护现场秩序、保护事发现场。</w:t>
      </w:r>
    </w:p>
    <w:p w:rsidR="00AC510A" w:rsidRDefault="00E35242">
      <w:pPr>
        <w:autoSpaceDN w:val="0"/>
        <w:spacing w:line="360" w:lineRule="auto"/>
        <w:jc w:val="left"/>
        <w:outlineLvl w:val="2"/>
        <w:rPr>
          <w:rFonts w:ascii="宋体"/>
          <w:b/>
          <w:kern w:val="0"/>
          <w:sz w:val="28"/>
          <w:szCs w:val="28"/>
        </w:rPr>
      </w:pPr>
      <w:bookmarkStart w:id="1242" w:name="_Toc426442914"/>
      <w:bookmarkStart w:id="1243" w:name="_Toc432777154"/>
      <w:r>
        <w:rPr>
          <w:rFonts w:ascii="宋体" w:hAnsi="宋体"/>
          <w:b/>
          <w:kern w:val="0"/>
          <w:sz w:val="28"/>
          <w:szCs w:val="28"/>
        </w:rPr>
        <w:t xml:space="preserve">2.1.2 </w:t>
      </w:r>
      <w:r>
        <w:rPr>
          <w:rFonts w:ascii="宋体" w:hAnsi="宋体" w:hint="eastAsia"/>
          <w:b/>
          <w:kern w:val="0"/>
          <w:sz w:val="28"/>
          <w:szCs w:val="28"/>
        </w:rPr>
        <w:t>应急救援工作小组</w:t>
      </w:r>
      <w:bookmarkEnd w:id="1242"/>
      <w:bookmarkEnd w:id="1243"/>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应急指挥领导组下设4个救援工作小组，分别为：</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）联络组组长：陈甜</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成员：综合办公室相关人员及各厂办公室人员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职责：负责保障现场通讯设备联系畅通和联系、引导</w:t>
      </w:r>
      <w:r>
        <w:rPr>
          <w:rFonts w:ascii="仿宋_GB2312" w:eastAsia="仿宋_GB2312"/>
          <w:kern w:val="0"/>
          <w:sz w:val="28"/>
          <w:szCs w:val="28"/>
        </w:rPr>
        <w:t>120</w:t>
      </w:r>
      <w:r>
        <w:rPr>
          <w:rFonts w:ascii="仿宋_GB2312" w:eastAsia="仿宋_GB2312" w:hint="eastAsia"/>
          <w:kern w:val="0"/>
          <w:sz w:val="28"/>
          <w:szCs w:val="28"/>
        </w:rPr>
        <w:t>急救车到达事故现场，配合救援组实施医疗救护。</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）警戒组组长：郑鑫</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成员：各厂厂长助理及相关人员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职责：根据指挥组发布的危险范围设置安全警戒区域，禁止无关人员和车辆进入危险区域；负责引导相关人员向安全地点撤离，清点人数。</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lastRenderedPageBreak/>
        <w:t>（</w:t>
      </w:r>
      <w:r>
        <w:rPr>
          <w:rFonts w:ascii="仿宋_GB2312" w:eastAsia="仿宋_GB2312"/>
          <w:kern w:val="0"/>
          <w:sz w:val="28"/>
          <w:szCs w:val="28"/>
        </w:rPr>
        <w:t>3</w:t>
      </w:r>
      <w:r>
        <w:rPr>
          <w:rFonts w:ascii="仿宋_GB2312" w:eastAsia="仿宋_GB2312" w:hint="eastAsia"/>
          <w:kern w:val="0"/>
          <w:sz w:val="28"/>
          <w:szCs w:val="28"/>
        </w:rPr>
        <w:t>）救援组组长：各厂厂长助理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成员：安全员及在职相关人员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职责：负责在事故现场附近的安全区域设置临时救护点，对受伤人员进行医疗救护并根据需要转送伤员到医院。</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）处置组组长：各厂厂长助理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职责：根据事故造成的后果制定事故的处理、处置方案，控制事态。负责事故现场应急恢复工作。</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p>
    <w:p w:rsidR="00AC510A" w:rsidRDefault="00E35242">
      <w:pPr>
        <w:autoSpaceDE w:val="0"/>
        <w:autoSpaceDN w:val="0"/>
        <w:spacing w:line="360" w:lineRule="auto"/>
        <w:jc w:val="left"/>
        <w:outlineLvl w:val="0"/>
        <w:rPr>
          <w:rFonts w:ascii="宋体"/>
          <w:b/>
          <w:sz w:val="32"/>
          <w:szCs w:val="32"/>
        </w:rPr>
      </w:pPr>
      <w:bookmarkStart w:id="1244" w:name="_Toc432777155"/>
      <w:r>
        <w:rPr>
          <w:rFonts w:ascii="宋体" w:hAnsi="宋体"/>
          <w:b/>
          <w:sz w:val="32"/>
          <w:szCs w:val="32"/>
        </w:rPr>
        <w:t xml:space="preserve">3  </w:t>
      </w:r>
      <w:r>
        <w:rPr>
          <w:rFonts w:ascii="宋体" w:hAnsi="宋体" w:hint="eastAsia"/>
          <w:b/>
          <w:sz w:val="32"/>
          <w:szCs w:val="32"/>
        </w:rPr>
        <w:t>应急处置</w:t>
      </w:r>
      <w:bookmarkEnd w:id="1244"/>
    </w:p>
    <w:p w:rsidR="00AC510A" w:rsidRDefault="00E35242">
      <w:pPr>
        <w:autoSpaceDE w:val="0"/>
        <w:autoSpaceDN w:val="0"/>
        <w:spacing w:line="360" w:lineRule="auto"/>
        <w:jc w:val="left"/>
        <w:outlineLvl w:val="1"/>
        <w:rPr>
          <w:rFonts w:ascii="宋体"/>
          <w:b/>
          <w:sz w:val="28"/>
          <w:szCs w:val="28"/>
          <w:lang w:val="zh-CN"/>
        </w:rPr>
      </w:pPr>
      <w:bookmarkStart w:id="1245" w:name="_Toc432777156"/>
      <w:r>
        <w:rPr>
          <w:rFonts w:ascii="宋体" w:hAnsi="宋体"/>
          <w:b/>
          <w:sz w:val="28"/>
          <w:szCs w:val="28"/>
          <w:lang w:val="zh-CN"/>
        </w:rPr>
        <w:t xml:space="preserve">3.1 </w:t>
      </w:r>
      <w:r>
        <w:rPr>
          <w:rFonts w:ascii="宋体" w:hAnsi="宋体" w:hint="eastAsia"/>
          <w:b/>
          <w:sz w:val="28"/>
          <w:szCs w:val="28"/>
          <w:lang w:val="zh-CN"/>
        </w:rPr>
        <w:t>事故应急处置程序</w:t>
      </w:r>
      <w:bookmarkEnd w:id="1245"/>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3.1.1 </w:t>
      </w:r>
      <w:r>
        <w:rPr>
          <w:rFonts w:ascii="仿宋_GB2312" w:eastAsia="仿宋_GB2312" w:hint="eastAsia"/>
          <w:sz w:val="28"/>
          <w:szCs w:val="28"/>
          <w:lang w:val="zh-CN"/>
        </w:rPr>
        <w:t>事故现场人员应立即报告应急处置小组组长或成员，应急处置小组组长根据事故的大小和发展态势在</w:t>
      </w:r>
      <w:r>
        <w:rPr>
          <w:rFonts w:ascii="仿宋_GB2312" w:eastAsia="仿宋_GB2312"/>
          <w:sz w:val="28"/>
          <w:szCs w:val="28"/>
          <w:lang w:val="zh-CN"/>
        </w:rPr>
        <w:t>1</w:t>
      </w:r>
      <w:r>
        <w:rPr>
          <w:rFonts w:ascii="仿宋_GB2312" w:eastAsia="仿宋_GB2312" w:hint="eastAsia"/>
          <w:sz w:val="28"/>
          <w:szCs w:val="28"/>
          <w:lang w:val="zh-CN"/>
        </w:rPr>
        <w:t>小时内向集团报告，并同时启动本级别的应急预案。当事人超出本单位应急处置能力时，应向上级领导部门或当地政府有关部门请求支援。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3.1.2 </w:t>
      </w:r>
      <w:r>
        <w:rPr>
          <w:rFonts w:ascii="仿宋_GB2312" w:eastAsia="仿宋_GB2312" w:hint="eastAsia"/>
          <w:sz w:val="28"/>
          <w:szCs w:val="28"/>
          <w:lang w:val="zh-CN"/>
        </w:rPr>
        <w:t>当发现有人员受伤时，应就近送往医院或拨打</w:t>
      </w:r>
      <w:r>
        <w:rPr>
          <w:rFonts w:ascii="仿宋_GB2312" w:eastAsia="仿宋_GB2312"/>
          <w:sz w:val="28"/>
          <w:szCs w:val="28"/>
          <w:lang w:val="zh-CN"/>
        </w:rPr>
        <w:t>120</w:t>
      </w:r>
      <w:r>
        <w:rPr>
          <w:rFonts w:ascii="仿宋_GB2312" w:eastAsia="仿宋_GB2312" w:hint="eastAsia"/>
          <w:sz w:val="28"/>
          <w:szCs w:val="28"/>
          <w:lang w:val="zh-CN"/>
        </w:rPr>
        <w:t>向当地急救中心联系，详细说明事故地点、严重程度、联系电话，并派人到路口接应。</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3.1.3 </w:t>
      </w:r>
      <w:r>
        <w:rPr>
          <w:rFonts w:ascii="仿宋_GB2312" w:eastAsia="仿宋_GB2312" w:hint="eastAsia"/>
          <w:sz w:val="28"/>
          <w:szCs w:val="28"/>
          <w:lang w:val="zh-CN"/>
        </w:rPr>
        <w:t>发生高空坠落突发事件后，工作组成员或发现人立即汇报本部门负责人，同时迅速向</w:t>
      </w:r>
      <w:r>
        <w:rPr>
          <w:rFonts w:ascii="仿宋_GB2312" w:eastAsia="仿宋_GB2312"/>
          <w:sz w:val="28"/>
          <w:szCs w:val="28"/>
          <w:lang w:val="zh-CN"/>
        </w:rPr>
        <w:t>120</w:t>
      </w:r>
      <w:r>
        <w:rPr>
          <w:rFonts w:ascii="仿宋_GB2312" w:eastAsia="仿宋_GB2312" w:hint="eastAsia"/>
          <w:sz w:val="28"/>
          <w:szCs w:val="28"/>
          <w:lang w:val="zh-CN"/>
        </w:rPr>
        <w:t>发出紧急求救。责任部门应指派专人引导医务人员快速进入事故现场，同时上报厂应急指挥部。</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3.1.4 </w:t>
      </w:r>
      <w:r>
        <w:rPr>
          <w:rFonts w:ascii="仿宋_GB2312" w:eastAsia="仿宋_GB2312" w:hint="eastAsia"/>
          <w:sz w:val="28"/>
          <w:szCs w:val="28"/>
          <w:lang w:val="zh-CN"/>
        </w:rPr>
        <w:t>应急小组各级人员应及时到达现场，立即做出响应，迅速</w:t>
      </w:r>
      <w:r>
        <w:rPr>
          <w:rFonts w:ascii="仿宋_GB2312" w:eastAsia="仿宋_GB2312" w:hint="eastAsia"/>
          <w:sz w:val="28"/>
          <w:szCs w:val="28"/>
          <w:lang w:val="zh-CN"/>
        </w:rPr>
        <w:lastRenderedPageBreak/>
        <w:t>采取有效措施，充分利用现场应急急救箱组织施救、抢修及恢复工作，防止事态扩大。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3.1.5 </w:t>
      </w:r>
      <w:r>
        <w:rPr>
          <w:rFonts w:ascii="仿宋_GB2312" w:eastAsia="仿宋_GB2312" w:hint="eastAsia"/>
          <w:sz w:val="28"/>
          <w:szCs w:val="28"/>
          <w:lang w:val="zh-CN"/>
        </w:rPr>
        <w:t>应急指挥人员到现场后根据事故影响范围，事故类型，人员伤亡情况，严重程度，可能后果和应急处理的需要等，向上级应急小组汇报。</w:t>
      </w:r>
    </w:p>
    <w:p w:rsidR="00AC510A" w:rsidRDefault="00E35242">
      <w:pPr>
        <w:autoSpaceDE w:val="0"/>
        <w:autoSpaceDN w:val="0"/>
        <w:spacing w:line="360" w:lineRule="auto"/>
        <w:jc w:val="left"/>
        <w:outlineLvl w:val="1"/>
        <w:rPr>
          <w:rFonts w:ascii="宋体"/>
          <w:b/>
          <w:sz w:val="28"/>
          <w:szCs w:val="28"/>
          <w:lang w:val="zh-CN"/>
        </w:rPr>
      </w:pPr>
      <w:bookmarkStart w:id="1246" w:name="_Toc432777157"/>
      <w:r>
        <w:rPr>
          <w:rFonts w:ascii="宋体" w:hAnsi="宋体"/>
          <w:b/>
          <w:sz w:val="28"/>
          <w:szCs w:val="28"/>
          <w:lang w:val="zh-CN"/>
        </w:rPr>
        <w:t xml:space="preserve">3.2 </w:t>
      </w:r>
      <w:r>
        <w:rPr>
          <w:rFonts w:ascii="宋体" w:hAnsi="宋体" w:hint="eastAsia"/>
          <w:b/>
          <w:sz w:val="28"/>
          <w:szCs w:val="28"/>
          <w:lang w:val="zh-CN"/>
        </w:rPr>
        <w:t>现场应急处置措施</w:t>
      </w:r>
      <w:bookmarkEnd w:id="1246"/>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3.2.1  </w:t>
      </w:r>
      <w:r>
        <w:rPr>
          <w:rFonts w:ascii="仿宋_GB2312" w:eastAsia="仿宋_GB2312" w:hint="eastAsia"/>
          <w:sz w:val="28"/>
          <w:szCs w:val="28"/>
          <w:lang w:val="zh-CN"/>
        </w:rPr>
        <w:t>当发生高空坠落事故后，现场作业人员应立即现场作业人员应及时将受伤人员脱离至安全区域并实施抢救。</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3.2.2  </w:t>
      </w:r>
      <w:r>
        <w:rPr>
          <w:rFonts w:ascii="仿宋_GB2312" w:eastAsia="仿宋_GB2312" w:hint="eastAsia"/>
          <w:sz w:val="28"/>
          <w:szCs w:val="28"/>
          <w:lang w:val="zh-CN"/>
        </w:rPr>
        <w:t>认真观查伤员全身情况，防止伤情恶化。发现受伤人员有呼吸、心跳停止时，应立即在现场就地抢救。对伤员进行止血、包扎、转移搬运伤员、处理急救外伤等。</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3.2.3  </w:t>
      </w:r>
      <w:r>
        <w:rPr>
          <w:rFonts w:ascii="仿宋_GB2312" w:eastAsia="仿宋_GB2312" w:hint="eastAsia"/>
          <w:sz w:val="28"/>
          <w:szCs w:val="28"/>
          <w:lang w:val="zh-CN"/>
        </w:rPr>
        <w:t>高空坠落创伤急救原则上是先抢救，后固定，再搬运，并注意采取措施，防止伤情加重或污染，需要送医院救治的，应在立即做好保护伤员的措施后再送医院救治。</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3.2.4  </w:t>
      </w:r>
      <w:r>
        <w:rPr>
          <w:rFonts w:ascii="仿宋_GB2312" w:eastAsia="仿宋_GB2312" w:hint="eastAsia"/>
          <w:sz w:val="28"/>
          <w:szCs w:val="28"/>
          <w:lang w:val="zh-CN"/>
        </w:rPr>
        <w:t>抢救前先使伤员安静躺平，判断全身情况和受伤程序，如有无出血，骨折和休克等。</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3.2.5  </w:t>
      </w:r>
      <w:r>
        <w:rPr>
          <w:rFonts w:ascii="仿宋_GB2312" w:eastAsia="仿宋_GB2312" w:hint="eastAsia"/>
          <w:sz w:val="28"/>
          <w:szCs w:val="28"/>
          <w:lang w:val="zh-CN"/>
        </w:rPr>
        <w:t>体表出血时应立即采取止血措施，防止失血过多而休克，外观无伤，但呈休克状态，神志不清或昏迷者，要考虑胸腹部内脏或脑部受伤的可能性。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3.2.6  </w:t>
      </w:r>
      <w:r>
        <w:rPr>
          <w:rFonts w:ascii="仿宋_GB2312" w:eastAsia="仿宋_GB2312" w:hint="eastAsia"/>
          <w:sz w:val="28"/>
          <w:szCs w:val="28"/>
          <w:lang w:val="zh-CN"/>
        </w:rPr>
        <w:t>高处坠落，撞击，挤压可能使胸腹内脏破裂出血，此时伤员虽然外观无出血，但常表现面色苍白，脉搏细弱，气促，冷汗淋漓，四肢发冷，烦躁不安，甚至出现神志不清等休克状态，应迅速将</w:t>
      </w:r>
      <w:r>
        <w:rPr>
          <w:rFonts w:ascii="仿宋_GB2312" w:eastAsia="仿宋_GB2312" w:hint="eastAsia"/>
          <w:sz w:val="28"/>
          <w:szCs w:val="28"/>
          <w:lang w:val="zh-CN"/>
        </w:rPr>
        <w:lastRenderedPageBreak/>
        <w:t>伤员平躺，抬高下肢，保持温暖，速送医院救治，若送院作业中时间较长，可给伤员饮用少量糖盐水。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3.2.7  </w:t>
      </w:r>
      <w:r>
        <w:rPr>
          <w:rFonts w:ascii="仿宋_GB2312" w:eastAsia="仿宋_GB2312" w:hint="eastAsia"/>
          <w:sz w:val="28"/>
          <w:szCs w:val="28"/>
          <w:lang w:val="zh-CN"/>
        </w:rPr>
        <w:t>为防止伤口感染，应用清洁布片覆盖，救护人员不得用手直接接触伤口，更不得在伤口内堵塞任何东西或随便用药。</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3.2.8  </w:t>
      </w:r>
      <w:r>
        <w:rPr>
          <w:rFonts w:ascii="仿宋_GB2312" w:eastAsia="仿宋_GB2312" w:hint="eastAsia"/>
          <w:sz w:val="28"/>
          <w:szCs w:val="28"/>
          <w:lang w:val="zh-CN"/>
        </w:rPr>
        <w:t>搬运时应使伤员平躺在担架上，腰部束在担架上，防止跌下，平地搬运伤员时头部在后，上楼，下楼，下坡时头部在上，搬运中应严密观察伤员，防止伤情突变。</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3.2.9  </w:t>
      </w:r>
      <w:r>
        <w:rPr>
          <w:rFonts w:ascii="仿宋_GB2312" w:eastAsia="仿宋_GB2312" w:hint="eastAsia"/>
          <w:kern w:val="0"/>
          <w:sz w:val="28"/>
          <w:szCs w:val="28"/>
          <w:lang w:val="zh-CN"/>
        </w:rPr>
        <w:t>现场人员，在专业医务人员没有到场的情况下，不得间断救护，不得根据自己的个人判断中止抢救。</w:t>
      </w:r>
    </w:p>
    <w:p w:rsidR="00AC510A" w:rsidRDefault="00E35242">
      <w:pPr>
        <w:autoSpaceDE w:val="0"/>
        <w:autoSpaceDN w:val="0"/>
        <w:spacing w:line="360" w:lineRule="auto"/>
        <w:jc w:val="left"/>
        <w:outlineLvl w:val="1"/>
        <w:rPr>
          <w:rFonts w:ascii="宋体"/>
          <w:b/>
          <w:sz w:val="28"/>
          <w:szCs w:val="28"/>
          <w:lang w:val="zh-CN"/>
        </w:rPr>
      </w:pPr>
      <w:bookmarkStart w:id="1247" w:name="_Toc432777158"/>
      <w:r>
        <w:rPr>
          <w:rFonts w:ascii="宋体" w:hAnsi="宋体"/>
          <w:b/>
          <w:sz w:val="28"/>
          <w:szCs w:val="28"/>
          <w:lang w:val="zh-CN"/>
        </w:rPr>
        <w:t xml:space="preserve">3.3 </w:t>
      </w:r>
      <w:r>
        <w:rPr>
          <w:rFonts w:ascii="宋体" w:hAnsi="宋体" w:hint="eastAsia"/>
          <w:b/>
          <w:sz w:val="28"/>
          <w:szCs w:val="28"/>
          <w:lang w:val="zh-CN"/>
        </w:rPr>
        <w:t>相关联系电话及事故报告内容</w:t>
      </w:r>
      <w:bookmarkEnd w:id="1247"/>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3.3.1 </w:t>
      </w:r>
      <w:r>
        <w:rPr>
          <w:rFonts w:ascii="仿宋_GB2312" w:eastAsia="仿宋_GB2312" w:hint="eastAsia"/>
          <w:sz w:val="28"/>
          <w:szCs w:val="28"/>
          <w:lang w:val="zh-CN"/>
        </w:rPr>
        <w:t>应急救援联络电话</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集团生产部：</w:t>
      </w:r>
      <w:r>
        <w:rPr>
          <w:rFonts w:ascii="仿宋_GB2312" w:eastAsia="仿宋_GB2312"/>
          <w:sz w:val="28"/>
          <w:szCs w:val="28"/>
          <w:lang w:val="zh-CN"/>
        </w:rPr>
        <w:t>024-88275675</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3.3.2 </w:t>
      </w:r>
      <w:r>
        <w:rPr>
          <w:rFonts w:ascii="仿宋_GB2312" w:eastAsia="仿宋_GB2312" w:hint="eastAsia"/>
          <w:sz w:val="28"/>
          <w:szCs w:val="28"/>
          <w:lang w:val="zh-CN"/>
        </w:rPr>
        <w:t>事故报告基本内容：事故发生单位名称、地址、性质；事故发生的时间、地点；事故已经造成或者可能造成的伤亡人数（包括下落不明、涉险的人数）。</w:t>
      </w:r>
    </w:p>
    <w:p w:rsidR="00AC510A" w:rsidRDefault="00E35242" w:rsidP="00AC510A">
      <w:pPr>
        <w:autoSpaceDE w:val="0"/>
        <w:autoSpaceDN w:val="0"/>
        <w:spacing w:line="276" w:lineRule="auto"/>
        <w:ind w:leftChars="267" w:left="1197" w:hangingChars="227" w:hanging="636"/>
        <w:rPr>
          <w:rFonts w:ascii="仿宋_GB2312" w:eastAsia="仿宋_GB2312"/>
          <w:sz w:val="28"/>
          <w:szCs w:val="28"/>
          <w:lang w:val="zh-CN"/>
        </w:rPr>
      </w:pPr>
      <w:r>
        <w:rPr>
          <w:rFonts w:ascii="仿宋_GB2312" w:eastAsia="仿宋_GB2312"/>
          <w:sz w:val="28"/>
          <w:szCs w:val="28"/>
          <w:lang w:val="zh-CN"/>
        </w:rPr>
        <w:t xml:space="preserve">3.3.3 </w:t>
      </w:r>
      <w:r>
        <w:rPr>
          <w:rFonts w:ascii="仿宋_GB2312" w:eastAsia="仿宋_GB2312" w:hint="eastAsia"/>
          <w:sz w:val="28"/>
          <w:szCs w:val="28"/>
          <w:lang w:val="zh-CN"/>
        </w:rPr>
        <w:t>事件报告流程</w:t>
      </w:r>
    </w:p>
    <w:p w:rsidR="00AC510A" w:rsidRDefault="00FB0260">
      <w:pPr>
        <w:spacing w:line="276" w:lineRule="auto"/>
        <w:rPr>
          <w:sz w:val="24"/>
        </w:rPr>
      </w:pPr>
      <w:r w:rsidRPr="00FB0260">
        <w:pict>
          <v:oval id="_x0000_s1470" style="position:absolute;left:0;text-align:left;margin-left:0;margin-top:7.8pt;width:66pt;height:30pt;z-index:251959296">
            <v:textbox>
              <w:txbxContent>
                <w:p w:rsidR="00942CF1" w:rsidRDefault="00942CF1">
                  <w:pPr>
                    <w:rPr>
                      <w:b/>
                      <w:sz w:val="17"/>
                      <w:szCs w:val="15"/>
                    </w:rPr>
                  </w:pPr>
                  <w:r>
                    <w:rPr>
                      <w:rFonts w:hint="eastAsia"/>
                      <w:b/>
                      <w:sz w:val="17"/>
                      <w:szCs w:val="15"/>
                    </w:rPr>
                    <w:t>发生事故</w:t>
                  </w:r>
                </w:p>
              </w:txbxContent>
            </v:textbox>
          </v:oval>
        </w:pict>
      </w:r>
    </w:p>
    <w:p w:rsidR="00AC510A" w:rsidRDefault="00FB0260">
      <w:pPr>
        <w:spacing w:line="276" w:lineRule="auto"/>
        <w:rPr>
          <w:sz w:val="24"/>
        </w:rPr>
      </w:pPr>
      <w:r w:rsidRPr="00FB0260">
        <w:pict>
          <v:shape id="_x0000_s1472" type="#_x0000_t202" style="position:absolute;left:0;text-align:left;margin-left:108.75pt;margin-top:5.6pt;width:81.75pt;height:23.25pt;z-index:251961344">
            <v:textbox>
              <w:txbxContent>
                <w:p w:rsidR="00942CF1" w:rsidRDefault="00942CF1">
                  <w:r>
                    <w:rPr>
                      <w:rFonts w:hint="eastAsia"/>
                    </w:rPr>
                    <w:t>消防救援：</w:t>
                  </w:r>
                  <w:r>
                    <w:t>119</w:t>
                  </w:r>
                </w:p>
              </w:txbxContent>
            </v:textbox>
          </v:shape>
        </w:pict>
      </w:r>
    </w:p>
    <w:p w:rsidR="00AC510A" w:rsidRDefault="00FB0260">
      <w:pPr>
        <w:spacing w:line="276" w:lineRule="auto"/>
        <w:rPr>
          <w:b/>
          <w:sz w:val="15"/>
          <w:szCs w:val="15"/>
        </w:rPr>
      </w:pPr>
      <w:r w:rsidRPr="00FB0260">
        <w:pict>
          <v:shape id="_x0000_s1475" type="#_x0000_t32" style="position:absolute;left:0;text-align:left;margin-left:129.75pt;margin-top:10.95pt;width:0;height:86.25pt;z-index:251964416" o:connectortype="straight">
            <v:stroke startarrow="block" endarrow="block"/>
          </v:shape>
        </w:pict>
      </w:r>
      <w:r w:rsidRPr="00FB0260">
        <w:pict>
          <v:shape id="_x0000_s1481" type="#_x0000_t32" style="position:absolute;left:0;text-align:left;margin-left:34.85pt;margin-top:3.55pt;width:0;height:41.6pt;z-index:251970560" o:connectortype="straight">
            <v:stroke endarrow="block"/>
          </v:shape>
        </w:pict>
      </w:r>
      <w:r w:rsidR="00E35242">
        <w:rPr>
          <w:rFonts w:hint="eastAsia"/>
          <w:b/>
          <w:sz w:val="15"/>
          <w:szCs w:val="15"/>
        </w:rPr>
        <w:t>姓名、位置伤害汇报水厂应急指挥部</w:t>
      </w:r>
    </w:p>
    <w:p w:rsidR="00AC510A" w:rsidRDefault="00FB0260" w:rsidP="00AC510A">
      <w:pPr>
        <w:spacing w:line="276" w:lineRule="auto"/>
        <w:ind w:firstLineChars="349" w:firstLine="733"/>
        <w:rPr>
          <w:b/>
          <w:sz w:val="15"/>
          <w:szCs w:val="15"/>
        </w:rPr>
      </w:pPr>
      <w:r w:rsidRPr="00FB0260">
        <w:pict>
          <v:shape id="_x0000_s1477" type="#_x0000_t32" style="position:absolute;left:0;text-align:left;margin-left:340.5pt;margin-top:6.75pt;width:0;height:41.55pt;z-index:251966464" o:connectortype="straight"/>
        </w:pict>
      </w:r>
      <w:r w:rsidRPr="00FB0260">
        <w:pict>
          <v:shape id="_x0000_s1480" type="#_x0000_t32" style="position:absolute;left:0;text-align:left;margin-left:340.5pt;margin-top:6.75pt;width:91.5pt;height:0;z-index:251969536" o:connectortype="straight">
            <v:stroke endarrow="block"/>
          </v:shape>
        </w:pict>
      </w:r>
      <w:r w:rsidR="00E35242">
        <w:rPr>
          <w:rFonts w:hint="eastAsia"/>
          <w:b/>
          <w:sz w:val="15"/>
          <w:szCs w:val="15"/>
        </w:rPr>
        <w:t>部位及情况设备位置及</w:t>
      </w:r>
    </w:p>
    <w:p w:rsidR="00AC510A" w:rsidRDefault="00FB0260">
      <w:pPr>
        <w:spacing w:line="276" w:lineRule="auto"/>
        <w:ind w:firstLineChars="550" w:firstLine="1155"/>
        <w:rPr>
          <w:b/>
          <w:sz w:val="15"/>
          <w:szCs w:val="15"/>
        </w:rPr>
      </w:pPr>
      <w:r w:rsidRPr="00FB0260">
        <w:pict>
          <v:shape id="_x0000_s1474" type="#_x0000_t202" style="position:absolute;left:0;text-align:left;margin-left:181.5pt;margin-top:3pt;width:99pt;height:26.8pt;z-index:251963392">
            <v:textbox inset=",0,,0">
              <w:txbxContent>
                <w:p w:rsidR="00942CF1" w:rsidRDefault="00942CF1">
                  <w:r>
                    <w:rPr>
                      <w:rFonts w:hint="eastAsia"/>
                      <w:sz w:val="18"/>
                    </w:rPr>
                    <w:t>各部门应急小组或各办公室电话</w:t>
                  </w:r>
                </w:p>
              </w:txbxContent>
            </v:textbox>
          </v:shape>
        </w:pict>
      </w:r>
      <w:r w:rsidRPr="00FB0260">
        <w:pict>
          <v:shape id="_x0000_s1471" type="#_x0000_t202" style="position:absolute;left:0;text-align:left;margin-left:-14.25pt;margin-top:9.25pt;width:89.25pt;height:39pt;z-index:251960320">
            <v:textbox>
              <w:txbxContent>
                <w:p w:rsidR="00942CF1" w:rsidRDefault="00942CF1">
                  <w:r>
                    <w:rPr>
                      <w:rFonts w:hint="eastAsia"/>
                    </w:rPr>
                    <w:t>现场工作组成员或发现人</w:t>
                  </w:r>
                </w:p>
              </w:txbxContent>
            </v:textbox>
          </v:shape>
        </w:pict>
      </w:r>
      <w:r w:rsidRPr="00FB0260">
        <w:pict>
          <v:shape id="_x0000_s1476" type="#_x0000_t32" style="position:absolute;left:0;text-align:left;margin-left:280.5pt;margin-top:15.15pt;width:60pt;height:0;z-index:251965440" o:connectortype="straight"/>
        </w:pict>
      </w:r>
      <w:r w:rsidR="00E35242">
        <w:rPr>
          <w:rFonts w:hint="eastAsia"/>
          <w:b/>
          <w:sz w:val="15"/>
          <w:szCs w:val="15"/>
        </w:rPr>
        <w:t>火灾状况赶赴事故现场</w:t>
      </w:r>
    </w:p>
    <w:p w:rsidR="00AC510A" w:rsidRDefault="00FB0260">
      <w:pPr>
        <w:spacing w:line="276" w:lineRule="auto"/>
        <w:ind w:firstLineChars="550" w:firstLine="1155"/>
        <w:rPr>
          <w:b/>
          <w:sz w:val="15"/>
          <w:szCs w:val="15"/>
        </w:rPr>
      </w:pPr>
      <w:r w:rsidRPr="00FB0260">
        <w:pict>
          <v:shape id="_x0000_s1478" type="#_x0000_t32" style="position:absolute;left:0;text-align:left;margin-left:340.5pt;margin-top:12.4pt;width:91.5pt;height:0;z-index:251967488" o:connectortype="straight">
            <v:stroke endarrow="block"/>
          </v:shape>
        </w:pict>
      </w:r>
      <w:r w:rsidRPr="00FB0260">
        <w:pict>
          <v:shape id="_x0000_s1479" type="#_x0000_t32" style="position:absolute;left:0;text-align:left;margin-left:75pt;margin-top:6.45pt;width:106.5pt;height:0;z-index:251968512" o:connectortype="straight">
            <v:stroke startarrow="block" endarrow="block"/>
          </v:shape>
        </w:pict>
      </w:r>
    </w:p>
    <w:p w:rsidR="00AC510A" w:rsidRDefault="00E35242">
      <w:pPr>
        <w:spacing w:line="276" w:lineRule="auto"/>
        <w:ind w:firstLineChars="584" w:firstLine="879"/>
        <w:rPr>
          <w:b/>
          <w:sz w:val="15"/>
          <w:szCs w:val="15"/>
        </w:rPr>
      </w:pPr>
      <w:r>
        <w:rPr>
          <w:rFonts w:hint="eastAsia"/>
          <w:b/>
          <w:sz w:val="15"/>
          <w:szCs w:val="15"/>
        </w:rPr>
        <w:t>组织现场处置</w:t>
      </w:r>
    </w:p>
    <w:p w:rsidR="00AC510A" w:rsidRDefault="00FB0260">
      <w:pPr>
        <w:spacing w:line="276" w:lineRule="auto"/>
        <w:ind w:firstLineChars="1250" w:firstLine="2625"/>
        <w:rPr>
          <w:b/>
          <w:sz w:val="15"/>
          <w:szCs w:val="15"/>
        </w:rPr>
      </w:pPr>
      <w:r w:rsidRPr="00FB0260">
        <w:pict>
          <v:shape id="_x0000_s1473" type="#_x0000_t202" style="position:absolute;left:0;text-align:left;margin-left:62.25pt;margin-top:7.5pt;width:81.75pt;height:21.75pt;z-index:251962368">
            <v:textbox>
              <w:txbxContent>
                <w:p w:rsidR="00942CF1" w:rsidRDefault="00942CF1">
                  <w:r>
                    <w:rPr>
                      <w:rFonts w:hint="eastAsia"/>
                    </w:rPr>
                    <w:t>医院救援：</w:t>
                  </w:r>
                  <w:r>
                    <w:t>120</w:t>
                  </w:r>
                </w:p>
              </w:txbxContent>
            </v:textbox>
          </v:shape>
        </w:pict>
      </w:r>
      <w:r w:rsidR="00E35242">
        <w:rPr>
          <w:rFonts w:hint="eastAsia"/>
          <w:b/>
          <w:sz w:val="15"/>
          <w:szCs w:val="15"/>
        </w:rPr>
        <w:t>伤害部位、人员状况及位置</w:t>
      </w:r>
    </w:p>
    <w:p w:rsidR="00AC510A" w:rsidRDefault="00AC510A">
      <w:pPr>
        <w:spacing w:line="276" w:lineRule="auto"/>
        <w:ind w:firstLineChars="550" w:firstLine="828"/>
        <w:rPr>
          <w:b/>
          <w:sz w:val="15"/>
          <w:szCs w:val="15"/>
        </w:rPr>
      </w:pPr>
    </w:p>
    <w:p w:rsidR="00AC510A" w:rsidRDefault="00AC510A">
      <w:pPr>
        <w:autoSpaceDE w:val="0"/>
        <w:autoSpaceDN w:val="0"/>
        <w:spacing w:line="360" w:lineRule="auto"/>
        <w:ind w:firstLineChars="200" w:firstLine="560"/>
        <w:jc w:val="left"/>
        <w:rPr>
          <w:rFonts w:ascii="仿宋_GB2312" w:eastAsia="仿宋_GB2312"/>
          <w:kern w:val="0"/>
          <w:sz w:val="28"/>
          <w:szCs w:val="28"/>
        </w:rPr>
      </w:pPr>
    </w:p>
    <w:p w:rsidR="00AC510A" w:rsidRDefault="00AC510A">
      <w:pPr>
        <w:autoSpaceDE w:val="0"/>
        <w:autoSpaceDN w:val="0"/>
        <w:spacing w:line="360" w:lineRule="auto"/>
        <w:ind w:firstLineChars="200" w:firstLine="560"/>
        <w:jc w:val="left"/>
        <w:rPr>
          <w:rFonts w:ascii="仿宋_GB2312" w:eastAsia="仿宋_GB2312"/>
          <w:kern w:val="0"/>
          <w:sz w:val="28"/>
          <w:szCs w:val="28"/>
        </w:rPr>
      </w:pPr>
    </w:p>
    <w:p w:rsidR="00AC510A" w:rsidRDefault="00E35242">
      <w:pPr>
        <w:autoSpaceDE w:val="0"/>
        <w:autoSpaceDN w:val="0"/>
        <w:spacing w:line="360" w:lineRule="auto"/>
        <w:jc w:val="left"/>
        <w:outlineLvl w:val="0"/>
        <w:rPr>
          <w:rFonts w:ascii="宋体"/>
          <w:b/>
          <w:sz w:val="32"/>
          <w:szCs w:val="32"/>
        </w:rPr>
      </w:pPr>
      <w:bookmarkStart w:id="1248" w:name="_Toc432777159"/>
      <w:r>
        <w:rPr>
          <w:rFonts w:ascii="宋体" w:hAnsi="宋体"/>
          <w:b/>
          <w:sz w:val="32"/>
          <w:szCs w:val="32"/>
        </w:rPr>
        <w:t xml:space="preserve">4  </w:t>
      </w:r>
      <w:r>
        <w:rPr>
          <w:rFonts w:ascii="宋体" w:hAnsi="宋体" w:hint="eastAsia"/>
          <w:b/>
          <w:sz w:val="32"/>
          <w:szCs w:val="32"/>
        </w:rPr>
        <w:t>注意事项</w:t>
      </w:r>
      <w:bookmarkEnd w:id="1248"/>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4.1  </w:t>
      </w:r>
      <w:r>
        <w:rPr>
          <w:rFonts w:ascii="仿宋_GB2312" w:eastAsia="仿宋_GB2312" w:hint="eastAsia"/>
          <w:kern w:val="0"/>
          <w:sz w:val="28"/>
          <w:szCs w:val="28"/>
          <w:lang w:val="zh-CN"/>
        </w:rPr>
        <w:t>现场紧急救护时救护方法应正确，应由熟练掌握救护方法的人员进行操作。应急救援过程中要沉着冷静，救援人员要保护自己不受伤害，要尽量改善自己所处的环境，搬开身边可移动的杂物，扩大活动空间。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kern w:val="0"/>
          <w:sz w:val="28"/>
          <w:szCs w:val="28"/>
          <w:lang w:val="zh-CN"/>
        </w:rPr>
        <w:t xml:space="preserve">4.2  </w:t>
      </w:r>
      <w:r>
        <w:rPr>
          <w:rFonts w:ascii="仿宋_GB2312" w:eastAsia="仿宋_GB2312" w:hint="eastAsia"/>
          <w:kern w:val="0"/>
          <w:sz w:val="28"/>
          <w:szCs w:val="28"/>
          <w:lang w:val="zh-CN"/>
        </w:rPr>
        <w:t>因抢救伤员、防止事故扩大以及疏通交通等原因需要移动现场物件时，必须做出标志、拍照、详</w:t>
      </w:r>
      <w:r>
        <w:rPr>
          <w:rFonts w:ascii="仿宋_GB2312" w:eastAsia="仿宋_GB2312" w:hint="eastAsia"/>
          <w:sz w:val="28"/>
          <w:szCs w:val="28"/>
          <w:lang w:val="zh-CN"/>
        </w:rPr>
        <w:t>细记录和绘制事故现场图，并妥善保存现场重要痕迹、物证等。</w:t>
      </w:r>
      <w:bookmarkStart w:id="1249" w:name="_Toc302926695"/>
      <w:bookmarkStart w:id="1250" w:name="_Toc300903173"/>
      <w:bookmarkStart w:id="1251" w:name="机械伤害伤亡事故处置方案"/>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br w:type="page"/>
      </w:r>
    </w:p>
    <w:p w:rsidR="00AC510A" w:rsidRDefault="00E35242">
      <w:pPr>
        <w:spacing w:line="360" w:lineRule="auto"/>
        <w:jc w:val="center"/>
        <w:rPr>
          <w:rFonts w:ascii="宋体"/>
          <w:b/>
          <w:sz w:val="32"/>
          <w:szCs w:val="32"/>
        </w:rPr>
      </w:pPr>
      <w:r>
        <w:rPr>
          <w:rFonts w:ascii="宋体" w:hAnsi="宋体" w:hint="eastAsia"/>
          <w:b/>
          <w:sz w:val="32"/>
          <w:szCs w:val="32"/>
        </w:rPr>
        <w:lastRenderedPageBreak/>
        <w:t>（六）机械伤害事故现场处置方案</w:t>
      </w:r>
      <w:bookmarkEnd w:id="1249"/>
    </w:p>
    <w:p w:rsidR="00AC510A" w:rsidRDefault="00E35242">
      <w:pPr>
        <w:autoSpaceDE w:val="0"/>
        <w:autoSpaceDN w:val="0"/>
        <w:spacing w:line="360" w:lineRule="auto"/>
        <w:jc w:val="left"/>
        <w:outlineLvl w:val="0"/>
        <w:rPr>
          <w:rFonts w:ascii="宋体"/>
          <w:b/>
          <w:sz w:val="32"/>
          <w:szCs w:val="32"/>
        </w:rPr>
      </w:pPr>
      <w:bookmarkStart w:id="1252" w:name="_Toc426442915"/>
      <w:bookmarkStart w:id="1253" w:name="_Toc432777160"/>
      <w:bookmarkEnd w:id="1250"/>
      <w:bookmarkEnd w:id="1251"/>
      <w:r>
        <w:rPr>
          <w:rFonts w:ascii="宋体" w:hAnsi="宋体"/>
          <w:b/>
          <w:sz w:val="32"/>
          <w:szCs w:val="32"/>
        </w:rPr>
        <w:t xml:space="preserve">1 </w:t>
      </w:r>
      <w:r>
        <w:rPr>
          <w:rFonts w:ascii="宋体" w:hAnsi="宋体" w:hint="eastAsia"/>
          <w:b/>
          <w:sz w:val="32"/>
          <w:szCs w:val="32"/>
        </w:rPr>
        <w:t>事故特征</w:t>
      </w:r>
      <w:bookmarkEnd w:id="1252"/>
      <w:bookmarkEnd w:id="1253"/>
    </w:p>
    <w:p w:rsidR="00AC510A" w:rsidRDefault="00E35242">
      <w:pPr>
        <w:autoSpaceDE w:val="0"/>
        <w:autoSpaceDN w:val="0"/>
        <w:spacing w:line="360" w:lineRule="auto"/>
        <w:jc w:val="left"/>
        <w:outlineLvl w:val="1"/>
        <w:rPr>
          <w:rFonts w:ascii="宋体"/>
          <w:b/>
          <w:sz w:val="28"/>
          <w:szCs w:val="28"/>
          <w:lang w:val="zh-CN"/>
        </w:rPr>
      </w:pPr>
      <w:bookmarkStart w:id="1254" w:name="_Toc426442916"/>
      <w:bookmarkStart w:id="1255" w:name="_Toc432777161"/>
      <w:r>
        <w:rPr>
          <w:rFonts w:ascii="宋体" w:hAnsi="宋体"/>
          <w:b/>
          <w:sz w:val="28"/>
          <w:szCs w:val="28"/>
          <w:lang w:val="zh-CN"/>
        </w:rPr>
        <w:t xml:space="preserve">1.1 </w:t>
      </w:r>
      <w:r>
        <w:rPr>
          <w:rFonts w:ascii="宋体" w:hAnsi="宋体" w:hint="eastAsia"/>
          <w:b/>
          <w:sz w:val="28"/>
          <w:szCs w:val="28"/>
          <w:lang w:val="zh-CN"/>
        </w:rPr>
        <w:t>危险性分析，可能发生的事故类型</w:t>
      </w:r>
      <w:bookmarkEnd w:id="1254"/>
      <w:bookmarkEnd w:id="1255"/>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1.1.1  </w:t>
      </w:r>
      <w:r>
        <w:rPr>
          <w:rFonts w:ascii="仿宋_GB2312" w:eastAsia="仿宋_GB2312" w:hint="eastAsia"/>
          <w:kern w:val="0"/>
          <w:sz w:val="28"/>
          <w:szCs w:val="28"/>
          <w:lang w:val="zh-CN"/>
        </w:rPr>
        <w:t>机械伤害突发事件是指机械设备运动（静止）部件、工具、加工件直接与人体接触引起的挤压、碰撞、冲击、剪切、卷入、绞绕、甩出、切割、切断、刺扎等伤害。</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1.1.2  </w:t>
      </w:r>
      <w:r>
        <w:rPr>
          <w:rFonts w:ascii="仿宋_GB2312" w:eastAsia="仿宋_GB2312" w:hint="eastAsia"/>
          <w:sz w:val="28"/>
          <w:szCs w:val="28"/>
          <w:lang w:val="zh-CN"/>
        </w:rPr>
        <w:t>在机组检修、设备改造，日常生产维护，对外承接检修工程及机械加工工作中，因（</w:t>
      </w:r>
      <w:r>
        <w:rPr>
          <w:rFonts w:ascii="仿宋_GB2312" w:eastAsia="仿宋_GB2312"/>
          <w:kern w:val="0"/>
          <w:sz w:val="28"/>
          <w:szCs w:val="28"/>
          <w:lang w:val="zh-CN"/>
        </w:rPr>
        <w:t>1</w:t>
      </w:r>
      <w:r>
        <w:rPr>
          <w:rFonts w:ascii="仿宋_GB2312" w:eastAsia="仿宋_GB2312" w:hint="eastAsia"/>
          <w:kern w:val="0"/>
          <w:sz w:val="28"/>
          <w:szCs w:val="28"/>
          <w:lang w:val="zh-CN"/>
        </w:rPr>
        <w:t>）设备、设施存在缺陷（</w:t>
      </w:r>
      <w:r>
        <w:rPr>
          <w:rFonts w:ascii="仿宋_GB2312" w:eastAsia="仿宋_GB2312"/>
          <w:kern w:val="0"/>
          <w:sz w:val="28"/>
          <w:szCs w:val="28"/>
          <w:lang w:val="zh-CN"/>
        </w:rPr>
        <w:t>2</w:t>
      </w:r>
      <w:r>
        <w:rPr>
          <w:rFonts w:ascii="仿宋_GB2312" w:eastAsia="仿宋_GB2312" w:hint="eastAsia"/>
          <w:kern w:val="0"/>
          <w:sz w:val="28"/>
          <w:szCs w:val="28"/>
          <w:lang w:val="zh-CN"/>
        </w:rPr>
        <w:t>）防护缺陷（</w:t>
      </w:r>
      <w:r>
        <w:rPr>
          <w:rFonts w:ascii="仿宋_GB2312" w:eastAsia="仿宋_GB2312"/>
          <w:kern w:val="0"/>
          <w:sz w:val="28"/>
          <w:szCs w:val="28"/>
          <w:lang w:val="zh-CN"/>
        </w:rPr>
        <w:t>3</w:t>
      </w:r>
      <w:r>
        <w:rPr>
          <w:rFonts w:ascii="仿宋_GB2312" w:eastAsia="仿宋_GB2312" w:hint="eastAsia"/>
          <w:kern w:val="0"/>
          <w:sz w:val="28"/>
          <w:szCs w:val="28"/>
          <w:lang w:val="zh-CN"/>
        </w:rPr>
        <w:t>）标志缺陷（</w:t>
      </w:r>
      <w:r>
        <w:rPr>
          <w:rFonts w:ascii="仿宋_GB2312" w:eastAsia="仿宋_GB2312"/>
          <w:kern w:val="0"/>
          <w:sz w:val="28"/>
          <w:szCs w:val="28"/>
          <w:lang w:val="zh-CN"/>
        </w:rPr>
        <w:t>4</w:t>
      </w:r>
      <w:r>
        <w:rPr>
          <w:rFonts w:ascii="仿宋_GB2312" w:eastAsia="仿宋_GB2312" w:hint="eastAsia"/>
          <w:kern w:val="0"/>
          <w:sz w:val="28"/>
          <w:szCs w:val="28"/>
          <w:lang w:val="zh-CN"/>
        </w:rPr>
        <w:t>）指挥错误（</w:t>
      </w:r>
      <w:r>
        <w:rPr>
          <w:rFonts w:ascii="仿宋_GB2312" w:eastAsia="仿宋_GB2312"/>
          <w:kern w:val="0"/>
          <w:sz w:val="28"/>
          <w:szCs w:val="28"/>
          <w:lang w:val="zh-CN"/>
        </w:rPr>
        <w:t>5</w:t>
      </w:r>
      <w:r>
        <w:rPr>
          <w:rFonts w:ascii="仿宋_GB2312" w:eastAsia="仿宋_GB2312" w:hint="eastAsia"/>
          <w:kern w:val="0"/>
          <w:sz w:val="28"/>
          <w:szCs w:val="28"/>
          <w:lang w:val="zh-CN"/>
        </w:rPr>
        <w:t>）操作失误（</w:t>
      </w:r>
      <w:r>
        <w:rPr>
          <w:rFonts w:ascii="仿宋_GB2312" w:eastAsia="仿宋_GB2312"/>
          <w:kern w:val="0"/>
          <w:sz w:val="28"/>
          <w:szCs w:val="28"/>
          <w:lang w:val="zh-CN"/>
        </w:rPr>
        <w:t>6</w:t>
      </w:r>
      <w:r>
        <w:rPr>
          <w:rFonts w:ascii="仿宋_GB2312" w:eastAsia="仿宋_GB2312" w:hint="eastAsia"/>
          <w:kern w:val="0"/>
          <w:sz w:val="28"/>
          <w:szCs w:val="28"/>
          <w:lang w:val="zh-CN"/>
        </w:rPr>
        <w:t>）人的不安全行为（</w:t>
      </w:r>
      <w:r>
        <w:rPr>
          <w:rFonts w:ascii="仿宋_GB2312" w:eastAsia="仿宋_GB2312"/>
          <w:kern w:val="0"/>
          <w:sz w:val="28"/>
          <w:szCs w:val="28"/>
          <w:lang w:val="zh-CN"/>
        </w:rPr>
        <w:t>7</w:t>
      </w:r>
      <w:r>
        <w:rPr>
          <w:rFonts w:ascii="仿宋_GB2312" w:eastAsia="仿宋_GB2312" w:hint="eastAsia"/>
          <w:kern w:val="0"/>
          <w:sz w:val="28"/>
          <w:szCs w:val="28"/>
          <w:lang w:val="zh-CN"/>
        </w:rPr>
        <w:t>）不严格执行机械作业有关规程制度（</w:t>
      </w:r>
      <w:r>
        <w:rPr>
          <w:rFonts w:ascii="仿宋_GB2312" w:eastAsia="仿宋_GB2312"/>
          <w:kern w:val="0"/>
          <w:sz w:val="28"/>
          <w:szCs w:val="28"/>
          <w:lang w:val="zh-CN"/>
        </w:rPr>
        <w:t>8</w:t>
      </w:r>
      <w:r>
        <w:rPr>
          <w:rFonts w:ascii="仿宋_GB2312" w:eastAsia="仿宋_GB2312" w:hint="eastAsia"/>
          <w:kern w:val="0"/>
          <w:sz w:val="28"/>
          <w:szCs w:val="28"/>
          <w:lang w:val="zh-CN"/>
        </w:rPr>
        <w:t>）没有或不认真落实安全技术措施</w:t>
      </w:r>
      <w:r>
        <w:rPr>
          <w:rFonts w:ascii="仿宋_GB2312" w:eastAsia="仿宋_GB2312" w:hint="eastAsia"/>
          <w:sz w:val="28"/>
          <w:szCs w:val="28"/>
          <w:lang w:val="zh-CN"/>
        </w:rPr>
        <w:t>等原因均有可能造成机械伤害</w:t>
      </w:r>
      <w:r>
        <w:rPr>
          <w:rFonts w:ascii="仿宋_GB2312" w:eastAsia="仿宋_GB2312" w:hint="eastAsia"/>
          <w:kern w:val="0"/>
          <w:sz w:val="28"/>
          <w:szCs w:val="28"/>
          <w:lang w:val="zh-CN"/>
        </w:rPr>
        <w:t>。</w:t>
      </w:r>
    </w:p>
    <w:p w:rsidR="00AC510A" w:rsidRDefault="00E35242">
      <w:pPr>
        <w:autoSpaceDE w:val="0"/>
        <w:autoSpaceDN w:val="0"/>
        <w:spacing w:line="360" w:lineRule="auto"/>
        <w:jc w:val="left"/>
        <w:outlineLvl w:val="1"/>
        <w:rPr>
          <w:rFonts w:ascii="宋体"/>
          <w:b/>
          <w:sz w:val="28"/>
          <w:szCs w:val="28"/>
          <w:lang w:val="zh-CN"/>
        </w:rPr>
      </w:pPr>
      <w:bookmarkStart w:id="1256" w:name="_Toc432777162"/>
      <w:r>
        <w:rPr>
          <w:rFonts w:ascii="宋体" w:hAnsi="宋体"/>
          <w:b/>
          <w:sz w:val="28"/>
          <w:szCs w:val="28"/>
          <w:lang w:val="zh-CN"/>
        </w:rPr>
        <w:t xml:space="preserve">1.2 </w:t>
      </w:r>
      <w:r>
        <w:rPr>
          <w:rFonts w:ascii="宋体" w:hAnsi="宋体" w:hint="eastAsia"/>
          <w:b/>
          <w:sz w:val="28"/>
          <w:szCs w:val="28"/>
          <w:lang w:val="zh-CN"/>
        </w:rPr>
        <w:t>事故发生的区域、地点或装置的名称</w:t>
      </w:r>
      <w:bookmarkEnd w:id="1256"/>
    </w:p>
    <w:p w:rsidR="00AC510A" w:rsidRDefault="00E35242">
      <w:pPr>
        <w:autoSpaceDE w:val="0"/>
        <w:autoSpaceDN w:val="0"/>
        <w:spacing w:line="276" w:lineRule="auto"/>
        <w:ind w:firstLine="480"/>
        <w:rPr>
          <w:rFonts w:ascii="仿宋_GB2312" w:eastAsia="仿宋_GB2312"/>
          <w:kern w:val="0"/>
          <w:sz w:val="28"/>
          <w:szCs w:val="28"/>
          <w:lang w:val="zh-CN"/>
        </w:rPr>
      </w:pPr>
      <w:r>
        <w:rPr>
          <w:rFonts w:ascii="仿宋_GB2312" w:eastAsia="仿宋_GB2312" w:hint="eastAsia"/>
          <w:kern w:val="0"/>
          <w:sz w:val="28"/>
          <w:szCs w:val="28"/>
          <w:lang w:val="zh-CN"/>
        </w:rPr>
        <w:t>在生产区域的转动机械设备及区域进行清扫、巡视、操作，使用起重机械、电动工器具进行检修作业及机械加工作业。</w:t>
      </w:r>
    </w:p>
    <w:p w:rsidR="00AC510A" w:rsidRDefault="00E35242">
      <w:pPr>
        <w:autoSpaceDE w:val="0"/>
        <w:autoSpaceDN w:val="0"/>
        <w:spacing w:line="360" w:lineRule="auto"/>
        <w:jc w:val="left"/>
        <w:outlineLvl w:val="1"/>
        <w:rPr>
          <w:rFonts w:ascii="宋体"/>
          <w:b/>
          <w:sz w:val="28"/>
          <w:szCs w:val="28"/>
          <w:lang w:val="zh-CN"/>
        </w:rPr>
      </w:pPr>
      <w:bookmarkStart w:id="1257" w:name="_Toc432777163"/>
      <w:r>
        <w:rPr>
          <w:rFonts w:ascii="宋体" w:hAnsi="宋体"/>
          <w:b/>
          <w:sz w:val="28"/>
          <w:szCs w:val="28"/>
          <w:lang w:val="zh-CN"/>
        </w:rPr>
        <w:t xml:space="preserve">1.3 </w:t>
      </w:r>
      <w:r>
        <w:rPr>
          <w:rFonts w:ascii="宋体" w:hAnsi="宋体" w:hint="eastAsia"/>
          <w:b/>
          <w:sz w:val="28"/>
          <w:szCs w:val="28"/>
          <w:lang w:val="zh-CN"/>
        </w:rPr>
        <w:t>事故可能发生的季节和造成的危害程度</w:t>
      </w:r>
      <w:bookmarkEnd w:id="1257"/>
    </w:p>
    <w:p w:rsidR="00AC510A" w:rsidRDefault="00E35242">
      <w:pPr>
        <w:autoSpaceDE w:val="0"/>
        <w:autoSpaceDN w:val="0"/>
        <w:spacing w:line="276" w:lineRule="auto"/>
        <w:ind w:firstLine="480"/>
        <w:rPr>
          <w:rFonts w:ascii="仿宋_GB2312" w:eastAsia="仿宋_GB2312"/>
          <w:kern w:val="0"/>
          <w:sz w:val="28"/>
          <w:szCs w:val="28"/>
          <w:lang w:val="zh-CN"/>
        </w:rPr>
      </w:pPr>
      <w:r>
        <w:rPr>
          <w:rFonts w:ascii="仿宋_GB2312" w:eastAsia="仿宋_GB2312" w:hint="eastAsia"/>
          <w:kern w:val="0"/>
          <w:sz w:val="28"/>
          <w:szCs w:val="28"/>
          <w:lang w:val="zh-CN"/>
        </w:rPr>
        <w:t>机械伤害事故不分季节，发生机械伤害事故可造成人员轻伤、重伤甚至死亡。</w:t>
      </w:r>
    </w:p>
    <w:p w:rsidR="00AC510A" w:rsidRDefault="00E35242">
      <w:pPr>
        <w:autoSpaceDE w:val="0"/>
        <w:autoSpaceDN w:val="0"/>
        <w:spacing w:line="360" w:lineRule="auto"/>
        <w:jc w:val="left"/>
        <w:outlineLvl w:val="1"/>
        <w:rPr>
          <w:rFonts w:ascii="宋体"/>
          <w:b/>
          <w:sz w:val="28"/>
          <w:szCs w:val="28"/>
          <w:lang w:val="zh-CN"/>
        </w:rPr>
      </w:pPr>
      <w:bookmarkStart w:id="1258" w:name="_Toc432777164"/>
      <w:r>
        <w:rPr>
          <w:rFonts w:ascii="宋体" w:hAnsi="宋体"/>
          <w:b/>
          <w:sz w:val="28"/>
          <w:szCs w:val="28"/>
          <w:lang w:val="zh-CN"/>
        </w:rPr>
        <w:t xml:space="preserve">1.4 </w:t>
      </w:r>
      <w:r>
        <w:rPr>
          <w:rFonts w:ascii="宋体" w:hAnsi="宋体" w:hint="eastAsia"/>
          <w:b/>
          <w:sz w:val="28"/>
          <w:szCs w:val="28"/>
          <w:lang w:val="zh-CN"/>
        </w:rPr>
        <w:t>事故前可能出现的征兆</w:t>
      </w:r>
      <w:bookmarkEnd w:id="1258"/>
    </w:p>
    <w:p w:rsidR="00AC510A" w:rsidRDefault="00E35242">
      <w:pPr>
        <w:autoSpaceDE w:val="0"/>
        <w:autoSpaceDN w:val="0"/>
        <w:spacing w:line="276" w:lineRule="auto"/>
        <w:ind w:firstLine="480"/>
        <w:rPr>
          <w:rFonts w:ascii="仿宋_GB2312" w:eastAsia="仿宋_GB2312"/>
          <w:kern w:val="0"/>
          <w:sz w:val="28"/>
          <w:szCs w:val="28"/>
          <w:lang w:val="zh-CN"/>
        </w:rPr>
      </w:pPr>
      <w:r>
        <w:rPr>
          <w:rFonts w:ascii="仿宋_GB2312" w:eastAsia="仿宋_GB2312" w:hint="eastAsia"/>
          <w:kern w:val="0"/>
          <w:sz w:val="28"/>
          <w:szCs w:val="28"/>
          <w:lang w:val="zh-CN"/>
        </w:rPr>
        <w:t>人的不安全行为、物的不安全状态、管理缺陷、环境的不安全状态等原因均有可能造成机械伤害。</w:t>
      </w:r>
    </w:p>
    <w:p w:rsidR="00AC510A" w:rsidRDefault="00E35242">
      <w:pPr>
        <w:autoSpaceDE w:val="0"/>
        <w:autoSpaceDN w:val="0"/>
        <w:spacing w:line="360" w:lineRule="auto"/>
        <w:jc w:val="left"/>
        <w:outlineLvl w:val="0"/>
        <w:rPr>
          <w:rFonts w:ascii="宋体"/>
          <w:b/>
          <w:sz w:val="32"/>
          <w:szCs w:val="32"/>
        </w:rPr>
      </w:pPr>
      <w:bookmarkStart w:id="1259" w:name="_Toc432777165"/>
      <w:r>
        <w:rPr>
          <w:rFonts w:ascii="宋体" w:hAnsi="宋体"/>
          <w:b/>
          <w:sz w:val="32"/>
          <w:szCs w:val="32"/>
        </w:rPr>
        <w:t xml:space="preserve">2  </w:t>
      </w:r>
      <w:r>
        <w:rPr>
          <w:rFonts w:ascii="宋体" w:hAnsi="宋体" w:hint="eastAsia"/>
          <w:b/>
          <w:sz w:val="32"/>
          <w:szCs w:val="32"/>
        </w:rPr>
        <w:t>应急组织与职责</w:t>
      </w:r>
      <w:bookmarkEnd w:id="1259"/>
    </w:p>
    <w:p w:rsidR="00AC510A" w:rsidRDefault="00E35242">
      <w:pPr>
        <w:autoSpaceDE w:val="0"/>
        <w:autoSpaceDN w:val="0"/>
        <w:spacing w:line="360" w:lineRule="auto"/>
        <w:jc w:val="left"/>
        <w:outlineLvl w:val="1"/>
        <w:rPr>
          <w:rFonts w:ascii="宋体"/>
          <w:b/>
          <w:sz w:val="28"/>
          <w:szCs w:val="28"/>
          <w:lang w:val="zh-CN"/>
        </w:rPr>
      </w:pPr>
      <w:bookmarkStart w:id="1260" w:name="_Toc432777166"/>
      <w:r>
        <w:rPr>
          <w:rFonts w:ascii="宋体" w:hAnsi="宋体"/>
          <w:b/>
          <w:sz w:val="28"/>
          <w:szCs w:val="28"/>
          <w:lang w:val="zh-CN"/>
        </w:rPr>
        <w:t xml:space="preserve">2.1 </w:t>
      </w:r>
      <w:r>
        <w:rPr>
          <w:rFonts w:ascii="宋体" w:hAnsi="宋体" w:hint="eastAsia"/>
          <w:b/>
          <w:sz w:val="28"/>
          <w:szCs w:val="28"/>
          <w:lang w:val="zh-CN"/>
        </w:rPr>
        <w:t>事故现场应急处置小组</w:t>
      </w:r>
      <w:bookmarkEnd w:id="1260"/>
    </w:p>
    <w:p w:rsidR="00AC510A" w:rsidRDefault="00E35242">
      <w:pPr>
        <w:autoSpaceDN w:val="0"/>
        <w:spacing w:line="360" w:lineRule="auto"/>
        <w:jc w:val="left"/>
        <w:outlineLvl w:val="2"/>
        <w:rPr>
          <w:rFonts w:ascii="宋体"/>
          <w:b/>
          <w:kern w:val="0"/>
          <w:sz w:val="28"/>
          <w:szCs w:val="28"/>
        </w:rPr>
      </w:pPr>
      <w:bookmarkStart w:id="1261" w:name="_Toc432777167"/>
      <w:bookmarkStart w:id="1262" w:name="_Toc426442917"/>
      <w:r>
        <w:rPr>
          <w:rFonts w:ascii="宋体" w:hAnsi="宋体"/>
          <w:b/>
          <w:kern w:val="0"/>
          <w:sz w:val="28"/>
          <w:szCs w:val="28"/>
        </w:rPr>
        <w:lastRenderedPageBreak/>
        <w:t xml:space="preserve">2.1.1 </w:t>
      </w:r>
      <w:r>
        <w:rPr>
          <w:rFonts w:ascii="宋体" w:hAnsi="宋体" w:hint="eastAsia"/>
          <w:b/>
          <w:kern w:val="0"/>
          <w:sz w:val="28"/>
          <w:szCs w:val="28"/>
        </w:rPr>
        <w:t>应急指挥领导小组</w:t>
      </w:r>
      <w:bookmarkEnd w:id="1261"/>
      <w:bookmarkEnd w:id="1262"/>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副总指挥：党支部副书记、各厂厂长、综合办公室副主任、安全生产部副主任、政工部副主任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员：各厂厂长助理和安全员及各厂办公室人员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安全生产部，负责本预案的执行和日常管理工作。根据发生事件性质有关部门建立应急救援抢险队，各部门负责人担任工作领队，成员由各部门相关人员组成。</w:t>
      </w:r>
    </w:p>
    <w:p w:rsidR="00AC510A" w:rsidRDefault="00E35242">
      <w:pPr>
        <w:autoSpaceDE w:val="0"/>
        <w:autoSpaceDN w:val="0"/>
        <w:spacing w:line="276" w:lineRule="auto"/>
        <w:ind w:firstLineChars="200" w:firstLine="560"/>
        <w:rPr>
          <w:rFonts w:ascii="仿宋_GB2312" w:eastAsia="仿宋_GB2312"/>
          <w:kern w:val="0"/>
          <w:sz w:val="28"/>
          <w:szCs w:val="28"/>
        </w:rPr>
      </w:pPr>
      <w:r>
        <w:rPr>
          <w:rFonts w:ascii="仿宋_GB2312" w:eastAsia="仿宋_GB2312" w:hint="eastAsia"/>
          <w:kern w:val="0"/>
          <w:sz w:val="28"/>
          <w:szCs w:val="28"/>
        </w:rPr>
        <w:t>职责：总指挥负责了解和掌握事故现场情况，负责指挥和组织现场抢救。各成员负责组织人员开展现场抢救、维护现场秩序、保护事发现场。</w:t>
      </w:r>
    </w:p>
    <w:p w:rsidR="00AC510A" w:rsidRDefault="00E35242">
      <w:pPr>
        <w:autoSpaceDN w:val="0"/>
        <w:spacing w:line="360" w:lineRule="auto"/>
        <w:jc w:val="left"/>
        <w:outlineLvl w:val="2"/>
        <w:rPr>
          <w:rFonts w:ascii="宋体"/>
          <w:b/>
          <w:kern w:val="0"/>
          <w:sz w:val="28"/>
          <w:szCs w:val="28"/>
        </w:rPr>
      </w:pPr>
      <w:bookmarkStart w:id="1263" w:name="_Toc432777168"/>
      <w:bookmarkStart w:id="1264" w:name="_Toc426442918"/>
      <w:r>
        <w:rPr>
          <w:rFonts w:ascii="宋体" w:hAnsi="宋体"/>
          <w:b/>
          <w:kern w:val="0"/>
          <w:sz w:val="28"/>
          <w:szCs w:val="28"/>
        </w:rPr>
        <w:t xml:space="preserve">2.1.2 </w:t>
      </w:r>
      <w:r>
        <w:rPr>
          <w:rFonts w:ascii="宋体" w:hAnsi="宋体" w:hint="eastAsia"/>
          <w:b/>
          <w:kern w:val="0"/>
          <w:sz w:val="28"/>
          <w:szCs w:val="28"/>
        </w:rPr>
        <w:t>应急救援工作小组</w:t>
      </w:r>
      <w:bookmarkEnd w:id="1263"/>
      <w:bookmarkEnd w:id="1264"/>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应急指挥领导组下设4个救援工作小组，分别为：</w:t>
      </w:r>
    </w:p>
    <w:p w:rsidR="00AC510A" w:rsidRDefault="00E35242">
      <w:pPr>
        <w:spacing w:line="600" w:lineRule="exact"/>
        <w:ind w:left="560"/>
        <w:rPr>
          <w:rFonts w:ascii="仿宋_GB2312" w:eastAsia="仿宋_GB2312"/>
          <w:kern w:val="0"/>
          <w:sz w:val="28"/>
          <w:szCs w:val="28"/>
        </w:rPr>
      </w:pPr>
      <w:bookmarkStart w:id="1265" w:name="_Toc432777169"/>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）联络组组长：陈甜</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成员：综合办公室相关人员及各厂办公室人员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职责：负责保障现场通讯设备联系畅通和联系、引导</w:t>
      </w:r>
      <w:r>
        <w:rPr>
          <w:rFonts w:ascii="仿宋_GB2312" w:eastAsia="仿宋_GB2312"/>
          <w:kern w:val="0"/>
          <w:sz w:val="28"/>
          <w:szCs w:val="28"/>
        </w:rPr>
        <w:t>120</w:t>
      </w:r>
      <w:r>
        <w:rPr>
          <w:rFonts w:ascii="仿宋_GB2312" w:eastAsia="仿宋_GB2312" w:hint="eastAsia"/>
          <w:kern w:val="0"/>
          <w:sz w:val="28"/>
          <w:szCs w:val="28"/>
        </w:rPr>
        <w:t>急救车到达事故现场，配合救援组实施医疗救护。</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）警戒组组长：郑鑫</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成员：各厂厂长助理及相关人员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职责：根据指挥组发布的危险范围设置安全警戒区域，禁止无关人员和车辆进入危险区域；负责引导相关人员向安全地点撤离，清点</w:t>
      </w:r>
      <w:r>
        <w:rPr>
          <w:rFonts w:ascii="仿宋_GB2312" w:eastAsia="仿宋_GB2312" w:hint="eastAsia"/>
          <w:kern w:val="0"/>
          <w:sz w:val="28"/>
          <w:szCs w:val="28"/>
        </w:rPr>
        <w:lastRenderedPageBreak/>
        <w:t>人数。</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3</w:t>
      </w:r>
      <w:r>
        <w:rPr>
          <w:rFonts w:ascii="仿宋_GB2312" w:eastAsia="仿宋_GB2312" w:hint="eastAsia"/>
          <w:kern w:val="0"/>
          <w:sz w:val="28"/>
          <w:szCs w:val="28"/>
        </w:rPr>
        <w:t>）救援组组长：各厂厂长助理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成员：安全员及在职相关人员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职责：负责在事故现场附近的安全区域设置临时救护点，对受伤人员进行医疗救护并根据需要转送伤员到医院。</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）处置组组长：各厂厂长助理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职责：根据事故造成的后果制定事故的处理、处置方案，控制事态。负责事故现场应急恢复工作。</w:t>
      </w:r>
    </w:p>
    <w:p w:rsidR="00AC510A" w:rsidRDefault="00E35242">
      <w:pPr>
        <w:autoSpaceDE w:val="0"/>
        <w:autoSpaceDN w:val="0"/>
        <w:spacing w:line="360" w:lineRule="auto"/>
        <w:jc w:val="left"/>
        <w:outlineLvl w:val="0"/>
        <w:rPr>
          <w:rFonts w:ascii="宋体"/>
          <w:b/>
          <w:sz w:val="32"/>
          <w:szCs w:val="32"/>
        </w:rPr>
      </w:pPr>
      <w:r>
        <w:rPr>
          <w:rFonts w:ascii="宋体" w:hAnsi="宋体"/>
          <w:b/>
          <w:sz w:val="32"/>
          <w:szCs w:val="32"/>
        </w:rPr>
        <w:t xml:space="preserve">3  </w:t>
      </w:r>
      <w:r>
        <w:rPr>
          <w:rFonts w:ascii="宋体" w:hAnsi="宋体" w:hint="eastAsia"/>
          <w:b/>
          <w:sz w:val="32"/>
          <w:szCs w:val="32"/>
        </w:rPr>
        <w:t>应急处置</w:t>
      </w:r>
      <w:bookmarkEnd w:id="1265"/>
    </w:p>
    <w:p w:rsidR="00AC510A" w:rsidRDefault="00E35242">
      <w:pPr>
        <w:autoSpaceDE w:val="0"/>
        <w:autoSpaceDN w:val="0"/>
        <w:spacing w:line="360" w:lineRule="auto"/>
        <w:jc w:val="left"/>
        <w:outlineLvl w:val="1"/>
        <w:rPr>
          <w:rFonts w:ascii="宋体"/>
          <w:b/>
          <w:sz w:val="28"/>
          <w:szCs w:val="28"/>
          <w:lang w:val="zh-CN"/>
        </w:rPr>
      </w:pPr>
      <w:bookmarkStart w:id="1266" w:name="_Toc432777170"/>
      <w:r>
        <w:rPr>
          <w:rFonts w:ascii="宋体" w:hAnsi="宋体"/>
          <w:b/>
          <w:sz w:val="28"/>
          <w:szCs w:val="28"/>
          <w:lang w:val="zh-CN"/>
        </w:rPr>
        <w:t xml:space="preserve">3.1 </w:t>
      </w:r>
      <w:r>
        <w:rPr>
          <w:rFonts w:ascii="宋体" w:hAnsi="宋体" w:hint="eastAsia"/>
          <w:b/>
          <w:sz w:val="28"/>
          <w:szCs w:val="28"/>
          <w:lang w:val="zh-CN"/>
        </w:rPr>
        <w:t>事故应急处置程序</w:t>
      </w:r>
      <w:bookmarkEnd w:id="1266"/>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3.1.1 </w:t>
      </w:r>
      <w:r>
        <w:rPr>
          <w:rFonts w:ascii="仿宋_GB2312" w:eastAsia="仿宋_GB2312" w:hint="eastAsia"/>
          <w:sz w:val="28"/>
          <w:szCs w:val="28"/>
          <w:lang w:val="zh-CN"/>
        </w:rPr>
        <w:t>事故现场人员应立即报告应急处置小组组长或成员，应急处置小组组长根据事故的大小和发展态势在</w:t>
      </w:r>
      <w:r>
        <w:rPr>
          <w:rFonts w:ascii="仿宋_GB2312" w:eastAsia="仿宋_GB2312"/>
          <w:sz w:val="28"/>
          <w:szCs w:val="28"/>
          <w:lang w:val="zh-CN"/>
        </w:rPr>
        <w:t>1</w:t>
      </w:r>
      <w:r>
        <w:rPr>
          <w:rFonts w:ascii="仿宋_GB2312" w:eastAsia="仿宋_GB2312" w:hint="eastAsia"/>
          <w:sz w:val="28"/>
          <w:szCs w:val="28"/>
          <w:lang w:val="zh-CN"/>
        </w:rPr>
        <w:t>小时内向集团报告，并同时启动本级别的应急预案。当事人超出本单位应急处置能力时，应向上级领导部门或当地政府有关部门请求支援。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3.1.2 </w:t>
      </w:r>
      <w:r>
        <w:rPr>
          <w:rFonts w:ascii="仿宋_GB2312" w:eastAsia="仿宋_GB2312" w:hint="eastAsia"/>
          <w:sz w:val="28"/>
          <w:szCs w:val="28"/>
          <w:lang w:val="zh-CN"/>
        </w:rPr>
        <w:t>当发现有人员受伤时，应就近送往医院或拨打</w:t>
      </w:r>
      <w:r>
        <w:rPr>
          <w:rFonts w:ascii="仿宋_GB2312" w:eastAsia="仿宋_GB2312"/>
          <w:sz w:val="28"/>
          <w:szCs w:val="28"/>
          <w:lang w:val="zh-CN"/>
        </w:rPr>
        <w:t>120</w:t>
      </w:r>
      <w:r>
        <w:rPr>
          <w:rFonts w:ascii="仿宋_GB2312" w:eastAsia="仿宋_GB2312" w:hint="eastAsia"/>
          <w:sz w:val="28"/>
          <w:szCs w:val="28"/>
          <w:lang w:val="zh-CN"/>
        </w:rPr>
        <w:t>向当地急救中心联系，详细说明事故地点、严重程度、联系电话，并派人到路口接应。</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3.1.3 </w:t>
      </w:r>
      <w:r>
        <w:rPr>
          <w:rFonts w:ascii="仿宋_GB2312" w:eastAsia="仿宋_GB2312" w:hint="eastAsia"/>
          <w:sz w:val="28"/>
          <w:szCs w:val="28"/>
          <w:lang w:val="zh-CN"/>
        </w:rPr>
        <w:t>发生机械伤害突发事件后，工作组成员或发现人立即汇报本部门负责人，同时迅速向</w:t>
      </w:r>
      <w:r>
        <w:rPr>
          <w:rFonts w:ascii="仿宋_GB2312" w:eastAsia="仿宋_GB2312"/>
          <w:sz w:val="28"/>
          <w:szCs w:val="28"/>
          <w:lang w:val="zh-CN"/>
        </w:rPr>
        <w:t>120</w:t>
      </w:r>
      <w:r>
        <w:rPr>
          <w:rFonts w:ascii="仿宋_GB2312" w:eastAsia="仿宋_GB2312" w:hint="eastAsia"/>
          <w:sz w:val="28"/>
          <w:szCs w:val="28"/>
          <w:lang w:val="zh-CN"/>
        </w:rPr>
        <w:t>发出紧急求救。责任部门应指派专人引导医务人员快速进入事故现场，同时上报厂应急指挥部。</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3.1.4 </w:t>
      </w:r>
      <w:r>
        <w:rPr>
          <w:rFonts w:ascii="仿宋_GB2312" w:eastAsia="仿宋_GB2312" w:hint="eastAsia"/>
          <w:sz w:val="28"/>
          <w:szCs w:val="28"/>
          <w:lang w:val="zh-CN"/>
        </w:rPr>
        <w:t>应急小组各级人员应及时到达现场，立即做出响应，迅速</w:t>
      </w:r>
      <w:r>
        <w:rPr>
          <w:rFonts w:ascii="仿宋_GB2312" w:eastAsia="仿宋_GB2312" w:hint="eastAsia"/>
          <w:sz w:val="28"/>
          <w:szCs w:val="28"/>
          <w:lang w:val="zh-CN"/>
        </w:rPr>
        <w:lastRenderedPageBreak/>
        <w:t>采取有效措施，充分利用现场应急急救箱组织施救、抢修及恢复工作，防止事态扩大。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3.1.5 </w:t>
      </w:r>
      <w:r>
        <w:rPr>
          <w:rFonts w:ascii="仿宋_GB2312" w:eastAsia="仿宋_GB2312" w:hint="eastAsia"/>
          <w:sz w:val="28"/>
          <w:szCs w:val="28"/>
          <w:lang w:val="zh-CN"/>
        </w:rPr>
        <w:t>应急指挥人员到现场后根据事故影响范围，事故类型，人员伤亡情况，严重程度，可能后果和应急处理的需要等，向上级应急小组汇报。</w:t>
      </w:r>
    </w:p>
    <w:p w:rsidR="00AC510A" w:rsidRDefault="00E35242">
      <w:pPr>
        <w:autoSpaceDE w:val="0"/>
        <w:autoSpaceDN w:val="0"/>
        <w:spacing w:line="360" w:lineRule="auto"/>
        <w:jc w:val="left"/>
        <w:outlineLvl w:val="1"/>
        <w:rPr>
          <w:rFonts w:ascii="宋体"/>
          <w:b/>
          <w:sz w:val="28"/>
          <w:szCs w:val="28"/>
          <w:lang w:val="zh-CN"/>
        </w:rPr>
      </w:pPr>
      <w:bookmarkStart w:id="1267" w:name="_Toc432777171"/>
      <w:r>
        <w:rPr>
          <w:rFonts w:ascii="宋体" w:hAnsi="宋体"/>
          <w:b/>
          <w:sz w:val="28"/>
          <w:szCs w:val="28"/>
          <w:lang w:val="zh-CN"/>
        </w:rPr>
        <w:t xml:space="preserve">3.2 </w:t>
      </w:r>
      <w:r>
        <w:rPr>
          <w:rFonts w:ascii="宋体" w:hAnsi="宋体" w:hint="eastAsia"/>
          <w:b/>
          <w:sz w:val="28"/>
          <w:szCs w:val="28"/>
          <w:lang w:val="zh-CN"/>
        </w:rPr>
        <w:t>现场应急处置措施</w:t>
      </w:r>
      <w:bookmarkEnd w:id="1267"/>
    </w:p>
    <w:p w:rsidR="00AC510A" w:rsidRDefault="00E35242">
      <w:pPr>
        <w:autoSpaceDE w:val="0"/>
        <w:autoSpaceDN w:val="0"/>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t xml:space="preserve">3.2.1  </w:t>
      </w:r>
      <w:r>
        <w:rPr>
          <w:rFonts w:ascii="仿宋_GB2312" w:eastAsia="仿宋_GB2312" w:hint="eastAsia"/>
          <w:sz w:val="28"/>
          <w:szCs w:val="28"/>
          <w:lang w:val="zh-CN"/>
        </w:rPr>
        <w:t>当发生机械伤害事故后，现场作业人员应立即断开有关设备的电源，及时使转动机械停止运行，将受伤人员脱离至安全区域。</w:t>
      </w:r>
    </w:p>
    <w:p w:rsidR="00AC510A" w:rsidRDefault="00E35242">
      <w:pPr>
        <w:autoSpaceDE w:val="0"/>
        <w:autoSpaceDN w:val="0"/>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t xml:space="preserve">3.2.2  </w:t>
      </w:r>
      <w:r>
        <w:rPr>
          <w:rFonts w:ascii="仿宋_GB2312" w:eastAsia="仿宋_GB2312" w:hint="eastAsia"/>
          <w:sz w:val="28"/>
          <w:szCs w:val="28"/>
          <w:lang w:val="zh-CN"/>
        </w:rPr>
        <w:t>认真观查伤员全身情况，防止伤情恶化。发现受伤人员有呼吸、心跳停止时，应立即在现场就地抢救。对伤员进行止血、包扎、转移搬运伤员、处理急救外伤等。</w:t>
      </w:r>
    </w:p>
    <w:p w:rsidR="00AC510A" w:rsidRDefault="00E35242">
      <w:pPr>
        <w:autoSpaceDE w:val="0"/>
        <w:autoSpaceDN w:val="0"/>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t xml:space="preserve">3.2.3  </w:t>
      </w:r>
      <w:r>
        <w:rPr>
          <w:rFonts w:ascii="仿宋_GB2312" w:eastAsia="仿宋_GB2312" w:hint="eastAsia"/>
          <w:sz w:val="28"/>
          <w:szCs w:val="28"/>
          <w:lang w:val="zh-CN"/>
        </w:rPr>
        <w:t>机械伤害创伤急救原则上是先抢救，后固定，再搬运，并注意采取措施，防止伤情加重或污染，需要送医院救治的，应在立即做好保护伤员的措施后再送医院救治。</w:t>
      </w:r>
      <w:r>
        <w:rPr>
          <w:rFonts w:ascii="仿宋_GB2312" w:eastAsia="仿宋_GB2312"/>
          <w:sz w:val="28"/>
          <w:szCs w:val="28"/>
          <w:lang w:val="zh-CN"/>
        </w:rPr>
        <w:br/>
        <w:t xml:space="preserve">    3.2.4  </w:t>
      </w:r>
      <w:r>
        <w:rPr>
          <w:rFonts w:ascii="仿宋_GB2312" w:eastAsia="仿宋_GB2312" w:hint="eastAsia"/>
          <w:sz w:val="28"/>
          <w:szCs w:val="28"/>
          <w:lang w:val="zh-CN"/>
        </w:rPr>
        <w:t>抢救前先使伤员安静躺平，判断全身情况和受伤程序，如有无出血，骨折和休克等。</w:t>
      </w:r>
      <w:r>
        <w:rPr>
          <w:rFonts w:ascii="仿宋_GB2312" w:eastAsia="仿宋_GB2312"/>
          <w:sz w:val="28"/>
          <w:szCs w:val="28"/>
          <w:lang w:val="zh-CN"/>
        </w:rPr>
        <w:br/>
        <w:t xml:space="preserve">    3.2.5  </w:t>
      </w:r>
      <w:r>
        <w:rPr>
          <w:rFonts w:ascii="仿宋_GB2312" w:eastAsia="仿宋_GB2312" w:hint="eastAsia"/>
          <w:sz w:val="28"/>
          <w:szCs w:val="28"/>
          <w:lang w:val="zh-CN"/>
        </w:rPr>
        <w:t>体表出血时应立即采取止血措施，防止失血过多而休克，外观无伤，但呈休克状态，神志不清或昏迷者，要考虑胸腹部内脏或脑部受伤的可能性。</w:t>
      </w:r>
    </w:p>
    <w:p w:rsidR="00AC510A" w:rsidRDefault="00E35242">
      <w:pPr>
        <w:autoSpaceDE w:val="0"/>
        <w:autoSpaceDN w:val="0"/>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t xml:space="preserve">3.2.6  </w:t>
      </w:r>
      <w:r>
        <w:rPr>
          <w:rFonts w:ascii="仿宋_GB2312" w:eastAsia="仿宋_GB2312" w:hint="eastAsia"/>
          <w:sz w:val="28"/>
          <w:szCs w:val="28"/>
          <w:lang w:val="zh-CN"/>
        </w:rPr>
        <w:t>为防止伤口感染，应用清洁布片覆盖，救护人员不得用手直接接触伤口，更不得在伤口内堵塞任何东西或随便用药。</w:t>
      </w:r>
    </w:p>
    <w:p w:rsidR="00AC510A" w:rsidRDefault="00E35242">
      <w:pPr>
        <w:autoSpaceDE w:val="0"/>
        <w:autoSpaceDN w:val="0"/>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t xml:space="preserve">3.2.7  </w:t>
      </w:r>
      <w:r>
        <w:rPr>
          <w:rFonts w:ascii="仿宋_GB2312" w:eastAsia="仿宋_GB2312" w:hint="eastAsia"/>
          <w:sz w:val="28"/>
          <w:szCs w:val="28"/>
          <w:lang w:val="zh-CN"/>
        </w:rPr>
        <w:t>搬运时应使伤员平躺在担架上，腰部束在担架上，防止</w:t>
      </w:r>
      <w:r>
        <w:rPr>
          <w:rFonts w:ascii="仿宋_GB2312" w:eastAsia="仿宋_GB2312" w:hint="eastAsia"/>
          <w:sz w:val="28"/>
          <w:szCs w:val="28"/>
          <w:lang w:val="zh-CN"/>
        </w:rPr>
        <w:lastRenderedPageBreak/>
        <w:t>跌下，平地搬运伤员时头部在后，上楼，下楼，下坡时头部在上，搬运中应严密观察伤员，防止伤情突变。</w:t>
      </w:r>
    </w:p>
    <w:p w:rsidR="00AC510A" w:rsidRDefault="00E35242">
      <w:pPr>
        <w:autoSpaceDE w:val="0"/>
        <w:autoSpaceDN w:val="0"/>
        <w:spacing w:line="360" w:lineRule="auto"/>
        <w:ind w:firstLineChars="200" w:firstLine="560"/>
        <w:rPr>
          <w:rFonts w:ascii="仿宋_GB2312" w:eastAsia="仿宋_GB2312"/>
          <w:sz w:val="28"/>
          <w:szCs w:val="28"/>
          <w:lang w:val="zh-CN"/>
        </w:rPr>
      </w:pPr>
      <w:r>
        <w:rPr>
          <w:rFonts w:ascii="仿宋_GB2312" w:eastAsia="仿宋_GB2312"/>
          <w:sz w:val="28"/>
          <w:szCs w:val="28"/>
          <w:lang w:val="zh-CN"/>
        </w:rPr>
        <w:t xml:space="preserve">3.2.8  </w:t>
      </w:r>
      <w:r>
        <w:rPr>
          <w:rFonts w:ascii="仿宋_GB2312" w:eastAsia="仿宋_GB2312" w:hint="eastAsia"/>
          <w:sz w:val="28"/>
          <w:szCs w:val="28"/>
          <w:lang w:val="zh-CN"/>
        </w:rPr>
        <w:t>现场人员，在专业医务人员没有到场的情况下，不得间断救护，不得根据自己的个人判断中止抢救。</w:t>
      </w:r>
    </w:p>
    <w:p w:rsidR="00AC510A" w:rsidRDefault="00E35242">
      <w:pPr>
        <w:autoSpaceDE w:val="0"/>
        <w:autoSpaceDN w:val="0"/>
        <w:spacing w:line="360" w:lineRule="auto"/>
        <w:jc w:val="left"/>
        <w:outlineLvl w:val="1"/>
        <w:rPr>
          <w:rFonts w:ascii="宋体"/>
          <w:b/>
          <w:sz w:val="28"/>
          <w:szCs w:val="28"/>
          <w:lang w:val="zh-CN"/>
        </w:rPr>
      </w:pPr>
      <w:bookmarkStart w:id="1268" w:name="_Toc432777172"/>
      <w:r>
        <w:rPr>
          <w:rFonts w:ascii="宋体" w:hAnsi="宋体"/>
          <w:b/>
          <w:sz w:val="28"/>
          <w:szCs w:val="28"/>
          <w:lang w:val="zh-CN"/>
        </w:rPr>
        <w:t xml:space="preserve">3.3 </w:t>
      </w:r>
      <w:r>
        <w:rPr>
          <w:rFonts w:ascii="宋体" w:hAnsi="宋体" w:hint="eastAsia"/>
          <w:b/>
          <w:sz w:val="28"/>
          <w:szCs w:val="28"/>
          <w:lang w:val="zh-CN"/>
        </w:rPr>
        <w:t>相关联系电话及事故报告内容</w:t>
      </w:r>
      <w:bookmarkEnd w:id="1268"/>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3.3.1 </w:t>
      </w:r>
      <w:r>
        <w:rPr>
          <w:rFonts w:ascii="仿宋_GB2312" w:eastAsia="仿宋_GB2312" w:hint="eastAsia"/>
          <w:sz w:val="28"/>
          <w:szCs w:val="28"/>
          <w:lang w:val="zh-CN"/>
        </w:rPr>
        <w:t>应急救援联络电话</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集团生产部：</w:t>
      </w:r>
      <w:r>
        <w:rPr>
          <w:rFonts w:ascii="仿宋_GB2312" w:eastAsia="仿宋_GB2312"/>
          <w:sz w:val="28"/>
          <w:szCs w:val="28"/>
          <w:lang w:val="zh-CN"/>
        </w:rPr>
        <w:t>024-88275675</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3.3.2 </w:t>
      </w:r>
      <w:r>
        <w:rPr>
          <w:rFonts w:ascii="仿宋_GB2312" w:eastAsia="仿宋_GB2312" w:hint="eastAsia"/>
          <w:sz w:val="28"/>
          <w:szCs w:val="28"/>
          <w:lang w:val="zh-CN"/>
        </w:rPr>
        <w:t>事故报告基本内容：事故发生单位名称、地址、性质；事故发生的时间、地点；事故已经造成或者可能造成的伤亡人数（包括下落不明、涉险的人数）。</w:t>
      </w:r>
    </w:p>
    <w:p w:rsidR="00AC510A" w:rsidRDefault="00E35242" w:rsidP="00AC510A">
      <w:pPr>
        <w:autoSpaceDE w:val="0"/>
        <w:autoSpaceDN w:val="0"/>
        <w:spacing w:line="276" w:lineRule="auto"/>
        <w:ind w:leftChars="267" w:left="1197" w:hangingChars="227" w:hanging="636"/>
        <w:rPr>
          <w:rFonts w:ascii="仿宋_GB2312" w:eastAsia="仿宋_GB2312"/>
          <w:sz w:val="28"/>
          <w:szCs w:val="28"/>
          <w:lang w:val="zh-CN"/>
        </w:rPr>
      </w:pPr>
      <w:r>
        <w:rPr>
          <w:rFonts w:ascii="仿宋_GB2312" w:eastAsia="仿宋_GB2312"/>
          <w:sz w:val="28"/>
          <w:szCs w:val="28"/>
          <w:lang w:val="zh-CN"/>
        </w:rPr>
        <w:t xml:space="preserve">3.3.3 </w:t>
      </w:r>
      <w:r>
        <w:rPr>
          <w:rFonts w:ascii="仿宋_GB2312" w:eastAsia="仿宋_GB2312" w:hint="eastAsia"/>
          <w:sz w:val="28"/>
          <w:szCs w:val="28"/>
          <w:lang w:val="zh-CN"/>
        </w:rPr>
        <w:t>事件报告流程</w:t>
      </w:r>
    </w:p>
    <w:p w:rsidR="00AC510A" w:rsidRDefault="00FB0260">
      <w:pPr>
        <w:spacing w:line="276" w:lineRule="auto"/>
        <w:rPr>
          <w:sz w:val="24"/>
        </w:rPr>
      </w:pPr>
      <w:r w:rsidRPr="00FB0260">
        <w:pict>
          <v:oval id="_x0000_s1482" style="position:absolute;left:0;text-align:left;margin-left:0;margin-top:7.8pt;width:66pt;height:30pt;z-index:251971584">
            <v:textbox>
              <w:txbxContent>
                <w:p w:rsidR="00942CF1" w:rsidRDefault="00942CF1">
                  <w:pPr>
                    <w:rPr>
                      <w:b/>
                      <w:sz w:val="17"/>
                      <w:szCs w:val="15"/>
                    </w:rPr>
                  </w:pPr>
                  <w:r>
                    <w:rPr>
                      <w:rFonts w:hint="eastAsia"/>
                      <w:b/>
                      <w:sz w:val="17"/>
                      <w:szCs w:val="15"/>
                    </w:rPr>
                    <w:t>发生事故</w:t>
                  </w:r>
                </w:p>
              </w:txbxContent>
            </v:textbox>
          </v:oval>
        </w:pict>
      </w:r>
    </w:p>
    <w:p w:rsidR="00AC510A" w:rsidRDefault="00FB0260">
      <w:pPr>
        <w:spacing w:line="276" w:lineRule="auto"/>
        <w:rPr>
          <w:sz w:val="24"/>
        </w:rPr>
      </w:pPr>
      <w:r w:rsidRPr="00FB0260">
        <w:pict>
          <v:shape id="_x0000_s1484" type="#_x0000_t202" style="position:absolute;left:0;text-align:left;margin-left:108.75pt;margin-top:5.6pt;width:81.75pt;height:23.25pt;z-index:251973632">
            <v:textbox>
              <w:txbxContent>
                <w:p w:rsidR="00942CF1" w:rsidRDefault="00942CF1">
                  <w:r>
                    <w:rPr>
                      <w:rFonts w:hint="eastAsia"/>
                    </w:rPr>
                    <w:t>消防救援：</w:t>
                  </w:r>
                  <w:r>
                    <w:t>119</w:t>
                  </w:r>
                </w:p>
              </w:txbxContent>
            </v:textbox>
          </v:shape>
        </w:pict>
      </w:r>
    </w:p>
    <w:p w:rsidR="00AC510A" w:rsidRDefault="00FB0260">
      <w:pPr>
        <w:spacing w:line="276" w:lineRule="auto"/>
        <w:rPr>
          <w:b/>
          <w:sz w:val="15"/>
          <w:szCs w:val="15"/>
        </w:rPr>
      </w:pPr>
      <w:r w:rsidRPr="00FB0260">
        <w:pict>
          <v:shape id="_x0000_s1487" type="#_x0000_t32" style="position:absolute;left:0;text-align:left;margin-left:129.75pt;margin-top:10.95pt;width:0;height:86.25pt;z-index:251976704" o:connectortype="straight">
            <v:stroke startarrow="block" endarrow="block"/>
          </v:shape>
        </w:pict>
      </w:r>
      <w:r w:rsidRPr="00FB0260">
        <w:pict>
          <v:shape id="_x0000_s1493" type="#_x0000_t32" style="position:absolute;left:0;text-align:left;margin-left:34.85pt;margin-top:3.55pt;width:0;height:41.6pt;z-index:251982848" o:connectortype="straight">
            <v:stroke endarrow="block"/>
          </v:shape>
        </w:pict>
      </w:r>
      <w:r w:rsidR="00E35242">
        <w:rPr>
          <w:rFonts w:hint="eastAsia"/>
          <w:b/>
          <w:sz w:val="15"/>
          <w:szCs w:val="15"/>
        </w:rPr>
        <w:t>姓名、位置伤害汇报水厂应急指挥部</w:t>
      </w:r>
    </w:p>
    <w:p w:rsidR="00AC510A" w:rsidRDefault="00FB0260" w:rsidP="00AC510A">
      <w:pPr>
        <w:spacing w:line="276" w:lineRule="auto"/>
        <w:ind w:firstLineChars="349" w:firstLine="733"/>
        <w:rPr>
          <w:b/>
          <w:sz w:val="15"/>
          <w:szCs w:val="15"/>
        </w:rPr>
      </w:pPr>
      <w:r w:rsidRPr="00FB0260">
        <w:pict>
          <v:shape id="_x0000_s1489" type="#_x0000_t32" style="position:absolute;left:0;text-align:left;margin-left:340.5pt;margin-top:6.75pt;width:0;height:41.55pt;z-index:251978752" o:connectortype="straight"/>
        </w:pict>
      </w:r>
      <w:r w:rsidRPr="00FB0260">
        <w:pict>
          <v:shape id="_x0000_s1492" type="#_x0000_t32" style="position:absolute;left:0;text-align:left;margin-left:340.5pt;margin-top:6.75pt;width:91.5pt;height:0;z-index:251981824" o:connectortype="straight">
            <v:stroke endarrow="block"/>
          </v:shape>
        </w:pict>
      </w:r>
      <w:r w:rsidR="00E35242">
        <w:rPr>
          <w:rFonts w:hint="eastAsia"/>
          <w:b/>
          <w:sz w:val="15"/>
          <w:szCs w:val="15"/>
        </w:rPr>
        <w:t>部位及情况设备位置及</w:t>
      </w:r>
    </w:p>
    <w:p w:rsidR="00AC510A" w:rsidRDefault="00FB0260">
      <w:pPr>
        <w:spacing w:line="276" w:lineRule="auto"/>
        <w:ind w:firstLineChars="550" w:firstLine="1155"/>
        <w:rPr>
          <w:b/>
          <w:sz w:val="15"/>
          <w:szCs w:val="15"/>
        </w:rPr>
      </w:pPr>
      <w:r w:rsidRPr="00FB0260">
        <w:pict>
          <v:shape id="_x0000_s1486" type="#_x0000_t202" style="position:absolute;left:0;text-align:left;margin-left:181.5pt;margin-top:3pt;width:99pt;height:26.8pt;z-index:251975680">
            <v:textbox inset=",0,,0">
              <w:txbxContent>
                <w:p w:rsidR="00942CF1" w:rsidRDefault="00942CF1">
                  <w:r>
                    <w:rPr>
                      <w:rFonts w:hint="eastAsia"/>
                      <w:sz w:val="18"/>
                    </w:rPr>
                    <w:t>各部门应急小组或各办公室电话</w:t>
                  </w:r>
                </w:p>
              </w:txbxContent>
            </v:textbox>
          </v:shape>
        </w:pict>
      </w:r>
      <w:r w:rsidRPr="00FB0260">
        <w:pict>
          <v:shape id="_x0000_s1483" type="#_x0000_t202" style="position:absolute;left:0;text-align:left;margin-left:-14.25pt;margin-top:9.25pt;width:89.25pt;height:39pt;z-index:251972608">
            <v:textbox>
              <w:txbxContent>
                <w:p w:rsidR="00942CF1" w:rsidRDefault="00942CF1">
                  <w:r>
                    <w:rPr>
                      <w:rFonts w:hint="eastAsia"/>
                    </w:rPr>
                    <w:t>现场工作组成员或发现人</w:t>
                  </w:r>
                </w:p>
              </w:txbxContent>
            </v:textbox>
          </v:shape>
        </w:pict>
      </w:r>
      <w:r w:rsidRPr="00FB0260">
        <w:pict>
          <v:shape id="_x0000_s1488" type="#_x0000_t32" style="position:absolute;left:0;text-align:left;margin-left:280.5pt;margin-top:15.15pt;width:60pt;height:0;z-index:251977728" o:connectortype="straight"/>
        </w:pict>
      </w:r>
      <w:r w:rsidR="00E35242">
        <w:rPr>
          <w:rFonts w:hint="eastAsia"/>
          <w:b/>
          <w:sz w:val="15"/>
          <w:szCs w:val="15"/>
        </w:rPr>
        <w:t>火灾状况赶赴事故现场</w:t>
      </w:r>
    </w:p>
    <w:p w:rsidR="00AC510A" w:rsidRDefault="00FB0260">
      <w:pPr>
        <w:spacing w:line="276" w:lineRule="auto"/>
        <w:ind w:firstLineChars="550" w:firstLine="1155"/>
        <w:rPr>
          <w:b/>
          <w:sz w:val="15"/>
          <w:szCs w:val="15"/>
        </w:rPr>
      </w:pPr>
      <w:r w:rsidRPr="00FB0260">
        <w:pict>
          <v:shape id="_x0000_s1490" type="#_x0000_t32" style="position:absolute;left:0;text-align:left;margin-left:340.5pt;margin-top:12.4pt;width:91.5pt;height:0;z-index:251979776" o:connectortype="straight">
            <v:stroke endarrow="block"/>
          </v:shape>
        </w:pict>
      </w:r>
      <w:r w:rsidRPr="00FB0260">
        <w:pict>
          <v:shape id="_x0000_s1491" type="#_x0000_t32" style="position:absolute;left:0;text-align:left;margin-left:75pt;margin-top:6.45pt;width:106.5pt;height:0;z-index:251980800" o:connectortype="straight">
            <v:stroke startarrow="block" endarrow="block"/>
          </v:shape>
        </w:pict>
      </w:r>
    </w:p>
    <w:p w:rsidR="00AC510A" w:rsidRDefault="00E35242">
      <w:pPr>
        <w:spacing w:line="276" w:lineRule="auto"/>
        <w:ind w:firstLineChars="584" w:firstLine="879"/>
        <w:rPr>
          <w:b/>
          <w:sz w:val="15"/>
          <w:szCs w:val="15"/>
        </w:rPr>
      </w:pPr>
      <w:r>
        <w:rPr>
          <w:rFonts w:hint="eastAsia"/>
          <w:b/>
          <w:sz w:val="15"/>
          <w:szCs w:val="15"/>
        </w:rPr>
        <w:t>组织现场处置</w:t>
      </w:r>
    </w:p>
    <w:p w:rsidR="00AC510A" w:rsidRDefault="00FB0260">
      <w:pPr>
        <w:spacing w:line="276" w:lineRule="auto"/>
        <w:ind w:firstLineChars="1250" w:firstLine="2625"/>
        <w:rPr>
          <w:b/>
          <w:sz w:val="15"/>
          <w:szCs w:val="15"/>
        </w:rPr>
      </w:pPr>
      <w:r w:rsidRPr="00FB0260">
        <w:pict>
          <v:shape id="_x0000_s1485" type="#_x0000_t202" style="position:absolute;left:0;text-align:left;margin-left:62.25pt;margin-top:7.5pt;width:81.75pt;height:21.75pt;z-index:251974656">
            <v:textbox>
              <w:txbxContent>
                <w:p w:rsidR="00942CF1" w:rsidRDefault="00942CF1">
                  <w:r>
                    <w:rPr>
                      <w:rFonts w:hint="eastAsia"/>
                    </w:rPr>
                    <w:t>医院救援：</w:t>
                  </w:r>
                  <w:r>
                    <w:t>120</w:t>
                  </w:r>
                </w:p>
              </w:txbxContent>
            </v:textbox>
          </v:shape>
        </w:pict>
      </w:r>
      <w:r w:rsidR="00E35242">
        <w:rPr>
          <w:rFonts w:hint="eastAsia"/>
          <w:b/>
          <w:sz w:val="15"/>
          <w:szCs w:val="15"/>
        </w:rPr>
        <w:t>伤害部位、人员状况及位置</w:t>
      </w:r>
    </w:p>
    <w:p w:rsidR="00AC510A" w:rsidRDefault="00AC510A">
      <w:pPr>
        <w:autoSpaceDE w:val="0"/>
        <w:autoSpaceDN w:val="0"/>
        <w:spacing w:line="276" w:lineRule="auto"/>
        <w:rPr>
          <w:rFonts w:ascii="宋体"/>
          <w:b/>
          <w:sz w:val="32"/>
          <w:szCs w:val="32"/>
        </w:rPr>
      </w:pPr>
    </w:p>
    <w:p w:rsidR="00AC510A" w:rsidRDefault="00E35242">
      <w:pPr>
        <w:autoSpaceDE w:val="0"/>
        <w:autoSpaceDN w:val="0"/>
        <w:spacing w:line="360" w:lineRule="auto"/>
        <w:jc w:val="left"/>
        <w:outlineLvl w:val="0"/>
        <w:rPr>
          <w:rFonts w:ascii="宋体"/>
          <w:b/>
          <w:sz w:val="32"/>
          <w:szCs w:val="32"/>
        </w:rPr>
      </w:pPr>
      <w:bookmarkStart w:id="1269" w:name="_Toc432777173"/>
      <w:r>
        <w:rPr>
          <w:rFonts w:ascii="宋体" w:hAnsi="宋体"/>
          <w:b/>
          <w:sz w:val="32"/>
          <w:szCs w:val="32"/>
        </w:rPr>
        <w:t xml:space="preserve">4  </w:t>
      </w:r>
      <w:r>
        <w:rPr>
          <w:rFonts w:ascii="宋体" w:hAnsi="宋体" w:hint="eastAsia"/>
          <w:b/>
          <w:sz w:val="32"/>
          <w:szCs w:val="32"/>
        </w:rPr>
        <w:t>注意事项</w:t>
      </w:r>
      <w:bookmarkEnd w:id="1269"/>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kern w:val="0"/>
          <w:sz w:val="28"/>
          <w:szCs w:val="28"/>
          <w:lang w:val="zh-CN"/>
        </w:rPr>
        <w:t xml:space="preserve">4.1  </w:t>
      </w:r>
      <w:r>
        <w:rPr>
          <w:rFonts w:ascii="仿宋_GB2312" w:eastAsia="仿宋_GB2312" w:hint="eastAsia"/>
          <w:kern w:val="0"/>
          <w:sz w:val="28"/>
          <w:szCs w:val="28"/>
          <w:lang w:val="zh-CN"/>
        </w:rPr>
        <w:t>现场紧急救护时救护方法应正确，应由熟练掌握救护方法的人员进行操作。应急救援过程中要沉</w:t>
      </w:r>
      <w:r>
        <w:rPr>
          <w:rFonts w:ascii="仿宋_GB2312" w:eastAsia="仿宋_GB2312" w:hint="eastAsia"/>
          <w:sz w:val="28"/>
          <w:szCs w:val="28"/>
          <w:lang w:val="zh-CN"/>
        </w:rPr>
        <w:t>着冷静，救援人员要保护自己不受伤害，要尽量改善自己所处的环境，搬开身边可移动的杂物，扩</w:t>
      </w:r>
      <w:r>
        <w:rPr>
          <w:rFonts w:ascii="仿宋_GB2312" w:eastAsia="仿宋_GB2312" w:hint="eastAsia"/>
          <w:sz w:val="28"/>
          <w:szCs w:val="28"/>
          <w:lang w:val="zh-CN"/>
        </w:rPr>
        <w:lastRenderedPageBreak/>
        <w:t>大活动空间。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4.2  </w:t>
      </w:r>
      <w:r>
        <w:rPr>
          <w:rFonts w:ascii="仿宋_GB2312" w:eastAsia="仿宋_GB2312" w:hint="eastAsia"/>
          <w:sz w:val="28"/>
          <w:szCs w:val="28"/>
          <w:lang w:val="zh-CN"/>
        </w:rPr>
        <w:t>因抢救伤员、防止事故扩大以及疏通交通等原因需要移动现场物件时，必须做出标志、拍照、详细记录和绘制事故现场图，并妥善保存现场重要痕迹、物证等。</w:t>
      </w:r>
    </w:p>
    <w:p w:rsidR="00AC510A" w:rsidRDefault="00E35242">
      <w:pPr>
        <w:spacing w:line="360" w:lineRule="auto"/>
        <w:jc w:val="center"/>
        <w:rPr>
          <w:rFonts w:ascii="华文中宋" w:eastAsia="华文中宋" w:hAnsi="华文中宋"/>
          <w:b/>
          <w:sz w:val="24"/>
        </w:rPr>
      </w:pPr>
      <w:r>
        <w:rPr>
          <w:rFonts w:ascii="仿宋_GB2312" w:eastAsia="仿宋_GB2312"/>
          <w:sz w:val="28"/>
          <w:szCs w:val="28"/>
          <w:lang w:val="zh-CN"/>
        </w:rPr>
        <w:br w:type="page"/>
      </w:r>
      <w:r>
        <w:rPr>
          <w:rFonts w:ascii="宋体" w:hAnsi="宋体" w:hint="eastAsia"/>
          <w:b/>
          <w:sz w:val="32"/>
          <w:szCs w:val="32"/>
        </w:rPr>
        <w:lastRenderedPageBreak/>
        <w:t>（七）物体打击事故现场处置方案</w:t>
      </w:r>
    </w:p>
    <w:p w:rsidR="00AC510A" w:rsidRDefault="00E35242">
      <w:pPr>
        <w:autoSpaceDE w:val="0"/>
        <w:autoSpaceDN w:val="0"/>
        <w:spacing w:line="360" w:lineRule="auto"/>
        <w:jc w:val="left"/>
        <w:outlineLvl w:val="0"/>
        <w:rPr>
          <w:rFonts w:ascii="宋体"/>
          <w:b/>
          <w:sz w:val="32"/>
          <w:szCs w:val="32"/>
        </w:rPr>
      </w:pPr>
      <w:bookmarkStart w:id="1270" w:name="_Toc426442919"/>
      <w:bookmarkStart w:id="1271" w:name="_Toc432777174"/>
      <w:r>
        <w:rPr>
          <w:rFonts w:ascii="宋体" w:hAnsi="宋体"/>
          <w:b/>
          <w:sz w:val="32"/>
          <w:szCs w:val="32"/>
        </w:rPr>
        <w:t xml:space="preserve">1 </w:t>
      </w:r>
      <w:r>
        <w:rPr>
          <w:rFonts w:ascii="宋体" w:hAnsi="宋体" w:hint="eastAsia"/>
          <w:b/>
          <w:sz w:val="32"/>
          <w:szCs w:val="32"/>
        </w:rPr>
        <w:t>事故特征</w:t>
      </w:r>
      <w:bookmarkEnd w:id="1270"/>
      <w:bookmarkEnd w:id="1271"/>
    </w:p>
    <w:p w:rsidR="00AC510A" w:rsidRDefault="00E35242">
      <w:pPr>
        <w:autoSpaceDE w:val="0"/>
        <w:autoSpaceDN w:val="0"/>
        <w:spacing w:line="360" w:lineRule="auto"/>
        <w:jc w:val="left"/>
        <w:outlineLvl w:val="1"/>
        <w:rPr>
          <w:rFonts w:ascii="宋体"/>
          <w:b/>
          <w:sz w:val="28"/>
          <w:szCs w:val="28"/>
          <w:lang w:val="zh-CN"/>
        </w:rPr>
      </w:pPr>
      <w:bookmarkStart w:id="1272" w:name="_Toc426442920"/>
      <w:bookmarkStart w:id="1273" w:name="_Toc432777175"/>
      <w:r>
        <w:rPr>
          <w:rFonts w:ascii="宋体" w:hAnsi="宋体"/>
          <w:b/>
          <w:sz w:val="28"/>
          <w:szCs w:val="28"/>
          <w:lang w:val="zh-CN"/>
        </w:rPr>
        <w:t xml:space="preserve">1.1 </w:t>
      </w:r>
      <w:r>
        <w:rPr>
          <w:rFonts w:ascii="宋体" w:hAnsi="宋体" w:hint="eastAsia"/>
          <w:b/>
          <w:sz w:val="28"/>
          <w:szCs w:val="28"/>
          <w:lang w:val="zh-CN"/>
        </w:rPr>
        <w:t>危险性分析，可能发生的事故类型</w:t>
      </w:r>
      <w:bookmarkEnd w:id="1272"/>
      <w:bookmarkEnd w:id="1273"/>
    </w:p>
    <w:p w:rsidR="00AC510A" w:rsidRDefault="00E35242">
      <w:pPr>
        <w:autoSpaceDE w:val="0"/>
        <w:autoSpaceDN w:val="0"/>
        <w:spacing w:line="360" w:lineRule="auto"/>
        <w:ind w:firstLineChars="200" w:firstLine="560"/>
        <w:rPr>
          <w:rFonts w:ascii="仿宋_GB2312" w:eastAsia="仿宋_GB2312"/>
          <w:kern w:val="0"/>
          <w:sz w:val="28"/>
          <w:szCs w:val="28"/>
          <w:lang w:val="zh-CN"/>
        </w:rPr>
      </w:pPr>
      <w:r>
        <w:rPr>
          <w:rFonts w:ascii="仿宋_GB2312" w:eastAsia="仿宋_GB2312"/>
          <w:kern w:val="0"/>
          <w:sz w:val="28"/>
          <w:szCs w:val="28"/>
          <w:lang w:val="zh-CN"/>
        </w:rPr>
        <w:t xml:space="preserve">1.1.1  </w:t>
      </w:r>
      <w:r>
        <w:rPr>
          <w:rFonts w:ascii="仿宋_GB2312" w:eastAsia="仿宋_GB2312" w:hint="eastAsia"/>
          <w:kern w:val="0"/>
          <w:sz w:val="28"/>
          <w:szCs w:val="28"/>
          <w:lang w:val="zh-CN"/>
        </w:rPr>
        <w:t>物体打击突发事件是指物体在重力或其他外力的作用下产生运动，打击人体而造成的人身伤亡突发事件，不包括主体机械设备、车辆、起重机械、坍塌等引发的物体打击。</w:t>
      </w:r>
    </w:p>
    <w:p w:rsidR="00AC510A" w:rsidRDefault="00E35242">
      <w:pPr>
        <w:autoSpaceDE w:val="0"/>
        <w:autoSpaceDN w:val="0"/>
        <w:spacing w:line="360" w:lineRule="auto"/>
        <w:ind w:firstLineChars="200" w:firstLine="560"/>
        <w:rPr>
          <w:rFonts w:ascii="仿宋_GB2312" w:eastAsia="仿宋_GB2312"/>
          <w:kern w:val="0"/>
          <w:sz w:val="28"/>
          <w:szCs w:val="28"/>
          <w:lang w:val="zh-CN"/>
        </w:rPr>
      </w:pPr>
      <w:r>
        <w:rPr>
          <w:rFonts w:ascii="仿宋_GB2312" w:eastAsia="仿宋_GB2312"/>
          <w:kern w:val="0"/>
          <w:sz w:val="28"/>
          <w:szCs w:val="28"/>
          <w:lang w:val="zh-CN"/>
        </w:rPr>
        <w:t xml:space="preserve">1.1.2  </w:t>
      </w:r>
      <w:r>
        <w:rPr>
          <w:rFonts w:ascii="仿宋_GB2312" w:eastAsia="仿宋_GB2312" w:hint="eastAsia"/>
          <w:sz w:val="28"/>
          <w:szCs w:val="28"/>
          <w:lang w:val="zh-CN"/>
        </w:rPr>
        <w:t>在机组检修、设备改造，日常生产维护，对外承接检修工作中，因（</w:t>
      </w:r>
      <w:r>
        <w:rPr>
          <w:rFonts w:ascii="仿宋_GB2312" w:eastAsia="仿宋_GB2312"/>
          <w:kern w:val="0"/>
          <w:sz w:val="28"/>
          <w:szCs w:val="28"/>
          <w:lang w:val="zh-CN"/>
        </w:rPr>
        <w:t>1</w:t>
      </w:r>
      <w:r>
        <w:rPr>
          <w:rFonts w:ascii="仿宋_GB2312" w:eastAsia="仿宋_GB2312" w:hint="eastAsia"/>
          <w:kern w:val="0"/>
          <w:sz w:val="28"/>
          <w:szCs w:val="28"/>
          <w:lang w:val="zh-CN"/>
        </w:rPr>
        <w:t>）设备、设施存在缺陷（</w:t>
      </w:r>
      <w:r>
        <w:rPr>
          <w:rFonts w:ascii="仿宋_GB2312" w:eastAsia="仿宋_GB2312"/>
          <w:kern w:val="0"/>
          <w:sz w:val="28"/>
          <w:szCs w:val="28"/>
          <w:lang w:val="zh-CN"/>
        </w:rPr>
        <w:t>2</w:t>
      </w:r>
      <w:r>
        <w:rPr>
          <w:rFonts w:ascii="仿宋_GB2312" w:eastAsia="仿宋_GB2312" w:hint="eastAsia"/>
          <w:kern w:val="0"/>
          <w:sz w:val="28"/>
          <w:szCs w:val="28"/>
          <w:lang w:val="zh-CN"/>
        </w:rPr>
        <w:t>）防护缺陷（</w:t>
      </w:r>
      <w:r>
        <w:rPr>
          <w:rFonts w:ascii="仿宋_GB2312" w:eastAsia="仿宋_GB2312"/>
          <w:kern w:val="0"/>
          <w:sz w:val="28"/>
          <w:szCs w:val="28"/>
          <w:lang w:val="zh-CN"/>
        </w:rPr>
        <w:t>3</w:t>
      </w:r>
      <w:r>
        <w:rPr>
          <w:rFonts w:ascii="仿宋_GB2312" w:eastAsia="仿宋_GB2312" w:hint="eastAsia"/>
          <w:kern w:val="0"/>
          <w:sz w:val="28"/>
          <w:szCs w:val="28"/>
          <w:lang w:val="zh-CN"/>
        </w:rPr>
        <w:t>）环境空间狭小（</w:t>
      </w:r>
      <w:r>
        <w:rPr>
          <w:rFonts w:ascii="仿宋_GB2312" w:eastAsia="仿宋_GB2312"/>
          <w:kern w:val="0"/>
          <w:sz w:val="28"/>
          <w:szCs w:val="28"/>
          <w:lang w:val="zh-CN"/>
        </w:rPr>
        <w:t>4</w:t>
      </w:r>
      <w:r>
        <w:rPr>
          <w:rFonts w:ascii="仿宋_GB2312" w:eastAsia="仿宋_GB2312" w:hint="eastAsia"/>
          <w:kern w:val="0"/>
          <w:sz w:val="28"/>
          <w:szCs w:val="28"/>
          <w:lang w:val="zh-CN"/>
        </w:rPr>
        <w:t>）操作失误或使用不当（</w:t>
      </w:r>
      <w:r>
        <w:rPr>
          <w:rFonts w:ascii="仿宋_GB2312" w:eastAsia="仿宋_GB2312"/>
          <w:kern w:val="0"/>
          <w:sz w:val="28"/>
          <w:szCs w:val="28"/>
          <w:lang w:val="zh-CN"/>
        </w:rPr>
        <w:t>5</w:t>
      </w:r>
      <w:r>
        <w:rPr>
          <w:rFonts w:ascii="仿宋_GB2312" w:eastAsia="仿宋_GB2312" w:hint="eastAsia"/>
          <w:kern w:val="0"/>
          <w:sz w:val="28"/>
          <w:szCs w:val="28"/>
          <w:lang w:val="zh-CN"/>
        </w:rPr>
        <w:t>）人的不安全行为（</w:t>
      </w:r>
      <w:r>
        <w:rPr>
          <w:rFonts w:ascii="仿宋_GB2312" w:eastAsia="仿宋_GB2312"/>
          <w:kern w:val="0"/>
          <w:sz w:val="28"/>
          <w:szCs w:val="28"/>
          <w:lang w:val="zh-CN"/>
        </w:rPr>
        <w:t>6</w:t>
      </w:r>
      <w:r>
        <w:rPr>
          <w:rFonts w:ascii="仿宋_GB2312" w:eastAsia="仿宋_GB2312" w:hint="eastAsia"/>
          <w:kern w:val="0"/>
          <w:sz w:val="28"/>
          <w:szCs w:val="28"/>
          <w:lang w:val="zh-CN"/>
        </w:rPr>
        <w:t>）不严格执行机械作业有关规程制度（</w:t>
      </w:r>
      <w:r>
        <w:rPr>
          <w:rFonts w:ascii="仿宋_GB2312" w:eastAsia="仿宋_GB2312"/>
          <w:kern w:val="0"/>
          <w:sz w:val="28"/>
          <w:szCs w:val="28"/>
          <w:lang w:val="zh-CN"/>
        </w:rPr>
        <w:t>7</w:t>
      </w:r>
      <w:r>
        <w:rPr>
          <w:rFonts w:ascii="仿宋_GB2312" w:eastAsia="仿宋_GB2312" w:hint="eastAsia"/>
          <w:kern w:val="0"/>
          <w:sz w:val="28"/>
          <w:szCs w:val="28"/>
          <w:lang w:val="zh-CN"/>
        </w:rPr>
        <w:t>）没有或不认真落实安全技术措施</w:t>
      </w:r>
      <w:r>
        <w:rPr>
          <w:rFonts w:ascii="仿宋_GB2312" w:eastAsia="仿宋_GB2312" w:hint="eastAsia"/>
          <w:sz w:val="28"/>
          <w:szCs w:val="28"/>
          <w:lang w:val="zh-CN"/>
        </w:rPr>
        <w:t>等原因等均有可能造成物体打击</w:t>
      </w:r>
      <w:r>
        <w:rPr>
          <w:rFonts w:ascii="仿宋_GB2312" w:eastAsia="仿宋_GB2312" w:hint="eastAsia"/>
          <w:kern w:val="0"/>
          <w:sz w:val="28"/>
          <w:szCs w:val="28"/>
          <w:lang w:val="zh-CN"/>
        </w:rPr>
        <w:t>。</w:t>
      </w:r>
    </w:p>
    <w:p w:rsidR="00AC510A" w:rsidRDefault="00E35242">
      <w:pPr>
        <w:autoSpaceDE w:val="0"/>
        <w:autoSpaceDN w:val="0"/>
        <w:spacing w:line="360" w:lineRule="auto"/>
        <w:jc w:val="left"/>
        <w:outlineLvl w:val="1"/>
        <w:rPr>
          <w:rFonts w:ascii="宋体"/>
          <w:b/>
          <w:sz w:val="28"/>
          <w:szCs w:val="28"/>
          <w:lang w:val="zh-CN"/>
        </w:rPr>
      </w:pPr>
      <w:bookmarkStart w:id="1274" w:name="_Toc432777176"/>
      <w:r>
        <w:rPr>
          <w:rFonts w:ascii="宋体" w:hAnsi="宋体"/>
          <w:b/>
          <w:sz w:val="28"/>
          <w:szCs w:val="28"/>
          <w:lang w:val="zh-CN"/>
        </w:rPr>
        <w:t xml:space="preserve">1.2 </w:t>
      </w:r>
      <w:r>
        <w:rPr>
          <w:rFonts w:ascii="宋体" w:hAnsi="宋体" w:hint="eastAsia"/>
          <w:b/>
          <w:sz w:val="28"/>
          <w:szCs w:val="28"/>
          <w:lang w:val="zh-CN"/>
        </w:rPr>
        <w:t>事故发生的区域、地点或装置的名称</w:t>
      </w:r>
      <w:bookmarkEnd w:id="1274"/>
    </w:p>
    <w:p w:rsidR="00AC510A" w:rsidRDefault="00E35242">
      <w:pPr>
        <w:autoSpaceDE w:val="0"/>
        <w:autoSpaceDN w:val="0"/>
        <w:spacing w:line="276" w:lineRule="auto"/>
        <w:ind w:firstLine="480"/>
        <w:rPr>
          <w:rFonts w:ascii="仿宋_GB2312" w:eastAsia="仿宋_GB2312"/>
          <w:kern w:val="0"/>
          <w:sz w:val="28"/>
          <w:szCs w:val="28"/>
          <w:lang w:val="zh-CN"/>
        </w:rPr>
      </w:pPr>
      <w:r>
        <w:rPr>
          <w:rFonts w:ascii="仿宋_GB2312" w:eastAsia="仿宋_GB2312" w:hint="eastAsia"/>
          <w:kern w:val="0"/>
          <w:sz w:val="28"/>
          <w:szCs w:val="28"/>
          <w:lang w:val="zh-CN"/>
        </w:rPr>
        <w:t>在生产区域的设备、高位平台、现场孔洞、盖板边缘进行检修、操作的作业。</w:t>
      </w:r>
    </w:p>
    <w:p w:rsidR="00AC510A" w:rsidRDefault="00E35242">
      <w:pPr>
        <w:autoSpaceDE w:val="0"/>
        <w:autoSpaceDN w:val="0"/>
        <w:spacing w:line="360" w:lineRule="auto"/>
        <w:jc w:val="left"/>
        <w:outlineLvl w:val="1"/>
        <w:rPr>
          <w:rFonts w:ascii="宋体"/>
          <w:b/>
          <w:sz w:val="28"/>
          <w:szCs w:val="28"/>
          <w:lang w:val="zh-CN"/>
        </w:rPr>
      </w:pPr>
      <w:bookmarkStart w:id="1275" w:name="_Toc432777177"/>
      <w:r>
        <w:rPr>
          <w:rFonts w:ascii="宋体" w:hAnsi="宋体"/>
          <w:b/>
          <w:sz w:val="28"/>
          <w:szCs w:val="28"/>
          <w:lang w:val="zh-CN"/>
        </w:rPr>
        <w:t xml:space="preserve">1.3 </w:t>
      </w:r>
      <w:r>
        <w:rPr>
          <w:rFonts w:ascii="宋体" w:hAnsi="宋体" w:hint="eastAsia"/>
          <w:b/>
          <w:sz w:val="28"/>
          <w:szCs w:val="28"/>
          <w:lang w:val="zh-CN"/>
        </w:rPr>
        <w:t>事故可能发生的季节和造成的危害程度</w:t>
      </w:r>
      <w:bookmarkEnd w:id="1275"/>
    </w:p>
    <w:p w:rsidR="00AC510A" w:rsidRDefault="00E35242">
      <w:pPr>
        <w:autoSpaceDE w:val="0"/>
        <w:autoSpaceDN w:val="0"/>
        <w:spacing w:line="276" w:lineRule="auto"/>
        <w:ind w:firstLineChars="200" w:firstLine="560"/>
        <w:rPr>
          <w:rFonts w:ascii="仿宋_GB2312" w:eastAsia="仿宋_GB2312"/>
          <w:kern w:val="0"/>
          <w:sz w:val="28"/>
          <w:szCs w:val="28"/>
          <w:lang w:val="zh-CN"/>
        </w:rPr>
      </w:pPr>
      <w:r>
        <w:rPr>
          <w:rFonts w:ascii="仿宋_GB2312" w:eastAsia="仿宋_GB2312" w:hint="eastAsia"/>
          <w:kern w:val="0"/>
          <w:sz w:val="28"/>
          <w:szCs w:val="28"/>
          <w:lang w:val="zh-CN"/>
        </w:rPr>
        <w:t>物体打击事故不分季节，可造成人员轻伤、重伤甚至死亡。</w:t>
      </w:r>
    </w:p>
    <w:p w:rsidR="00AC510A" w:rsidRDefault="00E35242">
      <w:pPr>
        <w:autoSpaceDE w:val="0"/>
        <w:autoSpaceDN w:val="0"/>
        <w:spacing w:line="360" w:lineRule="auto"/>
        <w:jc w:val="left"/>
        <w:outlineLvl w:val="1"/>
        <w:rPr>
          <w:rFonts w:ascii="宋体"/>
          <w:b/>
          <w:sz w:val="28"/>
          <w:szCs w:val="28"/>
          <w:lang w:val="zh-CN"/>
        </w:rPr>
      </w:pPr>
      <w:bookmarkStart w:id="1276" w:name="_Toc432777178"/>
      <w:r>
        <w:rPr>
          <w:rFonts w:ascii="宋体" w:hAnsi="宋体"/>
          <w:b/>
          <w:sz w:val="28"/>
          <w:szCs w:val="28"/>
          <w:lang w:val="zh-CN"/>
        </w:rPr>
        <w:t xml:space="preserve">1.4 </w:t>
      </w:r>
      <w:r>
        <w:rPr>
          <w:rFonts w:ascii="宋体" w:hAnsi="宋体" w:hint="eastAsia"/>
          <w:b/>
          <w:sz w:val="28"/>
          <w:szCs w:val="28"/>
          <w:lang w:val="zh-CN"/>
        </w:rPr>
        <w:t>事故前可能出现的征兆</w:t>
      </w:r>
      <w:bookmarkEnd w:id="1276"/>
    </w:p>
    <w:p w:rsidR="00AC510A" w:rsidRDefault="00E35242">
      <w:pPr>
        <w:autoSpaceDE w:val="0"/>
        <w:autoSpaceDN w:val="0"/>
        <w:spacing w:line="276" w:lineRule="auto"/>
        <w:ind w:firstLineChars="200" w:firstLine="560"/>
        <w:rPr>
          <w:rFonts w:ascii="仿宋_GB2312" w:eastAsia="仿宋_GB2312"/>
          <w:kern w:val="0"/>
          <w:sz w:val="28"/>
          <w:szCs w:val="28"/>
          <w:lang w:val="zh-CN"/>
        </w:rPr>
      </w:pPr>
      <w:r>
        <w:rPr>
          <w:rFonts w:ascii="仿宋_GB2312" w:eastAsia="仿宋_GB2312" w:hint="eastAsia"/>
          <w:kern w:val="0"/>
          <w:sz w:val="28"/>
          <w:szCs w:val="28"/>
          <w:lang w:val="zh-CN"/>
        </w:rPr>
        <w:t>人的不安全行为、物的不安全状态、管理缺陷、环境的不安全状态等原因均有可能造成物体打击伤害。</w:t>
      </w:r>
    </w:p>
    <w:p w:rsidR="00AC510A" w:rsidRDefault="00E35242">
      <w:pPr>
        <w:autoSpaceDE w:val="0"/>
        <w:autoSpaceDN w:val="0"/>
        <w:spacing w:line="360" w:lineRule="auto"/>
        <w:jc w:val="left"/>
        <w:outlineLvl w:val="0"/>
        <w:rPr>
          <w:rFonts w:ascii="宋体"/>
          <w:b/>
          <w:sz w:val="32"/>
          <w:szCs w:val="32"/>
        </w:rPr>
      </w:pPr>
      <w:bookmarkStart w:id="1277" w:name="_Toc432777179"/>
      <w:r>
        <w:rPr>
          <w:rFonts w:ascii="宋体" w:hAnsi="宋体"/>
          <w:b/>
          <w:sz w:val="32"/>
          <w:szCs w:val="32"/>
        </w:rPr>
        <w:t xml:space="preserve">2  </w:t>
      </w:r>
      <w:r>
        <w:rPr>
          <w:rFonts w:ascii="宋体" w:hAnsi="宋体" w:hint="eastAsia"/>
          <w:b/>
          <w:sz w:val="32"/>
          <w:szCs w:val="32"/>
        </w:rPr>
        <w:t>应急组织与职责</w:t>
      </w:r>
      <w:bookmarkEnd w:id="1277"/>
    </w:p>
    <w:p w:rsidR="00AC510A" w:rsidRDefault="00E35242">
      <w:pPr>
        <w:autoSpaceDE w:val="0"/>
        <w:autoSpaceDN w:val="0"/>
        <w:spacing w:line="360" w:lineRule="auto"/>
        <w:jc w:val="left"/>
        <w:outlineLvl w:val="1"/>
        <w:rPr>
          <w:rFonts w:ascii="宋体"/>
          <w:b/>
          <w:sz w:val="28"/>
          <w:szCs w:val="28"/>
          <w:lang w:val="zh-CN"/>
        </w:rPr>
      </w:pPr>
      <w:bookmarkStart w:id="1278" w:name="_Toc432777180"/>
      <w:r>
        <w:rPr>
          <w:rFonts w:ascii="宋体" w:hAnsi="宋体"/>
          <w:b/>
          <w:sz w:val="28"/>
          <w:szCs w:val="28"/>
          <w:lang w:val="zh-CN"/>
        </w:rPr>
        <w:t xml:space="preserve">2.1 </w:t>
      </w:r>
      <w:r>
        <w:rPr>
          <w:rFonts w:ascii="宋体" w:hAnsi="宋体" w:hint="eastAsia"/>
          <w:b/>
          <w:sz w:val="28"/>
          <w:szCs w:val="28"/>
          <w:lang w:val="zh-CN"/>
        </w:rPr>
        <w:t>事故现场应急处置小组</w:t>
      </w:r>
      <w:bookmarkEnd w:id="1278"/>
    </w:p>
    <w:p w:rsidR="00AC510A" w:rsidRDefault="00E35242">
      <w:pPr>
        <w:autoSpaceDN w:val="0"/>
        <w:spacing w:line="360" w:lineRule="auto"/>
        <w:jc w:val="left"/>
        <w:outlineLvl w:val="2"/>
        <w:rPr>
          <w:rFonts w:ascii="宋体"/>
          <w:b/>
          <w:kern w:val="0"/>
          <w:sz w:val="28"/>
          <w:szCs w:val="28"/>
        </w:rPr>
      </w:pPr>
      <w:bookmarkStart w:id="1279" w:name="_Toc432777181"/>
      <w:bookmarkStart w:id="1280" w:name="_Toc426442921"/>
      <w:r>
        <w:rPr>
          <w:rFonts w:ascii="宋体" w:hAnsi="宋体"/>
          <w:b/>
          <w:kern w:val="0"/>
          <w:sz w:val="28"/>
          <w:szCs w:val="28"/>
        </w:rPr>
        <w:t xml:space="preserve">2.1.1 </w:t>
      </w:r>
      <w:r>
        <w:rPr>
          <w:rFonts w:ascii="宋体" w:hAnsi="宋体" w:hint="eastAsia"/>
          <w:b/>
          <w:kern w:val="0"/>
          <w:sz w:val="28"/>
          <w:szCs w:val="28"/>
        </w:rPr>
        <w:t>应急指挥领导小组</w:t>
      </w:r>
      <w:bookmarkEnd w:id="1279"/>
      <w:bookmarkEnd w:id="1280"/>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副总指挥：党支部副书记、各厂厂长、综合办公室副主任、安全生产部副主任、政工部副主任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员：各厂厂长助理和安全员及各厂办公室人员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应急领导小组设立应急管理办公室，应急管理办公室设在安全生产部，负责本预案的执行和日常管理工作。根据发生事件性质有关部门建立应急救援抢险队，各厂负责人担任工作领队，成员由各厂相关人员组成。</w:t>
      </w:r>
    </w:p>
    <w:p w:rsidR="00AC510A" w:rsidRDefault="00E35242">
      <w:pPr>
        <w:autoSpaceDE w:val="0"/>
        <w:autoSpaceDN w:val="0"/>
        <w:spacing w:line="276" w:lineRule="auto"/>
        <w:ind w:firstLineChars="200" w:firstLine="560"/>
        <w:rPr>
          <w:rFonts w:ascii="仿宋_GB2312" w:eastAsia="仿宋_GB2312"/>
          <w:kern w:val="0"/>
          <w:sz w:val="28"/>
          <w:szCs w:val="28"/>
        </w:rPr>
      </w:pPr>
      <w:r>
        <w:rPr>
          <w:rFonts w:ascii="仿宋_GB2312" w:eastAsia="仿宋_GB2312" w:hint="eastAsia"/>
          <w:kern w:val="0"/>
          <w:sz w:val="28"/>
          <w:szCs w:val="28"/>
        </w:rPr>
        <w:t>职责：总指挥负责了解和掌握事故现场情况，负责指挥和组织现场抢救。各成员负责组织人员开展现场抢救、维护现场秩序、保护事发现场。</w:t>
      </w:r>
    </w:p>
    <w:p w:rsidR="00AC510A" w:rsidRDefault="00E35242">
      <w:pPr>
        <w:autoSpaceDN w:val="0"/>
        <w:spacing w:line="360" w:lineRule="auto"/>
        <w:jc w:val="left"/>
        <w:outlineLvl w:val="2"/>
        <w:rPr>
          <w:rFonts w:ascii="宋体"/>
          <w:b/>
          <w:kern w:val="0"/>
          <w:sz w:val="28"/>
          <w:szCs w:val="28"/>
        </w:rPr>
      </w:pPr>
      <w:bookmarkStart w:id="1281" w:name="_Toc426442922"/>
      <w:bookmarkStart w:id="1282" w:name="_Toc432777182"/>
      <w:r>
        <w:rPr>
          <w:rFonts w:ascii="宋体" w:hAnsi="宋体"/>
          <w:b/>
          <w:kern w:val="0"/>
          <w:sz w:val="28"/>
          <w:szCs w:val="28"/>
        </w:rPr>
        <w:t xml:space="preserve">2.1.2 </w:t>
      </w:r>
      <w:r>
        <w:rPr>
          <w:rFonts w:ascii="宋体" w:hAnsi="宋体" w:hint="eastAsia"/>
          <w:b/>
          <w:kern w:val="0"/>
          <w:sz w:val="28"/>
          <w:szCs w:val="28"/>
        </w:rPr>
        <w:t>应急救援工作小组</w:t>
      </w:r>
      <w:bookmarkEnd w:id="1281"/>
      <w:bookmarkEnd w:id="1282"/>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应急指挥领导组下设4个救援工作小组，分别为：</w:t>
      </w:r>
    </w:p>
    <w:p w:rsidR="00AC510A" w:rsidRDefault="00E35242">
      <w:pPr>
        <w:spacing w:line="600" w:lineRule="exact"/>
        <w:ind w:left="560"/>
        <w:rPr>
          <w:rFonts w:ascii="仿宋_GB2312" w:eastAsia="仿宋_GB2312"/>
          <w:kern w:val="0"/>
          <w:sz w:val="28"/>
          <w:szCs w:val="28"/>
        </w:rPr>
      </w:pPr>
      <w:bookmarkStart w:id="1283" w:name="_Toc432777183"/>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）联络组组长：陈甜</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成员：综合办公室相关人员及各厂办公室人员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职责：负责保障现场通讯设备联系畅通和联系、引导</w:t>
      </w:r>
      <w:r>
        <w:rPr>
          <w:rFonts w:ascii="仿宋_GB2312" w:eastAsia="仿宋_GB2312"/>
          <w:kern w:val="0"/>
          <w:sz w:val="28"/>
          <w:szCs w:val="28"/>
        </w:rPr>
        <w:t>120</w:t>
      </w:r>
      <w:r>
        <w:rPr>
          <w:rFonts w:ascii="仿宋_GB2312" w:eastAsia="仿宋_GB2312" w:hint="eastAsia"/>
          <w:kern w:val="0"/>
          <w:sz w:val="28"/>
          <w:szCs w:val="28"/>
        </w:rPr>
        <w:t>急救车到达事故现场，配合救援组实施医疗救护。</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）警戒组组长：郑鑫</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成员：各厂厂长助理及相关人员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职责：根据指挥组发布的危险范围设置安全警戒区域，禁止无关人员和车辆进入危险区域；负责引导相关人员向安全地点撤离，清点人数。</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lastRenderedPageBreak/>
        <w:t>（</w:t>
      </w:r>
      <w:r>
        <w:rPr>
          <w:rFonts w:ascii="仿宋_GB2312" w:eastAsia="仿宋_GB2312"/>
          <w:kern w:val="0"/>
          <w:sz w:val="28"/>
          <w:szCs w:val="28"/>
        </w:rPr>
        <w:t>3</w:t>
      </w:r>
      <w:r>
        <w:rPr>
          <w:rFonts w:ascii="仿宋_GB2312" w:eastAsia="仿宋_GB2312" w:hint="eastAsia"/>
          <w:kern w:val="0"/>
          <w:sz w:val="28"/>
          <w:szCs w:val="28"/>
        </w:rPr>
        <w:t>）救援组组长：各厂厂长助理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成员：安全员及在职相关人员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职责：负责在事故现场附近的安全区域设置临时救护点，对受伤人员进行医疗救护并根据需要转送伤员到医院。</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）处置组组长：各厂厂长助理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职责：根据事故造成的后果制定事故的处理、处置方案，控制事态。负责事故现场应急恢复工作。</w:t>
      </w:r>
    </w:p>
    <w:p w:rsidR="00AC510A" w:rsidRDefault="00E35242">
      <w:pPr>
        <w:spacing w:line="600" w:lineRule="exact"/>
        <w:ind w:left="560"/>
        <w:rPr>
          <w:rFonts w:ascii="宋体"/>
          <w:b/>
          <w:sz w:val="32"/>
          <w:szCs w:val="32"/>
        </w:rPr>
      </w:pPr>
      <w:r>
        <w:rPr>
          <w:rFonts w:ascii="宋体" w:hAnsi="宋体"/>
          <w:b/>
          <w:sz w:val="32"/>
          <w:szCs w:val="32"/>
        </w:rPr>
        <w:t xml:space="preserve">3  </w:t>
      </w:r>
      <w:r>
        <w:rPr>
          <w:rFonts w:ascii="宋体" w:hAnsi="宋体" w:hint="eastAsia"/>
          <w:b/>
          <w:sz w:val="32"/>
          <w:szCs w:val="32"/>
        </w:rPr>
        <w:t>应急处置</w:t>
      </w:r>
      <w:bookmarkEnd w:id="1283"/>
    </w:p>
    <w:p w:rsidR="00AC510A" w:rsidRDefault="00E35242">
      <w:pPr>
        <w:autoSpaceDE w:val="0"/>
        <w:autoSpaceDN w:val="0"/>
        <w:spacing w:line="360" w:lineRule="auto"/>
        <w:jc w:val="left"/>
        <w:outlineLvl w:val="1"/>
        <w:rPr>
          <w:rFonts w:ascii="宋体"/>
          <w:b/>
          <w:sz w:val="28"/>
          <w:szCs w:val="28"/>
          <w:lang w:val="zh-CN"/>
        </w:rPr>
      </w:pPr>
      <w:bookmarkStart w:id="1284" w:name="_Toc432777184"/>
      <w:r>
        <w:rPr>
          <w:rFonts w:ascii="宋体" w:hAnsi="宋体"/>
          <w:b/>
          <w:sz w:val="28"/>
          <w:szCs w:val="28"/>
          <w:lang w:val="zh-CN"/>
        </w:rPr>
        <w:t xml:space="preserve">3.1 </w:t>
      </w:r>
      <w:r>
        <w:rPr>
          <w:rFonts w:ascii="宋体" w:hAnsi="宋体" w:hint="eastAsia"/>
          <w:b/>
          <w:sz w:val="28"/>
          <w:szCs w:val="28"/>
          <w:lang w:val="zh-CN"/>
        </w:rPr>
        <w:t>事故应急处置程序</w:t>
      </w:r>
      <w:bookmarkEnd w:id="1284"/>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3.1.1 </w:t>
      </w:r>
      <w:r>
        <w:rPr>
          <w:rFonts w:ascii="仿宋_GB2312" w:eastAsia="仿宋_GB2312" w:hint="eastAsia"/>
          <w:sz w:val="28"/>
          <w:szCs w:val="28"/>
          <w:lang w:val="zh-CN"/>
        </w:rPr>
        <w:t>事故现场人员应立即报告应急处置小组组长或成员，应急处置小组组长根据事故的大小和发展态势在</w:t>
      </w:r>
      <w:r>
        <w:rPr>
          <w:rFonts w:ascii="仿宋_GB2312" w:eastAsia="仿宋_GB2312"/>
          <w:sz w:val="28"/>
          <w:szCs w:val="28"/>
          <w:lang w:val="zh-CN"/>
        </w:rPr>
        <w:t>1</w:t>
      </w:r>
      <w:r>
        <w:rPr>
          <w:rFonts w:ascii="仿宋_GB2312" w:eastAsia="仿宋_GB2312" w:hint="eastAsia"/>
          <w:sz w:val="28"/>
          <w:szCs w:val="28"/>
          <w:lang w:val="zh-CN"/>
        </w:rPr>
        <w:t>小时内向集团报告，并同时启动本级别的应急预案。当事人超出本单位应急处置能力时，应向上级领导部门或当地政府有关部门请求支援。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3.1.2 </w:t>
      </w:r>
      <w:r>
        <w:rPr>
          <w:rFonts w:ascii="仿宋_GB2312" w:eastAsia="仿宋_GB2312" w:hint="eastAsia"/>
          <w:sz w:val="28"/>
          <w:szCs w:val="28"/>
          <w:lang w:val="zh-CN"/>
        </w:rPr>
        <w:t>当发现有人员受伤时，应就近送往医院或拨打</w:t>
      </w:r>
      <w:r>
        <w:rPr>
          <w:rFonts w:ascii="仿宋_GB2312" w:eastAsia="仿宋_GB2312"/>
          <w:sz w:val="28"/>
          <w:szCs w:val="28"/>
          <w:lang w:val="zh-CN"/>
        </w:rPr>
        <w:t>120</w:t>
      </w:r>
      <w:r>
        <w:rPr>
          <w:rFonts w:ascii="仿宋_GB2312" w:eastAsia="仿宋_GB2312" w:hint="eastAsia"/>
          <w:sz w:val="28"/>
          <w:szCs w:val="28"/>
          <w:lang w:val="zh-CN"/>
        </w:rPr>
        <w:t>向当地急救中心联系，详细说明事故地点、严重程度、联系电话，并派人到路口接应。</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3.1.3 </w:t>
      </w:r>
      <w:r>
        <w:rPr>
          <w:rFonts w:ascii="仿宋_GB2312" w:eastAsia="仿宋_GB2312" w:hint="eastAsia"/>
          <w:sz w:val="28"/>
          <w:szCs w:val="28"/>
          <w:lang w:val="zh-CN"/>
        </w:rPr>
        <w:t>发生机械伤害突发事件后，工作组成员或发现人立即汇报本部门负责人，同时迅速向</w:t>
      </w:r>
      <w:r>
        <w:rPr>
          <w:rFonts w:ascii="仿宋_GB2312" w:eastAsia="仿宋_GB2312"/>
          <w:sz w:val="28"/>
          <w:szCs w:val="28"/>
          <w:lang w:val="zh-CN"/>
        </w:rPr>
        <w:t>120</w:t>
      </w:r>
      <w:r>
        <w:rPr>
          <w:rFonts w:ascii="仿宋_GB2312" w:eastAsia="仿宋_GB2312" w:hint="eastAsia"/>
          <w:sz w:val="28"/>
          <w:szCs w:val="28"/>
          <w:lang w:val="zh-CN"/>
        </w:rPr>
        <w:t>发出紧急求救。责任部门应指派专人引导医务人员快速进入事故现场，同时上报厂应急指挥部。</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3.1.4 </w:t>
      </w:r>
      <w:r>
        <w:rPr>
          <w:rFonts w:ascii="仿宋_GB2312" w:eastAsia="仿宋_GB2312" w:hint="eastAsia"/>
          <w:sz w:val="28"/>
          <w:szCs w:val="28"/>
          <w:lang w:val="zh-CN"/>
        </w:rPr>
        <w:t>应急小组各级人员应及时到达现场，立即做出响应，迅速采取有效措施，充分利用现场应急急救箱组织施救、抢修及恢复工作，</w:t>
      </w:r>
      <w:r>
        <w:rPr>
          <w:rFonts w:ascii="仿宋_GB2312" w:eastAsia="仿宋_GB2312" w:hint="eastAsia"/>
          <w:sz w:val="28"/>
          <w:szCs w:val="28"/>
          <w:lang w:val="zh-CN"/>
        </w:rPr>
        <w:lastRenderedPageBreak/>
        <w:t>防止事态扩大。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3.1.5 </w:t>
      </w:r>
      <w:r>
        <w:rPr>
          <w:rFonts w:ascii="仿宋_GB2312" w:eastAsia="仿宋_GB2312" w:hint="eastAsia"/>
          <w:sz w:val="28"/>
          <w:szCs w:val="28"/>
          <w:lang w:val="zh-CN"/>
        </w:rPr>
        <w:t>应急指挥人员到现场后根据事故影响范围，事故类型，人员伤亡情况，严重程度，可能后果和应急处理的需要等，向上级应急小组汇报。</w:t>
      </w:r>
    </w:p>
    <w:p w:rsidR="00AC510A" w:rsidRDefault="00E35242">
      <w:pPr>
        <w:autoSpaceDE w:val="0"/>
        <w:autoSpaceDN w:val="0"/>
        <w:spacing w:line="360" w:lineRule="auto"/>
        <w:jc w:val="left"/>
        <w:outlineLvl w:val="1"/>
        <w:rPr>
          <w:rFonts w:ascii="宋体"/>
          <w:b/>
          <w:sz w:val="28"/>
          <w:szCs w:val="28"/>
          <w:lang w:val="zh-CN"/>
        </w:rPr>
      </w:pPr>
      <w:bookmarkStart w:id="1285" w:name="_Toc432777185"/>
      <w:r>
        <w:rPr>
          <w:rFonts w:ascii="宋体" w:hAnsi="宋体"/>
          <w:b/>
          <w:sz w:val="28"/>
          <w:szCs w:val="28"/>
          <w:lang w:val="zh-CN"/>
        </w:rPr>
        <w:t xml:space="preserve">3.2 </w:t>
      </w:r>
      <w:r>
        <w:rPr>
          <w:rFonts w:ascii="宋体" w:hAnsi="宋体" w:hint="eastAsia"/>
          <w:b/>
          <w:sz w:val="28"/>
          <w:szCs w:val="28"/>
          <w:lang w:val="zh-CN"/>
        </w:rPr>
        <w:t>现场应急处置措施</w:t>
      </w:r>
      <w:bookmarkEnd w:id="1285"/>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3.2.1  </w:t>
      </w:r>
      <w:r>
        <w:rPr>
          <w:rFonts w:ascii="仿宋_GB2312" w:eastAsia="仿宋_GB2312" w:hint="eastAsia"/>
          <w:sz w:val="28"/>
          <w:szCs w:val="28"/>
          <w:lang w:val="zh-CN"/>
        </w:rPr>
        <w:t>当发生物体打击伤害事故后，现场作业人员应立即将受伤人员脱离至安全区域。</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3.2.2  </w:t>
      </w:r>
      <w:r>
        <w:rPr>
          <w:rFonts w:ascii="仿宋_GB2312" w:eastAsia="仿宋_GB2312" w:hint="eastAsia"/>
          <w:sz w:val="28"/>
          <w:szCs w:val="28"/>
          <w:lang w:val="zh-CN"/>
        </w:rPr>
        <w:t>认真观查伤员全身情况，防止伤情恶化。发现受伤人员有呼吸、心跳停止时，应立即在现场就地抢救。对伤员进行止血、包扎、转移搬运伤员、处理急救外伤等。</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3.2.3  </w:t>
      </w:r>
      <w:r>
        <w:rPr>
          <w:rFonts w:ascii="仿宋_GB2312" w:eastAsia="仿宋_GB2312" w:hint="eastAsia"/>
          <w:sz w:val="28"/>
          <w:szCs w:val="28"/>
          <w:lang w:val="zh-CN"/>
        </w:rPr>
        <w:t>物体打击伤害创伤急救原则上是先抢救，后固定，再搬运，并注意采取措施，防止伤情加重或污染，需要送医院救治的，应在立即做好保护伤员的措施后再送医院救治。</w:t>
      </w:r>
      <w:r>
        <w:rPr>
          <w:rFonts w:ascii="仿宋_GB2312" w:eastAsia="仿宋_GB2312"/>
          <w:sz w:val="28"/>
          <w:szCs w:val="28"/>
          <w:lang w:val="zh-CN"/>
        </w:rPr>
        <w:br/>
        <w:t xml:space="preserve">    3.2.4  </w:t>
      </w:r>
      <w:r>
        <w:rPr>
          <w:rFonts w:ascii="仿宋_GB2312" w:eastAsia="仿宋_GB2312" w:hint="eastAsia"/>
          <w:sz w:val="28"/>
          <w:szCs w:val="28"/>
          <w:lang w:val="zh-CN"/>
        </w:rPr>
        <w:t>抢救前先使伤员安静躺平，判断全身情况和受伤程序，如有无出血，骨折和休克等。</w:t>
      </w:r>
      <w:r>
        <w:rPr>
          <w:rFonts w:ascii="仿宋_GB2312" w:eastAsia="仿宋_GB2312"/>
          <w:sz w:val="28"/>
          <w:szCs w:val="28"/>
          <w:lang w:val="zh-CN"/>
        </w:rPr>
        <w:br/>
        <w:t xml:space="preserve">    3.2.5  </w:t>
      </w:r>
      <w:r>
        <w:rPr>
          <w:rFonts w:ascii="仿宋_GB2312" w:eastAsia="仿宋_GB2312" w:hint="eastAsia"/>
          <w:sz w:val="28"/>
          <w:szCs w:val="28"/>
          <w:lang w:val="zh-CN"/>
        </w:rPr>
        <w:t>体表出血时应立即采取止血措施，防止失血过多而休克，外观无伤，但呈休克状态，神志不清或昏迷者，要考虑胸腹部内脏或脑部受伤的可能性。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3.2.6  </w:t>
      </w:r>
      <w:r>
        <w:rPr>
          <w:rFonts w:ascii="仿宋_GB2312" w:eastAsia="仿宋_GB2312" w:hint="eastAsia"/>
          <w:sz w:val="28"/>
          <w:szCs w:val="28"/>
          <w:lang w:val="zh-CN"/>
        </w:rPr>
        <w:t>为防止伤口感染，应用清洁布片覆盖，救护人员不得用手直接接触伤口，更不得在伤口内堵塞任何东西或随便用药。</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3.2.7  </w:t>
      </w:r>
      <w:r>
        <w:rPr>
          <w:rFonts w:ascii="仿宋_GB2312" w:eastAsia="仿宋_GB2312" w:hint="eastAsia"/>
          <w:sz w:val="28"/>
          <w:szCs w:val="28"/>
          <w:lang w:val="zh-CN"/>
        </w:rPr>
        <w:t>搬运时应使伤员平躺在担架上，腰部束在担架上，防止跌下，平地搬运伤员时头部在后，上楼，下楼，下坡时头部在上，搬</w:t>
      </w:r>
      <w:r>
        <w:rPr>
          <w:rFonts w:ascii="仿宋_GB2312" w:eastAsia="仿宋_GB2312" w:hint="eastAsia"/>
          <w:sz w:val="28"/>
          <w:szCs w:val="28"/>
          <w:lang w:val="zh-CN"/>
        </w:rPr>
        <w:lastRenderedPageBreak/>
        <w:t>运中应严密观察伤员，防止伤情突变。</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3.2.8  </w:t>
      </w:r>
      <w:r>
        <w:rPr>
          <w:rFonts w:ascii="仿宋_GB2312" w:eastAsia="仿宋_GB2312" w:hint="eastAsia"/>
          <w:sz w:val="28"/>
          <w:szCs w:val="28"/>
          <w:lang w:val="zh-CN"/>
        </w:rPr>
        <w:t>现场人员，在专业医务人员没有到场的情况下，不得间断救护，不得根据自己的个人判断中止抢救。</w:t>
      </w:r>
    </w:p>
    <w:p w:rsidR="00AC510A" w:rsidRDefault="00E35242">
      <w:pPr>
        <w:autoSpaceDE w:val="0"/>
        <w:autoSpaceDN w:val="0"/>
        <w:spacing w:line="360" w:lineRule="auto"/>
        <w:jc w:val="left"/>
        <w:outlineLvl w:val="1"/>
        <w:rPr>
          <w:rFonts w:ascii="宋体"/>
          <w:b/>
          <w:sz w:val="28"/>
          <w:szCs w:val="28"/>
          <w:lang w:val="zh-CN"/>
        </w:rPr>
      </w:pPr>
      <w:bookmarkStart w:id="1286" w:name="_Toc432777186"/>
      <w:r>
        <w:rPr>
          <w:rFonts w:ascii="宋体" w:hAnsi="宋体"/>
          <w:b/>
          <w:sz w:val="28"/>
          <w:szCs w:val="28"/>
          <w:lang w:val="zh-CN"/>
        </w:rPr>
        <w:t xml:space="preserve">3.3 </w:t>
      </w:r>
      <w:r>
        <w:rPr>
          <w:rFonts w:ascii="宋体" w:hAnsi="宋体" w:hint="eastAsia"/>
          <w:b/>
          <w:sz w:val="28"/>
          <w:szCs w:val="28"/>
          <w:lang w:val="zh-CN"/>
        </w:rPr>
        <w:t>相关联系电话及事故报告内容</w:t>
      </w:r>
      <w:bookmarkEnd w:id="1286"/>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3.3.1 </w:t>
      </w:r>
      <w:r>
        <w:rPr>
          <w:rFonts w:ascii="仿宋_GB2312" w:eastAsia="仿宋_GB2312" w:hint="eastAsia"/>
          <w:sz w:val="28"/>
          <w:szCs w:val="28"/>
          <w:lang w:val="zh-CN"/>
        </w:rPr>
        <w:t>应急救援联络电话</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集团生产部：</w:t>
      </w:r>
      <w:r>
        <w:rPr>
          <w:rFonts w:ascii="仿宋_GB2312" w:eastAsia="仿宋_GB2312"/>
          <w:sz w:val="28"/>
          <w:szCs w:val="28"/>
          <w:lang w:val="zh-CN"/>
        </w:rPr>
        <w:t>024-88275675</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3.3.2 </w:t>
      </w:r>
      <w:r>
        <w:rPr>
          <w:rFonts w:ascii="仿宋_GB2312" w:eastAsia="仿宋_GB2312" w:hint="eastAsia"/>
          <w:sz w:val="28"/>
          <w:szCs w:val="28"/>
          <w:lang w:val="zh-CN"/>
        </w:rPr>
        <w:t>事故报告基本内容：事故发生单位名称、地址、性质；事故发生的时间、地点；事故已经造成或者可能造成的伤亡人数（包括下落不明、涉险的人数）。</w:t>
      </w:r>
    </w:p>
    <w:p w:rsidR="00AC510A" w:rsidRDefault="00E35242" w:rsidP="00AC510A">
      <w:pPr>
        <w:autoSpaceDE w:val="0"/>
        <w:autoSpaceDN w:val="0"/>
        <w:spacing w:line="276" w:lineRule="auto"/>
        <w:ind w:leftChars="267" w:left="1197" w:hangingChars="227" w:hanging="636"/>
        <w:rPr>
          <w:rFonts w:ascii="仿宋_GB2312" w:eastAsia="仿宋_GB2312"/>
          <w:sz w:val="28"/>
          <w:szCs w:val="28"/>
          <w:lang w:val="zh-CN"/>
        </w:rPr>
      </w:pPr>
      <w:r>
        <w:rPr>
          <w:rFonts w:ascii="仿宋_GB2312" w:eastAsia="仿宋_GB2312"/>
          <w:sz w:val="28"/>
          <w:szCs w:val="28"/>
          <w:lang w:val="zh-CN"/>
        </w:rPr>
        <w:t xml:space="preserve">3.3.3 </w:t>
      </w:r>
      <w:r>
        <w:rPr>
          <w:rFonts w:ascii="仿宋_GB2312" w:eastAsia="仿宋_GB2312" w:hint="eastAsia"/>
          <w:sz w:val="28"/>
          <w:szCs w:val="28"/>
          <w:lang w:val="zh-CN"/>
        </w:rPr>
        <w:t>事件报告流程</w:t>
      </w:r>
    </w:p>
    <w:p w:rsidR="00AC510A" w:rsidRDefault="00FB0260">
      <w:pPr>
        <w:spacing w:line="276" w:lineRule="auto"/>
        <w:rPr>
          <w:sz w:val="24"/>
        </w:rPr>
      </w:pPr>
      <w:r w:rsidRPr="00FB0260">
        <w:pict>
          <v:oval id="_x0000_s1494" style="position:absolute;left:0;text-align:left;margin-left:0;margin-top:7.8pt;width:66pt;height:30pt;z-index:251983872">
            <v:textbox>
              <w:txbxContent>
                <w:p w:rsidR="00942CF1" w:rsidRDefault="00942CF1">
                  <w:pPr>
                    <w:rPr>
                      <w:b/>
                      <w:sz w:val="17"/>
                      <w:szCs w:val="15"/>
                    </w:rPr>
                  </w:pPr>
                  <w:r>
                    <w:rPr>
                      <w:rFonts w:hint="eastAsia"/>
                      <w:b/>
                      <w:sz w:val="17"/>
                      <w:szCs w:val="15"/>
                    </w:rPr>
                    <w:t>发生事故</w:t>
                  </w:r>
                </w:p>
              </w:txbxContent>
            </v:textbox>
          </v:oval>
        </w:pict>
      </w:r>
    </w:p>
    <w:p w:rsidR="00AC510A" w:rsidRDefault="00FB0260">
      <w:pPr>
        <w:spacing w:line="276" w:lineRule="auto"/>
        <w:rPr>
          <w:sz w:val="24"/>
        </w:rPr>
      </w:pPr>
      <w:r w:rsidRPr="00FB0260">
        <w:pict>
          <v:shape id="_x0000_s1496" type="#_x0000_t202" style="position:absolute;left:0;text-align:left;margin-left:108.75pt;margin-top:5.6pt;width:81.75pt;height:23.25pt;z-index:251985920">
            <v:textbox>
              <w:txbxContent>
                <w:p w:rsidR="00942CF1" w:rsidRDefault="00942CF1">
                  <w:r>
                    <w:rPr>
                      <w:rFonts w:hint="eastAsia"/>
                    </w:rPr>
                    <w:t>消防救援：</w:t>
                  </w:r>
                  <w:r>
                    <w:t>119</w:t>
                  </w:r>
                </w:p>
              </w:txbxContent>
            </v:textbox>
          </v:shape>
        </w:pict>
      </w:r>
    </w:p>
    <w:p w:rsidR="00AC510A" w:rsidRDefault="00FB0260">
      <w:pPr>
        <w:spacing w:line="276" w:lineRule="auto"/>
        <w:rPr>
          <w:b/>
          <w:sz w:val="15"/>
          <w:szCs w:val="15"/>
        </w:rPr>
      </w:pPr>
      <w:r w:rsidRPr="00FB0260">
        <w:pict>
          <v:shape id="_x0000_s1499" type="#_x0000_t32" style="position:absolute;left:0;text-align:left;margin-left:129.75pt;margin-top:10.95pt;width:0;height:86.25pt;z-index:251988992" o:connectortype="straight">
            <v:stroke startarrow="block" endarrow="block"/>
          </v:shape>
        </w:pict>
      </w:r>
      <w:r w:rsidRPr="00FB0260">
        <w:pict>
          <v:shape id="_x0000_s1505" type="#_x0000_t32" style="position:absolute;left:0;text-align:left;margin-left:34.85pt;margin-top:3.55pt;width:0;height:41.6pt;z-index:251995136" o:connectortype="straight">
            <v:stroke endarrow="block"/>
          </v:shape>
        </w:pict>
      </w:r>
      <w:r w:rsidR="00E35242">
        <w:rPr>
          <w:rFonts w:hint="eastAsia"/>
          <w:b/>
          <w:sz w:val="15"/>
          <w:szCs w:val="15"/>
        </w:rPr>
        <w:t>姓名、位置伤害汇报水厂应急指挥部</w:t>
      </w:r>
    </w:p>
    <w:p w:rsidR="00AC510A" w:rsidRDefault="00FB0260" w:rsidP="00AC510A">
      <w:pPr>
        <w:spacing w:line="276" w:lineRule="auto"/>
        <w:ind w:firstLineChars="349" w:firstLine="733"/>
        <w:rPr>
          <w:b/>
          <w:sz w:val="15"/>
          <w:szCs w:val="15"/>
        </w:rPr>
      </w:pPr>
      <w:r w:rsidRPr="00FB0260">
        <w:pict>
          <v:shape id="_x0000_s1501" type="#_x0000_t32" style="position:absolute;left:0;text-align:left;margin-left:340.5pt;margin-top:6.75pt;width:0;height:41.55pt;z-index:251991040" o:connectortype="straight"/>
        </w:pict>
      </w:r>
      <w:r w:rsidRPr="00FB0260">
        <w:pict>
          <v:shape id="_x0000_s1504" type="#_x0000_t32" style="position:absolute;left:0;text-align:left;margin-left:340.5pt;margin-top:6.75pt;width:91.5pt;height:0;z-index:251994112" o:connectortype="straight">
            <v:stroke endarrow="block"/>
          </v:shape>
        </w:pict>
      </w:r>
      <w:r w:rsidR="00E35242">
        <w:rPr>
          <w:rFonts w:hint="eastAsia"/>
          <w:b/>
          <w:sz w:val="15"/>
          <w:szCs w:val="15"/>
        </w:rPr>
        <w:t>部位及情况设备位置及</w:t>
      </w:r>
    </w:p>
    <w:p w:rsidR="00AC510A" w:rsidRDefault="00FB0260">
      <w:pPr>
        <w:spacing w:line="276" w:lineRule="auto"/>
        <w:ind w:firstLineChars="550" w:firstLine="1155"/>
        <w:rPr>
          <w:b/>
          <w:sz w:val="15"/>
          <w:szCs w:val="15"/>
        </w:rPr>
      </w:pPr>
      <w:r w:rsidRPr="00FB0260">
        <w:pict>
          <v:shape id="_x0000_s1498" type="#_x0000_t202" style="position:absolute;left:0;text-align:left;margin-left:181.5pt;margin-top:3pt;width:99pt;height:26.8pt;z-index:251987968">
            <v:textbox inset=",0,,0">
              <w:txbxContent>
                <w:p w:rsidR="00942CF1" w:rsidRDefault="00942CF1">
                  <w:r>
                    <w:rPr>
                      <w:rFonts w:hint="eastAsia"/>
                      <w:sz w:val="18"/>
                    </w:rPr>
                    <w:t>各部门应急小组或各办公室电话</w:t>
                  </w:r>
                </w:p>
              </w:txbxContent>
            </v:textbox>
          </v:shape>
        </w:pict>
      </w:r>
      <w:r w:rsidRPr="00FB0260">
        <w:pict>
          <v:shape id="_x0000_s1495" type="#_x0000_t202" style="position:absolute;left:0;text-align:left;margin-left:-14.25pt;margin-top:9.25pt;width:89.25pt;height:39pt;z-index:251984896">
            <v:textbox>
              <w:txbxContent>
                <w:p w:rsidR="00942CF1" w:rsidRDefault="00942CF1">
                  <w:r>
                    <w:rPr>
                      <w:rFonts w:hint="eastAsia"/>
                    </w:rPr>
                    <w:t>现场工作组成员或发现人</w:t>
                  </w:r>
                </w:p>
              </w:txbxContent>
            </v:textbox>
          </v:shape>
        </w:pict>
      </w:r>
      <w:r w:rsidRPr="00FB0260">
        <w:pict>
          <v:shape id="_x0000_s1500" type="#_x0000_t32" style="position:absolute;left:0;text-align:left;margin-left:280.5pt;margin-top:15.15pt;width:60pt;height:0;z-index:251990016" o:connectortype="straight"/>
        </w:pict>
      </w:r>
      <w:r w:rsidR="00E35242">
        <w:rPr>
          <w:rFonts w:hint="eastAsia"/>
          <w:b/>
          <w:sz w:val="15"/>
          <w:szCs w:val="15"/>
        </w:rPr>
        <w:t>火灾状况赶赴事故现场</w:t>
      </w:r>
    </w:p>
    <w:p w:rsidR="00AC510A" w:rsidRDefault="00FB0260">
      <w:pPr>
        <w:spacing w:line="276" w:lineRule="auto"/>
        <w:ind w:firstLineChars="550" w:firstLine="1155"/>
        <w:rPr>
          <w:b/>
          <w:sz w:val="15"/>
          <w:szCs w:val="15"/>
        </w:rPr>
      </w:pPr>
      <w:r w:rsidRPr="00FB0260">
        <w:pict>
          <v:shape id="_x0000_s1502" type="#_x0000_t32" style="position:absolute;left:0;text-align:left;margin-left:340.5pt;margin-top:12.4pt;width:91.5pt;height:0;z-index:251992064" o:connectortype="straight">
            <v:stroke endarrow="block"/>
          </v:shape>
        </w:pict>
      </w:r>
      <w:r w:rsidRPr="00FB0260">
        <w:pict>
          <v:shape id="_x0000_s1503" type="#_x0000_t32" style="position:absolute;left:0;text-align:left;margin-left:75pt;margin-top:6.45pt;width:106.5pt;height:0;z-index:251993088" o:connectortype="straight">
            <v:stroke startarrow="block" endarrow="block"/>
          </v:shape>
        </w:pict>
      </w:r>
    </w:p>
    <w:p w:rsidR="00AC510A" w:rsidRDefault="00E35242">
      <w:pPr>
        <w:spacing w:line="276" w:lineRule="auto"/>
        <w:ind w:firstLineChars="584" w:firstLine="879"/>
        <w:rPr>
          <w:b/>
          <w:sz w:val="15"/>
          <w:szCs w:val="15"/>
        </w:rPr>
      </w:pPr>
      <w:r>
        <w:rPr>
          <w:rFonts w:hint="eastAsia"/>
          <w:b/>
          <w:sz w:val="15"/>
          <w:szCs w:val="15"/>
        </w:rPr>
        <w:t>组织现场处置</w:t>
      </w:r>
    </w:p>
    <w:p w:rsidR="00AC510A" w:rsidRDefault="00FB0260">
      <w:pPr>
        <w:spacing w:line="276" w:lineRule="auto"/>
        <w:ind w:firstLineChars="1250" w:firstLine="2625"/>
        <w:rPr>
          <w:b/>
          <w:sz w:val="15"/>
          <w:szCs w:val="15"/>
        </w:rPr>
      </w:pPr>
      <w:r w:rsidRPr="00FB0260">
        <w:pict>
          <v:shape id="_x0000_s1497" type="#_x0000_t202" style="position:absolute;left:0;text-align:left;margin-left:62.25pt;margin-top:7.5pt;width:81.75pt;height:21.75pt;z-index:251986944">
            <v:textbox>
              <w:txbxContent>
                <w:p w:rsidR="00942CF1" w:rsidRDefault="00942CF1">
                  <w:r>
                    <w:rPr>
                      <w:rFonts w:hint="eastAsia"/>
                    </w:rPr>
                    <w:t>医院救援：</w:t>
                  </w:r>
                  <w:r>
                    <w:t>120</w:t>
                  </w:r>
                </w:p>
              </w:txbxContent>
            </v:textbox>
          </v:shape>
        </w:pict>
      </w:r>
      <w:r w:rsidR="00E35242">
        <w:rPr>
          <w:rFonts w:hint="eastAsia"/>
          <w:b/>
          <w:sz w:val="15"/>
          <w:szCs w:val="15"/>
        </w:rPr>
        <w:t>伤害部位、人员状况及位置</w:t>
      </w:r>
    </w:p>
    <w:p w:rsidR="00AC510A" w:rsidRDefault="00AC510A">
      <w:pPr>
        <w:autoSpaceDE w:val="0"/>
        <w:autoSpaceDN w:val="0"/>
        <w:spacing w:line="276" w:lineRule="auto"/>
        <w:rPr>
          <w:sz w:val="24"/>
        </w:rPr>
      </w:pPr>
    </w:p>
    <w:p w:rsidR="00AC510A" w:rsidRDefault="00E35242">
      <w:pPr>
        <w:autoSpaceDE w:val="0"/>
        <w:autoSpaceDN w:val="0"/>
        <w:spacing w:line="360" w:lineRule="auto"/>
        <w:jc w:val="left"/>
        <w:outlineLvl w:val="0"/>
        <w:rPr>
          <w:rFonts w:ascii="宋体"/>
          <w:b/>
          <w:sz w:val="32"/>
          <w:szCs w:val="32"/>
        </w:rPr>
      </w:pPr>
      <w:bookmarkStart w:id="1287" w:name="_Toc432777187"/>
      <w:r>
        <w:rPr>
          <w:rFonts w:ascii="宋体" w:hAnsi="宋体"/>
          <w:b/>
          <w:sz w:val="32"/>
          <w:szCs w:val="32"/>
        </w:rPr>
        <w:t xml:space="preserve">4  </w:t>
      </w:r>
      <w:r>
        <w:rPr>
          <w:rFonts w:ascii="宋体" w:hAnsi="宋体" w:hint="eastAsia"/>
          <w:b/>
          <w:sz w:val="32"/>
          <w:szCs w:val="32"/>
        </w:rPr>
        <w:t>注意事项</w:t>
      </w:r>
      <w:bookmarkEnd w:id="1287"/>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4.1  </w:t>
      </w:r>
      <w:r>
        <w:rPr>
          <w:rFonts w:ascii="仿宋_GB2312" w:eastAsia="仿宋_GB2312" w:hint="eastAsia"/>
          <w:kern w:val="0"/>
          <w:sz w:val="28"/>
          <w:szCs w:val="28"/>
          <w:lang w:val="zh-CN"/>
        </w:rPr>
        <w:t>现场紧急救护时救护方法应正确，</w:t>
      </w:r>
      <w:r>
        <w:rPr>
          <w:rFonts w:ascii="仿宋_GB2312" w:eastAsia="仿宋_GB2312" w:hint="eastAsia"/>
          <w:sz w:val="28"/>
          <w:szCs w:val="28"/>
          <w:lang w:val="zh-CN"/>
        </w:rPr>
        <w:t>应由熟练掌握救护方法的人员进行操作。应急救援过程中要沉着冷静，救援人员要保护自己不受伤害，要尽量改善自己所处的环境，搬开身边可移动的杂物，扩大活动空间。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4.2  </w:t>
      </w:r>
      <w:r>
        <w:rPr>
          <w:rFonts w:ascii="仿宋_GB2312" w:eastAsia="仿宋_GB2312" w:hint="eastAsia"/>
          <w:sz w:val="28"/>
          <w:szCs w:val="28"/>
          <w:lang w:val="zh-CN"/>
        </w:rPr>
        <w:t>因抢救伤员、防止事故扩大以及疏通交通等原因需要移动</w:t>
      </w:r>
      <w:r>
        <w:rPr>
          <w:rFonts w:ascii="仿宋_GB2312" w:eastAsia="仿宋_GB2312" w:hint="eastAsia"/>
          <w:sz w:val="28"/>
          <w:szCs w:val="28"/>
          <w:lang w:val="zh-CN"/>
        </w:rPr>
        <w:lastRenderedPageBreak/>
        <w:t>现场物件时，必须做出标志、拍照、详细记录和绘制事故现场图，并妥善保存现场重要痕迹、物证等。</w:t>
      </w:r>
    </w:p>
    <w:p w:rsidR="00AC510A" w:rsidRDefault="00E35242">
      <w:pPr>
        <w:spacing w:line="360" w:lineRule="auto"/>
        <w:jc w:val="center"/>
        <w:rPr>
          <w:lang w:val="zh-CN"/>
        </w:rPr>
      </w:pPr>
      <w:bookmarkStart w:id="1288" w:name="_Toc300903175"/>
      <w:bookmarkStart w:id="1289" w:name="触电伤亡事故处置方案"/>
      <w:r>
        <w:rPr>
          <w:b/>
          <w:bCs/>
          <w:lang w:val="zh-CN"/>
        </w:rPr>
        <w:br w:type="page"/>
      </w:r>
      <w:bookmarkEnd w:id="1288"/>
      <w:bookmarkEnd w:id="1289"/>
    </w:p>
    <w:p w:rsidR="00AC510A" w:rsidRDefault="00E35242">
      <w:pPr>
        <w:spacing w:line="360" w:lineRule="auto"/>
        <w:jc w:val="center"/>
        <w:rPr>
          <w:rFonts w:ascii="宋体"/>
          <w:b/>
          <w:sz w:val="32"/>
          <w:szCs w:val="32"/>
        </w:rPr>
      </w:pPr>
      <w:r>
        <w:rPr>
          <w:rFonts w:ascii="宋体" w:hAnsi="宋体" w:hint="eastAsia"/>
          <w:b/>
          <w:sz w:val="32"/>
          <w:szCs w:val="32"/>
        </w:rPr>
        <w:lastRenderedPageBreak/>
        <w:t>（八）烧烫伤事故现场处置方案</w:t>
      </w:r>
    </w:p>
    <w:p w:rsidR="00AC510A" w:rsidRDefault="00E35242">
      <w:pPr>
        <w:autoSpaceDE w:val="0"/>
        <w:autoSpaceDN w:val="0"/>
        <w:spacing w:line="360" w:lineRule="auto"/>
        <w:jc w:val="left"/>
        <w:outlineLvl w:val="0"/>
        <w:rPr>
          <w:rFonts w:ascii="宋体"/>
          <w:b/>
          <w:sz w:val="32"/>
          <w:szCs w:val="32"/>
        </w:rPr>
      </w:pPr>
      <w:bookmarkStart w:id="1290" w:name="_Toc432777188"/>
      <w:bookmarkStart w:id="1291" w:name="_Toc426442923"/>
      <w:r>
        <w:rPr>
          <w:rFonts w:ascii="宋体" w:hAnsi="宋体"/>
          <w:b/>
          <w:sz w:val="32"/>
          <w:szCs w:val="32"/>
        </w:rPr>
        <w:t xml:space="preserve">1 </w:t>
      </w:r>
      <w:r>
        <w:rPr>
          <w:rFonts w:ascii="宋体" w:hAnsi="宋体" w:hint="eastAsia"/>
          <w:b/>
          <w:sz w:val="32"/>
          <w:szCs w:val="32"/>
        </w:rPr>
        <w:t>事故特征</w:t>
      </w:r>
      <w:bookmarkEnd w:id="1290"/>
      <w:bookmarkEnd w:id="1291"/>
    </w:p>
    <w:p w:rsidR="00AC510A" w:rsidRDefault="00E35242">
      <w:pPr>
        <w:autoSpaceDE w:val="0"/>
        <w:autoSpaceDN w:val="0"/>
        <w:spacing w:line="360" w:lineRule="auto"/>
        <w:jc w:val="left"/>
        <w:outlineLvl w:val="1"/>
        <w:rPr>
          <w:rFonts w:ascii="宋体"/>
          <w:b/>
          <w:sz w:val="28"/>
          <w:szCs w:val="28"/>
          <w:lang w:val="zh-CN"/>
        </w:rPr>
      </w:pPr>
      <w:bookmarkStart w:id="1292" w:name="_Toc432777189"/>
      <w:bookmarkStart w:id="1293" w:name="_Toc426442924"/>
      <w:r>
        <w:rPr>
          <w:rFonts w:ascii="宋体" w:hAnsi="宋体"/>
          <w:b/>
          <w:sz w:val="28"/>
          <w:szCs w:val="28"/>
          <w:lang w:val="zh-CN"/>
        </w:rPr>
        <w:t xml:space="preserve">1.1 </w:t>
      </w:r>
      <w:r>
        <w:rPr>
          <w:rFonts w:ascii="宋体" w:hAnsi="宋体" w:hint="eastAsia"/>
          <w:b/>
          <w:sz w:val="28"/>
          <w:szCs w:val="28"/>
          <w:lang w:val="zh-CN"/>
        </w:rPr>
        <w:t>危险性分析，可能发生的事故类型</w:t>
      </w:r>
      <w:bookmarkEnd w:id="1292"/>
      <w:bookmarkEnd w:id="1293"/>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1.1.1  </w:t>
      </w:r>
      <w:r>
        <w:rPr>
          <w:rFonts w:ascii="仿宋_GB2312" w:eastAsia="仿宋_GB2312" w:hint="eastAsia"/>
          <w:kern w:val="0"/>
          <w:sz w:val="28"/>
          <w:szCs w:val="28"/>
          <w:lang w:val="zh-CN"/>
        </w:rPr>
        <w:t>烧烫伤突发事件是指火焰烧伤、高温物体烫伤、电烧伤等。</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1.1.2  </w:t>
      </w:r>
      <w:r>
        <w:rPr>
          <w:rFonts w:ascii="仿宋_GB2312" w:eastAsia="仿宋_GB2312" w:hint="eastAsia"/>
          <w:sz w:val="28"/>
          <w:szCs w:val="28"/>
          <w:lang w:val="zh-CN"/>
        </w:rPr>
        <w:t>在机组检修、设备改造，日常生产维护，对外承接检修工作中，因（</w:t>
      </w:r>
      <w:r>
        <w:rPr>
          <w:rFonts w:ascii="仿宋_GB2312" w:eastAsia="仿宋_GB2312"/>
          <w:kern w:val="0"/>
          <w:sz w:val="28"/>
          <w:szCs w:val="28"/>
          <w:lang w:val="zh-CN"/>
        </w:rPr>
        <w:t>1</w:t>
      </w:r>
      <w:r>
        <w:rPr>
          <w:rFonts w:ascii="仿宋_GB2312" w:eastAsia="仿宋_GB2312" w:hint="eastAsia"/>
          <w:kern w:val="0"/>
          <w:sz w:val="28"/>
          <w:szCs w:val="28"/>
          <w:lang w:val="zh-CN"/>
        </w:rPr>
        <w:t>）设备、设施存在缺陷（</w:t>
      </w:r>
      <w:r>
        <w:rPr>
          <w:rFonts w:ascii="仿宋_GB2312" w:eastAsia="仿宋_GB2312"/>
          <w:kern w:val="0"/>
          <w:sz w:val="28"/>
          <w:szCs w:val="28"/>
          <w:lang w:val="zh-CN"/>
        </w:rPr>
        <w:t>2</w:t>
      </w:r>
      <w:r>
        <w:rPr>
          <w:rFonts w:ascii="仿宋_GB2312" w:eastAsia="仿宋_GB2312" w:hint="eastAsia"/>
          <w:kern w:val="0"/>
          <w:sz w:val="28"/>
          <w:szCs w:val="28"/>
          <w:lang w:val="zh-CN"/>
        </w:rPr>
        <w:t>）防护缺陷（</w:t>
      </w:r>
      <w:r>
        <w:rPr>
          <w:rFonts w:ascii="仿宋_GB2312" w:eastAsia="仿宋_GB2312"/>
          <w:kern w:val="0"/>
          <w:sz w:val="28"/>
          <w:szCs w:val="28"/>
          <w:lang w:val="zh-CN"/>
        </w:rPr>
        <w:t>3</w:t>
      </w:r>
      <w:r>
        <w:rPr>
          <w:rFonts w:ascii="仿宋_GB2312" w:eastAsia="仿宋_GB2312" w:hint="eastAsia"/>
          <w:kern w:val="0"/>
          <w:sz w:val="28"/>
          <w:szCs w:val="28"/>
          <w:lang w:val="zh-CN"/>
        </w:rPr>
        <w:t>）标志缺陷（</w:t>
      </w:r>
      <w:r>
        <w:rPr>
          <w:rFonts w:ascii="仿宋_GB2312" w:eastAsia="仿宋_GB2312"/>
          <w:kern w:val="0"/>
          <w:sz w:val="28"/>
          <w:szCs w:val="28"/>
          <w:lang w:val="zh-CN"/>
        </w:rPr>
        <w:t>4</w:t>
      </w:r>
      <w:r>
        <w:rPr>
          <w:rFonts w:ascii="仿宋_GB2312" w:eastAsia="仿宋_GB2312" w:hint="eastAsia"/>
          <w:kern w:val="0"/>
          <w:sz w:val="28"/>
          <w:szCs w:val="28"/>
          <w:lang w:val="zh-CN"/>
        </w:rPr>
        <w:t>）指挥错误（</w:t>
      </w:r>
      <w:r>
        <w:rPr>
          <w:rFonts w:ascii="仿宋_GB2312" w:eastAsia="仿宋_GB2312"/>
          <w:kern w:val="0"/>
          <w:sz w:val="28"/>
          <w:szCs w:val="28"/>
          <w:lang w:val="zh-CN"/>
        </w:rPr>
        <w:t>5</w:t>
      </w:r>
      <w:r>
        <w:rPr>
          <w:rFonts w:ascii="仿宋_GB2312" w:eastAsia="仿宋_GB2312" w:hint="eastAsia"/>
          <w:kern w:val="0"/>
          <w:sz w:val="28"/>
          <w:szCs w:val="28"/>
          <w:lang w:val="zh-CN"/>
        </w:rPr>
        <w:t>）操作失误（</w:t>
      </w:r>
      <w:r>
        <w:rPr>
          <w:rFonts w:ascii="仿宋_GB2312" w:eastAsia="仿宋_GB2312"/>
          <w:kern w:val="0"/>
          <w:sz w:val="28"/>
          <w:szCs w:val="28"/>
          <w:lang w:val="zh-CN"/>
        </w:rPr>
        <w:t>6</w:t>
      </w:r>
      <w:r>
        <w:rPr>
          <w:rFonts w:ascii="仿宋_GB2312" w:eastAsia="仿宋_GB2312" w:hint="eastAsia"/>
          <w:kern w:val="0"/>
          <w:sz w:val="28"/>
          <w:szCs w:val="28"/>
          <w:lang w:val="zh-CN"/>
        </w:rPr>
        <w:t>）缺乏有效的监护（</w:t>
      </w:r>
      <w:r>
        <w:rPr>
          <w:rFonts w:ascii="仿宋_GB2312" w:eastAsia="仿宋_GB2312"/>
          <w:kern w:val="0"/>
          <w:sz w:val="28"/>
          <w:szCs w:val="28"/>
          <w:lang w:val="zh-CN"/>
        </w:rPr>
        <w:t>7</w:t>
      </w:r>
      <w:r>
        <w:rPr>
          <w:rFonts w:ascii="仿宋_GB2312" w:eastAsia="仿宋_GB2312" w:hint="eastAsia"/>
          <w:kern w:val="0"/>
          <w:sz w:val="28"/>
          <w:szCs w:val="28"/>
          <w:lang w:val="zh-CN"/>
        </w:rPr>
        <w:t>）人的不安全行为（</w:t>
      </w:r>
      <w:r>
        <w:rPr>
          <w:rFonts w:ascii="仿宋_GB2312" w:eastAsia="仿宋_GB2312"/>
          <w:kern w:val="0"/>
          <w:sz w:val="28"/>
          <w:szCs w:val="28"/>
          <w:lang w:val="zh-CN"/>
        </w:rPr>
        <w:t>8</w:t>
      </w:r>
      <w:r>
        <w:rPr>
          <w:rFonts w:ascii="仿宋_GB2312" w:eastAsia="仿宋_GB2312" w:hint="eastAsia"/>
          <w:kern w:val="0"/>
          <w:sz w:val="28"/>
          <w:szCs w:val="28"/>
          <w:lang w:val="zh-CN"/>
        </w:rPr>
        <w:t>）不严格执行机械作业有关规程制度（</w:t>
      </w:r>
      <w:r>
        <w:rPr>
          <w:rFonts w:ascii="仿宋_GB2312" w:eastAsia="仿宋_GB2312"/>
          <w:kern w:val="0"/>
          <w:sz w:val="28"/>
          <w:szCs w:val="28"/>
          <w:lang w:val="zh-CN"/>
        </w:rPr>
        <w:t>9</w:t>
      </w:r>
      <w:r>
        <w:rPr>
          <w:rFonts w:ascii="仿宋_GB2312" w:eastAsia="仿宋_GB2312" w:hint="eastAsia"/>
          <w:kern w:val="0"/>
          <w:sz w:val="28"/>
          <w:szCs w:val="28"/>
          <w:lang w:val="zh-CN"/>
        </w:rPr>
        <w:t>）没有或不认真落实安全技术措施</w:t>
      </w:r>
      <w:r>
        <w:rPr>
          <w:rFonts w:ascii="仿宋_GB2312" w:eastAsia="仿宋_GB2312" w:hint="eastAsia"/>
          <w:sz w:val="28"/>
          <w:szCs w:val="28"/>
          <w:lang w:val="zh-CN"/>
        </w:rPr>
        <w:t>等原因均有可能造成烧烫伤</w:t>
      </w:r>
      <w:r>
        <w:rPr>
          <w:rFonts w:ascii="仿宋_GB2312" w:eastAsia="仿宋_GB2312" w:hint="eastAsia"/>
          <w:kern w:val="0"/>
          <w:sz w:val="28"/>
          <w:szCs w:val="28"/>
          <w:lang w:val="zh-CN"/>
        </w:rPr>
        <w:t>。</w:t>
      </w:r>
    </w:p>
    <w:p w:rsidR="00AC510A" w:rsidRDefault="00E35242">
      <w:pPr>
        <w:autoSpaceDE w:val="0"/>
        <w:autoSpaceDN w:val="0"/>
        <w:spacing w:line="360" w:lineRule="auto"/>
        <w:jc w:val="left"/>
        <w:outlineLvl w:val="1"/>
        <w:rPr>
          <w:rFonts w:ascii="宋体"/>
          <w:b/>
          <w:sz w:val="28"/>
          <w:szCs w:val="28"/>
          <w:lang w:val="zh-CN"/>
        </w:rPr>
      </w:pPr>
      <w:bookmarkStart w:id="1294" w:name="_Toc432777190"/>
      <w:r>
        <w:rPr>
          <w:rFonts w:ascii="宋体" w:hAnsi="宋体"/>
          <w:b/>
          <w:sz w:val="28"/>
          <w:szCs w:val="28"/>
          <w:lang w:val="zh-CN"/>
        </w:rPr>
        <w:t xml:space="preserve">1.2 </w:t>
      </w:r>
      <w:r>
        <w:rPr>
          <w:rFonts w:ascii="宋体" w:hAnsi="宋体" w:hint="eastAsia"/>
          <w:b/>
          <w:sz w:val="28"/>
          <w:szCs w:val="28"/>
          <w:lang w:val="zh-CN"/>
        </w:rPr>
        <w:t>事故发生的区域、地点或装置的名称</w:t>
      </w:r>
      <w:bookmarkEnd w:id="1294"/>
    </w:p>
    <w:p w:rsidR="00AC510A" w:rsidRDefault="00E35242">
      <w:pPr>
        <w:autoSpaceDE w:val="0"/>
        <w:autoSpaceDN w:val="0"/>
        <w:spacing w:line="360" w:lineRule="auto"/>
        <w:ind w:firstLineChars="200" w:firstLine="560"/>
        <w:rPr>
          <w:rFonts w:ascii="仿宋_GB2312" w:eastAsia="仿宋_GB2312"/>
          <w:kern w:val="0"/>
          <w:sz w:val="28"/>
          <w:szCs w:val="28"/>
          <w:lang w:val="zh-CN"/>
        </w:rPr>
      </w:pPr>
      <w:r>
        <w:rPr>
          <w:rFonts w:ascii="仿宋_GB2312" w:eastAsia="仿宋_GB2312" w:hint="eastAsia"/>
          <w:kern w:val="0"/>
          <w:sz w:val="28"/>
          <w:szCs w:val="28"/>
          <w:lang w:val="zh-CN"/>
        </w:rPr>
        <w:t>在高温设备、管道、阀门，电火焊作业及发生火灾等区域或设备进行检修、操作工作以及化验室日常工作。</w:t>
      </w:r>
    </w:p>
    <w:p w:rsidR="00AC510A" w:rsidRDefault="00E35242">
      <w:pPr>
        <w:autoSpaceDE w:val="0"/>
        <w:autoSpaceDN w:val="0"/>
        <w:spacing w:line="360" w:lineRule="auto"/>
        <w:jc w:val="left"/>
        <w:outlineLvl w:val="1"/>
        <w:rPr>
          <w:rFonts w:ascii="宋体"/>
          <w:b/>
          <w:sz w:val="28"/>
          <w:szCs w:val="28"/>
          <w:lang w:val="zh-CN"/>
        </w:rPr>
      </w:pPr>
      <w:bookmarkStart w:id="1295" w:name="_Toc432777191"/>
      <w:r>
        <w:rPr>
          <w:rFonts w:ascii="宋体" w:hAnsi="宋体"/>
          <w:b/>
          <w:sz w:val="28"/>
          <w:szCs w:val="28"/>
          <w:lang w:val="zh-CN"/>
        </w:rPr>
        <w:t xml:space="preserve">1.3 </w:t>
      </w:r>
      <w:r>
        <w:rPr>
          <w:rFonts w:ascii="宋体" w:hAnsi="宋体" w:hint="eastAsia"/>
          <w:b/>
          <w:sz w:val="28"/>
          <w:szCs w:val="28"/>
          <w:lang w:val="zh-CN"/>
        </w:rPr>
        <w:t>事故可能发生的季节和造成的危害程度</w:t>
      </w:r>
      <w:bookmarkEnd w:id="1295"/>
    </w:p>
    <w:p w:rsidR="00AC510A" w:rsidRDefault="00E35242">
      <w:pPr>
        <w:autoSpaceDE w:val="0"/>
        <w:autoSpaceDN w:val="0"/>
        <w:spacing w:line="276" w:lineRule="auto"/>
        <w:ind w:left="1" w:firstLine="480"/>
        <w:rPr>
          <w:rFonts w:ascii="仿宋_GB2312" w:eastAsia="仿宋_GB2312"/>
          <w:kern w:val="0"/>
          <w:sz w:val="28"/>
          <w:szCs w:val="28"/>
          <w:lang w:val="zh-CN"/>
        </w:rPr>
      </w:pPr>
      <w:r>
        <w:rPr>
          <w:rFonts w:ascii="仿宋_GB2312" w:eastAsia="仿宋_GB2312" w:hint="eastAsia"/>
          <w:kern w:val="0"/>
          <w:sz w:val="28"/>
          <w:szCs w:val="28"/>
          <w:lang w:val="zh-CN"/>
        </w:rPr>
        <w:t>烧烫伤事故不分季节，烧烫伤事故可造成人员轻伤、重伤甚至死亡。</w:t>
      </w:r>
    </w:p>
    <w:p w:rsidR="00AC510A" w:rsidRDefault="00E35242">
      <w:pPr>
        <w:autoSpaceDE w:val="0"/>
        <w:autoSpaceDN w:val="0"/>
        <w:spacing w:line="360" w:lineRule="auto"/>
        <w:jc w:val="left"/>
        <w:outlineLvl w:val="1"/>
        <w:rPr>
          <w:rFonts w:ascii="宋体"/>
          <w:b/>
          <w:sz w:val="28"/>
          <w:szCs w:val="28"/>
          <w:lang w:val="zh-CN"/>
        </w:rPr>
      </w:pPr>
      <w:bookmarkStart w:id="1296" w:name="_Toc432777192"/>
      <w:r>
        <w:rPr>
          <w:rFonts w:ascii="宋体" w:hAnsi="宋体"/>
          <w:b/>
          <w:sz w:val="28"/>
          <w:szCs w:val="28"/>
          <w:lang w:val="zh-CN"/>
        </w:rPr>
        <w:t xml:space="preserve">1.4 </w:t>
      </w:r>
      <w:r>
        <w:rPr>
          <w:rFonts w:ascii="宋体" w:hAnsi="宋体" w:hint="eastAsia"/>
          <w:b/>
          <w:sz w:val="28"/>
          <w:szCs w:val="28"/>
          <w:lang w:val="zh-CN"/>
        </w:rPr>
        <w:t>事故前可能出现的征兆</w:t>
      </w:r>
      <w:bookmarkEnd w:id="1296"/>
    </w:p>
    <w:p w:rsidR="00AC510A" w:rsidRDefault="00E35242">
      <w:pPr>
        <w:autoSpaceDE w:val="0"/>
        <w:autoSpaceDN w:val="0"/>
        <w:spacing w:line="276" w:lineRule="auto"/>
        <w:ind w:left="1" w:firstLine="480"/>
        <w:rPr>
          <w:rFonts w:ascii="仿宋_GB2312" w:eastAsia="仿宋_GB2312"/>
          <w:kern w:val="0"/>
          <w:sz w:val="28"/>
          <w:szCs w:val="28"/>
          <w:lang w:val="zh-CN"/>
        </w:rPr>
      </w:pPr>
      <w:r>
        <w:rPr>
          <w:rFonts w:ascii="仿宋_GB2312" w:eastAsia="仿宋_GB2312" w:hint="eastAsia"/>
          <w:kern w:val="0"/>
          <w:sz w:val="28"/>
          <w:szCs w:val="28"/>
          <w:lang w:val="zh-CN"/>
        </w:rPr>
        <w:t>人的不安全行为、物的不安全状态、管理缺陷、环境的不安全状态或高温高压设备能量突然释放等原因均有可能造成烧烫伤。</w:t>
      </w:r>
    </w:p>
    <w:p w:rsidR="00AC510A" w:rsidRDefault="00E35242">
      <w:pPr>
        <w:autoSpaceDE w:val="0"/>
        <w:autoSpaceDN w:val="0"/>
        <w:spacing w:line="360" w:lineRule="auto"/>
        <w:jc w:val="left"/>
        <w:outlineLvl w:val="0"/>
        <w:rPr>
          <w:rFonts w:ascii="宋体"/>
          <w:b/>
          <w:sz w:val="32"/>
          <w:szCs w:val="32"/>
        </w:rPr>
      </w:pPr>
      <w:bookmarkStart w:id="1297" w:name="_Toc432777193"/>
      <w:r>
        <w:rPr>
          <w:rFonts w:ascii="宋体" w:hAnsi="宋体"/>
          <w:b/>
          <w:sz w:val="32"/>
          <w:szCs w:val="32"/>
        </w:rPr>
        <w:t xml:space="preserve">2  </w:t>
      </w:r>
      <w:r>
        <w:rPr>
          <w:rFonts w:ascii="宋体" w:hAnsi="宋体" w:hint="eastAsia"/>
          <w:b/>
          <w:sz w:val="32"/>
          <w:szCs w:val="32"/>
        </w:rPr>
        <w:t>应急组织与职责</w:t>
      </w:r>
      <w:bookmarkEnd w:id="1297"/>
    </w:p>
    <w:p w:rsidR="00AC510A" w:rsidRDefault="00E35242">
      <w:pPr>
        <w:autoSpaceDE w:val="0"/>
        <w:autoSpaceDN w:val="0"/>
        <w:spacing w:line="360" w:lineRule="auto"/>
        <w:jc w:val="left"/>
        <w:outlineLvl w:val="1"/>
        <w:rPr>
          <w:rFonts w:ascii="宋体"/>
          <w:b/>
          <w:sz w:val="28"/>
          <w:szCs w:val="28"/>
          <w:lang w:val="zh-CN"/>
        </w:rPr>
      </w:pPr>
      <w:bookmarkStart w:id="1298" w:name="_Toc432777194"/>
      <w:r>
        <w:rPr>
          <w:rFonts w:ascii="宋体" w:hAnsi="宋体"/>
          <w:b/>
          <w:sz w:val="28"/>
          <w:szCs w:val="28"/>
          <w:lang w:val="zh-CN"/>
        </w:rPr>
        <w:t xml:space="preserve">2.1 </w:t>
      </w:r>
      <w:r>
        <w:rPr>
          <w:rFonts w:ascii="宋体" w:hAnsi="宋体" w:hint="eastAsia"/>
          <w:b/>
          <w:sz w:val="28"/>
          <w:szCs w:val="28"/>
          <w:lang w:val="zh-CN"/>
        </w:rPr>
        <w:t>事故现场应急处置小组</w:t>
      </w:r>
      <w:bookmarkEnd w:id="1298"/>
    </w:p>
    <w:p w:rsidR="00AC510A" w:rsidRDefault="00E35242">
      <w:pPr>
        <w:autoSpaceDN w:val="0"/>
        <w:spacing w:line="360" w:lineRule="auto"/>
        <w:jc w:val="left"/>
        <w:outlineLvl w:val="2"/>
        <w:rPr>
          <w:rFonts w:ascii="宋体"/>
          <w:b/>
          <w:kern w:val="0"/>
          <w:sz w:val="28"/>
          <w:szCs w:val="28"/>
        </w:rPr>
      </w:pPr>
      <w:bookmarkStart w:id="1299" w:name="_Toc426442925"/>
      <w:bookmarkStart w:id="1300" w:name="_Toc432777195"/>
      <w:r>
        <w:rPr>
          <w:rFonts w:ascii="宋体" w:hAnsi="宋体"/>
          <w:b/>
          <w:kern w:val="0"/>
          <w:sz w:val="28"/>
          <w:szCs w:val="28"/>
        </w:rPr>
        <w:t xml:space="preserve">2.1.1 </w:t>
      </w:r>
      <w:r>
        <w:rPr>
          <w:rFonts w:ascii="宋体" w:hAnsi="宋体" w:hint="eastAsia"/>
          <w:b/>
          <w:kern w:val="0"/>
          <w:sz w:val="28"/>
          <w:szCs w:val="28"/>
        </w:rPr>
        <w:t>应急指挥领导小组</w:t>
      </w:r>
      <w:bookmarkEnd w:id="1299"/>
      <w:bookmarkEnd w:id="1300"/>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副总指挥：党支部副书记、各厂厂长、综合办公室副主任、安全生产部副主任、政工部副主任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员：各厂厂长助理和安全员及各厂办公室人员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应急领导小组设立应急管理办公室，应急管理办公室设在安全生产部，负责本预案的执行和日常管理工作。根据发生事件性质有关部门建立应急救援抢险队，各厂负责人担任工作领队，成员由各厂相关人员组成。</w:t>
      </w:r>
    </w:p>
    <w:p w:rsidR="00AC510A" w:rsidRDefault="00E35242">
      <w:pPr>
        <w:autoSpaceDE w:val="0"/>
        <w:autoSpaceDN w:val="0"/>
        <w:spacing w:line="276" w:lineRule="auto"/>
        <w:ind w:firstLineChars="200" w:firstLine="560"/>
        <w:rPr>
          <w:rFonts w:ascii="仿宋_GB2312" w:eastAsia="仿宋_GB2312"/>
          <w:kern w:val="0"/>
          <w:sz w:val="28"/>
          <w:szCs w:val="28"/>
        </w:rPr>
      </w:pPr>
      <w:r>
        <w:rPr>
          <w:rFonts w:ascii="仿宋_GB2312" w:eastAsia="仿宋_GB2312" w:hint="eastAsia"/>
          <w:kern w:val="0"/>
          <w:sz w:val="28"/>
          <w:szCs w:val="28"/>
        </w:rPr>
        <w:t>职责：总指挥负责了解和掌握事故现场情况，负责指挥和组织现场抢救。各成员负责组织人员开展现场抢救、维护现场秩序、保护事发现场。</w:t>
      </w:r>
    </w:p>
    <w:p w:rsidR="00AC510A" w:rsidRDefault="00E35242">
      <w:pPr>
        <w:autoSpaceDN w:val="0"/>
        <w:spacing w:line="360" w:lineRule="auto"/>
        <w:jc w:val="left"/>
        <w:outlineLvl w:val="2"/>
        <w:rPr>
          <w:rFonts w:ascii="宋体"/>
          <w:b/>
          <w:kern w:val="0"/>
          <w:sz w:val="28"/>
          <w:szCs w:val="28"/>
        </w:rPr>
      </w:pPr>
      <w:bookmarkStart w:id="1301" w:name="_Toc426442926"/>
      <w:bookmarkStart w:id="1302" w:name="_Toc432777196"/>
      <w:r>
        <w:rPr>
          <w:rFonts w:ascii="宋体" w:hAnsi="宋体"/>
          <w:b/>
          <w:kern w:val="0"/>
          <w:sz w:val="28"/>
          <w:szCs w:val="28"/>
        </w:rPr>
        <w:t xml:space="preserve">2.1.2 </w:t>
      </w:r>
      <w:r>
        <w:rPr>
          <w:rFonts w:ascii="宋体" w:hAnsi="宋体" w:hint="eastAsia"/>
          <w:b/>
          <w:kern w:val="0"/>
          <w:sz w:val="28"/>
          <w:szCs w:val="28"/>
        </w:rPr>
        <w:t>应急救援工作小组</w:t>
      </w:r>
      <w:bookmarkEnd w:id="1301"/>
      <w:bookmarkEnd w:id="1302"/>
    </w:p>
    <w:p w:rsidR="00AC510A" w:rsidRDefault="00E35242">
      <w:pPr>
        <w:autoSpaceDN w:val="0"/>
        <w:spacing w:line="360" w:lineRule="auto"/>
        <w:ind w:firstLineChars="200" w:firstLine="560"/>
        <w:jc w:val="left"/>
        <w:rPr>
          <w:rFonts w:ascii="仿宋_GB2312" w:eastAsia="仿宋_GB2312"/>
          <w:kern w:val="0"/>
          <w:sz w:val="28"/>
          <w:szCs w:val="28"/>
        </w:rPr>
      </w:pPr>
      <w:bookmarkStart w:id="1303" w:name="_Toc432777197"/>
      <w:r>
        <w:rPr>
          <w:rFonts w:ascii="仿宋_GB2312" w:eastAsia="仿宋_GB2312" w:hint="eastAsia"/>
          <w:kern w:val="0"/>
          <w:sz w:val="28"/>
          <w:szCs w:val="28"/>
        </w:rPr>
        <w:t>应急指挥领导组下设4个救援工作小组，分别为：</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）联络组组长：陈甜</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成员：综合办公室相关人员及各厂办公室人员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职责：负责保障现场通讯设备联系畅通和联系、引导</w:t>
      </w:r>
      <w:r>
        <w:rPr>
          <w:rFonts w:ascii="仿宋_GB2312" w:eastAsia="仿宋_GB2312"/>
          <w:kern w:val="0"/>
          <w:sz w:val="28"/>
          <w:szCs w:val="28"/>
        </w:rPr>
        <w:t>120</w:t>
      </w:r>
      <w:r>
        <w:rPr>
          <w:rFonts w:ascii="仿宋_GB2312" w:eastAsia="仿宋_GB2312" w:hint="eastAsia"/>
          <w:kern w:val="0"/>
          <w:sz w:val="28"/>
          <w:szCs w:val="28"/>
        </w:rPr>
        <w:t>急救车到达事故现场，配合救援组实施医疗救护。</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）警戒组组长：郑鑫</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成员：各厂厂长助理及相关人员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职责：根据指挥组发布的危险范围设置安全警戒区域，禁止无关人员和车辆进入危险区域；负责引导相关人员向安全地点撤离，清点人数。</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lastRenderedPageBreak/>
        <w:t>（</w:t>
      </w:r>
      <w:r>
        <w:rPr>
          <w:rFonts w:ascii="仿宋_GB2312" w:eastAsia="仿宋_GB2312"/>
          <w:kern w:val="0"/>
          <w:sz w:val="28"/>
          <w:szCs w:val="28"/>
        </w:rPr>
        <w:t>3</w:t>
      </w:r>
      <w:r>
        <w:rPr>
          <w:rFonts w:ascii="仿宋_GB2312" w:eastAsia="仿宋_GB2312" w:hint="eastAsia"/>
          <w:kern w:val="0"/>
          <w:sz w:val="28"/>
          <w:szCs w:val="28"/>
        </w:rPr>
        <w:t>）救援组组长：各厂厂长助理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成员：安全员及在职相关人员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职责：负责在事故现场附近的安全区域设置临时救护点，对受伤人员进行医疗救护并根据需要转送伤员到医院。</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）处置组组长：各厂厂长助理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职责：根据事故造成的后果制定事故的处理、处置方案，控制事态。负责事故现场应急恢复工作。</w:t>
      </w:r>
    </w:p>
    <w:p w:rsidR="00AC510A" w:rsidRDefault="00E35242">
      <w:pPr>
        <w:autoSpaceDE w:val="0"/>
        <w:autoSpaceDN w:val="0"/>
        <w:spacing w:line="360" w:lineRule="auto"/>
        <w:jc w:val="left"/>
        <w:outlineLvl w:val="0"/>
        <w:rPr>
          <w:rFonts w:ascii="宋体"/>
          <w:b/>
          <w:sz w:val="32"/>
          <w:szCs w:val="32"/>
        </w:rPr>
      </w:pPr>
      <w:r>
        <w:rPr>
          <w:rFonts w:ascii="宋体" w:hAnsi="宋体"/>
          <w:b/>
          <w:sz w:val="32"/>
          <w:szCs w:val="32"/>
        </w:rPr>
        <w:t xml:space="preserve">3  </w:t>
      </w:r>
      <w:r>
        <w:rPr>
          <w:rFonts w:ascii="宋体" w:hAnsi="宋体" w:hint="eastAsia"/>
          <w:b/>
          <w:sz w:val="32"/>
          <w:szCs w:val="32"/>
        </w:rPr>
        <w:t>应急处置</w:t>
      </w:r>
      <w:bookmarkEnd w:id="1303"/>
    </w:p>
    <w:p w:rsidR="00AC510A" w:rsidRDefault="00E35242">
      <w:pPr>
        <w:autoSpaceDE w:val="0"/>
        <w:autoSpaceDN w:val="0"/>
        <w:spacing w:line="360" w:lineRule="auto"/>
        <w:jc w:val="left"/>
        <w:outlineLvl w:val="1"/>
        <w:rPr>
          <w:rFonts w:ascii="宋体"/>
          <w:b/>
          <w:sz w:val="28"/>
          <w:szCs w:val="28"/>
          <w:lang w:val="zh-CN"/>
        </w:rPr>
      </w:pPr>
      <w:bookmarkStart w:id="1304" w:name="_Toc432777198"/>
      <w:r>
        <w:rPr>
          <w:rFonts w:ascii="宋体" w:hAnsi="宋体"/>
          <w:b/>
          <w:sz w:val="28"/>
          <w:szCs w:val="28"/>
          <w:lang w:val="zh-CN"/>
        </w:rPr>
        <w:t xml:space="preserve">3.1 </w:t>
      </w:r>
      <w:r>
        <w:rPr>
          <w:rFonts w:ascii="宋体" w:hAnsi="宋体" w:hint="eastAsia"/>
          <w:b/>
          <w:sz w:val="28"/>
          <w:szCs w:val="28"/>
          <w:lang w:val="zh-CN"/>
        </w:rPr>
        <w:t>事故应急处置程序</w:t>
      </w:r>
      <w:bookmarkEnd w:id="1304"/>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3.1.1 </w:t>
      </w:r>
      <w:r>
        <w:rPr>
          <w:rFonts w:ascii="仿宋_GB2312" w:eastAsia="仿宋_GB2312" w:hint="eastAsia"/>
          <w:sz w:val="28"/>
          <w:szCs w:val="28"/>
          <w:lang w:val="zh-CN"/>
        </w:rPr>
        <w:t>事故现场人员应立即报告应急处置小组组长或成员，应急处置小组组长根据事故的大小和发展态势在</w:t>
      </w:r>
      <w:r>
        <w:rPr>
          <w:rFonts w:ascii="仿宋_GB2312" w:eastAsia="仿宋_GB2312"/>
          <w:sz w:val="28"/>
          <w:szCs w:val="28"/>
          <w:lang w:val="zh-CN"/>
        </w:rPr>
        <w:t>1</w:t>
      </w:r>
      <w:r>
        <w:rPr>
          <w:rFonts w:ascii="仿宋_GB2312" w:eastAsia="仿宋_GB2312" w:hint="eastAsia"/>
          <w:sz w:val="28"/>
          <w:szCs w:val="28"/>
          <w:lang w:val="zh-CN"/>
        </w:rPr>
        <w:t>小时内向集团报告，并同时启动本级别的应急预案。当事人超出本单位应急处置能力时，应向上级领导部门或当地政府有关部门请求支援。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3.1.2 </w:t>
      </w:r>
      <w:r>
        <w:rPr>
          <w:rFonts w:ascii="仿宋_GB2312" w:eastAsia="仿宋_GB2312" w:hint="eastAsia"/>
          <w:sz w:val="28"/>
          <w:szCs w:val="28"/>
          <w:lang w:val="zh-CN"/>
        </w:rPr>
        <w:t>当发现有人员受伤时，应就近送往医院或拨打</w:t>
      </w:r>
      <w:r>
        <w:rPr>
          <w:rFonts w:ascii="仿宋_GB2312" w:eastAsia="仿宋_GB2312"/>
          <w:sz w:val="28"/>
          <w:szCs w:val="28"/>
          <w:lang w:val="zh-CN"/>
        </w:rPr>
        <w:t>120</w:t>
      </w:r>
      <w:r>
        <w:rPr>
          <w:rFonts w:ascii="仿宋_GB2312" w:eastAsia="仿宋_GB2312" w:hint="eastAsia"/>
          <w:sz w:val="28"/>
          <w:szCs w:val="28"/>
          <w:lang w:val="zh-CN"/>
        </w:rPr>
        <w:t>向当地急救中心联系，详细说明事故地点、严重程度、联系电话，并派人到路口接应。</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3.1.3 </w:t>
      </w:r>
      <w:r>
        <w:rPr>
          <w:rFonts w:ascii="仿宋_GB2312" w:eastAsia="仿宋_GB2312" w:hint="eastAsia"/>
          <w:sz w:val="28"/>
          <w:szCs w:val="28"/>
          <w:lang w:val="zh-CN"/>
        </w:rPr>
        <w:t>发生机械伤害突发事件后，工作组成员或发现人立即汇报本部门负责人，同时迅速向</w:t>
      </w:r>
      <w:r>
        <w:rPr>
          <w:rFonts w:ascii="仿宋_GB2312" w:eastAsia="仿宋_GB2312"/>
          <w:sz w:val="28"/>
          <w:szCs w:val="28"/>
          <w:lang w:val="zh-CN"/>
        </w:rPr>
        <w:t>120</w:t>
      </w:r>
      <w:r>
        <w:rPr>
          <w:rFonts w:ascii="仿宋_GB2312" w:eastAsia="仿宋_GB2312" w:hint="eastAsia"/>
          <w:sz w:val="28"/>
          <w:szCs w:val="28"/>
          <w:lang w:val="zh-CN"/>
        </w:rPr>
        <w:t>发出紧急求救。责任部门应指派专人引导医务人员快速进入事故现场，同时上报厂应急指挥部。</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3.1.4 </w:t>
      </w:r>
      <w:r>
        <w:rPr>
          <w:rFonts w:ascii="仿宋_GB2312" w:eastAsia="仿宋_GB2312" w:hint="eastAsia"/>
          <w:sz w:val="28"/>
          <w:szCs w:val="28"/>
          <w:lang w:val="zh-CN"/>
        </w:rPr>
        <w:t>应急小组各级人员应及时到达现场，立即做出响应，迅速采取有效措施，充分利用现场应急急救箱组织施救、抢修及恢复工作，</w:t>
      </w:r>
      <w:r>
        <w:rPr>
          <w:rFonts w:ascii="仿宋_GB2312" w:eastAsia="仿宋_GB2312" w:hint="eastAsia"/>
          <w:sz w:val="28"/>
          <w:szCs w:val="28"/>
          <w:lang w:val="zh-CN"/>
        </w:rPr>
        <w:lastRenderedPageBreak/>
        <w:t>防止事态扩大。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3.1.5 </w:t>
      </w:r>
      <w:r>
        <w:rPr>
          <w:rFonts w:ascii="仿宋_GB2312" w:eastAsia="仿宋_GB2312" w:hint="eastAsia"/>
          <w:sz w:val="28"/>
          <w:szCs w:val="28"/>
          <w:lang w:val="zh-CN"/>
        </w:rPr>
        <w:t>应急指挥人员到现场后根据事故影响范围，事故类型，人员伤亡情况，严重程度，可能后果和应急处理的需要等，向上级应急小组汇报。</w:t>
      </w:r>
    </w:p>
    <w:p w:rsidR="00AC510A" w:rsidRDefault="00E35242">
      <w:pPr>
        <w:autoSpaceDE w:val="0"/>
        <w:autoSpaceDN w:val="0"/>
        <w:spacing w:line="360" w:lineRule="auto"/>
        <w:jc w:val="left"/>
        <w:outlineLvl w:val="1"/>
        <w:rPr>
          <w:rFonts w:ascii="宋体"/>
          <w:b/>
          <w:sz w:val="28"/>
          <w:szCs w:val="28"/>
          <w:lang w:val="zh-CN"/>
        </w:rPr>
      </w:pPr>
      <w:bookmarkStart w:id="1305" w:name="_Toc432777199"/>
      <w:r>
        <w:rPr>
          <w:rFonts w:ascii="宋体" w:hAnsi="宋体"/>
          <w:b/>
          <w:sz w:val="28"/>
          <w:szCs w:val="28"/>
          <w:lang w:val="zh-CN"/>
        </w:rPr>
        <w:t xml:space="preserve">3.2 </w:t>
      </w:r>
      <w:r>
        <w:rPr>
          <w:rFonts w:ascii="宋体" w:hAnsi="宋体" w:hint="eastAsia"/>
          <w:b/>
          <w:sz w:val="28"/>
          <w:szCs w:val="28"/>
          <w:lang w:val="zh-CN"/>
        </w:rPr>
        <w:t>现场应急处置措施</w:t>
      </w:r>
      <w:bookmarkEnd w:id="1305"/>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3.2.1  </w:t>
      </w:r>
      <w:r>
        <w:rPr>
          <w:rFonts w:ascii="仿宋_GB2312" w:eastAsia="仿宋_GB2312" w:hint="eastAsia"/>
          <w:sz w:val="28"/>
          <w:szCs w:val="28"/>
          <w:lang w:val="zh-CN"/>
        </w:rPr>
        <w:t>当发生烧烫伤事件后，受伤人员及救护人员首先应使”热源”离开伤者身体；离开火灾现场、去除触及皮肤粘膜的热液、热物、电源等，尽快脱去热液浸湿的衣物，扑灭身上的火焰（脱去燃烧的衣物、冷水浇正在着火的衣服、用大衣、棉被、毯子覆盖使火熄灭、就地打滚压灭火焰、跳入身边的水池等）。如果烫伤人员是被压力容器的突然漏泄而烫伤的，在抢救被烫伤人员的同时还应立即隔离漏泄的压力容器，切断所有的汽源、水源，及时让受伤人员脱离热源至安全区域，</w:t>
      </w:r>
      <w:r>
        <w:rPr>
          <w:rFonts w:ascii="仿宋_GB2312" w:eastAsia="仿宋_GB2312" w:hint="eastAsia"/>
          <w:kern w:val="0"/>
          <w:sz w:val="28"/>
          <w:szCs w:val="28"/>
          <w:lang w:val="zh-CN"/>
        </w:rPr>
        <w:t>并按逐级汇报程序进行报告</w:t>
      </w:r>
      <w:r>
        <w:rPr>
          <w:rFonts w:ascii="仿宋_GB2312" w:eastAsia="仿宋_GB2312" w:hint="eastAsia"/>
          <w:sz w:val="28"/>
          <w:szCs w:val="28"/>
          <w:lang w:val="zh-CN"/>
        </w:rPr>
        <w:t>。</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3.2.2  </w:t>
      </w:r>
      <w:r>
        <w:rPr>
          <w:rFonts w:ascii="仿宋_GB2312" w:eastAsia="仿宋_GB2312" w:hint="eastAsia"/>
          <w:sz w:val="28"/>
          <w:szCs w:val="28"/>
          <w:lang w:val="zh-CN"/>
        </w:rPr>
        <w:t>现场人员立即在现场用冷水将受伤者进行现场降温，小面积灼烫伤后应马上冷敷，可用净水冲在烫伤部位略上方部位，可连续冲洗十几分钟，可以防止烫伤向深部延伸以降低高温对皮肤的灼伤。大面积灼烫伤，为了争取时间和防止弄破水泡，可以穿着衣服用水冷却，冲</w:t>
      </w:r>
      <w:r>
        <w:rPr>
          <w:rFonts w:ascii="仿宋_GB2312" w:eastAsia="仿宋_GB2312"/>
          <w:sz w:val="28"/>
          <w:szCs w:val="28"/>
          <w:lang w:val="zh-CN"/>
        </w:rPr>
        <w:t>5</w:t>
      </w:r>
      <w:r>
        <w:rPr>
          <w:rFonts w:ascii="仿宋_GB2312" w:eastAsia="仿宋_GB2312"/>
          <w:sz w:val="28"/>
          <w:szCs w:val="28"/>
          <w:lang w:val="zh-CN"/>
        </w:rPr>
        <w:t>—</w:t>
      </w:r>
      <w:r>
        <w:rPr>
          <w:rFonts w:ascii="仿宋_GB2312" w:eastAsia="仿宋_GB2312"/>
          <w:sz w:val="28"/>
          <w:szCs w:val="28"/>
          <w:lang w:val="zh-CN"/>
        </w:rPr>
        <w:t>20</w:t>
      </w:r>
      <w:r>
        <w:rPr>
          <w:rFonts w:ascii="仿宋_GB2312" w:eastAsia="仿宋_GB2312" w:hint="eastAsia"/>
          <w:sz w:val="28"/>
          <w:szCs w:val="28"/>
          <w:lang w:val="zh-CN"/>
        </w:rPr>
        <w:t>分钟，同时尽快将伤者送往医院做进一步处理。</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3.2.3  </w:t>
      </w:r>
      <w:r>
        <w:rPr>
          <w:rFonts w:ascii="仿宋_GB2312" w:eastAsia="仿宋_GB2312" w:hint="eastAsia"/>
          <w:sz w:val="28"/>
          <w:szCs w:val="28"/>
          <w:lang w:val="zh-CN"/>
        </w:rPr>
        <w:t>对高温汽、水烫伤均应保持伤口清洁，伤员的衣服鞋袜用剪刀剪开后除去，伤口全部用清洁布片覆盖，防止污染，四肢烧伤时，先用清洁冷水冲洗，然后用清洁布片或流水线纱布覆盖送医院。</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3.2.4  </w:t>
      </w:r>
      <w:r>
        <w:rPr>
          <w:rFonts w:ascii="仿宋_GB2312" w:eastAsia="仿宋_GB2312" w:hint="eastAsia"/>
          <w:sz w:val="28"/>
          <w:szCs w:val="28"/>
          <w:lang w:val="zh-CN"/>
        </w:rPr>
        <w:t>不得强行脱烧烫伤人员的工作服，以免扩大损伤烫伤表</w:t>
      </w:r>
      <w:r>
        <w:rPr>
          <w:rFonts w:ascii="仿宋_GB2312" w:eastAsia="仿宋_GB2312" w:hint="eastAsia"/>
          <w:sz w:val="28"/>
          <w:szCs w:val="28"/>
          <w:lang w:val="zh-CN"/>
        </w:rPr>
        <w:lastRenderedPageBreak/>
        <w:t>皮。对烫伤严重者应禁止大量饮水，以防休克。</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3.2.5  </w:t>
      </w:r>
      <w:r>
        <w:rPr>
          <w:rFonts w:ascii="仿宋_GB2312" w:eastAsia="仿宋_GB2312" w:hint="eastAsia"/>
          <w:kern w:val="0"/>
          <w:sz w:val="28"/>
          <w:szCs w:val="28"/>
          <w:lang w:val="zh-CN"/>
        </w:rPr>
        <w:t>未经医务人员同意，切忌在烧伤和灼伤创面敷擦任何东西和药物。</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3.2.6  </w:t>
      </w:r>
      <w:r>
        <w:rPr>
          <w:rFonts w:ascii="仿宋_GB2312" w:eastAsia="仿宋_GB2312" w:hint="eastAsia"/>
          <w:kern w:val="0"/>
          <w:sz w:val="28"/>
          <w:szCs w:val="28"/>
          <w:lang w:val="zh-CN"/>
        </w:rPr>
        <w:t>送医院途中，可给伤员多次口服少量糖盐水。</w:t>
      </w:r>
    </w:p>
    <w:p w:rsidR="00AC510A" w:rsidRDefault="00E35242">
      <w:pPr>
        <w:autoSpaceDE w:val="0"/>
        <w:autoSpaceDN w:val="0"/>
        <w:spacing w:line="360" w:lineRule="auto"/>
        <w:jc w:val="left"/>
        <w:outlineLvl w:val="1"/>
        <w:rPr>
          <w:rFonts w:ascii="宋体"/>
          <w:b/>
          <w:sz w:val="28"/>
          <w:szCs w:val="28"/>
          <w:lang w:val="zh-CN"/>
        </w:rPr>
      </w:pPr>
      <w:bookmarkStart w:id="1306" w:name="_Toc432777200"/>
      <w:r>
        <w:rPr>
          <w:rFonts w:ascii="宋体" w:hAnsi="宋体"/>
          <w:b/>
          <w:sz w:val="28"/>
          <w:szCs w:val="28"/>
          <w:lang w:val="zh-CN"/>
        </w:rPr>
        <w:t xml:space="preserve">3.3 </w:t>
      </w:r>
      <w:r>
        <w:rPr>
          <w:rFonts w:ascii="宋体" w:hAnsi="宋体" w:hint="eastAsia"/>
          <w:b/>
          <w:sz w:val="28"/>
          <w:szCs w:val="28"/>
          <w:lang w:val="zh-CN"/>
        </w:rPr>
        <w:t>相关联系电话及事故报告内容</w:t>
      </w:r>
      <w:bookmarkEnd w:id="1306"/>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3.3.1 </w:t>
      </w:r>
      <w:r>
        <w:rPr>
          <w:rFonts w:ascii="仿宋_GB2312" w:eastAsia="仿宋_GB2312" w:hint="eastAsia"/>
          <w:sz w:val="28"/>
          <w:szCs w:val="28"/>
          <w:lang w:val="zh-CN"/>
        </w:rPr>
        <w:t>应急救援联络电话</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集团生产部：</w:t>
      </w:r>
      <w:r>
        <w:rPr>
          <w:rFonts w:ascii="仿宋_GB2312" w:eastAsia="仿宋_GB2312"/>
          <w:sz w:val="28"/>
          <w:szCs w:val="28"/>
          <w:lang w:val="zh-CN"/>
        </w:rPr>
        <w:t>024-88275675</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3.3.2 </w:t>
      </w:r>
      <w:r>
        <w:rPr>
          <w:rFonts w:ascii="仿宋_GB2312" w:eastAsia="仿宋_GB2312" w:hint="eastAsia"/>
          <w:sz w:val="28"/>
          <w:szCs w:val="28"/>
          <w:lang w:val="zh-CN"/>
        </w:rPr>
        <w:t>事故报告基本内容：事故发生单位名称、地址、性质；事故发生的时间、地点；事故已经造成或者可能造成的伤亡人数（包括下落不明、涉险的人数）。</w:t>
      </w:r>
    </w:p>
    <w:p w:rsidR="00AC510A" w:rsidRDefault="00E35242" w:rsidP="00AC510A">
      <w:pPr>
        <w:autoSpaceDE w:val="0"/>
        <w:autoSpaceDN w:val="0"/>
        <w:spacing w:line="276" w:lineRule="auto"/>
        <w:ind w:leftChars="267" w:left="1197" w:hangingChars="227" w:hanging="636"/>
        <w:rPr>
          <w:rFonts w:ascii="仿宋_GB2312" w:eastAsia="仿宋_GB2312"/>
          <w:sz w:val="28"/>
          <w:szCs w:val="28"/>
          <w:lang w:val="zh-CN"/>
        </w:rPr>
      </w:pPr>
      <w:r>
        <w:rPr>
          <w:rFonts w:ascii="仿宋_GB2312" w:eastAsia="仿宋_GB2312"/>
          <w:sz w:val="28"/>
          <w:szCs w:val="28"/>
          <w:lang w:val="zh-CN"/>
        </w:rPr>
        <w:t xml:space="preserve">3.3.3 </w:t>
      </w:r>
      <w:r>
        <w:rPr>
          <w:rFonts w:ascii="仿宋_GB2312" w:eastAsia="仿宋_GB2312" w:hint="eastAsia"/>
          <w:sz w:val="28"/>
          <w:szCs w:val="28"/>
          <w:lang w:val="zh-CN"/>
        </w:rPr>
        <w:t>事件报告流程</w:t>
      </w:r>
    </w:p>
    <w:p w:rsidR="00AC510A" w:rsidRDefault="00FB0260">
      <w:pPr>
        <w:spacing w:line="276" w:lineRule="auto"/>
        <w:rPr>
          <w:sz w:val="24"/>
        </w:rPr>
      </w:pPr>
      <w:r w:rsidRPr="00FB0260">
        <w:pict>
          <v:oval id="_x0000_s1506" style="position:absolute;left:0;text-align:left;margin-left:0;margin-top:7.8pt;width:66pt;height:30pt;z-index:251996160">
            <v:textbox>
              <w:txbxContent>
                <w:p w:rsidR="00942CF1" w:rsidRDefault="00942CF1">
                  <w:pPr>
                    <w:rPr>
                      <w:b/>
                      <w:sz w:val="17"/>
                      <w:szCs w:val="15"/>
                    </w:rPr>
                  </w:pPr>
                  <w:r>
                    <w:rPr>
                      <w:rFonts w:hint="eastAsia"/>
                      <w:b/>
                      <w:sz w:val="17"/>
                      <w:szCs w:val="15"/>
                    </w:rPr>
                    <w:t>发生事故</w:t>
                  </w:r>
                </w:p>
              </w:txbxContent>
            </v:textbox>
          </v:oval>
        </w:pict>
      </w:r>
    </w:p>
    <w:p w:rsidR="00AC510A" w:rsidRDefault="00FB0260">
      <w:pPr>
        <w:spacing w:line="276" w:lineRule="auto"/>
        <w:rPr>
          <w:sz w:val="24"/>
        </w:rPr>
      </w:pPr>
      <w:r w:rsidRPr="00FB0260">
        <w:pict>
          <v:shape id="_x0000_s1508" type="#_x0000_t202" style="position:absolute;left:0;text-align:left;margin-left:108.75pt;margin-top:5.6pt;width:81.75pt;height:23.25pt;z-index:251998208">
            <v:textbox>
              <w:txbxContent>
                <w:p w:rsidR="00942CF1" w:rsidRDefault="00942CF1">
                  <w:r>
                    <w:rPr>
                      <w:rFonts w:hint="eastAsia"/>
                    </w:rPr>
                    <w:t>消防救援：</w:t>
                  </w:r>
                  <w:r>
                    <w:t>119</w:t>
                  </w:r>
                </w:p>
              </w:txbxContent>
            </v:textbox>
          </v:shape>
        </w:pict>
      </w:r>
    </w:p>
    <w:p w:rsidR="00AC510A" w:rsidRDefault="00FB0260">
      <w:pPr>
        <w:spacing w:line="276" w:lineRule="auto"/>
        <w:rPr>
          <w:b/>
          <w:sz w:val="15"/>
          <w:szCs w:val="15"/>
        </w:rPr>
      </w:pPr>
      <w:r w:rsidRPr="00FB0260">
        <w:pict>
          <v:shape id="_x0000_s1511" type="#_x0000_t32" style="position:absolute;left:0;text-align:left;margin-left:129.75pt;margin-top:10.95pt;width:0;height:86.25pt;z-index:252001280" o:connectortype="straight">
            <v:stroke startarrow="block" endarrow="block"/>
          </v:shape>
        </w:pict>
      </w:r>
      <w:r w:rsidRPr="00FB0260">
        <w:pict>
          <v:shape id="_x0000_s1517" type="#_x0000_t32" style="position:absolute;left:0;text-align:left;margin-left:34.85pt;margin-top:3.55pt;width:0;height:41.6pt;z-index:252007424" o:connectortype="straight">
            <v:stroke endarrow="block"/>
          </v:shape>
        </w:pict>
      </w:r>
      <w:r w:rsidR="00E35242">
        <w:rPr>
          <w:rFonts w:hint="eastAsia"/>
          <w:b/>
          <w:sz w:val="15"/>
          <w:szCs w:val="15"/>
        </w:rPr>
        <w:t>姓名、位置伤害汇报水厂应急指挥部</w:t>
      </w:r>
    </w:p>
    <w:p w:rsidR="00AC510A" w:rsidRDefault="00FB0260" w:rsidP="00AC510A">
      <w:pPr>
        <w:spacing w:line="276" w:lineRule="auto"/>
        <w:ind w:firstLineChars="349" w:firstLine="733"/>
        <w:rPr>
          <w:b/>
          <w:sz w:val="15"/>
          <w:szCs w:val="15"/>
        </w:rPr>
      </w:pPr>
      <w:r w:rsidRPr="00FB0260">
        <w:pict>
          <v:shape id="_x0000_s1513" type="#_x0000_t32" style="position:absolute;left:0;text-align:left;margin-left:340.5pt;margin-top:6.75pt;width:0;height:41.55pt;z-index:252003328" o:connectortype="straight"/>
        </w:pict>
      </w:r>
      <w:r w:rsidRPr="00FB0260">
        <w:pict>
          <v:shape id="_x0000_s1516" type="#_x0000_t32" style="position:absolute;left:0;text-align:left;margin-left:340.5pt;margin-top:6.75pt;width:91.5pt;height:0;z-index:252006400" o:connectortype="straight">
            <v:stroke endarrow="block"/>
          </v:shape>
        </w:pict>
      </w:r>
      <w:r w:rsidR="00E35242">
        <w:rPr>
          <w:rFonts w:hint="eastAsia"/>
          <w:b/>
          <w:sz w:val="15"/>
          <w:szCs w:val="15"/>
        </w:rPr>
        <w:t>部位及情况设备位置及</w:t>
      </w:r>
    </w:p>
    <w:p w:rsidR="00AC510A" w:rsidRDefault="00FB0260">
      <w:pPr>
        <w:spacing w:line="276" w:lineRule="auto"/>
        <w:ind w:firstLineChars="550" w:firstLine="1155"/>
        <w:rPr>
          <w:b/>
          <w:sz w:val="15"/>
          <w:szCs w:val="15"/>
        </w:rPr>
      </w:pPr>
      <w:r w:rsidRPr="00FB0260">
        <w:pict>
          <v:shape id="_x0000_s1510" type="#_x0000_t202" style="position:absolute;left:0;text-align:left;margin-left:181.5pt;margin-top:3pt;width:99pt;height:26.8pt;z-index:252000256">
            <v:textbox inset=",0,,0">
              <w:txbxContent>
                <w:p w:rsidR="00942CF1" w:rsidRDefault="00942CF1">
                  <w:r>
                    <w:rPr>
                      <w:rFonts w:hint="eastAsia"/>
                      <w:sz w:val="18"/>
                    </w:rPr>
                    <w:t>各部门应急小组或各办公室电话</w:t>
                  </w:r>
                </w:p>
              </w:txbxContent>
            </v:textbox>
          </v:shape>
        </w:pict>
      </w:r>
      <w:r w:rsidRPr="00FB0260">
        <w:pict>
          <v:shape id="_x0000_s1507" type="#_x0000_t202" style="position:absolute;left:0;text-align:left;margin-left:-14.25pt;margin-top:9.25pt;width:89.25pt;height:39pt;z-index:251997184">
            <v:textbox>
              <w:txbxContent>
                <w:p w:rsidR="00942CF1" w:rsidRDefault="00942CF1">
                  <w:r>
                    <w:rPr>
                      <w:rFonts w:hint="eastAsia"/>
                    </w:rPr>
                    <w:t>现场工作组成员或发现人</w:t>
                  </w:r>
                </w:p>
              </w:txbxContent>
            </v:textbox>
          </v:shape>
        </w:pict>
      </w:r>
      <w:r w:rsidRPr="00FB0260">
        <w:pict>
          <v:shape id="_x0000_s1512" type="#_x0000_t32" style="position:absolute;left:0;text-align:left;margin-left:280.5pt;margin-top:15.15pt;width:60pt;height:0;z-index:252002304" o:connectortype="straight"/>
        </w:pict>
      </w:r>
      <w:r w:rsidR="00E35242">
        <w:rPr>
          <w:rFonts w:hint="eastAsia"/>
          <w:b/>
          <w:sz w:val="15"/>
          <w:szCs w:val="15"/>
        </w:rPr>
        <w:t>火灾状况赶赴事故现场</w:t>
      </w:r>
    </w:p>
    <w:p w:rsidR="00AC510A" w:rsidRDefault="00FB0260">
      <w:pPr>
        <w:spacing w:line="276" w:lineRule="auto"/>
        <w:ind w:firstLineChars="550" w:firstLine="1155"/>
        <w:rPr>
          <w:b/>
          <w:sz w:val="15"/>
          <w:szCs w:val="15"/>
        </w:rPr>
      </w:pPr>
      <w:r w:rsidRPr="00FB0260">
        <w:pict>
          <v:shape id="_x0000_s1514" type="#_x0000_t32" style="position:absolute;left:0;text-align:left;margin-left:340.5pt;margin-top:12.4pt;width:91.5pt;height:0;z-index:252004352" o:connectortype="straight">
            <v:stroke endarrow="block"/>
          </v:shape>
        </w:pict>
      </w:r>
      <w:r w:rsidRPr="00FB0260">
        <w:pict>
          <v:shape id="_x0000_s1515" type="#_x0000_t32" style="position:absolute;left:0;text-align:left;margin-left:75pt;margin-top:6.45pt;width:106.5pt;height:0;z-index:252005376" o:connectortype="straight">
            <v:stroke startarrow="block" endarrow="block"/>
          </v:shape>
        </w:pict>
      </w:r>
    </w:p>
    <w:p w:rsidR="00AC510A" w:rsidRDefault="00E35242">
      <w:pPr>
        <w:spacing w:line="276" w:lineRule="auto"/>
        <w:ind w:firstLineChars="584" w:firstLine="879"/>
        <w:rPr>
          <w:b/>
          <w:sz w:val="15"/>
          <w:szCs w:val="15"/>
        </w:rPr>
      </w:pPr>
      <w:r>
        <w:rPr>
          <w:rFonts w:hint="eastAsia"/>
          <w:b/>
          <w:sz w:val="15"/>
          <w:szCs w:val="15"/>
        </w:rPr>
        <w:t>组织现场处置</w:t>
      </w:r>
    </w:p>
    <w:p w:rsidR="00AC510A" w:rsidRDefault="00FB0260">
      <w:pPr>
        <w:spacing w:line="276" w:lineRule="auto"/>
        <w:ind w:firstLineChars="1250" w:firstLine="2625"/>
        <w:rPr>
          <w:b/>
          <w:sz w:val="15"/>
          <w:szCs w:val="15"/>
        </w:rPr>
      </w:pPr>
      <w:r w:rsidRPr="00FB0260">
        <w:pict>
          <v:shape id="_x0000_s1509" type="#_x0000_t202" style="position:absolute;left:0;text-align:left;margin-left:62.25pt;margin-top:7.5pt;width:81.75pt;height:21.75pt;z-index:251999232">
            <v:textbox>
              <w:txbxContent>
                <w:p w:rsidR="00942CF1" w:rsidRDefault="00942CF1">
                  <w:r>
                    <w:rPr>
                      <w:rFonts w:hint="eastAsia"/>
                    </w:rPr>
                    <w:t>医院救援：</w:t>
                  </w:r>
                  <w:r>
                    <w:t>120</w:t>
                  </w:r>
                </w:p>
              </w:txbxContent>
            </v:textbox>
          </v:shape>
        </w:pict>
      </w:r>
      <w:r w:rsidR="00E35242">
        <w:rPr>
          <w:rFonts w:hint="eastAsia"/>
          <w:b/>
          <w:sz w:val="15"/>
          <w:szCs w:val="15"/>
        </w:rPr>
        <w:t>伤害部位、人员状况及位置</w:t>
      </w:r>
    </w:p>
    <w:p w:rsidR="00AC510A" w:rsidRDefault="00AC510A">
      <w:pPr>
        <w:autoSpaceDE w:val="0"/>
        <w:autoSpaceDN w:val="0"/>
        <w:spacing w:line="276" w:lineRule="auto"/>
        <w:rPr>
          <w:sz w:val="24"/>
        </w:rPr>
      </w:pPr>
    </w:p>
    <w:p w:rsidR="00AC510A" w:rsidRDefault="00AC510A">
      <w:pPr>
        <w:autoSpaceDE w:val="0"/>
        <w:autoSpaceDN w:val="0"/>
        <w:spacing w:line="276" w:lineRule="auto"/>
        <w:rPr>
          <w:sz w:val="24"/>
        </w:rPr>
      </w:pPr>
    </w:p>
    <w:p w:rsidR="00AC510A" w:rsidRDefault="00E35242">
      <w:pPr>
        <w:autoSpaceDE w:val="0"/>
        <w:autoSpaceDN w:val="0"/>
        <w:spacing w:line="360" w:lineRule="auto"/>
        <w:jc w:val="left"/>
        <w:outlineLvl w:val="0"/>
        <w:rPr>
          <w:rFonts w:ascii="宋体"/>
          <w:b/>
          <w:sz w:val="32"/>
          <w:szCs w:val="32"/>
        </w:rPr>
      </w:pPr>
      <w:bookmarkStart w:id="1307" w:name="_Toc432777201"/>
      <w:r>
        <w:rPr>
          <w:rFonts w:ascii="宋体" w:hAnsi="宋体"/>
          <w:b/>
          <w:sz w:val="32"/>
          <w:szCs w:val="32"/>
        </w:rPr>
        <w:t xml:space="preserve">4  </w:t>
      </w:r>
      <w:r>
        <w:rPr>
          <w:rFonts w:ascii="宋体" w:hAnsi="宋体" w:hint="eastAsia"/>
          <w:b/>
          <w:sz w:val="32"/>
          <w:szCs w:val="32"/>
        </w:rPr>
        <w:t>注意事项</w:t>
      </w:r>
      <w:bookmarkEnd w:id="1307"/>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4.1  </w:t>
      </w:r>
      <w:r>
        <w:rPr>
          <w:rFonts w:ascii="仿宋_GB2312" w:eastAsia="仿宋_GB2312" w:hint="eastAsia"/>
          <w:sz w:val="28"/>
          <w:szCs w:val="28"/>
          <w:lang w:val="zh-CN"/>
        </w:rPr>
        <w:t>现场紧急救护时救护方法应正确，应由熟练掌握救护方法的人员进行操作。应急救援过程中要沉着冷静，救援人员要保护自己不受伤害，要尽量改善自己所处的环境，搬开身边可移动的杂物，扩</w:t>
      </w:r>
      <w:r>
        <w:rPr>
          <w:rFonts w:ascii="仿宋_GB2312" w:eastAsia="仿宋_GB2312" w:hint="eastAsia"/>
          <w:sz w:val="28"/>
          <w:szCs w:val="28"/>
          <w:lang w:val="zh-CN"/>
        </w:rPr>
        <w:lastRenderedPageBreak/>
        <w:t>大活动空间。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4.2  </w:t>
      </w:r>
      <w:r>
        <w:rPr>
          <w:rFonts w:ascii="仿宋_GB2312" w:eastAsia="仿宋_GB2312" w:hint="eastAsia"/>
          <w:sz w:val="28"/>
          <w:szCs w:val="28"/>
          <w:lang w:val="zh-CN"/>
        </w:rPr>
        <w:t>因抢救伤员、防止事故扩大以及疏通交通等原因需要移动现场物件时，必须做出标志、拍照、详细记录和绘制事故现场图，并妥善保存现场重要痕迹、物证等。</w:t>
      </w:r>
    </w:p>
    <w:p w:rsidR="00AC510A" w:rsidRDefault="00AC510A">
      <w:pPr>
        <w:autoSpaceDE w:val="0"/>
        <w:autoSpaceDN w:val="0"/>
        <w:spacing w:line="360" w:lineRule="auto"/>
        <w:ind w:firstLineChars="200" w:firstLine="560"/>
        <w:jc w:val="left"/>
        <w:rPr>
          <w:rFonts w:ascii="仿宋_GB2312" w:eastAsia="仿宋_GB2312"/>
          <w:sz w:val="28"/>
          <w:szCs w:val="28"/>
          <w:lang w:val="zh-CN"/>
        </w:rPr>
      </w:pPr>
    </w:p>
    <w:p w:rsidR="00AC510A" w:rsidRDefault="00E35242">
      <w:pPr>
        <w:spacing w:line="360" w:lineRule="auto"/>
        <w:jc w:val="center"/>
        <w:rPr>
          <w:kern w:val="0"/>
        </w:rPr>
      </w:pPr>
      <w:bookmarkStart w:id="1308" w:name="_Toc300903177"/>
      <w:bookmarkStart w:id="1309" w:name="化学危险品中毒伤亡事故处置方案"/>
      <w:r>
        <w:rPr>
          <w:rFonts w:eastAsia="黑体"/>
          <w:bCs/>
          <w:sz w:val="44"/>
        </w:rPr>
        <w:br w:type="page"/>
      </w:r>
      <w:bookmarkEnd w:id="1308"/>
      <w:bookmarkEnd w:id="1309"/>
    </w:p>
    <w:p w:rsidR="00AC510A" w:rsidRDefault="00E35242">
      <w:pPr>
        <w:spacing w:line="360" w:lineRule="auto"/>
        <w:jc w:val="center"/>
        <w:rPr>
          <w:rFonts w:ascii="宋体"/>
          <w:b/>
          <w:sz w:val="32"/>
          <w:szCs w:val="32"/>
        </w:rPr>
      </w:pPr>
      <w:r>
        <w:rPr>
          <w:rFonts w:ascii="宋体" w:hAnsi="宋体" w:hint="eastAsia"/>
          <w:b/>
          <w:sz w:val="32"/>
          <w:szCs w:val="32"/>
        </w:rPr>
        <w:lastRenderedPageBreak/>
        <w:t>（九）起重伤害事故处置方案</w:t>
      </w:r>
    </w:p>
    <w:p w:rsidR="00AC510A" w:rsidRDefault="00E35242">
      <w:pPr>
        <w:autoSpaceDE w:val="0"/>
        <w:autoSpaceDN w:val="0"/>
        <w:spacing w:line="360" w:lineRule="auto"/>
        <w:jc w:val="left"/>
        <w:outlineLvl w:val="0"/>
        <w:rPr>
          <w:rFonts w:ascii="宋体"/>
          <w:b/>
          <w:sz w:val="32"/>
          <w:szCs w:val="32"/>
        </w:rPr>
      </w:pPr>
      <w:bookmarkStart w:id="1310" w:name="_Toc432777202"/>
      <w:bookmarkStart w:id="1311" w:name="_Toc426442927"/>
      <w:r>
        <w:rPr>
          <w:rFonts w:ascii="宋体" w:hAnsi="宋体"/>
          <w:b/>
          <w:sz w:val="32"/>
          <w:szCs w:val="32"/>
        </w:rPr>
        <w:t xml:space="preserve">1 </w:t>
      </w:r>
      <w:r>
        <w:rPr>
          <w:rFonts w:ascii="宋体" w:hAnsi="宋体" w:hint="eastAsia"/>
          <w:b/>
          <w:sz w:val="32"/>
          <w:szCs w:val="32"/>
        </w:rPr>
        <w:t>事故特征</w:t>
      </w:r>
      <w:bookmarkEnd w:id="1310"/>
      <w:bookmarkEnd w:id="1311"/>
    </w:p>
    <w:p w:rsidR="00AC510A" w:rsidRDefault="00E35242">
      <w:pPr>
        <w:autoSpaceDE w:val="0"/>
        <w:autoSpaceDN w:val="0"/>
        <w:spacing w:line="360" w:lineRule="auto"/>
        <w:jc w:val="left"/>
        <w:outlineLvl w:val="1"/>
        <w:rPr>
          <w:rFonts w:ascii="宋体"/>
          <w:b/>
          <w:sz w:val="28"/>
          <w:szCs w:val="28"/>
          <w:lang w:val="zh-CN"/>
        </w:rPr>
      </w:pPr>
      <w:bookmarkStart w:id="1312" w:name="_Toc432777203"/>
      <w:bookmarkStart w:id="1313" w:name="_Toc426442928"/>
      <w:r>
        <w:rPr>
          <w:rFonts w:ascii="宋体" w:hAnsi="宋体"/>
          <w:b/>
          <w:sz w:val="28"/>
          <w:szCs w:val="28"/>
          <w:lang w:val="zh-CN"/>
        </w:rPr>
        <w:t xml:space="preserve">1.1 </w:t>
      </w:r>
      <w:r>
        <w:rPr>
          <w:rFonts w:ascii="宋体" w:hAnsi="宋体" w:hint="eastAsia"/>
          <w:b/>
          <w:sz w:val="28"/>
          <w:szCs w:val="28"/>
          <w:lang w:val="zh-CN"/>
        </w:rPr>
        <w:t>危险性分析，可能发生的事故类型</w:t>
      </w:r>
      <w:bookmarkEnd w:id="1312"/>
      <w:bookmarkEnd w:id="1313"/>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1.1.1  </w:t>
      </w:r>
      <w:r>
        <w:rPr>
          <w:rFonts w:ascii="仿宋_GB2312" w:eastAsia="仿宋_GB2312" w:hint="eastAsia"/>
          <w:sz w:val="28"/>
          <w:szCs w:val="28"/>
          <w:lang w:val="zh-CN"/>
        </w:rPr>
        <w:t>起重伤害</w:t>
      </w:r>
      <w:r>
        <w:rPr>
          <w:rFonts w:ascii="仿宋_GB2312" w:eastAsia="仿宋_GB2312" w:hint="eastAsia"/>
          <w:kern w:val="0"/>
          <w:sz w:val="28"/>
          <w:szCs w:val="28"/>
          <w:lang w:val="zh-CN"/>
        </w:rPr>
        <w:t>突发事件是指</w:t>
      </w:r>
      <w:r>
        <w:rPr>
          <w:rFonts w:ascii="仿宋_GB2312" w:eastAsia="仿宋_GB2312" w:hint="eastAsia"/>
          <w:sz w:val="28"/>
          <w:szCs w:val="28"/>
          <w:lang w:val="zh-CN"/>
        </w:rPr>
        <w:t>各种起重作业（包括起重机安装、检修、试验）中发生的挤压、坠落、物体（吊具、吊重物）打击等造成的</w:t>
      </w:r>
      <w:r>
        <w:rPr>
          <w:rFonts w:ascii="仿宋_GB2312" w:eastAsia="仿宋_GB2312" w:hint="eastAsia"/>
          <w:kern w:val="0"/>
          <w:sz w:val="28"/>
          <w:szCs w:val="28"/>
          <w:lang w:val="zh-CN"/>
        </w:rPr>
        <w:t>伤害。</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sz w:val="28"/>
          <w:szCs w:val="28"/>
          <w:lang w:val="zh-CN"/>
        </w:rPr>
        <w:t xml:space="preserve">1.1.2  </w:t>
      </w:r>
      <w:r>
        <w:rPr>
          <w:rFonts w:ascii="仿宋_GB2312" w:eastAsia="仿宋_GB2312" w:hint="eastAsia"/>
          <w:sz w:val="28"/>
          <w:szCs w:val="28"/>
          <w:lang w:val="zh-CN"/>
        </w:rPr>
        <w:t>在机组检修、设备改造，日常生产维护工作中，使用起重机械、电动葫芦、手拉葫芦等工作时，因</w:t>
      </w:r>
      <w:r>
        <w:rPr>
          <w:rFonts w:ascii="仿宋_GB2312" w:eastAsia="仿宋_GB2312" w:hint="eastAsia"/>
          <w:kern w:val="0"/>
          <w:sz w:val="28"/>
          <w:szCs w:val="28"/>
          <w:lang w:val="zh-CN"/>
        </w:rPr>
        <w:t>设备、设施存在缺陷、防护缺陷、作业环境不良、标志缺陷、信号缺陷、监护失误、负荷缺陷、指挥错误、操作失误、人的不安全行为、不严格执行起重作业有关规程制度、没有或不认真落实安全技术措施、起重工器具不合格或没有按期定检</w:t>
      </w:r>
      <w:r>
        <w:rPr>
          <w:rFonts w:ascii="仿宋_GB2312" w:eastAsia="仿宋_GB2312" w:hint="eastAsia"/>
          <w:sz w:val="28"/>
          <w:szCs w:val="28"/>
          <w:lang w:val="zh-CN"/>
        </w:rPr>
        <w:t>等原因均有可能造成起重伤害。</w:t>
      </w:r>
    </w:p>
    <w:p w:rsidR="00AC510A" w:rsidRDefault="00E35242">
      <w:pPr>
        <w:autoSpaceDE w:val="0"/>
        <w:autoSpaceDN w:val="0"/>
        <w:spacing w:line="360" w:lineRule="auto"/>
        <w:jc w:val="left"/>
        <w:outlineLvl w:val="1"/>
        <w:rPr>
          <w:rFonts w:ascii="宋体"/>
          <w:b/>
          <w:sz w:val="28"/>
          <w:szCs w:val="28"/>
          <w:lang w:val="zh-CN"/>
        </w:rPr>
      </w:pPr>
      <w:bookmarkStart w:id="1314" w:name="_Toc432777204"/>
      <w:r>
        <w:rPr>
          <w:rFonts w:ascii="宋体" w:hAnsi="宋体"/>
          <w:b/>
          <w:sz w:val="28"/>
          <w:szCs w:val="28"/>
          <w:lang w:val="zh-CN"/>
        </w:rPr>
        <w:t xml:space="preserve">1.2  </w:t>
      </w:r>
      <w:r>
        <w:rPr>
          <w:rFonts w:ascii="宋体" w:hAnsi="宋体" w:hint="eastAsia"/>
          <w:b/>
          <w:sz w:val="28"/>
          <w:szCs w:val="28"/>
          <w:lang w:val="zh-CN"/>
        </w:rPr>
        <w:t>事故发生的区域、地点或装置的名称</w:t>
      </w:r>
      <w:bookmarkEnd w:id="1314"/>
    </w:p>
    <w:p w:rsidR="00AC510A" w:rsidRDefault="00E35242">
      <w:pPr>
        <w:autoSpaceDE w:val="0"/>
        <w:autoSpaceDN w:val="0"/>
        <w:spacing w:line="276" w:lineRule="auto"/>
        <w:ind w:left="1" w:firstLineChars="200" w:firstLine="560"/>
        <w:rPr>
          <w:rFonts w:ascii="仿宋_GB2312" w:eastAsia="仿宋_GB2312"/>
          <w:kern w:val="0"/>
          <w:sz w:val="28"/>
          <w:szCs w:val="28"/>
          <w:lang w:val="zh-CN"/>
        </w:rPr>
      </w:pPr>
      <w:r>
        <w:rPr>
          <w:rFonts w:ascii="仿宋_GB2312" w:eastAsia="仿宋_GB2312" w:hint="eastAsia"/>
          <w:kern w:val="0"/>
          <w:sz w:val="28"/>
          <w:szCs w:val="28"/>
          <w:lang w:val="zh-CN"/>
        </w:rPr>
        <w:t>在生产区域所有使用起重机械、机具的工作。</w:t>
      </w:r>
    </w:p>
    <w:p w:rsidR="00AC510A" w:rsidRDefault="00E35242">
      <w:pPr>
        <w:autoSpaceDE w:val="0"/>
        <w:autoSpaceDN w:val="0"/>
        <w:spacing w:line="360" w:lineRule="auto"/>
        <w:jc w:val="left"/>
        <w:outlineLvl w:val="1"/>
        <w:rPr>
          <w:rFonts w:ascii="宋体"/>
          <w:b/>
          <w:sz w:val="28"/>
          <w:szCs w:val="28"/>
          <w:lang w:val="zh-CN"/>
        </w:rPr>
      </w:pPr>
      <w:bookmarkStart w:id="1315" w:name="_Toc432777205"/>
      <w:r>
        <w:rPr>
          <w:rFonts w:ascii="宋体" w:hAnsi="宋体"/>
          <w:b/>
          <w:sz w:val="28"/>
          <w:szCs w:val="28"/>
          <w:lang w:val="zh-CN"/>
        </w:rPr>
        <w:t xml:space="preserve">1.3  </w:t>
      </w:r>
      <w:r>
        <w:rPr>
          <w:rFonts w:ascii="宋体" w:hAnsi="宋体" w:hint="eastAsia"/>
          <w:b/>
          <w:sz w:val="28"/>
          <w:szCs w:val="28"/>
          <w:lang w:val="zh-CN"/>
        </w:rPr>
        <w:t>事故可能发生的季节和造成的危害程度</w:t>
      </w:r>
      <w:bookmarkEnd w:id="1315"/>
    </w:p>
    <w:p w:rsidR="00AC510A" w:rsidRDefault="00E35242">
      <w:pPr>
        <w:autoSpaceDE w:val="0"/>
        <w:autoSpaceDN w:val="0"/>
        <w:spacing w:line="276" w:lineRule="auto"/>
        <w:ind w:firstLineChars="200" w:firstLine="560"/>
        <w:rPr>
          <w:rFonts w:ascii="仿宋_GB2312" w:eastAsia="仿宋_GB2312"/>
          <w:kern w:val="0"/>
          <w:sz w:val="28"/>
          <w:szCs w:val="28"/>
          <w:lang w:val="zh-CN"/>
        </w:rPr>
      </w:pPr>
      <w:r>
        <w:rPr>
          <w:rFonts w:ascii="仿宋_GB2312" w:eastAsia="仿宋_GB2312" w:hint="eastAsia"/>
          <w:kern w:val="0"/>
          <w:sz w:val="28"/>
          <w:szCs w:val="28"/>
          <w:lang w:val="zh-CN"/>
        </w:rPr>
        <w:t>起重伤害事故不分季节，在机组检修、设备改造，日常生产维护工作中，使用起重机械、电动葫芦、手拉葫芦等工作时，均有可能造成人员轻伤、重伤甚至死亡。</w:t>
      </w:r>
    </w:p>
    <w:p w:rsidR="00AC510A" w:rsidRDefault="00E35242">
      <w:pPr>
        <w:autoSpaceDE w:val="0"/>
        <w:autoSpaceDN w:val="0"/>
        <w:spacing w:line="360" w:lineRule="auto"/>
        <w:jc w:val="left"/>
        <w:outlineLvl w:val="1"/>
        <w:rPr>
          <w:rFonts w:ascii="宋体"/>
          <w:b/>
          <w:sz w:val="28"/>
          <w:szCs w:val="28"/>
          <w:lang w:val="zh-CN"/>
        </w:rPr>
      </w:pPr>
      <w:bookmarkStart w:id="1316" w:name="_Toc432777206"/>
      <w:r>
        <w:rPr>
          <w:rFonts w:ascii="宋体" w:hAnsi="宋体"/>
          <w:b/>
          <w:sz w:val="28"/>
          <w:szCs w:val="28"/>
          <w:lang w:val="zh-CN"/>
        </w:rPr>
        <w:t xml:space="preserve">1.4  </w:t>
      </w:r>
      <w:r>
        <w:rPr>
          <w:rFonts w:ascii="宋体" w:hAnsi="宋体" w:hint="eastAsia"/>
          <w:b/>
          <w:sz w:val="28"/>
          <w:szCs w:val="28"/>
          <w:lang w:val="zh-CN"/>
        </w:rPr>
        <w:t>事故前可能出现的征兆</w:t>
      </w:r>
      <w:bookmarkEnd w:id="1316"/>
    </w:p>
    <w:p w:rsidR="00AC510A" w:rsidRDefault="00E35242">
      <w:pPr>
        <w:autoSpaceDE w:val="0"/>
        <w:autoSpaceDN w:val="0"/>
        <w:spacing w:line="276" w:lineRule="auto"/>
        <w:ind w:firstLineChars="200" w:firstLine="560"/>
        <w:rPr>
          <w:rFonts w:ascii="仿宋_GB2312" w:eastAsia="仿宋_GB2312"/>
          <w:kern w:val="0"/>
          <w:sz w:val="28"/>
          <w:szCs w:val="28"/>
          <w:lang w:val="zh-CN"/>
        </w:rPr>
      </w:pPr>
      <w:r>
        <w:rPr>
          <w:rFonts w:ascii="仿宋_GB2312" w:eastAsia="仿宋_GB2312" w:hint="eastAsia"/>
          <w:kern w:val="0"/>
          <w:sz w:val="28"/>
          <w:szCs w:val="28"/>
          <w:lang w:val="zh-CN"/>
        </w:rPr>
        <w:t>人的不安全行为、物的不安全状态、管理缺陷、环境的不安全状态等原因均有可能造成起重伤害。</w:t>
      </w:r>
    </w:p>
    <w:p w:rsidR="00AC510A" w:rsidRDefault="00E35242">
      <w:pPr>
        <w:autoSpaceDE w:val="0"/>
        <w:autoSpaceDN w:val="0"/>
        <w:spacing w:line="360" w:lineRule="auto"/>
        <w:jc w:val="left"/>
        <w:outlineLvl w:val="0"/>
        <w:rPr>
          <w:rFonts w:ascii="宋体"/>
          <w:b/>
          <w:sz w:val="32"/>
          <w:szCs w:val="32"/>
        </w:rPr>
      </w:pPr>
      <w:bookmarkStart w:id="1317" w:name="_Toc432777207"/>
      <w:r>
        <w:rPr>
          <w:rFonts w:ascii="宋体" w:hAnsi="宋体"/>
          <w:b/>
          <w:sz w:val="32"/>
          <w:szCs w:val="32"/>
        </w:rPr>
        <w:t xml:space="preserve">2  </w:t>
      </w:r>
      <w:r>
        <w:rPr>
          <w:rFonts w:ascii="宋体" w:hAnsi="宋体" w:hint="eastAsia"/>
          <w:b/>
          <w:sz w:val="32"/>
          <w:szCs w:val="32"/>
        </w:rPr>
        <w:t>应急组织与职责</w:t>
      </w:r>
      <w:bookmarkEnd w:id="1317"/>
    </w:p>
    <w:p w:rsidR="00AC510A" w:rsidRDefault="00E35242">
      <w:pPr>
        <w:autoSpaceDE w:val="0"/>
        <w:autoSpaceDN w:val="0"/>
        <w:spacing w:line="360" w:lineRule="auto"/>
        <w:jc w:val="left"/>
        <w:outlineLvl w:val="1"/>
        <w:rPr>
          <w:rFonts w:ascii="宋体"/>
          <w:b/>
          <w:sz w:val="28"/>
          <w:szCs w:val="28"/>
          <w:lang w:val="zh-CN"/>
        </w:rPr>
      </w:pPr>
      <w:bookmarkStart w:id="1318" w:name="_Toc432777208"/>
      <w:r>
        <w:rPr>
          <w:rFonts w:ascii="宋体" w:hAnsi="宋体"/>
          <w:b/>
          <w:sz w:val="28"/>
          <w:szCs w:val="28"/>
          <w:lang w:val="zh-CN"/>
        </w:rPr>
        <w:lastRenderedPageBreak/>
        <w:t xml:space="preserve">2.1 </w:t>
      </w:r>
      <w:r>
        <w:rPr>
          <w:rFonts w:ascii="宋体" w:hAnsi="宋体" w:hint="eastAsia"/>
          <w:b/>
          <w:sz w:val="28"/>
          <w:szCs w:val="28"/>
          <w:lang w:val="zh-CN"/>
        </w:rPr>
        <w:t>事故现场应急处置小组</w:t>
      </w:r>
      <w:bookmarkEnd w:id="1318"/>
    </w:p>
    <w:p w:rsidR="00AC510A" w:rsidRDefault="00E35242">
      <w:pPr>
        <w:autoSpaceDN w:val="0"/>
        <w:spacing w:line="360" w:lineRule="auto"/>
        <w:jc w:val="left"/>
        <w:outlineLvl w:val="2"/>
        <w:rPr>
          <w:rFonts w:ascii="宋体"/>
          <w:b/>
          <w:kern w:val="0"/>
          <w:sz w:val="28"/>
          <w:szCs w:val="28"/>
        </w:rPr>
      </w:pPr>
      <w:bookmarkStart w:id="1319" w:name="_Toc426442929"/>
      <w:bookmarkStart w:id="1320" w:name="_Toc432777209"/>
      <w:r>
        <w:rPr>
          <w:rFonts w:ascii="宋体" w:hAnsi="宋体"/>
          <w:b/>
          <w:kern w:val="0"/>
          <w:sz w:val="28"/>
          <w:szCs w:val="28"/>
        </w:rPr>
        <w:t xml:space="preserve">2.1.1 </w:t>
      </w:r>
      <w:r>
        <w:rPr>
          <w:rFonts w:ascii="宋体" w:hAnsi="宋体" w:hint="eastAsia"/>
          <w:b/>
          <w:kern w:val="0"/>
          <w:sz w:val="28"/>
          <w:szCs w:val="28"/>
        </w:rPr>
        <w:t>应急指挥领导小组</w:t>
      </w:r>
      <w:bookmarkEnd w:id="1319"/>
      <w:bookmarkEnd w:id="1320"/>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1321" w:name="_Toc432777211"/>
      <w:r>
        <w:rPr>
          <w:rFonts w:ascii="仿宋_GB2312" w:eastAsia="仿宋_GB2312" w:hAnsi="仿宋_GB2312" w:cs="仿宋_GB2312" w:hint="eastAsia"/>
          <w:sz w:val="28"/>
          <w:szCs w:val="28"/>
        </w:rPr>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副总指挥：党支部副书记、各厂厂长、综合办公室副主任、安全生产部副主任、政工部副主任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员：各厂厂长助理和安全员及各厂办公室人员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应急领导小组设立应急管理办公室，应急管理办公室设在安全生产部，负责本预案的执行和日常管理工作。根据发生事件性质有关部门建立应急救援抢险队，各厂负责人担任工作领队，成员由各厂相关人员组成。</w:t>
      </w:r>
    </w:p>
    <w:p w:rsidR="00AC510A" w:rsidRDefault="00E35242">
      <w:pPr>
        <w:autoSpaceDE w:val="0"/>
        <w:autoSpaceDN w:val="0"/>
        <w:spacing w:line="276" w:lineRule="auto"/>
        <w:ind w:firstLineChars="200" w:firstLine="560"/>
        <w:rPr>
          <w:rFonts w:ascii="仿宋_GB2312" w:eastAsia="仿宋_GB2312"/>
          <w:kern w:val="0"/>
          <w:sz w:val="28"/>
          <w:szCs w:val="28"/>
        </w:rPr>
      </w:pPr>
      <w:r>
        <w:rPr>
          <w:rFonts w:ascii="仿宋_GB2312" w:eastAsia="仿宋_GB2312" w:hint="eastAsia"/>
          <w:kern w:val="0"/>
          <w:sz w:val="28"/>
          <w:szCs w:val="28"/>
        </w:rPr>
        <w:t>职责：总指挥负责了解和掌握事故现场情况，负责指挥和组织现场抢救。各成员负责组织人员开展现场抢救、维护现场秩序、保护事发现场。</w:t>
      </w:r>
    </w:p>
    <w:p w:rsidR="00AC510A" w:rsidRDefault="00E35242">
      <w:pPr>
        <w:autoSpaceDN w:val="0"/>
        <w:spacing w:line="360" w:lineRule="auto"/>
        <w:jc w:val="left"/>
        <w:outlineLvl w:val="2"/>
        <w:rPr>
          <w:rFonts w:ascii="宋体"/>
          <w:b/>
          <w:kern w:val="0"/>
          <w:sz w:val="28"/>
          <w:szCs w:val="28"/>
        </w:rPr>
      </w:pPr>
      <w:r>
        <w:rPr>
          <w:rFonts w:ascii="宋体" w:hAnsi="宋体"/>
          <w:b/>
          <w:kern w:val="0"/>
          <w:sz w:val="28"/>
          <w:szCs w:val="28"/>
        </w:rPr>
        <w:t xml:space="preserve">2.1.2 </w:t>
      </w:r>
      <w:r>
        <w:rPr>
          <w:rFonts w:ascii="宋体" w:hAnsi="宋体" w:hint="eastAsia"/>
          <w:b/>
          <w:kern w:val="0"/>
          <w:sz w:val="28"/>
          <w:szCs w:val="28"/>
        </w:rPr>
        <w:t>应急救援工作小组</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应急指挥领导组下设4个救援工作小组，分别为：</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）联络组组长：陈甜</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成员：综合办公室相关人员及各厂办公室人员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职责：负责保障现场通讯设备联系畅通和联系、引导</w:t>
      </w:r>
      <w:r>
        <w:rPr>
          <w:rFonts w:ascii="仿宋_GB2312" w:eastAsia="仿宋_GB2312"/>
          <w:kern w:val="0"/>
          <w:sz w:val="28"/>
          <w:szCs w:val="28"/>
        </w:rPr>
        <w:t>120</w:t>
      </w:r>
      <w:r>
        <w:rPr>
          <w:rFonts w:ascii="仿宋_GB2312" w:eastAsia="仿宋_GB2312" w:hint="eastAsia"/>
          <w:kern w:val="0"/>
          <w:sz w:val="28"/>
          <w:szCs w:val="28"/>
        </w:rPr>
        <w:t>急救车到达事故现场，配合救援组实施医疗救护。</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）警戒组组长：郑鑫</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成员：各厂厂长助理及相关人员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职责：根据指挥组发布的危险范围设置安全警戒区域，禁止无关</w:t>
      </w:r>
      <w:r>
        <w:rPr>
          <w:rFonts w:ascii="仿宋_GB2312" w:eastAsia="仿宋_GB2312" w:hint="eastAsia"/>
          <w:kern w:val="0"/>
          <w:sz w:val="28"/>
          <w:szCs w:val="28"/>
        </w:rPr>
        <w:lastRenderedPageBreak/>
        <w:t>人员和车辆进入危险区域；负责引导相关人员向安全地点撤离，清点人数。</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3</w:t>
      </w:r>
      <w:r>
        <w:rPr>
          <w:rFonts w:ascii="仿宋_GB2312" w:eastAsia="仿宋_GB2312" w:hint="eastAsia"/>
          <w:kern w:val="0"/>
          <w:sz w:val="28"/>
          <w:szCs w:val="28"/>
        </w:rPr>
        <w:t>）救援组组长：各厂厂长助理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成员：安全员及在职相关人员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职责：负责在事故现场附近的安全区域设置临时救护点，对受伤人员进行医疗救护并根据需要转送伤员到医院。</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）处置组组长：各厂厂长助理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职责：根据事故造成的后果制定事故的处理、处置方案，控制事态。负责事故现场应急恢复工作。</w:t>
      </w:r>
    </w:p>
    <w:p w:rsidR="00AC510A" w:rsidRDefault="00E35242">
      <w:pPr>
        <w:autoSpaceDE w:val="0"/>
        <w:autoSpaceDN w:val="0"/>
        <w:spacing w:line="360" w:lineRule="auto"/>
        <w:jc w:val="left"/>
        <w:outlineLvl w:val="0"/>
        <w:rPr>
          <w:rFonts w:ascii="宋体"/>
          <w:b/>
          <w:sz w:val="32"/>
          <w:szCs w:val="32"/>
        </w:rPr>
      </w:pPr>
      <w:r>
        <w:rPr>
          <w:rFonts w:ascii="宋体" w:hAnsi="宋体"/>
          <w:b/>
          <w:sz w:val="32"/>
          <w:szCs w:val="32"/>
        </w:rPr>
        <w:t xml:space="preserve">3  </w:t>
      </w:r>
      <w:r>
        <w:rPr>
          <w:rFonts w:ascii="宋体" w:hAnsi="宋体" w:hint="eastAsia"/>
          <w:b/>
          <w:sz w:val="32"/>
          <w:szCs w:val="32"/>
        </w:rPr>
        <w:t>应急处置</w:t>
      </w:r>
      <w:bookmarkEnd w:id="1321"/>
    </w:p>
    <w:p w:rsidR="00AC510A" w:rsidRDefault="00E35242">
      <w:pPr>
        <w:autoSpaceDE w:val="0"/>
        <w:autoSpaceDN w:val="0"/>
        <w:spacing w:line="360" w:lineRule="auto"/>
        <w:jc w:val="left"/>
        <w:outlineLvl w:val="1"/>
        <w:rPr>
          <w:rFonts w:ascii="宋体"/>
          <w:b/>
          <w:sz w:val="28"/>
          <w:szCs w:val="28"/>
          <w:lang w:val="zh-CN"/>
        </w:rPr>
      </w:pPr>
      <w:bookmarkStart w:id="1322" w:name="_Toc432777212"/>
      <w:r>
        <w:rPr>
          <w:rFonts w:ascii="宋体" w:hAnsi="宋体"/>
          <w:b/>
          <w:sz w:val="28"/>
          <w:szCs w:val="28"/>
          <w:lang w:val="zh-CN"/>
        </w:rPr>
        <w:t xml:space="preserve">3.1 </w:t>
      </w:r>
      <w:r>
        <w:rPr>
          <w:rFonts w:ascii="宋体" w:hAnsi="宋体" w:hint="eastAsia"/>
          <w:b/>
          <w:sz w:val="28"/>
          <w:szCs w:val="28"/>
          <w:lang w:val="zh-CN"/>
        </w:rPr>
        <w:t>事故应急处置程序</w:t>
      </w:r>
      <w:bookmarkEnd w:id="1322"/>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3.1.1 </w:t>
      </w:r>
      <w:r>
        <w:rPr>
          <w:rFonts w:ascii="仿宋_GB2312" w:eastAsia="仿宋_GB2312" w:hint="eastAsia"/>
          <w:sz w:val="28"/>
          <w:szCs w:val="28"/>
          <w:lang w:val="zh-CN"/>
        </w:rPr>
        <w:t>事故现场人员应立即报告应急处置小组组长或成员，应急处置小组组长根据事故的大小和发展态势在</w:t>
      </w:r>
      <w:r>
        <w:rPr>
          <w:rFonts w:ascii="仿宋_GB2312" w:eastAsia="仿宋_GB2312"/>
          <w:sz w:val="28"/>
          <w:szCs w:val="28"/>
          <w:lang w:val="zh-CN"/>
        </w:rPr>
        <w:t>1</w:t>
      </w:r>
      <w:r>
        <w:rPr>
          <w:rFonts w:ascii="仿宋_GB2312" w:eastAsia="仿宋_GB2312" w:hint="eastAsia"/>
          <w:sz w:val="28"/>
          <w:szCs w:val="28"/>
          <w:lang w:val="zh-CN"/>
        </w:rPr>
        <w:t>小时内向集团报告，并同时启动本级别的应急预案。当事人超出本单位应急处置能力时，应向上级领导部门或当地政府有关部门请求支援。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3.1.2 </w:t>
      </w:r>
      <w:r>
        <w:rPr>
          <w:rFonts w:ascii="仿宋_GB2312" w:eastAsia="仿宋_GB2312" w:hint="eastAsia"/>
          <w:sz w:val="28"/>
          <w:szCs w:val="28"/>
          <w:lang w:val="zh-CN"/>
        </w:rPr>
        <w:t>当发现有人员受伤时，应就近送往医院或拨打</w:t>
      </w:r>
      <w:r>
        <w:rPr>
          <w:rFonts w:ascii="仿宋_GB2312" w:eastAsia="仿宋_GB2312"/>
          <w:sz w:val="28"/>
          <w:szCs w:val="28"/>
          <w:lang w:val="zh-CN"/>
        </w:rPr>
        <w:t>120</w:t>
      </w:r>
      <w:r>
        <w:rPr>
          <w:rFonts w:ascii="仿宋_GB2312" w:eastAsia="仿宋_GB2312" w:hint="eastAsia"/>
          <w:sz w:val="28"/>
          <w:szCs w:val="28"/>
          <w:lang w:val="zh-CN"/>
        </w:rPr>
        <w:t>向当地急救中心联系，详细说明事故地点、严重程度、联系电话，并派人到路口接应。</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3.1.3 </w:t>
      </w:r>
      <w:r>
        <w:rPr>
          <w:rFonts w:ascii="仿宋_GB2312" w:eastAsia="仿宋_GB2312" w:hint="eastAsia"/>
          <w:sz w:val="28"/>
          <w:szCs w:val="28"/>
          <w:lang w:val="zh-CN"/>
        </w:rPr>
        <w:t>发生机械伤害突发事件后，工作组成员或发现人立即汇报本部门负责人，同时迅速向</w:t>
      </w:r>
      <w:r>
        <w:rPr>
          <w:rFonts w:ascii="仿宋_GB2312" w:eastAsia="仿宋_GB2312"/>
          <w:sz w:val="28"/>
          <w:szCs w:val="28"/>
          <w:lang w:val="zh-CN"/>
        </w:rPr>
        <w:t>120</w:t>
      </w:r>
      <w:r>
        <w:rPr>
          <w:rFonts w:ascii="仿宋_GB2312" w:eastAsia="仿宋_GB2312" w:hint="eastAsia"/>
          <w:sz w:val="28"/>
          <w:szCs w:val="28"/>
          <w:lang w:val="zh-CN"/>
        </w:rPr>
        <w:t>发出紧急求救。责任部门应指派专人引导医务人员快速进入事故现场，同时上报厂应急指挥部。</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lastRenderedPageBreak/>
        <w:t xml:space="preserve">3.1.4 </w:t>
      </w:r>
      <w:r>
        <w:rPr>
          <w:rFonts w:ascii="仿宋_GB2312" w:eastAsia="仿宋_GB2312" w:hint="eastAsia"/>
          <w:sz w:val="28"/>
          <w:szCs w:val="28"/>
          <w:lang w:val="zh-CN"/>
        </w:rPr>
        <w:t>应急小组各级人员应及时到达现场，立即做出响应，迅速采取有效措施，充分利用现场应急急救箱组织施救、抢修及恢复工作，防止事态扩大。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3.1.5 </w:t>
      </w:r>
      <w:r>
        <w:rPr>
          <w:rFonts w:ascii="仿宋_GB2312" w:eastAsia="仿宋_GB2312" w:hint="eastAsia"/>
          <w:sz w:val="28"/>
          <w:szCs w:val="28"/>
          <w:lang w:val="zh-CN"/>
        </w:rPr>
        <w:t>应急指挥人员到现场后根据事故影响范围，事故类型，人员伤亡情况，严重程度，可能后果和应急处理的需要等，向上级应急小组汇报。</w:t>
      </w:r>
    </w:p>
    <w:p w:rsidR="00AC510A" w:rsidRDefault="00E35242">
      <w:pPr>
        <w:autoSpaceDE w:val="0"/>
        <w:autoSpaceDN w:val="0"/>
        <w:spacing w:line="360" w:lineRule="auto"/>
        <w:jc w:val="left"/>
        <w:outlineLvl w:val="1"/>
        <w:rPr>
          <w:rFonts w:ascii="宋体"/>
          <w:b/>
          <w:sz w:val="28"/>
          <w:szCs w:val="28"/>
          <w:lang w:val="zh-CN"/>
        </w:rPr>
      </w:pPr>
      <w:bookmarkStart w:id="1323" w:name="_Toc432777213"/>
      <w:r>
        <w:rPr>
          <w:rFonts w:ascii="宋体" w:hAnsi="宋体"/>
          <w:b/>
          <w:sz w:val="28"/>
          <w:szCs w:val="28"/>
          <w:lang w:val="zh-CN"/>
        </w:rPr>
        <w:t xml:space="preserve">3.2 </w:t>
      </w:r>
      <w:r>
        <w:rPr>
          <w:rFonts w:ascii="宋体" w:hAnsi="宋体" w:hint="eastAsia"/>
          <w:b/>
          <w:sz w:val="28"/>
          <w:szCs w:val="28"/>
          <w:lang w:val="zh-CN"/>
        </w:rPr>
        <w:t>现场应急处置措施</w:t>
      </w:r>
      <w:bookmarkEnd w:id="1323"/>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3.2.1  </w:t>
      </w:r>
      <w:r>
        <w:rPr>
          <w:rFonts w:ascii="仿宋_GB2312" w:eastAsia="仿宋_GB2312" w:hint="eastAsia"/>
          <w:sz w:val="28"/>
          <w:szCs w:val="28"/>
          <w:lang w:val="zh-CN"/>
        </w:rPr>
        <w:t>当发生起重伤害突发事件后，现场作业人员应及时将受伤人员脱离至安全区域。</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3.2.2  </w:t>
      </w:r>
      <w:r>
        <w:rPr>
          <w:rFonts w:ascii="仿宋_GB2312" w:eastAsia="仿宋_GB2312" w:hint="eastAsia"/>
          <w:sz w:val="28"/>
          <w:szCs w:val="28"/>
          <w:lang w:val="zh-CN"/>
        </w:rPr>
        <w:t>认真观查伤员全身情况，防止伤情恶化。发现受伤人员有呼吸、心跳停止时，应立即在现场就地抢救。对伤员进行止血、包扎、转移搬运伤员、处理急救外伤等。</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3.2.3  </w:t>
      </w:r>
      <w:r>
        <w:rPr>
          <w:rFonts w:ascii="仿宋_GB2312" w:eastAsia="仿宋_GB2312" w:hint="eastAsia"/>
          <w:sz w:val="28"/>
          <w:szCs w:val="28"/>
          <w:lang w:val="zh-CN"/>
        </w:rPr>
        <w:t>起重伤害创伤急救原则上是先抢救，后固定，再搬运，并注意采取措施，防止伤情加重或污染，需要送医院救治的，应在立即做好保护伤员的措施后再送医院救治。</w:t>
      </w:r>
      <w:r>
        <w:rPr>
          <w:rFonts w:ascii="仿宋_GB2312" w:eastAsia="仿宋_GB2312"/>
          <w:sz w:val="28"/>
          <w:szCs w:val="28"/>
          <w:lang w:val="zh-CN"/>
        </w:rPr>
        <w:br/>
        <w:t xml:space="preserve">3.2.4  </w:t>
      </w:r>
      <w:r>
        <w:rPr>
          <w:rFonts w:ascii="仿宋_GB2312" w:eastAsia="仿宋_GB2312" w:hint="eastAsia"/>
          <w:sz w:val="28"/>
          <w:szCs w:val="28"/>
          <w:lang w:val="zh-CN"/>
        </w:rPr>
        <w:t>抢救前先使伤员安静躺平，判断全身情况和受伤程序，如有无出血，骨折和休克等。</w:t>
      </w:r>
      <w:r>
        <w:rPr>
          <w:rFonts w:ascii="仿宋_GB2312" w:eastAsia="仿宋_GB2312"/>
          <w:sz w:val="28"/>
          <w:szCs w:val="28"/>
          <w:lang w:val="zh-CN"/>
        </w:rPr>
        <w:br/>
        <w:t xml:space="preserve">3.2.5  </w:t>
      </w:r>
      <w:r>
        <w:rPr>
          <w:rFonts w:ascii="仿宋_GB2312" w:eastAsia="仿宋_GB2312" w:hint="eastAsia"/>
          <w:sz w:val="28"/>
          <w:szCs w:val="28"/>
          <w:lang w:val="zh-CN"/>
        </w:rPr>
        <w:t>体表出血时应立即采取止血措施，防止失血过多而休克，外观无伤，但呈休克状态，神志不清或昏迷者，要考虑胸腹部内脏或脑部受伤的可能性。</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3.2.6  </w:t>
      </w:r>
      <w:r>
        <w:rPr>
          <w:rFonts w:ascii="仿宋_GB2312" w:eastAsia="仿宋_GB2312" w:hint="eastAsia"/>
          <w:sz w:val="28"/>
          <w:szCs w:val="28"/>
          <w:lang w:val="zh-CN"/>
        </w:rPr>
        <w:t>为防止伤口感染，应用清洁布片覆盖，救护人员不得用手直接接触伤口，更不得在伤口内堵塞任何东西或随便用药。</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lastRenderedPageBreak/>
        <w:t xml:space="preserve">3.2.7  </w:t>
      </w:r>
      <w:r>
        <w:rPr>
          <w:rFonts w:ascii="仿宋_GB2312" w:eastAsia="仿宋_GB2312" w:hint="eastAsia"/>
          <w:sz w:val="28"/>
          <w:szCs w:val="28"/>
          <w:lang w:val="zh-CN"/>
        </w:rPr>
        <w:t>搬运时应使伤员平躺在担架上，腰部束在担架上，防止跌下，平地搬运伤员时头部在后，上楼，下楼，下坡时头部在上，搬运中应严密观察伤员，防止伤情突变。</w:t>
      </w:r>
    </w:p>
    <w:p w:rsidR="00AC510A" w:rsidRDefault="00E35242">
      <w:pPr>
        <w:autoSpaceDE w:val="0"/>
        <w:autoSpaceDN w:val="0"/>
        <w:spacing w:line="360" w:lineRule="auto"/>
        <w:ind w:firstLineChars="200" w:firstLine="560"/>
        <w:jc w:val="left"/>
        <w:rPr>
          <w:rFonts w:ascii="仿宋_GB2312" w:eastAsia="仿宋_GB2312"/>
          <w:kern w:val="0"/>
          <w:sz w:val="28"/>
          <w:szCs w:val="28"/>
          <w:lang w:val="zh-CN"/>
        </w:rPr>
      </w:pPr>
      <w:r>
        <w:rPr>
          <w:rFonts w:ascii="仿宋_GB2312" w:eastAsia="仿宋_GB2312"/>
          <w:kern w:val="0"/>
          <w:sz w:val="28"/>
          <w:szCs w:val="28"/>
          <w:lang w:val="zh-CN"/>
        </w:rPr>
        <w:t xml:space="preserve">3.2.8  </w:t>
      </w:r>
      <w:r>
        <w:rPr>
          <w:rFonts w:ascii="仿宋_GB2312" w:eastAsia="仿宋_GB2312" w:hint="eastAsia"/>
          <w:kern w:val="0"/>
          <w:sz w:val="28"/>
          <w:szCs w:val="28"/>
          <w:lang w:val="zh-CN"/>
        </w:rPr>
        <w:t>现场人员在专业医务人员没有到场的情况下，不得间断救护，不得根据自己的个人判断中止抢救。</w:t>
      </w:r>
    </w:p>
    <w:p w:rsidR="00AC510A" w:rsidRDefault="00E35242">
      <w:pPr>
        <w:autoSpaceDE w:val="0"/>
        <w:autoSpaceDN w:val="0"/>
        <w:spacing w:line="360" w:lineRule="auto"/>
        <w:jc w:val="left"/>
        <w:outlineLvl w:val="1"/>
        <w:rPr>
          <w:rFonts w:ascii="宋体"/>
          <w:b/>
          <w:sz w:val="28"/>
          <w:szCs w:val="28"/>
          <w:lang w:val="zh-CN"/>
        </w:rPr>
      </w:pPr>
      <w:bookmarkStart w:id="1324" w:name="_Toc432777214"/>
      <w:r>
        <w:rPr>
          <w:rFonts w:ascii="宋体" w:hAnsi="宋体"/>
          <w:b/>
          <w:sz w:val="28"/>
          <w:szCs w:val="28"/>
          <w:lang w:val="zh-CN"/>
        </w:rPr>
        <w:t xml:space="preserve">3.3 </w:t>
      </w:r>
      <w:r>
        <w:rPr>
          <w:rFonts w:ascii="宋体" w:hAnsi="宋体" w:hint="eastAsia"/>
          <w:b/>
          <w:sz w:val="28"/>
          <w:szCs w:val="28"/>
          <w:lang w:val="zh-CN"/>
        </w:rPr>
        <w:t>相关联系电话及事故报告内容</w:t>
      </w:r>
      <w:bookmarkEnd w:id="1324"/>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3.3.1 </w:t>
      </w:r>
      <w:r>
        <w:rPr>
          <w:rFonts w:ascii="仿宋_GB2312" w:eastAsia="仿宋_GB2312" w:hint="eastAsia"/>
          <w:sz w:val="28"/>
          <w:szCs w:val="28"/>
          <w:lang w:val="zh-CN"/>
        </w:rPr>
        <w:t>应急救援联络电话</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集团安全生产部：</w:t>
      </w:r>
      <w:r>
        <w:rPr>
          <w:rFonts w:ascii="仿宋_GB2312" w:eastAsia="仿宋_GB2312"/>
          <w:sz w:val="28"/>
          <w:szCs w:val="28"/>
          <w:lang w:val="zh-CN"/>
        </w:rPr>
        <w:t>024-88275675</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3.3.2 </w:t>
      </w:r>
      <w:r>
        <w:rPr>
          <w:rFonts w:ascii="仿宋_GB2312" w:eastAsia="仿宋_GB2312" w:hint="eastAsia"/>
          <w:sz w:val="28"/>
          <w:szCs w:val="28"/>
          <w:lang w:val="zh-CN"/>
        </w:rPr>
        <w:t>事故报告基本内容：事故发生单位名称、地址、性质；事故发生的时间、地点；事故已经造成或者可能造成的伤亡人数（包括下落不明、涉险的人数）。</w:t>
      </w:r>
    </w:p>
    <w:p w:rsidR="00AC510A" w:rsidRDefault="00E35242" w:rsidP="00AC510A">
      <w:pPr>
        <w:autoSpaceDE w:val="0"/>
        <w:autoSpaceDN w:val="0"/>
        <w:spacing w:line="276" w:lineRule="auto"/>
        <w:ind w:leftChars="267" w:left="1197" w:hangingChars="227" w:hanging="636"/>
        <w:rPr>
          <w:rFonts w:ascii="仿宋_GB2312" w:eastAsia="仿宋_GB2312"/>
          <w:sz w:val="28"/>
          <w:szCs w:val="28"/>
          <w:lang w:val="zh-CN"/>
        </w:rPr>
      </w:pPr>
      <w:r>
        <w:rPr>
          <w:rFonts w:ascii="仿宋_GB2312" w:eastAsia="仿宋_GB2312"/>
          <w:sz w:val="28"/>
          <w:szCs w:val="28"/>
          <w:lang w:val="zh-CN"/>
        </w:rPr>
        <w:t xml:space="preserve">3.3.3 </w:t>
      </w:r>
      <w:r>
        <w:rPr>
          <w:rFonts w:ascii="仿宋_GB2312" w:eastAsia="仿宋_GB2312" w:hint="eastAsia"/>
          <w:sz w:val="28"/>
          <w:szCs w:val="28"/>
          <w:lang w:val="zh-CN"/>
        </w:rPr>
        <w:t>事件报告流程</w:t>
      </w:r>
    </w:p>
    <w:p w:rsidR="00AC510A" w:rsidRDefault="00FB0260">
      <w:pPr>
        <w:spacing w:line="276" w:lineRule="auto"/>
        <w:rPr>
          <w:sz w:val="24"/>
        </w:rPr>
      </w:pPr>
      <w:r w:rsidRPr="00FB0260">
        <w:pict>
          <v:oval id="_x0000_s1518" style="position:absolute;left:0;text-align:left;margin-left:0;margin-top:7.8pt;width:66pt;height:30pt;z-index:252008448">
            <v:textbox>
              <w:txbxContent>
                <w:p w:rsidR="00942CF1" w:rsidRDefault="00942CF1">
                  <w:pPr>
                    <w:rPr>
                      <w:b/>
                      <w:sz w:val="17"/>
                      <w:szCs w:val="15"/>
                    </w:rPr>
                  </w:pPr>
                  <w:r>
                    <w:rPr>
                      <w:rFonts w:hint="eastAsia"/>
                      <w:b/>
                      <w:sz w:val="17"/>
                      <w:szCs w:val="15"/>
                    </w:rPr>
                    <w:t>发生事故</w:t>
                  </w:r>
                </w:p>
              </w:txbxContent>
            </v:textbox>
          </v:oval>
        </w:pict>
      </w:r>
    </w:p>
    <w:p w:rsidR="00AC510A" w:rsidRDefault="00FB0260">
      <w:pPr>
        <w:spacing w:line="276" w:lineRule="auto"/>
        <w:rPr>
          <w:sz w:val="24"/>
        </w:rPr>
      </w:pPr>
      <w:r w:rsidRPr="00FB0260">
        <w:pict>
          <v:shape id="_x0000_s1520" type="#_x0000_t202" style="position:absolute;left:0;text-align:left;margin-left:108.75pt;margin-top:5.6pt;width:81.75pt;height:23.25pt;z-index:252010496">
            <v:textbox>
              <w:txbxContent>
                <w:p w:rsidR="00942CF1" w:rsidRDefault="00942CF1">
                  <w:r>
                    <w:rPr>
                      <w:rFonts w:hint="eastAsia"/>
                    </w:rPr>
                    <w:t>消防救援：</w:t>
                  </w:r>
                  <w:r>
                    <w:t>119</w:t>
                  </w:r>
                </w:p>
              </w:txbxContent>
            </v:textbox>
          </v:shape>
        </w:pict>
      </w:r>
    </w:p>
    <w:p w:rsidR="00AC510A" w:rsidRDefault="00FB0260">
      <w:pPr>
        <w:spacing w:line="276" w:lineRule="auto"/>
        <w:rPr>
          <w:b/>
          <w:sz w:val="15"/>
          <w:szCs w:val="15"/>
        </w:rPr>
      </w:pPr>
      <w:r w:rsidRPr="00FB0260">
        <w:pict>
          <v:shape id="_x0000_s1523" type="#_x0000_t32" style="position:absolute;left:0;text-align:left;margin-left:129.75pt;margin-top:10.95pt;width:0;height:86.25pt;z-index:252013568" o:connectortype="straight">
            <v:stroke startarrow="block" endarrow="block"/>
          </v:shape>
        </w:pict>
      </w:r>
      <w:r w:rsidRPr="00FB0260">
        <w:pict>
          <v:shape id="_x0000_s1529" type="#_x0000_t32" style="position:absolute;left:0;text-align:left;margin-left:34.85pt;margin-top:3.55pt;width:0;height:41.6pt;z-index:252019712" o:connectortype="straight">
            <v:stroke endarrow="block"/>
          </v:shape>
        </w:pict>
      </w:r>
      <w:r w:rsidR="00E35242">
        <w:rPr>
          <w:rFonts w:hint="eastAsia"/>
          <w:b/>
          <w:sz w:val="15"/>
          <w:szCs w:val="15"/>
        </w:rPr>
        <w:t>姓名、位置伤害汇报水厂应急指挥部</w:t>
      </w:r>
    </w:p>
    <w:p w:rsidR="00AC510A" w:rsidRDefault="00FB0260" w:rsidP="00AC510A">
      <w:pPr>
        <w:spacing w:line="276" w:lineRule="auto"/>
        <w:ind w:firstLineChars="349" w:firstLine="733"/>
        <w:rPr>
          <w:b/>
          <w:sz w:val="15"/>
          <w:szCs w:val="15"/>
        </w:rPr>
      </w:pPr>
      <w:r w:rsidRPr="00FB0260">
        <w:pict>
          <v:shape id="_x0000_s1525" type="#_x0000_t32" style="position:absolute;left:0;text-align:left;margin-left:340.5pt;margin-top:6.75pt;width:0;height:41.55pt;z-index:252015616" o:connectortype="straight"/>
        </w:pict>
      </w:r>
      <w:r w:rsidRPr="00FB0260">
        <w:pict>
          <v:shape id="_x0000_s1528" type="#_x0000_t32" style="position:absolute;left:0;text-align:left;margin-left:340.5pt;margin-top:6.75pt;width:91.5pt;height:0;z-index:252018688" o:connectortype="straight">
            <v:stroke endarrow="block"/>
          </v:shape>
        </w:pict>
      </w:r>
      <w:r w:rsidR="00E35242">
        <w:rPr>
          <w:rFonts w:hint="eastAsia"/>
          <w:b/>
          <w:sz w:val="15"/>
          <w:szCs w:val="15"/>
        </w:rPr>
        <w:t>部位及情况设备位置及</w:t>
      </w:r>
    </w:p>
    <w:p w:rsidR="00AC510A" w:rsidRDefault="00FB0260">
      <w:pPr>
        <w:spacing w:line="276" w:lineRule="auto"/>
        <w:ind w:firstLineChars="550" w:firstLine="1155"/>
        <w:rPr>
          <w:b/>
          <w:sz w:val="15"/>
          <w:szCs w:val="15"/>
        </w:rPr>
      </w:pPr>
      <w:r w:rsidRPr="00FB0260">
        <w:pict>
          <v:shape id="_x0000_s1522" type="#_x0000_t202" style="position:absolute;left:0;text-align:left;margin-left:181.5pt;margin-top:3pt;width:99pt;height:26.8pt;z-index:252012544">
            <v:textbox inset=",0,,0">
              <w:txbxContent>
                <w:p w:rsidR="00942CF1" w:rsidRDefault="00942CF1">
                  <w:r>
                    <w:rPr>
                      <w:rFonts w:hint="eastAsia"/>
                      <w:sz w:val="18"/>
                    </w:rPr>
                    <w:t>各部门应急小组或各办公室电话</w:t>
                  </w:r>
                </w:p>
              </w:txbxContent>
            </v:textbox>
          </v:shape>
        </w:pict>
      </w:r>
      <w:r w:rsidRPr="00FB0260">
        <w:pict>
          <v:shape id="_x0000_s1519" type="#_x0000_t202" style="position:absolute;left:0;text-align:left;margin-left:-14.25pt;margin-top:9.25pt;width:89.25pt;height:39pt;z-index:252009472">
            <v:textbox>
              <w:txbxContent>
                <w:p w:rsidR="00942CF1" w:rsidRDefault="00942CF1">
                  <w:r>
                    <w:rPr>
                      <w:rFonts w:hint="eastAsia"/>
                    </w:rPr>
                    <w:t>现场工作组成员或发现人</w:t>
                  </w:r>
                </w:p>
              </w:txbxContent>
            </v:textbox>
          </v:shape>
        </w:pict>
      </w:r>
      <w:r w:rsidRPr="00FB0260">
        <w:pict>
          <v:shape id="_x0000_s1524" type="#_x0000_t32" style="position:absolute;left:0;text-align:left;margin-left:280.5pt;margin-top:15.15pt;width:60pt;height:0;z-index:252014592" o:connectortype="straight"/>
        </w:pict>
      </w:r>
      <w:r w:rsidR="00E35242">
        <w:rPr>
          <w:rFonts w:hint="eastAsia"/>
          <w:b/>
          <w:sz w:val="15"/>
          <w:szCs w:val="15"/>
        </w:rPr>
        <w:t>火灾状况赶赴事故现场</w:t>
      </w:r>
    </w:p>
    <w:p w:rsidR="00AC510A" w:rsidRDefault="00FB0260">
      <w:pPr>
        <w:spacing w:line="276" w:lineRule="auto"/>
        <w:ind w:firstLineChars="550" w:firstLine="1155"/>
        <w:rPr>
          <w:b/>
          <w:sz w:val="15"/>
          <w:szCs w:val="15"/>
        </w:rPr>
      </w:pPr>
      <w:r w:rsidRPr="00FB0260">
        <w:pict>
          <v:shape id="_x0000_s1526" type="#_x0000_t32" style="position:absolute;left:0;text-align:left;margin-left:340.5pt;margin-top:12.4pt;width:91.5pt;height:0;z-index:252016640" o:connectortype="straight">
            <v:stroke endarrow="block"/>
          </v:shape>
        </w:pict>
      </w:r>
      <w:r w:rsidRPr="00FB0260">
        <w:pict>
          <v:shape id="_x0000_s1527" type="#_x0000_t32" style="position:absolute;left:0;text-align:left;margin-left:75pt;margin-top:6.45pt;width:106.5pt;height:0;z-index:252017664" o:connectortype="straight">
            <v:stroke startarrow="block" endarrow="block"/>
          </v:shape>
        </w:pict>
      </w:r>
    </w:p>
    <w:p w:rsidR="00AC510A" w:rsidRDefault="00E35242">
      <w:pPr>
        <w:spacing w:line="276" w:lineRule="auto"/>
        <w:ind w:firstLineChars="584" w:firstLine="879"/>
        <w:rPr>
          <w:b/>
          <w:sz w:val="15"/>
          <w:szCs w:val="15"/>
        </w:rPr>
      </w:pPr>
      <w:r>
        <w:rPr>
          <w:rFonts w:hint="eastAsia"/>
          <w:b/>
          <w:sz w:val="15"/>
          <w:szCs w:val="15"/>
        </w:rPr>
        <w:t>组织现场处置</w:t>
      </w:r>
    </w:p>
    <w:p w:rsidR="00AC510A" w:rsidRDefault="00FB0260">
      <w:pPr>
        <w:spacing w:line="276" w:lineRule="auto"/>
        <w:ind w:firstLineChars="1250" w:firstLine="2625"/>
        <w:rPr>
          <w:b/>
          <w:sz w:val="15"/>
          <w:szCs w:val="15"/>
        </w:rPr>
      </w:pPr>
      <w:r w:rsidRPr="00FB0260">
        <w:pict>
          <v:shape id="_x0000_s1521" type="#_x0000_t202" style="position:absolute;left:0;text-align:left;margin-left:62.25pt;margin-top:7.5pt;width:81.75pt;height:21.75pt;z-index:252011520">
            <v:textbox>
              <w:txbxContent>
                <w:p w:rsidR="00942CF1" w:rsidRDefault="00942CF1">
                  <w:r>
                    <w:rPr>
                      <w:rFonts w:hint="eastAsia"/>
                    </w:rPr>
                    <w:t>医院救援：</w:t>
                  </w:r>
                  <w:r>
                    <w:t>120</w:t>
                  </w:r>
                </w:p>
              </w:txbxContent>
            </v:textbox>
          </v:shape>
        </w:pict>
      </w:r>
      <w:r w:rsidR="00E35242">
        <w:rPr>
          <w:rFonts w:hint="eastAsia"/>
          <w:b/>
          <w:sz w:val="15"/>
          <w:szCs w:val="15"/>
        </w:rPr>
        <w:t>伤害部位、人员状况及位置</w:t>
      </w:r>
    </w:p>
    <w:p w:rsidR="00AC510A" w:rsidRDefault="00AC510A">
      <w:pPr>
        <w:autoSpaceDE w:val="0"/>
        <w:autoSpaceDN w:val="0"/>
        <w:spacing w:line="276" w:lineRule="auto"/>
        <w:rPr>
          <w:sz w:val="24"/>
        </w:rPr>
      </w:pPr>
    </w:p>
    <w:p w:rsidR="00AC510A" w:rsidRDefault="00AC510A">
      <w:pPr>
        <w:autoSpaceDE w:val="0"/>
        <w:autoSpaceDN w:val="0"/>
        <w:spacing w:line="276" w:lineRule="auto"/>
        <w:rPr>
          <w:sz w:val="24"/>
        </w:rPr>
      </w:pPr>
    </w:p>
    <w:p w:rsidR="00AC510A" w:rsidRDefault="00E35242">
      <w:pPr>
        <w:autoSpaceDE w:val="0"/>
        <w:autoSpaceDN w:val="0"/>
        <w:spacing w:line="360" w:lineRule="auto"/>
        <w:jc w:val="left"/>
        <w:outlineLvl w:val="0"/>
        <w:rPr>
          <w:rFonts w:ascii="宋体"/>
          <w:b/>
          <w:sz w:val="32"/>
          <w:szCs w:val="32"/>
        </w:rPr>
      </w:pPr>
      <w:bookmarkStart w:id="1325" w:name="_Toc432777215"/>
      <w:r>
        <w:rPr>
          <w:rFonts w:ascii="宋体" w:hAnsi="宋体"/>
          <w:b/>
          <w:sz w:val="32"/>
          <w:szCs w:val="32"/>
        </w:rPr>
        <w:t xml:space="preserve">4  </w:t>
      </w:r>
      <w:r>
        <w:rPr>
          <w:rFonts w:ascii="宋体" w:hAnsi="宋体" w:hint="eastAsia"/>
          <w:b/>
          <w:sz w:val="32"/>
          <w:szCs w:val="32"/>
        </w:rPr>
        <w:t>注意事项</w:t>
      </w:r>
      <w:bookmarkEnd w:id="1325"/>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kern w:val="0"/>
          <w:sz w:val="28"/>
          <w:szCs w:val="28"/>
          <w:lang w:val="zh-CN"/>
        </w:rPr>
        <w:t xml:space="preserve">4.1  </w:t>
      </w:r>
      <w:r>
        <w:rPr>
          <w:rFonts w:ascii="仿宋_GB2312" w:eastAsia="仿宋_GB2312" w:hint="eastAsia"/>
          <w:kern w:val="0"/>
          <w:sz w:val="28"/>
          <w:szCs w:val="28"/>
          <w:lang w:val="zh-CN"/>
        </w:rPr>
        <w:t>现场紧急救护时救护方法应正确，应由熟练掌握救护方法的人员进行操作。应急救援过程中要沉着冷</w:t>
      </w:r>
      <w:r>
        <w:rPr>
          <w:rFonts w:ascii="仿宋_GB2312" w:eastAsia="仿宋_GB2312" w:hint="eastAsia"/>
          <w:sz w:val="28"/>
          <w:szCs w:val="28"/>
          <w:lang w:val="zh-CN"/>
        </w:rPr>
        <w:t>静，救援人员要保护自己</w:t>
      </w:r>
      <w:r>
        <w:rPr>
          <w:rFonts w:ascii="仿宋_GB2312" w:eastAsia="仿宋_GB2312" w:hint="eastAsia"/>
          <w:sz w:val="28"/>
          <w:szCs w:val="28"/>
          <w:lang w:val="zh-CN"/>
        </w:rPr>
        <w:lastRenderedPageBreak/>
        <w:t>不受伤害，要尽量改善自己所处的环境，搬开身边可移动的杂物，扩大活动空间。</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4.2  </w:t>
      </w:r>
      <w:r>
        <w:rPr>
          <w:rFonts w:ascii="仿宋_GB2312" w:eastAsia="仿宋_GB2312" w:hint="eastAsia"/>
          <w:sz w:val="28"/>
          <w:szCs w:val="28"/>
          <w:lang w:val="zh-CN"/>
        </w:rPr>
        <w:t>因抢救伤员、防止事故扩大以及疏通交通等原因需要移动现场物件时，必须做出标志、拍照、详细记录和绘制事故现场图，并妥善保存现场重要痕迹、物证等。</w:t>
      </w:r>
    </w:p>
    <w:p w:rsidR="00AC510A" w:rsidRDefault="00E35242">
      <w:pPr>
        <w:spacing w:line="360" w:lineRule="auto"/>
        <w:jc w:val="center"/>
        <w:rPr>
          <w:rFonts w:ascii="宋体" w:hAnsi="宋体"/>
          <w:b/>
          <w:sz w:val="32"/>
          <w:szCs w:val="32"/>
        </w:rPr>
      </w:pPr>
      <w:r>
        <w:rPr>
          <w:sz w:val="24"/>
        </w:rPr>
        <w:br w:type="page"/>
      </w:r>
      <w:r>
        <w:rPr>
          <w:rFonts w:ascii="宋体" w:hAnsi="宋体" w:hint="eastAsia"/>
          <w:b/>
          <w:sz w:val="32"/>
          <w:szCs w:val="32"/>
        </w:rPr>
        <w:lastRenderedPageBreak/>
        <w:t>（十）食堂液化气罐火灾爆炸现场处置方案</w:t>
      </w:r>
    </w:p>
    <w:p w:rsidR="00AC510A" w:rsidRDefault="00E35242">
      <w:pPr>
        <w:spacing w:line="360" w:lineRule="auto"/>
        <w:jc w:val="left"/>
        <w:outlineLvl w:val="0"/>
        <w:rPr>
          <w:rFonts w:ascii="宋体" w:hAnsi="宋体"/>
          <w:b/>
          <w:sz w:val="32"/>
          <w:szCs w:val="32"/>
        </w:rPr>
      </w:pPr>
      <w:bookmarkStart w:id="1326" w:name="_Toc432777216"/>
      <w:r>
        <w:rPr>
          <w:rFonts w:ascii="宋体" w:hAnsi="宋体" w:hint="eastAsia"/>
          <w:b/>
          <w:sz w:val="32"/>
          <w:szCs w:val="32"/>
        </w:rPr>
        <w:t>1事故特征</w:t>
      </w:r>
      <w:bookmarkEnd w:id="1326"/>
    </w:p>
    <w:p w:rsidR="00AC510A" w:rsidRDefault="00E35242">
      <w:pPr>
        <w:spacing w:line="360" w:lineRule="auto"/>
        <w:jc w:val="left"/>
        <w:outlineLvl w:val="1"/>
        <w:rPr>
          <w:rFonts w:ascii="宋体" w:hAnsi="宋体"/>
          <w:b/>
          <w:sz w:val="28"/>
          <w:szCs w:val="28"/>
        </w:rPr>
      </w:pPr>
      <w:bookmarkStart w:id="1327" w:name="_Toc432777217"/>
      <w:r>
        <w:rPr>
          <w:rFonts w:ascii="宋体" w:hAnsi="宋体" w:hint="eastAsia"/>
          <w:b/>
          <w:sz w:val="28"/>
          <w:szCs w:val="28"/>
        </w:rPr>
        <w:t>1.1危险性分析，可能发生的事故类型</w:t>
      </w:r>
      <w:bookmarkEnd w:id="1327"/>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color w:val="000000"/>
          <w:sz w:val="28"/>
          <w:szCs w:val="28"/>
        </w:rPr>
        <w:t>根据《危险化学品名录》（2002版）和《危险化学品名表》（GB12268-2005）进行辨识，液化石油气属于易燃易爆危险化学品，通过危险性分析，在使用过程中，液化石油气可能发生泄漏着火事故</w:t>
      </w:r>
      <w:r>
        <w:rPr>
          <w:rFonts w:ascii="仿宋_GB2312" w:eastAsia="仿宋_GB2312" w:hAnsi="宋体" w:cs="Arial" w:hint="eastAsia"/>
          <w:color w:val="000000"/>
          <w:sz w:val="28"/>
          <w:szCs w:val="28"/>
        </w:rPr>
        <w:t>，严重者发生爆炸</w:t>
      </w:r>
      <w:r>
        <w:rPr>
          <w:rFonts w:ascii="仿宋_GB2312" w:eastAsia="仿宋_GB2312" w:hAnsi="宋体" w:cs="Arial"/>
          <w:color w:val="000000"/>
          <w:sz w:val="28"/>
          <w:szCs w:val="28"/>
        </w:rPr>
        <w:t>。</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color w:val="000000"/>
          <w:sz w:val="28"/>
          <w:szCs w:val="28"/>
        </w:rPr>
        <w:t xml:space="preserve">(1)液化石油气瓶嘴与减压阀连接处漏气或密封胶圈失效漏气而引起失火; </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color w:val="000000"/>
          <w:sz w:val="28"/>
          <w:szCs w:val="28"/>
        </w:rPr>
        <w:t xml:space="preserve">(2)连接气瓶和灶具的软管老化漏气或连接处不严漏气失火； </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color w:val="000000"/>
          <w:sz w:val="28"/>
          <w:szCs w:val="28"/>
        </w:rPr>
        <w:t xml:space="preserve">(3)液化石油气灶具漏气失火； </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color w:val="000000"/>
          <w:sz w:val="28"/>
          <w:szCs w:val="28"/>
        </w:rPr>
        <w:t>(4)液化石油气瓶上的阀门漏气失火。</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color w:val="000000"/>
          <w:sz w:val="28"/>
          <w:szCs w:val="28"/>
        </w:rPr>
        <w:t>食堂发生火灾后，易产生大量烟雾和高温有害气体，容易造成大量人员窒息，人身伤亡，若</w:t>
      </w:r>
      <w:r>
        <w:rPr>
          <w:rFonts w:ascii="仿宋_GB2312" w:eastAsia="仿宋_GB2312" w:hAnsi="宋体" w:cs="Arial" w:hint="eastAsia"/>
          <w:color w:val="000000"/>
          <w:sz w:val="28"/>
          <w:szCs w:val="28"/>
        </w:rPr>
        <w:t>处理</w:t>
      </w:r>
      <w:r>
        <w:rPr>
          <w:rFonts w:ascii="仿宋_GB2312" w:eastAsia="仿宋_GB2312" w:hAnsi="宋体" w:cs="Arial"/>
          <w:color w:val="000000"/>
          <w:sz w:val="28"/>
          <w:szCs w:val="28"/>
        </w:rPr>
        <w:t>不得当或不及时，燃气罐遇高温发生爆炸，造成人员伤亡及建筑物损坏等。</w:t>
      </w:r>
    </w:p>
    <w:p w:rsidR="00AC510A" w:rsidRDefault="00E35242">
      <w:pPr>
        <w:spacing w:line="360" w:lineRule="auto"/>
        <w:jc w:val="left"/>
        <w:outlineLvl w:val="1"/>
        <w:rPr>
          <w:rFonts w:ascii="宋体" w:hAnsi="宋体"/>
          <w:b/>
          <w:sz w:val="28"/>
          <w:szCs w:val="28"/>
        </w:rPr>
      </w:pPr>
      <w:bookmarkStart w:id="1328" w:name="_Toc432777218"/>
      <w:r>
        <w:rPr>
          <w:rFonts w:ascii="宋体" w:hAnsi="宋体" w:hint="eastAsia"/>
          <w:b/>
          <w:sz w:val="28"/>
          <w:szCs w:val="28"/>
        </w:rPr>
        <w:t>1.2事故发生的区域、地点或装置的名称</w:t>
      </w:r>
      <w:bookmarkEnd w:id="1328"/>
    </w:p>
    <w:p w:rsidR="00AC510A" w:rsidRDefault="00E35242">
      <w:pPr>
        <w:autoSpaceDE w:val="0"/>
        <w:autoSpaceDN w:val="0"/>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水厂</w:t>
      </w:r>
      <w:r>
        <w:rPr>
          <w:rFonts w:ascii="仿宋_GB2312" w:eastAsia="仿宋_GB2312" w:hAnsi="宋体" w:cs="Arial"/>
          <w:color w:val="000000"/>
          <w:sz w:val="28"/>
          <w:szCs w:val="28"/>
        </w:rPr>
        <w:t>食堂灶间、液化气瓶存放间</w:t>
      </w:r>
      <w:r>
        <w:rPr>
          <w:rFonts w:ascii="仿宋_GB2312" w:eastAsia="仿宋_GB2312" w:hAnsi="宋体" w:cs="Arial" w:hint="eastAsia"/>
          <w:color w:val="000000"/>
          <w:sz w:val="28"/>
          <w:szCs w:val="28"/>
        </w:rPr>
        <w:t>。</w:t>
      </w:r>
    </w:p>
    <w:p w:rsidR="00AC510A" w:rsidRDefault="00E35242">
      <w:pPr>
        <w:spacing w:line="360" w:lineRule="auto"/>
        <w:jc w:val="left"/>
        <w:outlineLvl w:val="1"/>
        <w:rPr>
          <w:rFonts w:ascii="宋体" w:hAnsi="宋体"/>
          <w:b/>
          <w:sz w:val="28"/>
          <w:szCs w:val="28"/>
        </w:rPr>
      </w:pPr>
      <w:bookmarkStart w:id="1329" w:name="_Toc432777219"/>
      <w:r>
        <w:rPr>
          <w:rFonts w:ascii="宋体" w:hAnsi="宋体" w:hint="eastAsia"/>
          <w:b/>
          <w:sz w:val="28"/>
          <w:szCs w:val="28"/>
        </w:rPr>
        <w:t>1.3事故可能发生的季节和造成的危害程度</w:t>
      </w:r>
      <w:bookmarkEnd w:id="1329"/>
    </w:p>
    <w:p w:rsidR="00AC510A" w:rsidRDefault="00E35242">
      <w:pPr>
        <w:autoSpaceDE w:val="0"/>
        <w:autoSpaceDN w:val="0"/>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color w:val="000000"/>
          <w:sz w:val="28"/>
          <w:szCs w:val="28"/>
        </w:rPr>
        <w:t>液化气泄漏着火一年四季均可发生；事故可能造成火灾爆炸、人员中毒和伤亡等情况。</w:t>
      </w:r>
    </w:p>
    <w:p w:rsidR="00AC510A" w:rsidRDefault="00E35242">
      <w:pPr>
        <w:spacing w:line="360" w:lineRule="auto"/>
        <w:jc w:val="left"/>
        <w:outlineLvl w:val="1"/>
        <w:rPr>
          <w:rFonts w:ascii="宋体" w:hAnsi="宋体"/>
          <w:b/>
          <w:sz w:val="28"/>
          <w:szCs w:val="28"/>
        </w:rPr>
      </w:pPr>
      <w:bookmarkStart w:id="1330" w:name="_Toc432777220"/>
      <w:r>
        <w:rPr>
          <w:rFonts w:ascii="宋体" w:hAnsi="宋体" w:hint="eastAsia"/>
          <w:b/>
          <w:sz w:val="28"/>
          <w:szCs w:val="28"/>
        </w:rPr>
        <w:t>1.4事故前可能出现的征兆</w:t>
      </w:r>
      <w:bookmarkEnd w:id="1330"/>
    </w:p>
    <w:p w:rsidR="00AC510A" w:rsidRDefault="00E35242">
      <w:pPr>
        <w:autoSpaceDE w:val="0"/>
        <w:autoSpaceDN w:val="0"/>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color w:val="000000"/>
          <w:sz w:val="28"/>
          <w:szCs w:val="28"/>
        </w:rPr>
        <w:t>现场有强烈化学气味。</w:t>
      </w:r>
    </w:p>
    <w:p w:rsidR="00AC510A" w:rsidRDefault="00E35242">
      <w:pPr>
        <w:autoSpaceDE w:val="0"/>
        <w:autoSpaceDN w:val="0"/>
        <w:spacing w:line="360" w:lineRule="auto"/>
        <w:jc w:val="left"/>
        <w:outlineLvl w:val="0"/>
        <w:rPr>
          <w:rFonts w:ascii="宋体"/>
          <w:b/>
          <w:sz w:val="32"/>
          <w:szCs w:val="32"/>
        </w:rPr>
      </w:pPr>
      <w:bookmarkStart w:id="1331" w:name="_Toc432777221"/>
      <w:r>
        <w:rPr>
          <w:rFonts w:ascii="宋体" w:hAnsi="宋体"/>
          <w:b/>
          <w:sz w:val="32"/>
          <w:szCs w:val="32"/>
        </w:rPr>
        <w:lastRenderedPageBreak/>
        <w:t xml:space="preserve">2  </w:t>
      </w:r>
      <w:r>
        <w:rPr>
          <w:rFonts w:ascii="宋体" w:hAnsi="宋体" w:hint="eastAsia"/>
          <w:b/>
          <w:sz w:val="32"/>
          <w:szCs w:val="32"/>
        </w:rPr>
        <w:t>应急组织与职责</w:t>
      </w:r>
      <w:bookmarkEnd w:id="1331"/>
    </w:p>
    <w:p w:rsidR="00AC510A" w:rsidRDefault="00E35242">
      <w:pPr>
        <w:autoSpaceDE w:val="0"/>
        <w:autoSpaceDN w:val="0"/>
        <w:spacing w:line="360" w:lineRule="auto"/>
        <w:jc w:val="left"/>
        <w:outlineLvl w:val="1"/>
        <w:rPr>
          <w:rFonts w:ascii="宋体"/>
          <w:b/>
          <w:sz w:val="28"/>
          <w:szCs w:val="28"/>
          <w:lang w:val="zh-CN"/>
        </w:rPr>
      </w:pPr>
      <w:bookmarkStart w:id="1332" w:name="_Toc432777222"/>
      <w:r>
        <w:rPr>
          <w:rFonts w:ascii="宋体" w:hAnsi="宋体"/>
          <w:b/>
          <w:sz w:val="28"/>
          <w:szCs w:val="28"/>
          <w:lang w:val="zh-CN"/>
        </w:rPr>
        <w:t xml:space="preserve">2.1 </w:t>
      </w:r>
      <w:r>
        <w:rPr>
          <w:rFonts w:ascii="宋体" w:hAnsi="宋体" w:hint="eastAsia"/>
          <w:b/>
          <w:sz w:val="28"/>
          <w:szCs w:val="28"/>
          <w:lang w:val="zh-CN"/>
        </w:rPr>
        <w:t>事故现场应急处置小组</w:t>
      </w:r>
      <w:bookmarkEnd w:id="1332"/>
    </w:p>
    <w:p w:rsidR="00AC510A" w:rsidRDefault="00E35242">
      <w:pPr>
        <w:autoSpaceDN w:val="0"/>
        <w:spacing w:line="360" w:lineRule="auto"/>
        <w:jc w:val="left"/>
        <w:outlineLvl w:val="2"/>
        <w:rPr>
          <w:rFonts w:ascii="宋体"/>
          <w:b/>
          <w:kern w:val="0"/>
          <w:sz w:val="28"/>
          <w:szCs w:val="28"/>
        </w:rPr>
      </w:pPr>
      <w:bookmarkStart w:id="1333" w:name="_Toc432777223"/>
      <w:r>
        <w:rPr>
          <w:rFonts w:ascii="宋体" w:hAnsi="宋体"/>
          <w:b/>
          <w:kern w:val="0"/>
          <w:sz w:val="28"/>
          <w:szCs w:val="28"/>
        </w:rPr>
        <w:t xml:space="preserve">2.1.1 </w:t>
      </w:r>
      <w:r>
        <w:rPr>
          <w:rFonts w:ascii="宋体" w:hAnsi="宋体" w:hint="eastAsia"/>
          <w:b/>
          <w:kern w:val="0"/>
          <w:sz w:val="28"/>
          <w:szCs w:val="28"/>
        </w:rPr>
        <w:t>应急指挥领导小组</w:t>
      </w:r>
      <w:bookmarkEnd w:id="1333"/>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1334" w:name="_Toc432777225"/>
      <w:r>
        <w:rPr>
          <w:rFonts w:ascii="仿宋_GB2312" w:eastAsia="仿宋_GB2312" w:hAnsi="仿宋_GB2312" w:cs="仿宋_GB2312" w:hint="eastAsia"/>
          <w:sz w:val="28"/>
          <w:szCs w:val="28"/>
        </w:rPr>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副总指挥：党支部副书记、各厂厂长、综合办公室副主任、安全生产部副主任、政工部副主任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员：各厂厂长助理和安全员及各厂办公室人员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应急领导小组设立应急管理办公室，应急管理办公室设在安全生产部，负责本预案的执行和日常管理工作。根据发生事件性质有关部门建立应急救援抢险队，各厂负责人担任工作领队，成员由各厂相关人员组成。</w:t>
      </w:r>
    </w:p>
    <w:p w:rsidR="00AC510A" w:rsidRDefault="00E35242">
      <w:pPr>
        <w:autoSpaceDE w:val="0"/>
        <w:autoSpaceDN w:val="0"/>
        <w:spacing w:line="276" w:lineRule="auto"/>
        <w:ind w:firstLineChars="200" w:firstLine="560"/>
        <w:rPr>
          <w:rFonts w:ascii="仿宋_GB2312" w:eastAsia="仿宋_GB2312"/>
          <w:kern w:val="0"/>
          <w:sz w:val="28"/>
          <w:szCs w:val="28"/>
        </w:rPr>
      </w:pPr>
      <w:r>
        <w:rPr>
          <w:rFonts w:ascii="仿宋_GB2312" w:eastAsia="仿宋_GB2312" w:hint="eastAsia"/>
          <w:kern w:val="0"/>
          <w:sz w:val="28"/>
          <w:szCs w:val="28"/>
        </w:rPr>
        <w:t>职责：总指挥负责了解和掌握事故现场情况，负责指挥和组织现场抢救。各成员负责组织人员开展现场抢救、维护现场秩序、保护事发现场。</w:t>
      </w:r>
    </w:p>
    <w:p w:rsidR="00AC510A" w:rsidRDefault="00E35242">
      <w:pPr>
        <w:autoSpaceDN w:val="0"/>
        <w:spacing w:line="360" w:lineRule="auto"/>
        <w:jc w:val="left"/>
        <w:outlineLvl w:val="2"/>
        <w:rPr>
          <w:rFonts w:ascii="宋体"/>
          <w:b/>
          <w:kern w:val="0"/>
          <w:sz w:val="28"/>
          <w:szCs w:val="28"/>
        </w:rPr>
      </w:pPr>
      <w:r>
        <w:rPr>
          <w:rFonts w:ascii="宋体" w:hAnsi="宋体"/>
          <w:b/>
          <w:kern w:val="0"/>
          <w:sz w:val="28"/>
          <w:szCs w:val="28"/>
        </w:rPr>
        <w:t xml:space="preserve">2.1.2 </w:t>
      </w:r>
      <w:r>
        <w:rPr>
          <w:rFonts w:ascii="宋体" w:hAnsi="宋体" w:hint="eastAsia"/>
          <w:b/>
          <w:kern w:val="0"/>
          <w:sz w:val="28"/>
          <w:szCs w:val="28"/>
        </w:rPr>
        <w:t>应急救援工作小组</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应急指挥领导组下设4个救援工作小组，分别为：</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）联络组组长：陈甜</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成员：综合办公室相关人员及各厂办公室人员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职责：负责保障现场通讯设备联系畅通和联系、引导</w:t>
      </w:r>
      <w:r>
        <w:rPr>
          <w:rFonts w:ascii="仿宋_GB2312" w:eastAsia="仿宋_GB2312"/>
          <w:kern w:val="0"/>
          <w:sz w:val="28"/>
          <w:szCs w:val="28"/>
        </w:rPr>
        <w:t>120</w:t>
      </w:r>
      <w:r>
        <w:rPr>
          <w:rFonts w:ascii="仿宋_GB2312" w:eastAsia="仿宋_GB2312" w:hint="eastAsia"/>
          <w:kern w:val="0"/>
          <w:sz w:val="28"/>
          <w:szCs w:val="28"/>
        </w:rPr>
        <w:t>急救车到达事故现场，配合救援组实施医疗救护。</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）警戒组组长：郑鑫</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成员：各厂厂长助理及相关人员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lastRenderedPageBreak/>
        <w:t>职责：根据指挥组发布的危险范围设置安全警戒区域，禁止无关人员和车辆进入危险区域；负责引导相关人员向安全地点撤离，清点人数。</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3</w:t>
      </w:r>
      <w:r>
        <w:rPr>
          <w:rFonts w:ascii="仿宋_GB2312" w:eastAsia="仿宋_GB2312" w:hint="eastAsia"/>
          <w:kern w:val="0"/>
          <w:sz w:val="28"/>
          <w:szCs w:val="28"/>
        </w:rPr>
        <w:t>）救援组组长：各厂厂长助理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成员：安全员及在职相关人员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职责：负责在事故现场附近的安全区域设置临时救护点，对受伤人员进行医疗救护并根据需要转送伤员到医院。</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）处置组组长：各厂厂长助理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职责：根据事故造成的后果制定事故的处理、处置方案，控制事态。负责事故现场应急恢复工作。</w:t>
      </w:r>
    </w:p>
    <w:p w:rsidR="00AC510A" w:rsidRDefault="00E35242">
      <w:pPr>
        <w:spacing w:line="360" w:lineRule="auto"/>
        <w:jc w:val="left"/>
        <w:outlineLvl w:val="0"/>
        <w:rPr>
          <w:rFonts w:ascii="宋体" w:hAnsi="宋体"/>
          <w:b/>
          <w:sz w:val="32"/>
          <w:szCs w:val="32"/>
        </w:rPr>
      </w:pPr>
      <w:r>
        <w:rPr>
          <w:rFonts w:ascii="宋体" w:hAnsi="宋体" w:hint="eastAsia"/>
          <w:b/>
          <w:sz w:val="32"/>
          <w:szCs w:val="32"/>
        </w:rPr>
        <w:t>3 应急处置</w:t>
      </w:r>
      <w:bookmarkEnd w:id="1334"/>
    </w:p>
    <w:p w:rsidR="00AC510A" w:rsidRDefault="00E35242">
      <w:pPr>
        <w:spacing w:line="360" w:lineRule="auto"/>
        <w:jc w:val="left"/>
        <w:outlineLvl w:val="1"/>
        <w:rPr>
          <w:rFonts w:ascii="宋体" w:hAnsi="宋体"/>
          <w:b/>
          <w:sz w:val="28"/>
          <w:szCs w:val="28"/>
        </w:rPr>
      </w:pPr>
      <w:bookmarkStart w:id="1335" w:name="_Toc432777226"/>
      <w:r>
        <w:rPr>
          <w:rFonts w:ascii="宋体" w:hAnsi="宋体" w:hint="eastAsia"/>
          <w:b/>
          <w:sz w:val="28"/>
          <w:szCs w:val="28"/>
        </w:rPr>
        <w:t>3.1事故应急处置程序</w:t>
      </w:r>
      <w:bookmarkEnd w:id="1335"/>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color w:val="000000"/>
          <w:sz w:val="28"/>
          <w:szCs w:val="28"/>
        </w:rPr>
        <w:t>发现事件第一人迅速向</w:t>
      </w:r>
      <w:r>
        <w:rPr>
          <w:rFonts w:ascii="仿宋_GB2312" w:eastAsia="仿宋_GB2312" w:hAnsi="宋体" w:cs="Arial" w:hint="eastAsia"/>
          <w:color w:val="000000"/>
          <w:sz w:val="28"/>
          <w:szCs w:val="28"/>
        </w:rPr>
        <w:t>食堂管理员</w:t>
      </w:r>
      <w:r>
        <w:rPr>
          <w:rFonts w:ascii="仿宋_GB2312" w:eastAsia="仿宋_GB2312" w:hAnsi="宋体" w:cs="Arial"/>
          <w:color w:val="000000"/>
          <w:sz w:val="28"/>
          <w:szCs w:val="28"/>
        </w:rPr>
        <w:t>报告</w:t>
      </w:r>
      <w:r>
        <w:rPr>
          <w:rFonts w:ascii="仿宋_GB2312" w:eastAsia="仿宋_GB2312" w:hAnsi="宋体" w:cs="Arial" w:hint="eastAsia"/>
          <w:color w:val="000000"/>
          <w:sz w:val="28"/>
          <w:szCs w:val="28"/>
        </w:rPr>
        <w:t>，并</w:t>
      </w:r>
      <w:r>
        <w:rPr>
          <w:rFonts w:ascii="仿宋_GB2312" w:eastAsia="仿宋_GB2312" w:hAnsi="宋体" w:cs="Arial"/>
          <w:color w:val="000000"/>
          <w:sz w:val="28"/>
          <w:szCs w:val="28"/>
        </w:rPr>
        <w:t>在确保自身和他人安全的情况下，采取措施控制事态</w:t>
      </w:r>
      <w:r>
        <w:rPr>
          <w:rFonts w:ascii="仿宋_GB2312" w:eastAsia="仿宋_GB2312" w:hAnsi="宋体" w:cs="Arial" w:hint="eastAsia"/>
          <w:color w:val="000000"/>
          <w:sz w:val="28"/>
          <w:szCs w:val="28"/>
        </w:rPr>
        <w:t>，</w:t>
      </w:r>
      <w:r>
        <w:rPr>
          <w:rFonts w:ascii="仿宋_GB2312" w:eastAsia="仿宋_GB2312" w:hAnsi="宋体" w:cs="Arial"/>
          <w:color w:val="000000"/>
          <w:sz w:val="28"/>
          <w:szCs w:val="28"/>
        </w:rPr>
        <w:t>确保区域内其他设施安全。</w:t>
      </w:r>
      <w:r>
        <w:rPr>
          <w:rFonts w:ascii="仿宋_GB2312" w:eastAsia="仿宋_GB2312" w:hAnsi="宋体" w:cs="Arial" w:hint="eastAsia"/>
          <w:color w:val="000000"/>
          <w:sz w:val="28"/>
          <w:szCs w:val="28"/>
        </w:rPr>
        <w:t>食堂管理员第一时间报告应急处置小组组长或成员，应急处置小组组长根据事故的大小和发展态势在1小时内向集团报告，并同时启动本级别的应急预案。当事故超出本单位应急处置能力时，应向当地政府有关部门及上级单位请求支援。</w:t>
      </w:r>
    </w:p>
    <w:p w:rsidR="00AC510A" w:rsidRDefault="00E35242">
      <w:pPr>
        <w:pStyle w:val="a4"/>
        <w:spacing w:line="360" w:lineRule="auto"/>
        <w:jc w:val="left"/>
        <w:outlineLvl w:val="1"/>
        <w:rPr>
          <w:rFonts w:ascii="仿宋_GB2312" w:eastAsia="仿宋_GB2312" w:hAnsi="宋体" w:cs="Arial"/>
          <w:color w:val="000000"/>
          <w:sz w:val="28"/>
          <w:szCs w:val="28"/>
        </w:rPr>
      </w:pPr>
      <w:bookmarkStart w:id="1336" w:name="_Toc432777227"/>
      <w:r>
        <w:rPr>
          <w:rFonts w:hAnsi="宋体" w:cs="Times New Roman" w:hint="eastAsia"/>
          <w:b/>
          <w:sz w:val="28"/>
          <w:szCs w:val="28"/>
        </w:rPr>
        <w:t>3.2现场应急处置措施</w:t>
      </w:r>
      <w:bookmarkEnd w:id="1336"/>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（1）</w:t>
      </w:r>
      <w:r>
        <w:rPr>
          <w:rFonts w:ascii="仿宋_GB2312" w:eastAsia="仿宋_GB2312" w:hAnsi="宋体" w:cs="Arial"/>
          <w:color w:val="000000"/>
          <w:sz w:val="28"/>
          <w:szCs w:val="28"/>
        </w:rPr>
        <w:t>食堂发生火灾时，应沉着冷静，同时查看起火部位及火势。</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（2）</w:t>
      </w:r>
      <w:r>
        <w:rPr>
          <w:rFonts w:ascii="仿宋_GB2312" w:eastAsia="仿宋_GB2312" w:hAnsi="宋体" w:cs="Arial"/>
          <w:color w:val="000000"/>
          <w:sz w:val="28"/>
          <w:szCs w:val="28"/>
        </w:rPr>
        <w:t>迅速关闭天然气阀门和电源开关，</w:t>
      </w:r>
      <w:r>
        <w:rPr>
          <w:rFonts w:ascii="仿宋_GB2312" w:eastAsia="仿宋_GB2312" w:hAnsi="宋体" w:cs="Arial" w:hint="eastAsia"/>
          <w:color w:val="000000"/>
          <w:sz w:val="28"/>
          <w:szCs w:val="28"/>
        </w:rPr>
        <w:t>在可控状态下</w:t>
      </w:r>
      <w:r>
        <w:rPr>
          <w:rFonts w:ascii="仿宋_GB2312" w:eastAsia="仿宋_GB2312" w:hAnsi="宋体" w:cs="Arial"/>
          <w:color w:val="000000"/>
          <w:sz w:val="28"/>
          <w:szCs w:val="28"/>
        </w:rPr>
        <w:t>应将灭火毯由胸前方向，朝前着火部位铺盖过去或利用就近的</w:t>
      </w:r>
      <w:r>
        <w:rPr>
          <w:rFonts w:ascii="仿宋_GB2312" w:eastAsia="仿宋_GB2312" w:hAnsi="宋体" w:cs="Arial" w:hint="eastAsia"/>
          <w:color w:val="000000"/>
          <w:sz w:val="28"/>
          <w:szCs w:val="28"/>
        </w:rPr>
        <w:t>干粉</w:t>
      </w:r>
      <w:r>
        <w:rPr>
          <w:rFonts w:ascii="仿宋_GB2312" w:eastAsia="仿宋_GB2312" w:hAnsi="宋体" w:cs="Arial"/>
          <w:color w:val="000000"/>
          <w:sz w:val="28"/>
          <w:szCs w:val="28"/>
        </w:rPr>
        <w:t>灭火器进行</w:t>
      </w:r>
      <w:r>
        <w:rPr>
          <w:rFonts w:ascii="仿宋_GB2312" w:eastAsia="仿宋_GB2312" w:hAnsi="宋体" w:cs="Arial"/>
          <w:color w:val="000000"/>
          <w:sz w:val="28"/>
          <w:szCs w:val="28"/>
        </w:rPr>
        <w:lastRenderedPageBreak/>
        <w:t>扑救。</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（3）出现不可控状态立即拨打119，说清楚起火地点、火源等信息，并逐级进行上报。</w:t>
      </w:r>
    </w:p>
    <w:p w:rsidR="00AC510A" w:rsidRDefault="00E35242">
      <w:pPr>
        <w:pStyle w:val="a4"/>
        <w:spacing w:line="360" w:lineRule="auto"/>
        <w:jc w:val="left"/>
        <w:outlineLvl w:val="1"/>
        <w:rPr>
          <w:rFonts w:hAnsi="宋体" w:cs="Times New Roman"/>
          <w:b/>
          <w:sz w:val="28"/>
          <w:szCs w:val="28"/>
        </w:rPr>
      </w:pPr>
      <w:bookmarkStart w:id="1337" w:name="_Toc432777228"/>
      <w:r>
        <w:rPr>
          <w:rFonts w:hAnsi="宋体" w:cs="Times New Roman" w:hint="eastAsia"/>
          <w:b/>
          <w:sz w:val="28"/>
          <w:szCs w:val="28"/>
        </w:rPr>
        <w:t>3.3事件报告流程。</w:t>
      </w:r>
      <w:bookmarkEnd w:id="1337"/>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（1）当发现有人员受伤时，应就近送往医院或拨打120向当地急救中心取得联系，详细说明事故地点、严重程度、联系电话，并派人到路口接应。</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（2）应急救援联络电话</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 xml:space="preserve">总值班室 ：                 </w:t>
      </w:r>
      <w:r>
        <w:rPr>
          <w:rFonts w:ascii="仿宋_GB2312" w:eastAsia="仿宋_GB2312" w:hint="eastAsia"/>
          <w:sz w:val="28"/>
          <w:szCs w:val="28"/>
          <w:lang w:val="zh-CN"/>
        </w:rPr>
        <w:t>13840390990</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集团公司安全生产部：             024-88275675</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3）事故报告应逐级上报，并由厂现场处置领导小组统一上报上级部门，报告基本内容：事故发生单位名称、地址、性质、报告人，联系人和联系方式；事故发生的时间、地点、现场情况；事故的简要经过、人员伤亡和财产损失情况的初步估计；事故原因的初步分析；事故发生后已经采取的措施、效果及下一步工作方案；其他需要报告的事项。</w:t>
      </w:r>
    </w:p>
    <w:p w:rsidR="00AC510A" w:rsidRDefault="00E35242">
      <w:pPr>
        <w:spacing w:line="360" w:lineRule="auto"/>
        <w:jc w:val="left"/>
        <w:outlineLvl w:val="0"/>
        <w:rPr>
          <w:rFonts w:ascii="宋体" w:hAnsi="宋体"/>
          <w:b/>
          <w:sz w:val="32"/>
          <w:szCs w:val="32"/>
        </w:rPr>
      </w:pPr>
      <w:bookmarkStart w:id="1338" w:name="_Toc432777229"/>
      <w:r>
        <w:rPr>
          <w:rFonts w:ascii="宋体" w:hAnsi="宋体" w:hint="eastAsia"/>
          <w:b/>
          <w:sz w:val="32"/>
          <w:szCs w:val="32"/>
        </w:rPr>
        <w:t>4 注意事项</w:t>
      </w:r>
      <w:bookmarkEnd w:id="1338"/>
    </w:p>
    <w:p w:rsidR="00AC510A" w:rsidRDefault="00E35242">
      <w:pPr>
        <w:spacing w:line="360" w:lineRule="auto"/>
        <w:ind w:firstLineChars="200" w:firstLine="560"/>
        <w:rPr>
          <w:rFonts w:ascii="仿宋_GB2312" w:eastAsia="仿宋_GB2312" w:hAnsi="宋体" w:cs="Arial"/>
          <w:color w:val="000000"/>
          <w:kern w:val="0"/>
          <w:sz w:val="28"/>
          <w:szCs w:val="28"/>
        </w:rPr>
      </w:pPr>
      <w:r>
        <w:rPr>
          <w:rFonts w:ascii="仿宋_GB2312" w:eastAsia="仿宋_GB2312" w:hAnsi="Calibri" w:hint="eastAsia"/>
          <w:sz w:val="28"/>
          <w:szCs w:val="28"/>
        </w:rPr>
        <w:t>4.1</w:t>
      </w:r>
      <w:r>
        <w:rPr>
          <w:rFonts w:ascii="仿宋_GB2312" w:eastAsia="仿宋_GB2312" w:hAnsi="Calibri"/>
          <w:sz w:val="28"/>
          <w:szCs w:val="28"/>
        </w:rPr>
        <w:t>迅速撤离</w:t>
      </w:r>
      <w:r>
        <w:rPr>
          <w:rFonts w:ascii="仿宋_GB2312" w:eastAsia="仿宋_GB2312" w:hAnsi="Calibri" w:hint="eastAsia"/>
          <w:sz w:val="28"/>
          <w:szCs w:val="28"/>
        </w:rPr>
        <w:t>现场</w:t>
      </w:r>
      <w:r>
        <w:rPr>
          <w:rFonts w:ascii="仿宋_GB2312" w:eastAsia="仿宋_GB2312" w:hAnsi="Calibri"/>
          <w:sz w:val="28"/>
          <w:szCs w:val="28"/>
        </w:rPr>
        <w:t>人员</w:t>
      </w:r>
      <w:r>
        <w:rPr>
          <w:rFonts w:ascii="仿宋_GB2312" w:eastAsia="仿宋_GB2312" w:hAnsi="Calibri" w:hint="eastAsia"/>
          <w:sz w:val="28"/>
          <w:szCs w:val="28"/>
        </w:rPr>
        <w:t>及楼内办公人员</w:t>
      </w:r>
      <w:r>
        <w:rPr>
          <w:rFonts w:ascii="仿宋_GB2312" w:eastAsia="仿宋_GB2312" w:hAnsi="Calibri"/>
          <w:sz w:val="28"/>
          <w:szCs w:val="28"/>
        </w:rPr>
        <w:t>至安全区，并清点人数</w:t>
      </w:r>
      <w:r>
        <w:rPr>
          <w:rFonts w:ascii="仿宋_GB2312" w:eastAsia="仿宋_GB2312" w:hAnsi="Calibri" w:hint="eastAsia"/>
          <w:sz w:val="28"/>
          <w:szCs w:val="28"/>
        </w:rPr>
        <w:t>，</w:t>
      </w:r>
      <w:r>
        <w:rPr>
          <w:rFonts w:ascii="仿宋_GB2312" w:eastAsia="仿宋_GB2312" w:hAnsi="Calibri"/>
          <w:sz w:val="28"/>
          <w:szCs w:val="28"/>
        </w:rPr>
        <w:t>事故</w:t>
      </w:r>
      <w:r>
        <w:rPr>
          <w:rFonts w:ascii="仿宋_GB2312" w:eastAsia="仿宋_GB2312" w:hAnsi="宋体" w:cs="Arial"/>
          <w:color w:val="000000"/>
          <w:kern w:val="0"/>
          <w:sz w:val="28"/>
          <w:szCs w:val="28"/>
        </w:rPr>
        <w:t>现场严格限制人员出入</w:t>
      </w:r>
      <w:r>
        <w:rPr>
          <w:rFonts w:ascii="仿宋_GB2312" w:eastAsia="仿宋_GB2312" w:hAnsi="宋体" w:cs="Arial" w:hint="eastAsia"/>
          <w:color w:val="000000"/>
          <w:kern w:val="0"/>
          <w:sz w:val="28"/>
          <w:szCs w:val="28"/>
        </w:rPr>
        <w:t>。出现不可控状态，配合消防救援人员疏散所有现场人员撤离至安全区域。</w:t>
      </w:r>
    </w:p>
    <w:p w:rsidR="00AC510A" w:rsidRDefault="00E35242">
      <w:pPr>
        <w:spacing w:line="360" w:lineRule="auto"/>
        <w:ind w:firstLineChars="200" w:firstLine="560"/>
        <w:rPr>
          <w:rFonts w:ascii="仿宋_GB2312" w:eastAsia="仿宋_GB2312" w:hAnsi="宋体" w:cs="Arial"/>
          <w:color w:val="000000"/>
          <w:kern w:val="0"/>
          <w:sz w:val="28"/>
          <w:szCs w:val="28"/>
        </w:rPr>
      </w:pPr>
      <w:r>
        <w:rPr>
          <w:rFonts w:ascii="仿宋_GB2312" w:eastAsia="仿宋_GB2312" w:hAnsi="Calibri" w:hint="eastAsia"/>
          <w:sz w:val="28"/>
          <w:szCs w:val="28"/>
        </w:rPr>
        <w:t>4.2</w:t>
      </w:r>
      <w:r>
        <w:rPr>
          <w:rFonts w:ascii="仿宋_GB2312" w:eastAsia="仿宋_GB2312" w:hAnsi="Calibri"/>
          <w:sz w:val="28"/>
          <w:szCs w:val="28"/>
        </w:rPr>
        <w:t>进入液化气泄漏、着火区域可能发生人员中毒，需要</w:t>
      </w:r>
      <w:r>
        <w:rPr>
          <w:rFonts w:ascii="仿宋_GB2312" w:eastAsia="仿宋_GB2312" w:hAnsi="Calibri" w:hint="eastAsia"/>
          <w:sz w:val="28"/>
          <w:szCs w:val="28"/>
        </w:rPr>
        <w:t>佩戴个人防</w:t>
      </w:r>
      <w:r>
        <w:rPr>
          <w:rFonts w:ascii="仿宋_GB2312" w:eastAsia="仿宋_GB2312" w:hAnsi="宋体" w:cs="Arial" w:hint="eastAsia"/>
          <w:color w:val="000000"/>
          <w:kern w:val="0"/>
          <w:sz w:val="28"/>
          <w:szCs w:val="28"/>
        </w:rPr>
        <w:t>护器具</w:t>
      </w:r>
      <w:r>
        <w:rPr>
          <w:rFonts w:ascii="仿宋_GB2312" w:eastAsia="仿宋_GB2312" w:hAnsi="宋体" w:cs="Arial"/>
          <w:color w:val="000000"/>
          <w:kern w:val="0"/>
          <w:sz w:val="28"/>
          <w:szCs w:val="28"/>
        </w:rPr>
        <w:t>戴空气呼吸器或过滤式面具；</w:t>
      </w:r>
      <w:r>
        <w:rPr>
          <w:rFonts w:ascii="仿宋_GB2312" w:eastAsia="仿宋_GB2312" w:hAnsi="宋体" w:cs="Arial" w:hint="eastAsia"/>
          <w:color w:val="000000"/>
          <w:kern w:val="0"/>
          <w:sz w:val="28"/>
          <w:szCs w:val="28"/>
        </w:rPr>
        <w:t>救援</w:t>
      </w:r>
      <w:r>
        <w:rPr>
          <w:rFonts w:ascii="仿宋_GB2312" w:eastAsia="仿宋_GB2312" w:hAnsi="宋体" w:cs="Arial"/>
          <w:color w:val="000000"/>
          <w:kern w:val="0"/>
          <w:sz w:val="28"/>
          <w:szCs w:val="28"/>
        </w:rPr>
        <w:t>人员须穿防护服。</w:t>
      </w:r>
    </w:p>
    <w:p w:rsidR="00AC510A" w:rsidRDefault="00E35242">
      <w:pPr>
        <w:spacing w:line="360" w:lineRule="auto"/>
        <w:ind w:firstLineChars="200" w:firstLine="560"/>
        <w:rPr>
          <w:rFonts w:ascii="仿宋_GB2312" w:eastAsia="仿宋_GB2312" w:hAnsi="宋体" w:cs="Arial"/>
          <w:color w:val="000000"/>
          <w:kern w:val="0"/>
          <w:sz w:val="28"/>
          <w:szCs w:val="28"/>
        </w:rPr>
      </w:pPr>
      <w:r>
        <w:rPr>
          <w:rFonts w:ascii="仿宋_GB2312" w:eastAsia="仿宋_GB2312" w:hAnsi="Calibri" w:hint="eastAsia"/>
          <w:sz w:val="28"/>
          <w:szCs w:val="28"/>
        </w:rPr>
        <w:lastRenderedPageBreak/>
        <w:t>4.3严格按规程使用灭火器，</w:t>
      </w:r>
      <w:r>
        <w:rPr>
          <w:rFonts w:ascii="仿宋_GB2312" w:eastAsia="仿宋_GB2312" w:hAnsi="Calibri"/>
          <w:sz w:val="28"/>
          <w:szCs w:val="28"/>
        </w:rPr>
        <w:t>在戴好防毒</w:t>
      </w:r>
      <w:r>
        <w:rPr>
          <w:rFonts w:ascii="仿宋_GB2312" w:eastAsia="仿宋_GB2312" w:hAnsi="Calibri" w:hint="eastAsia"/>
          <w:sz w:val="28"/>
          <w:szCs w:val="28"/>
        </w:rPr>
        <w:t>面具</w:t>
      </w:r>
      <w:r>
        <w:rPr>
          <w:rFonts w:ascii="仿宋_GB2312" w:eastAsia="仿宋_GB2312" w:hAnsi="Calibri"/>
          <w:sz w:val="28"/>
          <w:szCs w:val="28"/>
        </w:rPr>
        <w:t>后做几次深呼吸，确认</w:t>
      </w:r>
      <w:r>
        <w:rPr>
          <w:rFonts w:ascii="仿宋_GB2312" w:eastAsia="仿宋_GB2312" w:hAnsi="宋体" w:cs="Arial"/>
          <w:color w:val="000000"/>
          <w:kern w:val="0"/>
          <w:sz w:val="28"/>
          <w:szCs w:val="28"/>
        </w:rPr>
        <w:t>无问题后方可进入</w:t>
      </w:r>
      <w:r>
        <w:rPr>
          <w:rFonts w:ascii="仿宋_GB2312" w:eastAsia="仿宋_GB2312" w:hAnsi="宋体" w:cs="Arial" w:hint="eastAsia"/>
          <w:color w:val="000000"/>
          <w:kern w:val="0"/>
          <w:sz w:val="28"/>
          <w:szCs w:val="28"/>
        </w:rPr>
        <w:t>现场施救</w:t>
      </w:r>
      <w:r>
        <w:rPr>
          <w:rFonts w:ascii="仿宋_GB2312" w:eastAsia="仿宋_GB2312" w:hAnsi="宋体" w:cs="Arial"/>
          <w:color w:val="000000"/>
          <w:kern w:val="0"/>
          <w:sz w:val="28"/>
          <w:szCs w:val="28"/>
        </w:rPr>
        <w:t>作业。</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Calibri" w:cs="Times New Roman" w:hint="eastAsia"/>
          <w:kern w:val="2"/>
          <w:sz w:val="28"/>
          <w:szCs w:val="28"/>
        </w:rPr>
        <w:t>4.4日常操作必须严格按照液化气罐安全技术操作规程规定的安全作</w:t>
      </w:r>
      <w:r>
        <w:rPr>
          <w:rFonts w:ascii="仿宋_GB2312" w:eastAsia="仿宋_GB2312" w:hAnsi="宋体" w:cs="Arial" w:hint="eastAsia"/>
          <w:color w:val="000000"/>
          <w:sz w:val="28"/>
          <w:szCs w:val="28"/>
        </w:rPr>
        <w:t>业方法进行，严禁违章操作，食堂及液化气罐附近不要放置其他易燃易爆物品，严禁非食堂工作人员进入食堂用火、用气。</w:t>
      </w:r>
    </w:p>
    <w:p w:rsidR="00AC510A" w:rsidRDefault="00AC510A">
      <w:pPr>
        <w:widowControl/>
        <w:jc w:val="left"/>
        <w:rPr>
          <w:sz w:val="24"/>
        </w:rPr>
      </w:pPr>
    </w:p>
    <w:p w:rsidR="00AC510A" w:rsidRDefault="00E35242">
      <w:pPr>
        <w:spacing w:line="360" w:lineRule="auto"/>
        <w:jc w:val="center"/>
        <w:rPr>
          <w:rFonts w:ascii="宋体" w:hAnsi="宋体"/>
          <w:b/>
          <w:sz w:val="32"/>
          <w:szCs w:val="32"/>
        </w:rPr>
      </w:pPr>
      <w:r>
        <w:rPr>
          <w:sz w:val="24"/>
        </w:rPr>
        <w:br w:type="page"/>
      </w:r>
      <w:r>
        <w:rPr>
          <w:rFonts w:ascii="宋体" w:hAnsi="宋体" w:hint="eastAsia"/>
          <w:b/>
          <w:sz w:val="32"/>
          <w:szCs w:val="32"/>
        </w:rPr>
        <w:lastRenderedPageBreak/>
        <w:t>（十一）车辆伤害事故现场处置方案</w:t>
      </w:r>
    </w:p>
    <w:p w:rsidR="00AC510A" w:rsidRDefault="00E35242">
      <w:pPr>
        <w:spacing w:line="360" w:lineRule="auto"/>
        <w:jc w:val="left"/>
        <w:outlineLvl w:val="0"/>
        <w:rPr>
          <w:rFonts w:ascii="宋体" w:hAnsi="宋体"/>
          <w:b/>
          <w:sz w:val="32"/>
          <w:szCs w:val="32"/>
        </w:rPr>
      </w:pPr>
      <w:bookmarkStart w:id="1339" w:name="_Toc432777230"/>
      <w:bookmarkStart w:id="1340" w:name="_Toc346885901"/>
      <w:bookmarkStart w:id="1341" w:name="_Toc352229440"/>
      <w:bookmarkStart w:id="1342" w:name="_Toc313286338"/>
      <w:r>
        <w:rPr>
          <w:rFonts w:ascii="宋体" w:hAnsi="宋体" w:hint="eastAsia"/>
          <w:b/>
          <w:sz w:val="32"/>
          <w:szCs w:val="32"/>
        </w:rPr>
        <w:t>1事故特征</w:t>
      </w:r>
      <w:bookmarkEnd w:id="1339"/>
    </w:p>
    <w:p w:rsidR="00AC510A" w:rsidRDefault="00E35242">
      <w:pPr>
        <w:spacing w:line="360" w:lineRule="auto"/>
        <w:jc w:val="left"/>
        <w:outlineLvl w:val="1"/>
        <w:rPr>
          <w:rFonts w:ascii="宋体" w:hAnsi="宋体"/>
          <w:b/>
          <w:sz w:val="28"/>
          <w:szCs w:val="28"/>
        </w:rPr>
      </w:pPr>
      <w:bookmarkStart w:id="1343" w:name="_Toc432777231"/>
      <w:r>
        <w:rPr>
          <w:rFonts w:ascii="宋体" w:hAnsi="宋体" w:hint="eastAsia"/>
          <w:b/>
          <w:sz w:val="28"/>
          <w:szCs w:val="28"/>
        </w:rPr>
        <w:t>1.1危险性分析，可能发生的事故类型</w:t>
      </w:r>
      <w:bookmarkEnd w:id="1343"/>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通过危险性分析，车辆行驶过程中，可能发生车辆伤害事故，严重者出现人身伤亡事故。</w:t>
      </w:r>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（1）</w:t>
      </w:r>
      <w:r>
        <w:rPr>
          <w:rFonts w:ascii="仿宋_GB2312" w:eastAsia="仿宋_GB2312" w:hAnsi="宋体" w:cs="Arial"/>
          <w:color w:val="000000"/>
          <w:sz w:val="28"/>
          <w:szCs w:val="28"/>
        </w:rPr>
        <w:t>车辆</w:t>
      </w:r>
      <w:r>
        <w:rPr>
          <w:rFonts w:ascii="仿宋_GB2312" w:eastAsia="仿宋_GB2312" w:hAnsi="宋体" w:cs="Arial" w:hint="eastAsia"/>
          <w:color w:val="000000"/>
          <w:sz w:val="28"/>
          <w:szCs w:val="28"/>
        </w:rPr>
        <w:t>行驶</w:t>
      </w:r>
      <w:r>
        <w:rPr>
          <w:rFonts w:ascii="仿宋_GB2312" w:eastAsia="仿宋_GB2312" w:hAnsi="宋体" w:cs="Arial"/>
          <w:color w:val="000000"/>
          <w:sz w:val="28"/>
          <w:szCs w:val="28"/>
        </w:rPr>
        <w:t>时</w:t>
      </w:r>
      <w:r>
        <w:rPr>
          <w:rFonts w:ascii="仿宋_GB2312" w:eastAsia="仿宋_GB2312" w:hAnsi="宋体" w:cs="Arial" w:hint="eastAsia"/>
          <w:color w:val="000000"/>
          <w:sz w:val="28"/>
          <w:szCs w:val="28"/>
        </w:rPr>
        <w:t>由于</w:t>
      </w:r>
      <w:r>
        <w:rPr>
          <w:rFonts w:ascii="仿宋_GB2312" w:eastAsia="仿宋_GB2312" w:hAnsi="宋体" w:cs="Arial"/>
          <w:color w:val="000000"/>
          <w:sz w:val="28"/>
          <w:szCs w:val="28"/>
        </w:rPr>
        <w:t>道路路况不好，驾驶员视野不清，判断失误，特别是雨后路面泥泞，路滑</w:t>
      </w:r>
      <w:r>
        <w:rPr>
          <w:rFonts w:ascii="仿宋_GB2312" w:eastAsia="仿宋_GB2312" w:hAnsi="宋体" w:cs="Arial" w:hint="eastAsia"/>
          <w:color w:val="000000"/>
          <w:sz w:val="28"/>
          <w:szCs w:val="28"/>
        </w:rPr>
        <w:t>易引发车辆伤害事故</w:t>
      </w:r>
      <w:r>
        <w:rPr>
          <w:rFonts w:ascii="仿宋_GB2312" w:eastAsia="仿宋_GB2312" w:hAnsi="宋体" w:cs="Arial"/>
          <w:color w:val="000000"/>
          <w:sz w:val="28"/>
          <w:szCs w:val="28"/>
        </w:rPr>
        <w:t>。</w:t>
      </w:r>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（2）</w:t>
      </w:r>
      <w:r>
        <w:rPr>
          <w:rFonts w:ascii="仿宋_GB2312" w:eastAsia="仿宋_GB2312" w:hAnsi="宋体" w:cs="Arial"/>
          <w:color w:val="000000"/>
          <w:sz w:val="28"/>
          <w:szCs w:val="28"/>
        </w:rPr>
        <w:t>车辆状况差，防护措施不足</w:t>
      </w:r>
      <w:r>
        <w:rPr>
          <w:rFonts w:ascii="仿宋_GB2312" w:eastAsia="仿宋_GB2312" w:hAnsi="宋体" w:cs="Arial" w:hint="eastAsia"/>
          <w:color w:val="000000"/>
          <w:sz w:val="28"/>
          <w:szCs w:val="28"/>
        </w:rPr>
        <w:t>，保养不到位，</w:t>
      </w:r>
      <w:r>
        <w:rPr>
          <w:rFonts w:ascii="仿宋_GB2312" w:eastAsia="仿宋_GB2312" w:hAnsi="宋体" w:cs="Arial"/>
          <w:color w:val="000000"/>
          <w:sz w:val="28"/>
          <w:szCs w:val="28"/>
        </w:rPr>
        <w:t>刹车失灵</w:t>
      </w:r>
      <w:r>
        <w:rPr>
          <w:rFonts w:ascii="仿宋_GB2312" w:eastAsia="仿宋_GB2312" w:hAnsi="宋体" w:cs="Arial" w:hint="eastAsia"/>
          <w:color w:val="000000"/>
          <w:sz w:val="28"/>
          <w:szCs w:val="28"/>
        </w:rPr>
        <w:t>易引发车辆伤害事故</w:t>
      </w:r>
      <w:r>
        <w:rPr>
          <w:rFonts w:ascii="仿宋_GB2312" w:eastAsia="仿宋_GB2312" w:hAnsi="宋体" w:cs="Arial"/>
          <w:color w:val="000000"/>
          <w:sz w:val="28"/>
          <w:szCs w:val="28"/>
        </w:rPr>
        <w:t>。</w:t>
      </w:r>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（3）</w:t>
      </w:r>
      <w:r>
        <w:rPr>
          <w:rFonts w:ascii="仿宋_GB2312" w:eastAsia="仿宋_GB2312" w:hAnsi="宋体" w:cs="Arial"/>
          <w:color w:val="000000"/>
          <w:sz w:val="28"/>
          <w:szCs w:val="28"/>
        </w:rPr>
        <w:t>危险路段无限速、限距等警示标志，车速过快，操作不当或违章操作</w:t>
      </w:r>
      <w:r>
        <w:rPr>
          <w:rFonts w:ascii="仿宋_GB2312" w:eastAsia="仿宋_GB2312" w:hAnsi="宋体" w:cs="Arial" w:hint="eastAsia"/>
          <w:color w:val="000000"/>
          <w:sz w:val="28"/>
          <w:szCs w:val="28"/>
        </w:rPr>
        <w:t>易引发车辆伤害事故</w:t>
      </w:r>
      <w:r>
        <w:rPr>
          <w:rFonts w:ascii="仿宋_GB2312" w:eastAsia="仿宋_GB2312" w:hAnsi="宋体" w:cs="Arial"/>
          <w:color w:val="000000"/>
          <w:sz w:val="28"/>
          <w:szCs w:val="28"/>
        </w:rPr>
        <w:t>。</w:t>
      </w:r>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（4）</w:t>
      </w:r>
      <w:r>
        <w:rPr>
          <w:rFonts w:ascii="仿宋_GB2312" w:eastAsia="仿宋_GB2312" w:hAnsi="宋体" w:cs="Arial"/>
          <w:color w:val="000000"/>
          <w:sz w:val="28"/>
          <w:szCs w:val="28"/>
        </w:rPr>
        <w:t>装卸货物区域场地较小，多车辆同时装卸，人车混杂作业</w:t>
      </w:r>
      <w:r>
        <w:rPr>
          <w:rFonts w:ascii="仿宋_GB2312" w:eastAsia="仿宋_GB2312" w:hAnsi="宋体" w:cs="Arial" w:hint="eastAsia"/>
          <w:color w:val="000000"/>
          <w:sz w:val="28"/>
          <w:szCs w:val="28"/>
        </w:rPr>
        <w:t>易引发车辆伤害事故</w:t>
      </w:r>
      <w:r>
        <w:rPr>
          <w:rFonts w:ascii="仿宋_GB2312" w:eastAsia="仿宋_GB2312" w:hAnsi="宋体" w:cs="Arial"/>
          <w:color w:val="000000"/>
          <w:sz w:val="28"/>
          <w:szCs w:val="28"/>
        </w:rPr>
        <w:t>。</w:t>
      </w:r>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（5）</w:t>
      </w:r>
      <w:r>
        <w:rPr>
          <w:rFonts w:ascii="仿宋_GB2312" w:eastAsia="仿宋_GB2312" w:hAnsi="宋体" w:cs="Arial"/>
          <w:color w:val="000000"/>
          <w:sz w:val="28"/>
          <w:szCs w:val="28"/>
        </w:rPr>
        <w:t>驾驶人员精神不集中或酒后驾驶</w:t>
      </w:r>
      <w:r>
        <w:rPr>
          <w:rFonts w:ascii="仿宋_GB2312" w:eastAsia="仿宋_GB2312" w:hAnsi="宋体" w:cs="Arial" w:hint="eastAsia"/>
          <w:color w:val="000000"/>
          <w:sz w:val="28"/>
          <w:szCs w:val="28"/>
        </w:rPr>
        <w:t>易引发车辆伤害事故</w:t>
      </w:r>
      <w:r>
        <w:rPr>
          <w:rFonts w:ascii="仿宋_GB2312" w:eastAsia="仿宋_GB2312" w:hAnsi="宋体" w:cs="Arial"/>
          <w:color w:val="000000"/>
          <w:sz w:val="28"/>
          <w:szCs w:val="28"/>
        </w:rPr>
        <w:t>。</w:t>
      </w:r>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（6）</w:t>
      </w:r>
      <w:r>
        <w:rPr>
          <w:rFonts w:ascii="仿宋_GB2312" w:eastAsia="仿宋_GB2312" w:hAnsi="宋体" w:cs="Arial"/>
          <w:color w:val="000000"/>
          <w:sz w:val="28"/>
          <w:szCs w:val="28"/>
        </w:rPr>
        <w:t>车辆</w:t>
      </w:r>
      <w:r>
        <w:rPr>
          <w:rFonts w:ascii="仿宋_GB2312" w:eastAsia="仿宋_GB2312" w:hAnsi="宋体" w:cs="Arial" w:hint="eastAsia"/>
          <w:color w:val="000000"/>
          <w:sz w:val="28"/>
          <w:szCs w:val="28"/>
        </w:rPr>
        <w:t>在道路上临时</w:t>
      </w:r>
      <w:r>
        <w:rPr>
          <w:rFonts w:ascii="仿宋_GB2312" w:eastAsia="仿宋_GB2312" w:hAnsi="宋体" w:cs="Arial"/>
          <w:color w:val="000000"/>
          <w:sz w:val="28"/>
          <w:szCs w:val="28"/>
        </w:rPr>
        <w:t>维修时，</w:t>
      </w:r>
      <w:r>
        <w:rPr>
          <w:rFonts w:ascii="仿宋_GB2312" w:eastAsia="仿宋_GB2312" w:hAnsi="宋体" w:cs="Arial" w:hint="eastAsia"/>
          <w:color w:val="000000"/>
          <w:sz w:val="28"/>
          <w:szCs w:val="28"/>
        </w:rPr>
        <w:t>易引发车辆伤害事故</w:t>
      </w:r>
      <w:r>
        <w:rPr>
          <w:rFonts w:ascii="仿宋_GB2312" w:eastAsia="仿宋_GB2312" w:hAnsi="宋体" w:cs="Arial"/>
          <w:color w:val="000000"/>
          <w:sz w:val="28"/>
          <w:szCs w:val="28"/>
        </w:rPr>
        <w:t>。</w:t>
      </w:r>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（7）</w:t>
      </w:r>
      <w:r>
        <w:rPr>
          <w:rFonts w:ascii="仿宋_GB2312" w:eastAsia="仿宋_GB2312" w:hAnsi="宋体" w:cs="Arial"/>
          <w:color w:val="000000"/>
          <w:sz w:val="28"/>
          <w:szCs w:val="28"/>
        </w:rPr>
        <w:t>厂内道路无人车分流，</w:t>
      </w:r>
      <w:r>
        <w:rPr>
          <w:rFonts w:ascii="仿宋_GB2312" w:eastAsia="仿宋_GB2312" w:hAnsi="宋体" w:cs="Arial" w:hint="eastAsia"/>
          <w:color w:val="000000"/>
          <w:sz w:val="28"/>
          <w:szCs w:val="28"/>
        </w:rPr>
        <w:t>车速较快、</w:t>
      </w:r>
      <w:r>
        <w:rPr>
          <w:rFonts w:ascii="仿宋_GB2312" w:eastAsia="仿宋_GB2312" w:hAnsi="宋体" w:cs="Arial"/>
          <w:color w:val="000000"/>
          <w:sz w:val="28"/>
          <w:szCs w:val="28"/>
        </w:rPr>
        <w:t>人员又避让不及，就有可能发生车辆对人员的碰撞，造成车辆伤害事故。</w:t>
      </w:r>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车辆伤害事故类型分厂内车辆伤害和厂外车辆伤害。</w:t>
      </w:r>
    </w:p>
    <w:p w:rsidR="00AC510A" w:rsidRDefault="00E35242">
      <w:pPr>
        <w:spacing w:line="360" w:lineRule="auto"/>
        <w:jc w:val="left"/>
        <w:outlineLvl w:val="1"/>
        <w:rPr>
          <w:rFonts w:ascii="宋体" w:hAnsi="宋体"/>
          <w:b/>
          <w:sz w:val="28"/>
          <w:szCs w:val="28"/>
        </w:rPr>
      </w:pPr>
      <w:bookmarkStart w:id="1344" w:name="_Toc432777232"/>
      <w:r>
        <w:rPr>
          <w:rFonts w:ascii="宋体" w:hAnsi="宋体" w:hint="eastAsia"/>
          <w:b/>
          <w:sz w:val="28"/>
          <w:szCs w:val="28"/>
        </w:rPr>
        <w:t>1.2事故发生的区域、地点或装置的名称</w:t>
      </w:r>
      <w:bookmarkEnd w:id="1344"/>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color w:val="000000"/>
          <w:sz w:val="28"/>
          <w:szCs w:val="28"/>
        </w:rPr>
        <w:t>厂内道路、车间等有车辆运行的</w:t>
      </w:r>
      <w:r>
        <w:rPr>
          <w:rFonts w:ascii="仿宋_GB2312" w:eastAsia="仿宋_GB2312" w:hAnsi="宋体" w:cs="Arial" w:hint="eastAsia"/>
          <w:color w:val="000000"/>
          <w:sz w:val="28"/>
          <w:szCs w:val="28"/>
        </w:rPr>
        <w:t>区域及厂外行驶</w:t>
      </w:r>
      <w:r>
        <w:rPr>
          <w:rFonts w:ascii="仿宋_GB2312" w:eastAsia="仿宋_GB2312" w:hAnsi="宋体" w:cs="Arial"/>
          <w:color w:val="000000"/>
          <w:sz w:val="28"/>
          <w:szCs w:val="28"/>
        </w:rPr>
        <w:t>。</w:t>
      </w:r>
    </w:p>
    <w:p w:rsidR="00AC510A" w:rsidRDefault="00E35242">
      <w:pPr>
        <w:spacing w:line="360" w:lineRule="auto"/>
        <w:jc w:val="left"/>
        <w:outlineLvl w:val="1"/>
        <w:rPr>
          <w:rFonts w:ascii="宋体" w:hAnsi="宋体"/>
          <w:b/>
          <w:sz w:val="28"/>
          <w:szCs w:val="28"/>
        </w:rPr>
      </w:pPr>
      <w:bookmarkStart w:id="1345" w:name="_Toc432777233"/>
      <w:r>
        <w:rPr>
          <w:rFonts w:ascii="宋体" w:hAnsi="宋体" w:hint="eastAsia"/>
          <w:b/>
          <w:sz w:val="28"/>
          <w:szCs w:val="28"/>
        </w:rPr>
        <w:t>1.3事故可能发生的季节和造成的危害程度</w:t>
      </w:r>
      <w:bookmarkEnd w:id="1345"/>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车辆伤害事故一年四季均可发生，</w:t>
      </w:r>
      <w:bookmarkStart w:id="1346" w:name="_Toc352229450"/>
      <w:bookmarkStart w:id="1347" w:name="_Toc346885911"/>
      <w:r>
        <w:rPr>
          <w:rFonts w:ascii="仿宋_GB2312" w:eastAsia="仿宋_GB2312" w:hAnsi="宋体" w:cs="Arial" w:hint="eastAsia"/>
          <w:color w:val="000000"/>
          <w:sz w:val="28"/>
          <w:szCs w:val="28"/>
        </w:rPr>
        <w:t>一旦发生车辆伤害事故会造</w:t>
      </w:r>
      <w:r>
        <w:rPr>
          <w:rFonts w:ascii="仿宋_GB2312" w:eastAsia="仿宋_GB2312" w:hAnsi="宋体" w:cs="Arial" w:hint="eastAsia"/>
          <w:color w:val="000000"/>
          <w:sz w:val="28"/>
          <w:szCs w:val="28"/>
        </w:rPr>
        <w:lastRenderedPageBreak/>
        <w:t>成不良的社会影响，可导致车辆损坏、财产损失、司乘人员伤亡，也可造成他人伤亡，诱发火灾事故。通勤车辆发生交通事故，影响部分工人生产检修、运行值班人员无法正常交接班至影响水厂运行。</w:t>
      </w:r>
      <w:bookmarkEnd w:id="1346"/>
      <w:bookmarkEnd w:id="1347"/>
    </w:p>
    <w:p w:rsidR="00AC510A" w:rsidRDefault="00E35242">
      <w:pPr>
        <w:spacing w:line="360" w:lineRule="auto"/>
        <w:jc w:val="left"/>
        <w:outlineLvl w:val="1"/>
        <w:rPr>
          <w:rFonts w:ascii="宋体" w:hAnsi="宋体"/>
          <w:b/>
          <w:sz w:val="28"/>
          <w:szCs w:val="28"/>
        </w:rPr>
      </w:pPr>
      <w:bookmarkStart w:id="1348" w:name="_Toc432777234"/>
      <w:r>
        <w:rPr>
          <w:rFonts w:ascii="宋体" w:hAnsi="宋体" w:hint="eastAsia"/>
          <w:b/>
          <w:sz w:val="28"/>
          <w:szCs w:val="28"/>
        </w:rPr>
        <w:t>1.4事故前可能出现的征兆</w:t>
      </w:r>
      <w:bookmarkEnd w:id="1348"/>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（1）</w:t>
      </w:r>
      <w:r>
        <w:rPr>
          <w:rFonts w:ascii="仿宋_GB2312" w:eastAsia="仿宋_GB2312" w:hAnsi="宋体" w:cs="Arial"/>
          <w:color w:val="000000"/>
          <w:sz w:val="28"/>
          <w:szCs w:val="28"/>
        </w:rPr>
        <w:t>车辆存在缺陷，如</w:t>
      </w:r>
      <w:r>
        <w:rPr>
          <w:rFonts w:ascii="仿宋_GB2312" w:eastAsia="仿宋_GB2312" w:hAnsi="宋体" w:cs="Arial" w:hint="eastAsia"/>
          <w:color w:val="000000"/>
          <w:sz w:val="28"/>
          <w:szCs w:val="28"/>
        </w:rPr>
        <w:t>车辆带病作业，</w:t>
      </w:r>
      <w:r>
        <w:rPr>
          <w:rFonts w:ascii="仿宋_GB2312" w:eastAsia="仿宋_GB2312" w:hAnsi="宋体" w:cs="Arial"/>
          <w:color w:val="000000"/>
          <w:sz w:val="28"/>
          <w:szCs w:val="28"/>
        </w:rPr>
        <w:t>刹车失灵、转向灯损坏等；</w:t>
      </w:r>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（2）道路</w:t>
      </w:r>
      <w:r>
        <w:rPr>
          <w:rFonts w:ascii="仿宋_GB2312" w:eastAsia="仿宋_GB2312" w:hAnsi="宋体" w:cs="Arial"/>
          <w:color w:val="000000"/>
          <w:sz w:val="28"/>
          <w:szCs w:val="28"/>
        </w:rPr>
        <w:t>存在缺陷</w:t>
      </w:r>
      <w:r>
        <w:rPr>
          <w:rFonts w:ascii="仿宋_GB2312" w:eastAsia="仿宋_GB2312" w:hAnsi="宋体" w:cs="Arial" w:hint="eastAsia"/>
          <w:color w:val="000000"/>
          <w:sz w:val="28"/>
          <w:szCs w:val="28"/>
        </w:rPr>
        <w:t>或异常天气</w:t>
      </w:r>
      <w:r>
        <w:rPr>
          <w:rFonts w:ascii="仿宋_GB2312" w:eastAsia="仿宋_GB2312" w:hAnsi="宋体" w:cs="Arial"/>
          <w:color w:val="000000"/>
          <w:sz w:val="28"/>
          <w:szCs w:val="28"/>
        </w:rPr>
        <w:t>，如路面</w:t>
      </w:r>
      <w:r>
        <w:rPr>
          <w:rFonts w:ascii="仿宋_GB2312" w:eastAsia="仿宋_GB2312" w:hAnsi="宋体" w:cs="Arial" w:hint="eastAsia"/>
          <w:color w:val="000000"/>
          <w:sz w:val="28"/>
          <w:szCs w:val="28"/>
        </w:rPr>
        <w:t>湿滑、雨雪大雾天气</w:t>
      </w:r>
      <w:r>
        <w:rPr>
          <w:rFonts w:ascii="仿宋_GB2312" w:eastAsia="仿宋_GB2312" w:hAnsi="宋体" w:cs="Arial"/>
          <w:color w:val="000000"/>
          <w:sz w:val="28"/>
          <w:szCs w:val="28"/>
        </w:rPr>
        <w:t>等，厂内道路无限速标志牌等；</w:t>
      </w:r>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（3）</w:t>
      </w:r>
      <w:r>
        <w:rPr>
          <w:rFonts w:ascii="仿宋_GB2312" w:eastAsia="仿宋_GB2312" w:hAnsi="宋体" w:cs="Arial"/>
          <w:color w:val="000000"/>
          <w:sz w:val="28"/>
          <w:szCs w:val="28"/>
        </w:rPr>
        <w:t>驾驶员</w:t>
      </w:r>
      <w:r>
        <w:rPr>
          <w:rFonts w:ascii="仿宋_GB2312" w:eastAsia="仿宋_GB2312" w:hAnsi="宋体" w:cs="Arial" w:hint="eastAsia"/>
          <w:color w:val="000000"/>
          <w:sz w:val="28"/>
          <w:szCs w:val="28"/>
        </w:rPr>
        <w:t>的</w:t>
      </w:r>
      <w:r>
        <w:rPr>
          <w:rFonts w:ascii="仿宋_GB2312" w:eastAsia="仿宋_GB2312" w:hAnsi="宋体" w:cs="Arial"/>
          <w:color w:val="000000"/>
          <w:sz w:val="28"/>
          <w:szCs w:val="28"/>
        </w:rPr>
        <w:t>不安全行为，</w:t>
      </w:r>
      <w:r>
        <w:rPr>
          <w:rFonts w:ascii="仿宋_GB2312" w:eastAsia="仿宋_GB2312" w:hAnsi="宋体" w:cs="Arial" w:hint="eastAsia"/>
          <w:color w:val="000000"/>
          <w:sz w:val="28"/>
          <w:szCs w:val="28"/>
        </w:rPr>
        <w:t>安全意识差，</w:t>
      </w:r>
      <w:r>
        <w:rPr>
          <w:rFonts w:ascii="仿宋_GB2312" w:eastAsia="仿宋_GB2312" w:hAnsi="宋体" w:cs="Arial"/>
          <w:color w:val="000000"/>
          <w:sz w:val="28"/>
          <w:szCs w:val="28"/>
        </w:rPr>
        <w:t>如酒后驾驶、精力不集中、</w:t>
      </w:r>
      <w:r>
        <w:rPr>
          <w:rFonts w:ascii="仿宋_GB2312" w:eastAsia="仿宋_GB2312" w:hAnsi="宋体" w:cs="Arial" w:hint="eastAsia"/>
          <w:color w:val="000000"/>
          <w:sz w:val="28"/>
          <w:szCs w:val="28"/>
        </w:rPr>
        <w:t>车速过快</w:t>
      </w:r>
      <w:r>
        <w:rPr>
          <w:rFonts w:ascii="仿宋_GB2312" w:eastAsia="仿宋_GB2312" w:hAnsi="宋体" w:cs="Arial"/>
          <w:color w:val="000000"/>
          <w:sz w:val="28"/>
          <w:szCs w:val="28"/>
        </w:rPr>
        <w:t>等</w:t>
      </w:r>
      <w:r>
        <w:rPr>
          <w:rFonts w:ascii="仿宋_GB2312" w:eastAsia="仿宋_GB2312" w:hAnsi="宋体" w:cs="Arial" w:hint="eastAsia"/>
          <w:color w:val="000000"/>
          <w:sz w:val="28"/>
          <w:szCs w:val="28"/>
        </w:rPr>
        <w:t>。</w:t>
      </w:r>
    </w:p>
    <w:p w:rsidR="00AC510A" w:rsidRDefault="00E35242">
      <w:pPr>
        <w:pStyle w:val="a4"/>
        <w:spacing w:line="360" w:lineRule="auto"/>
        <w:ind w:firstLineChars="250" w:firstLine="700"/>
        <w:rPr>
          <w:rFonts w:ascii="仿宋_GB2312" w:eastAsia="仿宋_GB2312" w:hAnsi="宋体" w:cs="Arial"/>
          <w:color w:val="000000"/>
          <w:sz w:val="28"/>
          <w:szCs w:val="28"/>
        </w:rPr>
      </w:pPr>
      <w:r>
        <w:rPr>
          <w:rFonts w:ascii="仿宋_GB2312" w:eastAsia="仿宋_GB2312" w:hAnsi="宋体" w:cs="Arial" w:hint="eastAsia"/>
          <w:color w:val="000000"/>
          <w:sz w:val="28"/>
          <w:szCs w:val="28"/>
        </w:rPr>
        <w:t>（4）事故征兆：场地路况差，刹车失灵等；驾驶员无证驾驶，违章载人，无信号起步，违章指挥，倒车时退出有交路面导致倾翻坠落等。</w:t>
      </w:r>
    </w:p>
    <w:p w:rsidR="00AC510A" w:rsidRDefault="00E35242">
      <w:pPr>
        <w:autoSpaceDE w:val="0"/>
        <w:autoSpaceDN w:val="0"/>
        <w:spacing w:line="360" w:lineRule="auto"/>
        <w:jc w:val="left"/>
        <w:outlineLvl w:val="0"/>
        <w:rPr>
          <w:rFonts w:ascii="宋体"/>
          <w:b/>
          <w:sz w:val="32"/>
          <w:szCs w:val="32"/>
        </w:rPr>
      </w:pPr>
      <w:bookmarkStart w:id="1349" w:name="_Toc432777235"/>
      <w:r>
        <w:rPr>
          <w:rFonts w:ascii="宋体" w:hAnsi="宋体"/>
          <w:b/>
          <w:sz w:val="32"/>
          <w:szCs w:val="32"/>
        </w:rPr>
        <w:t xml:space="preserve">2  </w:t>
      </w:r>
      <w:r>
        <w:rPr>
          <w:rFonts w:ascii="宋体" w:hAnsi="宋体" w:hint="eastAsia"/>
          <w:b/>
          <w:sz w:val="32"/>
          <w:szCs w:val="32"/>
        </w:rPr>
        <w:t>应急组织与职责</w:t>
      </w:r>
      <w:bookmarkEnd w:id="1349"/>
    </w:p>
    <w:p w:rsidR="00AC510A" w:rsidRDefault="00E35242">
      <w:pPr>
        <w:autoSpaceDE w:val="0"/>
        <w:autoSpaceDN w:val="0"/>
        <w:spacing w:line="360" w:lineRule="auto"/>
        <w:jc w:val="left"/>
        <w:outlineLvl w:val="1"/>
        <w:rPr>
          <w:rFonts w:ascii="宋体"/>
          <w:b/>
          <w:sz w:val="28"/>
          <w:szCs w:val="28"/>
          <w:lang w:val="zh-CN"/>
        </w:rPr>
      </w:pPr>
      <w:bookmarkStart w:id="1350" w:name="_Toc432777236"/>
      <w:r>
        <w:rPr>
          <w:rFonts w:ascii="宋体" w:hAnsi="宋体"/>
          <w:b/>
          <w:sz w:val="28"/>
          <w:szCs w:val="28"/>
          <w:lang w:val="zh-CN"/>
        </w:rPr>
        <w:t xml:space="preserve">2.1 </w:t>
      </w:r>
      <w:r>
        <w:rPr>
          <w:rFonts w:ascii="宋体" w:hAnsi="宋体" w:hint="eastAsia"/>
          <w:b/>
          <w:sz w:val="28"/>
          <w:szCs w:val="28"/>
          <w:lang w:val="zh-CN"/>
        </w:rPr>
        <w:t>事故现场应急处置小组</w:t>
      </w:r>
      <w:bookmarkEnd w:id="1350"/>
    </w:p>
    <w:p w:rsidR="00AC510A" w:rsidRDefault="00E35242">
      <w:pPr>
        <w:autoSpaceDN w:val="0"/>
        <w:spacing w:line="360" w:lineRule="auto"/>
        <w:jc w:val="left"/>
        <w:outlineLvl w:val="2"/>
        <w:rPr>
          <w:rFonts w:ascii="宋体"/>
          <w:b/>
          <w:kern w:val="0"/>
          <w:sz w:val="28"/>
          <w:szCs w:val="28"/>
        </w:rPr>
      </w:pPr>
      <w:bookmarkStart w:id="1351" w:name="_Toc432777237"/>
      <w:r>
        <w:rPr>
          <w:rFonts w:ascii="宋体" w:hAnsi="宋体"/>
          <w:b/>
          <w:kern w:val="0"/>
          <w:sz w:val="28"/>
          <w:szCs w:val="28"/>
        </w:rPr>
        <w:t xml:space="preserve">2.1.1 </w:t>
      </w:r>
      <w:r>
        <w:rPr>
          <w:rFonts w:ascii="宋体" w:hAnsi="宋体" w:hint="eastAsia"/>
          <w:b/>
          <w:kern w:val="0"/>
          <w:sz w:val="28"/>
          <w:szCs w:val="28"/>
        </w:rPr>
        <w:t>应急指挥领导小组</w:t>
      </w:r>
      <w:bookmarkEnd w:id="1351"/>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1352" w:name="_Toc432777239"/>
      <w:r>
        <w:rPr>
          <w:rFonts w:ascii="仿宋_GB2312" w:eastAsia="仿宋_GB2312" w:hAnsi="仿宋_GB2312" w:cs="仿宋_GB2312" w:hint="eastAsia"/>
          <w:sz w:val="28"/>
          <w:szCs w:val="28"/>
        </w:rPr>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副总指挥：党支部副书记、各厂厂长、综合办公室副主任、安全生产部副主任、政工部副主任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员：各厂厂长助理和安全员及各厂办公室人员</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应急领导小组设立应急管理办公室，应急管理办公室设在安全生产部，负责本预案的执行和日常管理工作。根据发生事件性质有关部</w:t>
      </w:r>
      <w:r>
        <w:rPr>
          <w:rFonts w:ascii="仿宋_GB2312" w:eastAsia="仿宋_GB2312" w:hint="eastAsia"/>
          <w:kern w:val="0"/>
          <w:sz w:val="28"/>
          <w:szCs w:val="28"/>
        </w:rPr>
        <w:lastRenderedPageBreak/>
        <w:t>门建立应急救援抢险队，各厂负责人担任工作领队，成员由各厂相关人员组成。</w:t>
      </w:r>
    </w:p>
    <w:p w:rsidR="00AC510A" w:rsidRDefault="00E35242">
      <w:pPr>
        <w:autoSpaceDE w:val="0"/>
        <w:autoSpaceDN w:val="0"/>
        <w:spacing w:line="276" w:lineRule="auto"/>
        <w:ind w:firstLineChars="200" w:firstLine="560"/>
        <w:rPr>
          <w:rFonts w:ascii="仿宋_GB2312" w:eastAsia="仿宋_GB2312"/>
          <w:kern w:val="0"/>
          <w:sz w:val="28"/>
          <w:szCs w:val="28"/>
        </w:rPr>
      </w:pPr>
      <w:r>
        <w:rPr>
          <w:rFonts w:ascii="仿宋_GB2312" w:eastAsia="仿宋_GB2312" w:hint="eastAsia"/>
          <w:kern w:val="0"/>
          <w:sz w:val="28"/>
          <w:szCs w:val="28"/>
        </w:rPr>
        <w:t>职责：总指挥负责了解和掌握事故现场情况，负责指挥和组织现场抢救。各成员负责组织人员开展现场抢救、维护现场秩序、保护事发现场。</w:t>
      </w:r>
    </w:p>
    <w:p w:rsidR="00AC510A" w:rsidRDefault="00E35242">
      <w:pPr>
        <w:autoSpaceDN w:val="0"/>
        <w:spacing w:line="360" w:lineRule="auto"/>
        <w:jc w:val="left"/>
        <w:outlineLvl w:val="2"/>
        <w:rPr>
          <w:rFonts w:ascii="宋体"/>
          <w:b/>
          <w:kern w:val="0"/>
          <w:sz w:val="28"/>
          <w:szCs w:val="28"/>
        </w:rPr>
      </w:pPr>
      <w:r>
        <w:rPr>
          <w:rFonts w:ascii="宋体" w:hAnsi="宋体"/>
          <w:b/>
          <w:kern w:val="0"/>
          <w:sz w:val="28"/>
          <w:szCs w:val="28"/>
        </w:rPr>
        <w:t xml:space="preserve">2.1.2 </w:t>
      </w:r>
      <w:r>
        <w:rPr>
          <w:rFonts w:ascii="宋体" w:hAnsi="宋体" w:hint="eastAsia"/>
          <w:b/>
          <w:kern w:val="0"/>
          <w:sz w:val="28"/>
          <w:szCs w:val="28"/>
        </w:rPr>
        <w:t>应急救援工作小组</w:t>
      </w:r>
    </w:p>
    <w:p w:rsidR="00AC510A" w:rsidRDefault="00E35242">
      <w:pPr>
        <w:autoSpaceDN w:val="0"/>
        <w:spacing w:line="360" w:lineRule="auto"/>
        <w:ind w:firstLineChars="200" w:firstLine="560"/>
        <w:jc w:val="left"/>
        <w:rPr>
          <w:rFonts w:ascii="仿宋_GB2312" w:eastAsia="仿宋_GB2312"/>
          <w:kern w:val="0"/>
          <w:sz w:val="28"/>
          <w:szCs w:val="28"/>
        </w:rPr>
      </w:pPr>
      <w:r>
        <w:rPr>
          <w:rFonts w:ascii="仿宋_GB2312" w:eastAsia="仿宋_GB2312" w:hint="eastAsia"/>
          <w:kern w:val="0"/>
          <w:sz w:val="28"/>
          <w:szCs w:val="28"/>
        </w:rPr>
        <w:t>应急指挥领导组下设4个救援工作小组，分别为：</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1</w:t>
      </w:r>
      <w:r>
        <w:rPr>
          <w:rFonts w:ascii="仿宋_GB2312" w:eastAsia="仿宋_GB2312" w:hint="eastAsia"/>
          <w:kern w:val="0"/>
          <w:sz w:val="28"/>
          <w:szCs w:val="28"/>
        </w:rPr>
        <w:t>）联络组组长：陈甜</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成员：综合办公室相关人员及各厂办公室人员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职责：负责保障现场通讯设备联系畅通和联系、引导</w:t>
      </w:r>
      <w:r>
        <w:rPr>
          <w:rFonts w:ascii="仿宋_GB2312" w:eastAsia="仿宋_GB2312"/>
          <w:kern w:val="0"/>
          <w:sz w:val="28"/>
          <w:szCs w:val="28"/>
        </w:rPr>
        <w:t>120</w:t>
      </w:r>
      <w:r>
        <w:rPr>
          <w:rFonts w:ascii="仿宋_GB2312" w:eastAsia="仿宋_GB2312" w:hint="eastAsia"/>
          <w:kern w:val="0"/>
          <w:sz w:val="28"/>
          <w:szCs w:val="28"/>
        </w:rPr>
        <w:t>急救车到达事故现场，配合救援组实施医疗救护。</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2</w:t>
      </w:r>
      <w:r>
        <w:rPr>
          <w:rFonts w:ascii="仿宋_GB2312" w:eastAsia="仿宋_GB2312" w:hint="eastAsia"/>
          <w:kern w:val="0"/>
          <w:sz w:val="28"/>
          <w:szCs w:val="28"/>
        </w:rPr>
        <w:t>）警戒组组长：郑鑫</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成员：各厂厂长助理及相关人员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职责：根据指挥组发布的危险范围设置安全警戒区域，禁止无关人员和车辆进入危险区域；负责引导相关人员向安全地点撤离，清点人数。</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3</w:t>
      </w:r>
      <w:r>
        <w:rPr>
          <w:rFonts w:ascii="仿宋_GB2312" w:eastAsia="仿宋_GB2312" w:hint="eastAsia"/>
          <w:kern w:val="0"/>
          <w:sz w:val="28"/>
          <w:szCs w:val="28"/>
        </w:rPr>
        <w:t>）救援组组长：各厂厂长助理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成员：安全员及在职相关人员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t>职责：负责在事故现场附近的安全区域设置临时救护点，对受伤人员进行医疗救护并根据需要转送伤员到医院。</w:t>
      </w:r>
    </w:p>
    <w:p w:rsidR="00AC510A" w:rsidRDefault="00E35242">
      <w:pPr>
        <w:spacing w:line="600" w:lineRule="exact"/>
        <w:ind w:left="560"/>
        <w:rPr>
          <w:rFonts w:ascii="仿宋_GB2312" w:eastAsia="仿宋_GB2312"/>
          <w:kern w:val="0"/>
          <w:sz w:val="28"/>
          <w:szCs w:val="28"/>
        </w:rPr>
      </w:pPr>
      <w:r>
        <w:rPr>
          <w:rFonts w:ascii="仿宋_GB2312" w:eastAsia="仿宋_GB2312" w:hint="eastAsia"/>
          <w:kern w:val="0"/>
          <w:sz w:val="28"/>
          <w:szCs w:val="28"/>
        </w:rPr>
        <w:t>（</w:t>
      </w:r>
      <w:r>
        <w:rPr>
          <w:rFonts w:ascii="仿宋_GB2312" w:eastAsia="仿宋_GB2312"/>
          <w:kern w:val="0"/>
          <w:sz w:val="28"/>
          <w:szCs w:val="28"/>
        </w:rPr>
        <w:t>4</w:t>
      </w:r>
      <w:r>
        <w:rPr>
          <w:rFonts w:ascii="仿宋_GB2312" w:eastAsia="仿宋_GB2312" w:hint="eastAsia"/>
          <w:kern w:val="0"/>
          <w:sz w:val="28"/>
          <w:szCs w:val="28"/>
        </w:rPr>
        <w:t>）处置组组长：各厂厂长助理</w:t>
      </w:r>
    </w:p>
    <w:p w:rsidR="00AC510A" w:rsidRDefault="00E35242">
      <w:pPr>
        <w:pStyle w:val="11"/>
        <w:spacing w:line="600" w:lineRule="exact"/>
        <w:ind w:left="1295" w:firstLineChars="0" w:firstLine="0"/>
        <w:rPr>
          <w:rFonts w:ascii="仿宋_GB2312" w:eastAsia="仿宋_GB2312"/>
          <w:kern w:val="0"/>
          <w:sz w:val="28"/>
          <w:szCs w:val="28"/>
        </w:rPr>
      </w:pPr>
      <w:r>
        <w:rPr>
          <w:rFonts w:ascii="仿宋_GB2312" w:eastAsia="仿宋_GB2312" w:hint="eastAsia"/>
          <w:kern w:val="0"/>
          <w:sz w:val="28"/>
          <w:szCs w:val="28"/>
        </w:rPr>
        <w:t>成员：在职相关人员</w:t>
      </w:r>
    </w:p>
    <w:p w:rsidR="00AC510A" w:rsidRDefault="00E35242">
      <w:pPr>
        <w:spacing w:line="600" w:lineRule="exact"/>
        <w:ind w:firstLineChars="200" w:firstLine="560"/>
        <w:rPr>
          <w:rFonts w:ascii="仿宋_GB2312" w:eastAsia="仿宋_GB2312"/>
          <w:kern w:val="0"/>
          <w:sz w:val="28"/>
          <w:szCs w:val="28"/>
        </w:rPr>
      </w:pPr>
      <w:r>
        <w:rPr>
          <w:rFonts w:ascii="仿宋_GB2312" w:eastAsia="仿宋_GB2312" w:hint="eastAsia"/>
          <w:kern w:val="0"/>
          <w:sz w:val="28"/>
          <w:szCs w:val="28"/>
        </w:rPr>
        <w:lastRenderedPageBreak/>
        <w:t>职责：根据事故造成的后果制定事故的处理、处置方案，控制事态。负责事故现场应急恢复工作。</w:t>
      </w:r>
    </w:p>
    <w:p w:rsidR="00AC510A" w:rsidRDefault="00E35242">
      <w:pPr>
        <w:spacing w:line="360" w:lineRule="auto"/>
        <w:jc w:val="left"/>
        <w:outlineLvl w:val="0"/>
        <w:rPr>
          <w:rFonts w:ascii="宋体" w:hAnsi="宋体"/>
          <w:b/>
          <w:sz w:val="32"/>
          <w:szCs w:val="32"/>
        </w:rPr>
      </w:pPr>
      <w:r>
        <w:rPr>
          <w:rFonts w:ascii="宋体" w:hAnsi="宋体" w:hint="eastAsia"/>
          <w:b/>
          <w:sz w:val="32"/>
          <w:szCs w:val="32"/>
        </w:rPr>
        <w:t>3 应急处置</w:t>
      </w:r>
      <w:bookmarkEnd w:id="1352"/>
    </w:p>
    <w:p w:rsidR="00AC510A" w:rsidRDefault="00E35242">
      <w:pPr>
        <w:spacing w:line="360" w:lineRule="auto"/>
        <w:jc w:val="left"/>
        <w:outlineLvl w:val="1"/>
        <w:rPr>
          <w:rFonts w:ascii="宋体" w:hAnsi="宋体"/>
          <w:b/>
          <w:sz w:val="28"/>
          <w:szCs w:val="28"/>
        </w:rPr>
      </w:pPr>
      <w:bookmarkStart w:id="1353" w:name="_Toc432777240"/>
      <w:r>
        <w:rPr>
          <w:rFonts w:ascii="宋体" w:hAnsi="宋体" w:hint="eastAsia"/>
          <w:b/>
          <w:sz w:val="28"/>
          <w:szCs w:val="28"/>
        </w:rPr>
        <w:t>3.1事故应急处置程序</w:t>
      </w:r>
      <w:bookmarkEnd w:id="1353"/>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1）厂外发生交通事故后，除立即报警（交警122、急救120）及向保险公司报险外，要立即报告应急处置小组组长或成员，应急处置小组组长根据事故的大小和发展态势在1小时内向集团报告；发生重大及以上交通事故，要在1小时内向集团报告。</w:t>
      </w:r>
    </w:p>
    <w:p w:rsidR="00AC510A" w:rsidRDefault="00E35242">
      <w:pPr>
        <w:pStyle w:val="a4"/>
        <w:spacing w:line="360" w:lineRule="auto"/>
        <w:ind w:firstLineChars="200" w:firstLine="560"/>
        <w:rPr>
          <w:rFonts w:ascii="仿宋_GB2312" w:eastAsia="仿宋_GB2312" w:hAnsi="宋体" w:cs="Arial"/>
          <w:color w:val="000000"/>
          <w:sz w:val="28"/>
          <w:szCs w:val="28"/>
        </w:rPr>
      </w:pPr>
      <w:bookmarkStart w:id="1354" w:name="_Toc346885939"/>
      <w:bookmarkStart w:id="1355" w:name="_Toc352229478"/>
      <w:r>
        <w:rPr>
          <w:rFonts w:ascii="仿宋_GB2312" w:eastAsia="仿宋_GB2312" w:hAnsi="宋体" w:cs="Arial" w:hint="eastAsia"/>
          <w:color w:val="000000"/>
          <w:sz w:val="28"/>
          <w:szCs w:val="28"/>
        </w:rPr>
        <w:t>（2）交通事故应急响应坚持属地为主的原则。发生交通事故，应迅速通知当地的交警部门，同时启动应急响应。</w:t>
      </w:r>
      <w:bookmarkEnd w:id="1354"/>
      <w:bookmarkEnd w:id="1355"/>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（3）厂内发生交通事故按上诉程序处理，当事故超出本单位应急处置能力时，应向当地政府有关部门及上级单位请求支援。</w:t>
      </w:r>
    </w:p>
    <w:p w:rsidR="00AC510A" w:rsidRDefault="00E35242">
      <w:pPr>
        <w:spacing w:line="360" w:lineRule="auto"/>
        <w:jc w:val="left"/>
        <w:outlineLvl w:val="1"/>
        <w:rPr>
          <w:rFonts w:ascii="宋体" w:hAnsi="宋体"/>
          <w:b/>
          <w:sz w:val="28"/>
          <w:szCs w:val="28"/>
        </w:rPr>
      </w:pPr>
      <w:bookmarkStart w:id="1356" w:name="_Toc432777241"/>
      <w:r>
        <w:rPr>
          <w:rFonts w:ascii="宋体" w:hAnsi="宋体" w:hint="eastAsia"/>
          <w:b/>
          <w:sz w:val="28"/>
          <w:szCs w:val="28"/>
        </w:rPr>
        <w:t>3.2现场应急处置措施</w:t>
      </w:r>
      <w:bookmarkEnd w:id="1356"/>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1）车辆在道路上发生故障，需要停车排除故障时，驾驶人应当立即开启危险报警闪光灯，将机动车移至不妨碍交通的地方停放；难以移动的，应当持续开启危险报警闪光灯，并在来车方向设置警告标志等措施扩大示警距离，必要时迅速报警。</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（2） 发生人员伤亡事故后，驾驶员应积极抢救伤者，立即报警反映有关情况，同时按规定报告厂应急处置小组。</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（3）受伤人员被压在运载物资下面，立即搬开货物，抢救受伤人员。在抢救受伤人员的同时，立即拨打120急救中心电话，进行救治。</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lastRenderedPageBreak/>
        <w:t>（4）未造成人身伤亡及情节很轻的，当事人对事实无争议的，自行协商处理损害赔偿事宜；不自行撤离现场的，应当立即报警。</w:t>
      </w:r>
    </w:p>
    <w:p w:rsidR="00AC510A" w:rsidRDefault="00E35242">
      <w:pPr>
        <w:spacing w:line="360" w:lineRule="auto"/>
        <w:jc w:val="left"/>
        <w:outlineLvl w:val="1"/>
        <w:rPr>
          <w:rFonts w:ascii="宋体" w:hAnsi="宋体"/>
          <w:b/>
          <w:sz w:val="28"/>
          <w:szCs w:val="28"/>
        </w:rPr>
      </w:pPr>
      <w:bookmarkStart w:id="1357" w:name="_Toc432777242"/>
      <w:r>
        <w:rPr>
          <w:rFonts w:ascii="宋体" w:hAnsi="宋体" w:hint="eastAsia"/>
          <w:b/>
          <w:sz w:val="28"/>
          <w:szCs w:val="28"/>
        </w:rPr>
        <w:t>3.3事件报告流程</w:t>
      </w:r>
      <w:bookmarkEnd w:id="1357"/>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（1）应急救援联络电话</w:t>
      </w:r>
    </w:p>
    <w:p w:rsidR="00AC510A" w:rsidRDefault="00E35242">
      <w:pPr>
        <w:pStyle w:val="a4"/>
        <w:spacing w:line="360" w:lineRule="auto"/>
        <w:ind w:firstLineChars="200" w:firstLine="560"/>
        <w:rPr>
          <w:rFonts w:ascii="仿宋_GB2312" w:eastAsia="仿宋_GB2312"/>
          <w:sz w:val="28"/>
          <w:szCs w:val="28"/>
          <w:lang w:val="zh-CN"/>
        </w:rPr>
      </w:pPr>
      <w:r>
        <w:rPr>
          <w:rFonts w:ascii="仿宋_GB2312" w:eastAsia="仿宋_GB2312" w:hAnsi="宋体" w:cs="Arial" w:hint="eastAsia"/>
          <w:color w:val="000000"/>
          <w:sz w:val="28"/>
          <w:szCs w:val="28"/>
        </w:rPr>
        <w:t xml:space="preserve">总值班室 ：                </w:t>
      </w:r>
      <w:r>
        <w:rPr>
          <w:rFonts w:ascii="仿宋_GB2312" w:eastAsia="仿宋_GB2312" w:hint="eastAsia"/>
          <w:sz w:val="28"/>
          <w:szCs w:val="28"/>
          <w:lang w:val="zh-CN"/>
        </w:rPr>
        <w:t>13840390990</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集团公司安全生产部：             024-88275675</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2）事故报告应逐级上报，并由厂现场处置领导小组统一上报上级部门，报告基本内容：事故发生单位名称、地址、性质、报告人，联系人和联系方式；事故发生的时间、地点、现场情况；事故的简要经过、人员伤亡和财产损失情况的初步估计；事故原因的初步分析；事故发生后已经采取的措施、效果及下一步工作方案；其他需要报告的事项。</w:t>
      </w:r>
    </w:p>
    <w:p w:rsidR="00AC510A" w:rsidRDefault="00E35242">
      <w:pPr>
        <w:spacing w:line="360" w:lineRule="auto"/>
        <w:jc w:val="left"/>
        <w:outlineLvl w:val="0"/>
        <w:rPr>
          <w:rFonts w:ascii="宋体" w:hAnsi="宋体"/>
          <w:b/>
          <w:sz w:val="32"/>
          <w:szCs w:val="32"/>
        </w:rPr>
      </w:pPr>
      <w:bookmarkStart w:id="1358" w:name="_Toc432777243"/>
      <w:r>
        <w:rPr>
          <w:rFonts w:ascii="宋体" w:hAnsi="宋体" w:hint="eastAsia"/>
          <w:b/>
          <w:sz w:val="32"/>
          <w:szCs w:val="32"/>
        </w:rPr>
        <w:t>4 注意事项</w:t>
      </w:r>
      <w:bookmarkEnd w:id="1358"/>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4.1发生重伤、死亡事故，在不妨碍抢救受伤人员和物资的情况下，尽最大努力保护好事故现场，防止无关人员进入事故现场破坏事故现场；对受伤人员和物资需移动时，必须在原地点做好标志；可以利用石块、砖头、白灰等物品在地面进行明显标注，绘制现场简图并做出书面记录或拍照，妥善保存现场重要痕迹、物证，配合上级部门进行事故调查。肇事车辆非特殊情况不得移位，以便为勘察现场提供确切的资料。</w:t>
      </w:r>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4.2参加现场应急救援的人员，必须加强个人安全防护。协助公安部门做好现场治安秩序维护和现场无关人员疏散工作，防止事故扩</w:t>
      </w:r>
      <w:r>
        <w:rPr>
          <w:rFonts w:ascii="仿宋_GB2312" w:eastAsia="仿宋_GB2312" w:hAnsi="宋体" w:cs="Arial" w:hint="eastAsia"/>
          <w:color w:val="000000"/>
          <w:sz w:val="28"/>
          <w:szCs w:val="28"/>
        </w:rPr>
        <w:lastRenderedPageBreak/>
        <w:t>大和蔓延，造成其他人员伤害。</w:t>
      </w:r>
    </w:p>
    <w:p w:rsidR="00AC510A" w:rsidRDefault="00E35242">
      <w:pPr>
        <w:pStyle w:val="a4"/>
        <w:spacing w:line="360" w:lineRule="auto"/>
        <w:ind w:firstLineChars="200" w:firstLine="560"/>
        <w:rPr>
          <w:rFonts w:ascii="仿宋_GB2312" w:eastAsia="仿宋_GB2312" w:hAnsi="宋体" w:cs="Arial"/>
          <w:color w:val="000000"/>
          <w:sz w:val="28"/>
          <w:szCs w:val="28"/>
        </w:rPr>
      </w:pPr>
      <w:bookmarkStart w:id="1359" w:name="_Toc313286371"/>
      <w:bookmarkStart w:id="1360" w:name="_Toc352229501"/>
      <w:bookmarkStart w:id="1361" w:name="_Toc346885962"/>
      <w:bookmarkEnd w:id="1340"/>
      <w:bookmarkEnd w:id="1341"/>
      <w:bookmarkEnd w:id="1342"/>
      <w:r>
        <w:rPr>
          <w:rFonts w:ascii="仿宋_GB2312" w:eastAsia="仿宋_GB2312" w:hAnsi="宋体" w:cs="Arial" w:hint="eastAsia"/>
          <w:color w:val="000000"/>
          <w:sz w:val="28"/>
          <w:szCs w:val="28"/>
        </w:rPr>
        <w:t>4.3根据事故经济损失和责任认定，由综合部与财务部负责交通事故保险和理赔工作。</w:t>
      </w:r>
      <w:bookmarkEnd w:id="1359"/>
      <w:bookmarkEnd w:id="1360"/>
      <w:bookmarkEnd w:id="1361"/>
    </w:p>
    <w:p w:rsidR="00AC510A" w:rsidRDefault="00E35242">
      <w:pPr>
        <w:pStyle w:val="a4"/>
        <w:spacing w:line="360" w:lineRule="auto"/>
        <w:ind w:firstLineChars="200" w:firstLine="560"/>
        <w:rPr>
          <w:rFonts w:ascii="仿宋_GB2312" w:eastAsia="仿宋_GB2312" w:hAnsi="宋体" w:cs="Arial"/>
          <w:color w:val="000000"/>
          <w:sz w:val="28"/>
          <w:szCs w:val="28"/>
        </w:rPr>
      </w:pPr>
      <w:bookmarkStart w:id="1362" w:name="_Toc352229502"/>
      <w:bookmarkStart w:id="1363" w:name="_Toc313286372"/>
      <w:bookmarkStart w:id="1364" w:name="_Toc346885963"/>
      <w:r>
        <w:rPr>
          <w:rFonts w:ascii="仿宋_GB2312" w:eastAsia="仿宋_GB2312" w:hAnsi="宋体" w:cs="Arial" w:hint="eastAsia"/>
          <w:color w:val="000000"/>
          <w:sz w:val="28"/>
          <w:szCs w:val="28"/>
        </w:rPr>
        <w:t>4.4事故调查必须实事求是，尊重科学，严肃认真，做到 “四不放过”。</w:t>
      </w:r>
      <w:bookmarkEnd w:id="1362"/>
      <w:bookmarkEnd w:id="1363"/>
      <w:bookmarkEnd w:id="1364"/>
    </w:p>
    <w:p w:rsidR="00AC510A" w:rsidRDefault="00E35242">
      <w:pPr>
        <w:pStyle w:val="a4"/>
        <w:spacing w:line="360" w:lineRule="auto"/>
        <w:ind w:firstLineChars="200" w:firstLine="560"/>
        <w:rPr>
          <w:rFonts w:ascii="仿宋_GB2312" w:eastAsia="仿宋_GB2312" w:hAnsi="宋体" w:cs="Arial"/>
          <w:color w:val="000000"/>
          <w:sz w:val="28"/>
          <w:szCs w:val="28"/>
        </w:rPr>
      </w:pPr>
      <w:r>
        <w:rPr>
          <w:rFonts w:ascii="仿宋_GB2312" w:eastAsia="仿宋_GB2312" w:hAnsi="宋体" w:cs="Arial" w:hint="eastAsia"/>
          <w:color w:val="000000"/>
          <w:sz w:val="28"/>
          <w:szCs w:val="28"/>
        </w:rPr>
        <w:t>4.5日常加强驾驶人员交通安全教育，严守交通法规，做好车辆日常三检及定期保养。</w:t>
      </w:r>
    </w:p>
    <w:p w:rsidR="00AC510A" w:rsidRDefault="00AC510A">
      <w:pPr>
        <w:spacing w:line="276" w:lineRule="auto"/>
        <w:rPr>
          <w:sz w:val="24"/>
        </w:rPr>
      </w:pPr>
    </w:p>
    <w:p w:rsidR="00AC510A" w:rsidRDefault="00E35242">
      <w:pPr>
        <w:spacing w:line="360" w:lineRule="auto"/>
        <w:jc w:val="center"/>
        <w:rPr>
          <w:rFonts w:ascii="宋体"/>
          <w:b/>
          <w:sz w:val="32"/>
          <w:szCs w:val="32"/>
        </w:rPr>
      </w:pPr>
      <w:r>
        <w:rPr>
          <w:sz w:val="24"/>
        </w:rPr>
        <w:br w:type="page"/>
      </w:r>
      <w:r>
        <w:rPr>
          <w:rFonts w:ascii="宋体" w:hAnsi="宋体" w:hint="eastAsia"/>
          <w:b/>
          <w:sz w:val="32"/>
          <w:szCs w:val="32"/>
        </w:rPr>
        <w:lastRenderedPageBreak/>
        <w:t>（十二）危化品伤害事故现场处置方案</w:t>
      </w:r>
    </w:p>
    <w:p w:rsidR="00AC510A" w:rsidRDefault="00E35242">
      <w:pPr>
        <w:numPr>
          <w:ilvl w:val="0"/>
          <w:numId w:val="7"/>
        </w:numPr>
        <w:autoSpaceDE w:val="0"/>
        <w:autoSpaceDN w:val="0"/>
        <w:spacing w:line="360" w:lineRule="auto"/>
        <w:ind w:left="0" w:firstLine="0"/>
        <w:jc w:val="left"/>
        <w:outlineLvl w:val="0"/>
        <w:rPr>
          <w:rFonts w:ascii="宋体"/>
          <w:b/>
          <w:sz w:val="32"/>
          <w:szCs w:val="32"/>
        </w:rPr>
      </w:pPr>
      <w:bookmarkStart w:id="1365" w:name="_Toc432777244"/>
      <w:r>
        <w:rPr>
          <w:rFonts w:ascii="宋体" w:hAnsi="宋体" w:hint="eastAsia"/>
          <w:b/>
          <w:sz w:val="32"/>
          <w:szCs w:val="32"/>
        </w:rPr>
        <w:t>事故特征</w:t>
      </w:r>
      <w:bookmarkEnd w:id="1365"/>
    </w:p>
    <w:p w:rsidR="00AC510A" w:rsidRDefault="00E35242">
      <w:pPr>
        <w:pStyle w:val="a3"/>
        <w:spacing w:line="360" w:lineRule="auto"/>
        <w:jc w:val="left"/>
        <w:outlineLvl w:val="1"/>
        <w:rPr>
          <w:rFonts w:ascii="宋体"/>
          <w:b/>
          <w:bCs/>
        </w:rPr>
      </w:pPr>
      <w:bookmarkStart w:id="1366" w:name="_Toc432777245"/>
      <w:r>
        <w:rPr>
          <w:rFonts w:ascii="宋体" w:hAnsi="宋体"/>
          <w:b/>
          <w:bCs/>
        </w:rPr>
        <w:t>1.1</w:t>
      </w:r>
      <w:r>
        <w:rPr>
          <w:rFonts w:ascii="宋体" w:hAnsi="宋体" w:hint="eastAsia"/>
          <w:b/>
          <w:bCs/>
        </w:rPr>
        <w:t>危险性分析，可能发生的事故类型</w:t>
      </w:r>
      <w:bookmarkEnd w:id="1366"/>
    </w:p>
    <w:p w:rsidR="00AC510A" w:rsidRDefault="00E35242">
      <w:pPr>
        <w:pStyle w:val="a3"/>
        <w:spacing w:line="360" w:lineRule="auto"/>
        <w:ind w:firstLineChars="200" w:firstLine="560"/>
        <w:jc w:val="left"/>
        <w:rPr>
          <w:rFonts w:ascii="仿宋_GB2312" w:eastAsia="仿宋_GB2312"/>
        </w:rPr>
      </w:pPr>
      <w:r>
        <w:rPr>
          <w:rFonts w:ascii="仿宋_GB2312" w:eastAsia="仿宋_GB2312" w:hint="eastAsia"/>
          <w:bCs/>
        </w:rPr>
        <w:t>硫酸、盐酸、硫酸汞、重铬酸钾、乙醇、氢氧化钠等化学药品试剂等均存在腐蚀性、误服误食有中毒危险</w:t>
      </w:r>
      <w:r>
        <w:rPr>
          <w:rFonts w:ascii="仿宋_GB2312" w:eastAsia="仿宋_GB2312" w:hint="eastAsia"/>
        </w:rPr>
        <w:t>，容易发生烧伤、中毒事故。</w:t>
      </w:r>
    </w:p>
    <w:p w:rsidR="00AC510A" w:rsidRDefault="00E35242">
      <w:pPr>
        <w:pStyle w:val="a3"/>
        <w:spacing w:line="360" w:lineRule="auto"/>
        <w:jc w:val="left"/>
        <w:outlineLvl w:val="1"/>
        <w:rPr>
          <w:rFonts w:ascii="宋体"/>
          <w:b/>
          <w:bCs/>
        </w:rPr>
      </w:pPr>
      <w:bookmarkStart w:id="1367" w:name="_Toc432777246"/>
      <w:r>
        <w:rPr>
          <w:rFonts w:ascii="宋体" w:hAnsi="宋体"/>
          <w:b/>
          <w:bCs/>
        </w:rPr>
        <w:t>1.2</w:t>
      </w:r>
      <w:r>
        <w:rPr>
          <w:rFonts w:ascii="宋体" w:hAnsi="宋体" w:hint="eastAsia"/>
          <w:b/>
          <w:bCs/>
        </w:rPr>
        <w:t>事件发生区域</w:t>
      </w:r>
      <w:bookmarkEnd w:id="1367"/>
    </w:p>
    <w:p w:rsidR="00AC510A" w:rsidRDefault="00E35242">
      <w:pPr>
        <w:pStyle w:val="a3"/>
        <w:spacing w:line="360" w:lineRule="auto"/>
        <w:ind w:firstLineChars="200" w:firstLine="560"/>
        <w:rPr>
          <w:rFonts w:ascii="仿宋_GB2312" w:eastAsia="仿宋_GB2312"/>
          <w:bCs/>
        </w:rPr>
      </w:pPr>
      <w:r>
        <w:rPr>
          <w:rFonts w:ascii="仿宋_GB2312" w:eastAsia="仿宋_GB2312" w:hint="eastAsia"/>
          <w:bCs/>
        </w:rPr>
        <w:t>化验室</w:t>
      </w:r>
    </w:p>
    <w:p w:rsidR="00AC510A" w:rsidRDefault="00E35242">
      <w:pPr>
        <w:pStyle w:val="a3"/>
        <w:spacing w:line="360" w:lineRule="auto"/>
        <w:jc w:val="left"/>
        <w:outlineLvl w:val="1"/>
        <w:rPr>
          <w:rFonts w:ascii="宋体"/>
          <w:b/>
          <w:bCs/>
        </w:rPr>
      </w:pPr>
      <w:bookmarkStart w:id="1368" w:name="_Toc432777247"/>
      <w:r>
        <w:rPr>
          <w:rFonts w:ascii="宋体" w:hAnsi="宋体"/>
          <w:b/>
          <w:bCs/>
        </w:rPr>
        <w:t>1.3</w:t>
      </w:r>
      <w:r>
        <w:rPr>
          <w:rFonts w:ascii="宋体" w:hAnsi="宋体" w:hint="eastAsia"/>
          <w:b/>
          <w:bCs/>
        </w:rPr>
        <w:t>事故可能发生的季节和造成的危害程度</w:t>
      </w:r>
      <w:bookmarkEnd w:id="1368"/>
    </w:p>
    <w:p w:rsidR="00AC510A" w:rsidRDefault="00E35242">
      <w:pPr>
        <w:pStyle w:val="a3"/>
        <w:spacing w:line="360" w:lineRule="auto"/>
        <w:ind w:firstLineChars="200" w:firstLine="560"/>
        <w:rPr>
          <w:rFonts w:ascii="仿宋_GB2312" w:eastAsia="仿宋_GB2312"/>
          <w:bCs/>
        </w:rPr>
      </w:pPr>
      <w:r>
        <w:rPr>
          <w:rFonts w:ascii="仿宋_GB2312" w:eastAsia="仿宋_GB2312" w:hint="eastAsia"/>
          <w:bCs/>
        </w:rPr>
        <w:t>一年四季都可发生，可能造成皮肤烧伤、中毒等轻伤、重伤甚至死亡。</w:t>
      </w:r>
    </w:p>
    <w:p w:rsidR="00AC510A" w:rsidRDefault="00E35242">
      <w:pPr>
        <w:pStyle w:val="a3"/>
        <w:spacing w:line="360" w:lineRule="auto"/>
        <w:jc w:val="left"/>
        <w:outlineLvl w:val="1"/>
        <w:rPr>
          <w:rFonts w:ascii="宋体"/>
          <w:b/>
          <w:bCs/>
        </w:rPr>
      </w:pPr>
      <w:bookmarkStart w:id="1369" w:name="_Toc432777248"/>
      <w:r>
        <w:rPr>
          <w:rFonts w:ascii="宋体" w:hAnsi="宋体"/>
          <w:b/>
          <w:bCs/>
        </w:rPr>
        <w:t xml:space="preserve">1.4  </w:t>
      </w:r>
      <w:r>
        <w:rPr>
          <w:rFonts w:ascii="宋体" w:hAnsi="宋体" w:hint="eastAsia"/>
          <w:b/>
          <w:bCs/>
        </w:rPr>
        <w:t>事故前可能出现的征兆</w:t>
      </w:r>
      <w:bookmarkEnd w:id="1369"/>
    </w:p>
    <w:p w:rsidR="00AC510A" w:rsidRDefault="00E35242">
      <w:pPr>
        <w:autoSpaceDE w:val="0"/>
        <w:autoSpaceDN w:val="0"/>
        <w:spacing w:line="276" w:lineRule="auto"/>
        <w:ind w:firstLineChars="200" w:firstLine="560"/>
        <w:rPr>
          <w:rFonts w:ascii="仿宋_GB2312" w:eastAsia="仿宋_GB2312"/>
          <w:kern w:val="0"/>
          <w:sz w:val="28"/>
          <w:szCs w:val="28"/>
          <w:lang w:val="zh-CN"/>
        </w:rPr>
      </w:pPr>
      <w:r>
        <w:rPr>
          <w:rFonts w:ascii="仿宋_GB2312" w:eastAsia="仿宋_GB2312" w:hint="eastAsia"/>
          <w:kern w:val="0"/>
          <w:sz w:val="28"/>
          <w:szCs w:val="28"/>
          <w:lang w:val="zh-CN"/>
        </w:rPr>
        <w:t>人的不安全行为、物的不安全状态、管理缺陷、环境的不安全状态等原因均有可能造成危化品事故。</w:t>
      </w:r>
    </w:p>
    <w:p w:rsidR="00AC510A" w:rsidRDefault="00E35242">
      <w:pPr>
        <w:autoSpaceDE w:val="0"/>
        <w:autoSpaceDN w:val="0"/>
        <w:spacing w:line="360" w:lineRule="auto"/>
        <w:jc w:val="left"/>
        <w:outlineLvl w:val="0"/>
        <w:rPr>
          <w:rFonts w:ascii="宋体"/>
          <w:b/>
          <w:sz w:val="32"/>
          <w:szCs w:val="32"/>
        </w:rPr>
      </w:pPr>
      <w:bookmarkStart w:id="1370" w:name="_Toc432777249"/>
      <w:r>
        <w:rPr>
          <w:rFonts w:ascii="宋体" w:hAnsi="宋体"/>
          <w:b/>
          <w:sz w:val="32"/>
          <w:szCs w:val="32"/>
        </w:rPr>
        <w:t xml:space="preserve">2 </w:t>
      </w:r>
      <w:r>
        <w:rPr>
          <w:rFonts w:ascii="宋体" w:hAnsi="宋体" w:hint="eastAsia"/>
          <w:b/>
          <w:sz w:val="32"/>
          <w:szCs w:val="32"/>
        </w:rPr>
        <w:t>应急组织与职责</w:t>
      </w:r>
      <w:bookmarkEnd w:id="1370"/>
    </w:p>
    <w:p w:rsidR="00AC510A" w:rsidRDefault="00E35242">
      <w:pPr>
        <w:pStyle w:val="a3"/>
        <w:spacing w:line="360" w:lineRule="auto"/>
        <w:jc w:val="left"/>
        <w:outlineLvl w:val="1"/>
        <w:rPr>
          <w:rFonts w:ascii="宋体"/>
          <w:b/>
          <w:lang w:val="zh-CN"/>
        </w:rPr>
      </w:pPr>
      <w:bookmarkStart w:id="1371" w:name="_Toc432777250"/>
      <w:r>
        <w:rPr>
          <w:rFonts w:ascii="宋体" w:hAnsi="宋体"/>
          <w:b/>
          <w:lang w:val="zh-CN"/>
        </w:rPr>
        <w:t xml:space="preserve">2.1 </w:t>
      </w:r>
      <w:r>
        <w:rPr>
          <w:rFonts w:ascii="宋体" w:hAnsi="宋体" w:hint="eastAsia"/>
          <w:b/>
          <w:lang w:val="zh-CN"/>
        </w:rPr>
        <w:t>事故现场应急处置小组</w:t>
      </w:r>
      <w:bookmarkEnd w:id="1371"/>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1372" w:name="_Toc432777251"/>
      <w:r>
        <w:rPr>
          <w:rFonts w:ascii="仿宋_GB2312" w:eastAsia="仿宋_GB2312" w:hAnsi="仿宋_GB2312" w:cs="仿宋_GB2312" w:hint="eastAsia"/>
          <w:sz w:val="28"/>
          <w:szCs w:val="28"/>
        </w:rPr>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副总指挥：党支部副书记、各厂厂长、综合办公室副主任、安全生产部副主任、政工部副主任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员：各厂厂长助理和安全员及各厂办公室人员</w:t>
      </w:r>
    </w:p>
    <w:p w:rsidR="00AC510A" w:rsidRDefault="00E35242">
      <w:pPr>
        <w:pStyle w:val="a3"/>
        <w:spacing w:line="360" w:lineRule="auto"/>
        <w:jc w:val="left"/>
        <w:outlineLvl w:val="1"/>
        <w:rPr>
          <w:rFonts w:ascii="宋体"/>
          <w:b/>
          <w:lang w:val="zh-CN"/>
        </w:rPr>
      </w:pPr>
      <w:r>
        <w:rPr>
          <w:rFonts w:ascii="宋体" w:hAnsi="宋体"/>
          <w:b/>
          <w:lang w:val="zh-CN"/>
        </w:rPr>
        <w:t xml:space="preserve">2.2 </w:t>
      </w:r>
      <w:r>
        <w:rPr>
          <w:rFonts w:ascii="宋体" w:hAnsi="宋体" w:hint="eastAsia"/>
          <w:b/>
          <w:lang w:val="zh-CN"/>
        </w:rPr>
        <w:t>工作职责</w:t>
      </w:r>
      <w:bookmarkEnd w:id="1372"/>
    </w:p>
    <w:p w:rsidR="00AC510A" w:rsidRDefault="00E35242">
      <w:pPr>
        <w:pStyle w:val="a3"/>
        <w:spacing w:line="360" w:lineRule="auto"/>
        <w:jc w:val="left"/>
        <w:outlineLvl w:val="2"/>
        <w:rPr>
          <w:rFonts w:ascii="宋体"/>
          <w:b/>
          <w:bCs/>
        </w:rPr>
      </w:pPr>
      <w:bookmarkStart w:id="1373" w:name="_Toc432777252"/>
      <w:r>
        <w:rPr>
          <w:rFonts w:ascii="宋体" w:hAnsi="宋体"/>
          <w:b/>
          <w:bCs/>
        </w:rPr>
        <w:t xml:space="preserve">2.2.1 </w:t>
      </w:r>
      <w:r>
        <w:rPr>
          <w:rFonts w:ascii="宋体" w:hAnsi="宋体" w:hint="eastAsia"/>
          <w:b/>
          <w:bCs/>
        </w:rPr>
        <w:t>组长职责</w:t>
      </w:r>
      <w:bookmarkEnd w:id="1373"/>
    </w:p>
    <w:p w:rsidR="00AC510A" w:rsidRDefault="00E35242">
      <w:pPr>
        <w:pStyle w:val="a3"/>
        <w:spacing w:line="360" w:lineRule="auto"/>
        <w:ind w:firstLineChars="200" w:firstLine="560"/>
        <w:rPr>
          <w:rFonts w:ascii="仿宋_GB2312" w:eastAsia="仿宋_GB2312"/>
          <w:bCs/>
        </w:rPr>
      </w:pPr>
      <w:r>
        <w:rPr>
          <w:rFonts w:ascii="仿宋_GB2312" w:eastAsia="仿宋_GB2312" w:hint="eastAsia"/>
          <w:bCs/>
        </w:rPr>
        <w:t>组长负责了解和掌握事故现场情况，及时向上级汇报，在上级应</w:t>
      </w:r>
      <w:r>
        <w:rPr>
          <w:rFonts w:ascii="仿宋_GB2312" w:eastAsia="仿宋_GB2312" w:hint="eastAsia"/>
          <w:bCs/>
        </w:rPr>
        <w:lastRenderedPageBreak/>
        <w:t>急指挥机构到达前负责指挥和组织现场抢救。</w:t>
      </w:r>
    </w:p>
    <w:p w:rsidR="00AC510A" w:rsidRDefault="00E35242">
      <w:pPr>
        <w:pStyle w:val="a3"/>
        <w:spacing w:line="360" w:lineRule="auto"/>
        <w:jc w:val="left"/>
        <w:outlineLvl w:val="2"/>
        <w:rPr>
          <w:rFonts w:ascii="宋体"/>
          <w:b/>
          <w:bCs/>
        </w:rPr>
      </w:pPr>
      <w:bookmarkStart w:id="1374" w:name="_Toc432777253"/>
      <w:r>
        <w:rPr>
          <w:rFonts w:ascii="宋体" w:hAnsi="宋体"/>
          <w:b/>
          <w:bCs/>
        </w:rPr>
        <w:t xml:space="preserve">2.2.2 </w:t>
      </w:r>
      <w:r>
        <w:rPr>
          <w:rFonts w:ascii="宋体" w:hAnsi="宋体" w:hint="eastAsia"/>
          <w:b/>
          <w:bCs/>
        </w:rPr>
        <w:t>各成员职责</w:t>
      </w:r>
      <w:bookmarkEnd w:id="1374"/>
    </w:p>
    <w:p w:rsidR="00AC510A" w:rsidRDefault="00E35242">
      <w:pPr>
        <w:pStyle w:val="a3"/>
        <w:spacing w:line="360" w:lineRule="auto"/>
        <w:ind w:firstLineChars="200" w:firstLine="560"/>
        <w:rPr>
          <w:rFonts w:ascii="仿宋_GB2312" w:eastAsia="仿宋_GB2312"/>
          <w:bCs/>
        </w:rPr>
      </w:pPr>
      <w:r>
        <w:rPr>
          <w:rFonts w:ascii="仿宋_GB2312" w:eastAsia="仿宋_GB2312" w:hint="eastAsia"/>
          <w:bCs/>
        </w:rPr>
        <w:t>负责组织人员开展现场抢救、维护现场秩序、保护事发现场。</w:t>
      </w:r>
    </w:p>
    <w:p w:rsidR="00AC510A" w:rsidRDefault="00E35242">
      <w:pPr>
        <w:pStyle w:val="a3"/>
        <w:spacing w:line="360" w:lineRule="auto"/>
        <w:jc w:val="left"/>
        <w:outlineLvl w:val="1"/>
        <w:rPr>
          <w:rFonts w:ascii="宋体"/>
          <w:b/>
          <w:lang w:val="zh-CN"/>
        </w:rPr>
      </w:pPr>
      <w:bookmarkStart w:id="1375" w:name="_Toc432777254"/>
      <w:r>
        <w:rPr>
          <w:rFonts w:ascii="宋体" w:hAnsi="宋体"/>
          <w:b/>
          <w:lang w:val="zh-CN"/>
        </w:rPr>
        <w:t xml:space="preserve">2.3 </w:t>
      </w:r>
      <w:r>
        <w:rPr>
          <w:rFonts w:ascii="宋体" w:hAnsi="宋体" w:hint="eastAsia"/>
          <w:b/>
          <w:lang w:val="zh-CN"/>
        </w:rPr>
        <w:t>事故应急处置程序</w:t>
      </w:r>
      <w:bookmarkEnd w:id="1375"/>
    </w:p>
    <w:p w:rsidR="00AC510A" w:rsidRDefault="00E35242">
      <w:pPr>
        <w:pStyle w:val="a3"/>
        <w:spacing w:line="360" w:lineRule="auto"/>
        <w:ind w:firstLineChars="200" w:firstLine="560"/>
        <w:rPr>
          <w:rFonts w:ascii="仿宋_GB2312" w:eastAsia="仿宋_GB2312"/>
          <w:bCs/>
        </w:rPr>
      </w:pPr>
      <w:r>
        <w:rPr>
          <w:rFonts w:ascii="仿宋_GB2312" w:eastAsia="仿宋_GB2312" w:hint="eastAsia"/>
          <w:bCs/>
        </w:rPr>
        <w:t>事故现场人员应立即报告应急处置小组组长或成员，应急处置小组组长根据事故的大小和发展态势在</w:t>
      </w:r>
      <w:r>
        <w:rPr>
          <w:rFonts w:ascii="仿宋_GB2312" w:eastAsia="仿宋_GB2312"/>
          <w:bCs/>
        </w:rPr>
        <w:t>1</w:t>
      </w:r>
      <w:r>
        <w:rPr>
          <w:rFonts w:ascii="仿宋_GB2312" w:eastAsia="仿宋_GB2312" w:hint="eastAsia"/>
          <w:bCs/>
        </w:rPr>
        <w:t>小时内向集团报告，并同时启动本级别的应急预案。当事人超出本单位应急处置能力时，应向当地政府有关部门及上级单位请求支援。当发现有人员受伤时，应就近送往医院或拨打</w:t>
      </w:r>
      <w:r>
        <w:rPr>
          <w:rFonts w:ascii="仿宋_GB2312" w:eastAsia="仿宋_GB2312"/>
          <w:bCs/>
        </w:rPr>
        <w:t>120</w:t>
      </w:r>
      <w:r>
        <w:rPr>
          <w:rFonts w:ascii="仿宋_GB2312" w:eastAsia="仿宋_GB2312" w:hint="eastAsia"/>
          <w:bCs/>
        </w:rPr>
        <w:t>向当地急救中心联系，详细说明事故地点、严重程度、联系电话，并派人到路口接应。</w:t>
      </w:r>
    </w:p>
    <w:p w:rsidR="00AC510A" w:rsidRDefault="00E35242">
      <w:pPr>
        <w:pStyle w:val="a3"/>
        <w:spacing w:line="360" w:lineRule="auto"/>
        <w:jc w:val="left"/>
        <w:outlineLvl w:val="1"/>
        <w:rPr>
          <w:rFonts w:ascii="宋体"/>
          <w:b/>
          <w:lang w:val="zh-CN"/>
        </w:rPr>
      </w:pPr>
      <w:bookmarkStart w:id="1376" w:name="_Toc432777255"/>
      <w:r>
        <w:rPr>
          <w:rFonts w:ascii="宋体" w:hAnsi="宋体"/>
          <w:b/>
          <w:lang w:val="zh-CN"/>
        </w:rPr>
        <w:t xml:space="preserve">2.4 </w:t>
      </w:r>
      <w:r>
        <w:rPr>
          <w:rFonts w:ascii="宋体" w:hAnsi="宋体" w:hint="eastAsia"/>
          <w:b/>
          <w:lang w:val="zh-CN"/>
        </w:rPr>
        <w:t>应急救援联络电话</w:t>
      </w:r>
      <w:bookmarkEnd w:id="1376"/>
    </w:p>
    <w:p w:rsidR="00AC510A" w:rsidRDefault="00E35242">
      <w:pPr>
        <w:pStyle w:val="a3"/>
        <w:spacing w:line="360" w:lineRule="auto"/>
        <w:ind w:firstLineChars="200" w:firstLine="560"/>
        <w:rPr>
          <w:rFonts w:ascii="仿宋_GB2312" w:eastAsia="仿宋_GB2312"/>
          <w:bCs/>
          <w:lang w:val="zh-CN"/>
        </w:rPr>
      </w:pPr>
      <w:r>
        <w:rPr>
          <w:rFonts w:ascii="仿宋_GB2312" w:eastAsia="仿宋_GB2312" w:hint="eastAsia"/>
          <w:bCs/>
        </w:rPr>
        <w:t>总值班电话：</w:t>
      </w:r>
      <w:r>
        <w:rPr>
          <w:rFonts w:ascii="仿宋_GB2312" w:eastAsia="仿宋_GB2312" w:hint="eastAsia"/>
          <w:bCs/>
          <w:lang w:val="zh-CN"/>
        </w:rPr>
        <w:t>13840390990</w:t>
      </w:r>
    </w:p>
    <w:p w:rsidR="00AC510A" w:rsidRDefault="00E35242">
      <w:pPr>
        <w:pStyle w:val="a3"/>
        <w:spacing w:line="360" w:lineRule="auto"/>
        <w:ind w:firstLineChars="200" w:firstLine="560"/>
        <w:rPr>
          <w:rFonts w:ascii="仿宋_GB2312" w:eastAsia="仿宋_GB2312"/>
          <w:bCs/>
        </w:rPr>
      </w:pPr>
      <w:r>
        <w:rPr>
          <w:rFonts w:ascii="仿宋_GB2312" w:eastAsia="仿宋_GB2312" w:hint="eastAsia"/>
          <w:bCs/>
        </w:rPr>
        <w:t>集团安全生产部：</w:t>
      </w:r>
      <w:r>
        <w:rPr>
          <w:rFonts w:ascii="仿宋_GB2312" w:eastAsia="仿宋_GB2312"/>
          <w:bCs/>
        </w:rPr>
        <w:t>024-88275675</w:t>
      </w:r>
    </w:p>
    <w:p w:rsidR="00AC510A" w:rsidRDefault="00E35242">
      <w:pPr>
        <w:pStyle w:val="a3"/>
        <w:spacing w:line="360" w:lineRule="auto"/>
        <w:jc w:val="left"/>
        <w:outlineLvl w:val="1"/>
        <w:rPr>
          <w:rFonts w:ascii="宋体"/>
          <w:b/>
          <w:lang w:val="zh-CN"/>
        </w:rPr>
      </w:pPr>
      <w:bookmarkStart w:id="1377" w:name="_Toc432777256"/>
      <w:r>
        <w:rPr>
          <w:rFonts w:ascii="宋体" w:hAnsi="宋体"/>
          <w:b/>
          <w:lang w:val="zh-CN"/>
        </w:rPr>
        <w:t xml:space="preserve">2.5 </w:t>
      </w:r>
      <w:r>
        <w:rPr>
          <w:rFonts w:ascii="宋体" w:hAnsi="宋体" w:hint="eastAsia"/>
          <w:b/>
          <w:lang w:val="zh-CN"/>
        </w:rPr>
        <w:t>事故报告基本内容</w:t>
      </w:r>
      <w:bookmarkEnd w:id="1377"/>
    </w:p>
    <w:p w:rsidR="00AC510A" w:rsidRDefault="00E35242">
      <w:pPr>
        <w:pStyle w:val="a3"/>
        <w:spacing w:line="360" w:lineRule="auto"/>
        <w:ind w:firstLineChars="200" w:firstLine="560"/>
        <w:rPr>
          <w:lang w:val="zh-CN"/>
        </w:rPr>
      </w:pPr>
      <w:r>
        <w:rPr>
          <w:rFonts w:ascii="仿宋_GB2312" w:eastAsia="仿宋_GB2312" w:hint="eastAsia"/>
          <w:bCs/>
        </w:rPr>
        <w:t>事故发生单位名称、地址、性质；事故发生的时间、地点；事故已经造成或者可能造成的伤亡人数（包括下落不明、涉险的人数）。</w:t>
      </w:r>
    </w:p>
    <w:p w:rsidR="00AC510A" w:rsidRDefault="00E35242">
      <w:pPr>
        <w:autoSpaceDE w:val="0"/>
        <w:autoSpaceDN w:val="0"/>
        <w:spacing w:line="360" w:lineRule="auto"/>
        <w:jc w:val="left"/>
        <w:outlineLvl w:val="0"/>
        <w:rPr>
          <w:rFonts w:ascii="宋体"/>
          <w:b/>
          <w:sz w:val="32"/>
          <w:szCs w:val="32"/>
        </w:rPr>
      </w:pPr>
      <w:bookmarkStart w:id="1378" w:name="_Toc432777257"/>
      <w:r>
        <w:rPr>
          <w:rFonts w:ascii="宋体" w:hAnsi="宋体"/>
          <w:b/>
          <w:sz w:val="32"/>
          <w:szCs w:val="32"/>
        </w:rPr>
        <w:t xml:space="preserve">3 </w:t>
      </w:r>
      <w:r>
        <w:rPr>
          <w:rFonts w:ascii="宋体" w:hAnsi="宋体" w:hint="eastAsia"/>
          <w:b/>
          <w:sz w:val="32"/>
          <w:szCs w:val="32"/>
        </w:rPr>
        <w:t>应急处置</w:t>
      </w:r>
      <w:bookmarkEnd w:id="1378"/>
    </w:p>
    <w:p w:rsidR="00AC510A" w:rsidRDefault="00E35242">
      <w:pPr>
        <w:autoSpaceDE w:val="0"/>
        <w:autoSpaceDN w:val="0"/>
        <w:spacing w:line="360" w:lineRule="auto"/>
        <w:jc w:val="left"/>
        <w:outlineLvl w:val="1"/>
        <w:rPr>
          <w:rFonts w:ascii="宋体"/>
          <w:b/>
          <w:sz w:val="28"/>
          <w:szCs w:val="28"/>
          <w:lang w:val="zh-CN"/>
        </w:rPr>
      </w:pPr>
      <w:bookmarkStart w:id="1379" w:name="_Toc432777258"/>
      <w:r>
        <w:rPr>
          <w:rFonts w:ascii="宋体" w:hAnsi="宋体"/>
          <w:b/>
          <w:sz w:val="28"/>
          <w:szCs w:val="28"/>
          <w:lang w:val="zh-CN"/>
        </w:rPr>
        <w:t xml:space="preserve">3.1  </w:t>
      </w:r>
      <w:r>
        <w:rPr>
          <w:rFonts w:ascii="宋体" w:hAnsi="宋体" w:hint="eastAsia"/>
          <w:b/>
          <w:sz w:val="28"/>
          <w:szCs w:val="28"/>
          <w:lang w:val="zh-CN"/>
        </w:rPr>
        <w:t>事故应急处置程序</w:t>
      </w:r>
      <w:bookmarkEnd w:id="1379"/>
    </w:p>
    <w:p w:rsidR="00AC510A" w:rsidRDefault="00E35242">
      <w:pPr>
        <w:pStyle w:val="a3"/>
        <w:spacing w:line="360" w:lineRule="auto"/>
        <w:ind w:firstLineChars="200" w:firstLine="560"/>
        <w:rPr>
          <w:rFonts w:ascii="仿宋_GB2312" w:eastAsia="仿宋_GB2312"/>
          <w:bCs/>
        </w:rPr>
      </w:pPr>
      <w:r>
        <w:rPr>
          <w:rFonts w:ascii="仿宋_GB2312" w:eastAsia="仿宋_GB2312"/>
          <w:bCs/>
        </w:rPr>
        <w:t xml:space="preserve">3.1.1  </w:t>
      </w:r>
      <w:r>
        <w:rPr>
          <w:rFonts w:ascii="仿宋_GB2312" w:eastAsia="仿宋_GB2312" w:hint="eastAsia"/>
          <w:bCs/>
        </w:rPr>
        <w:t>发生化学危险品中毒事件时，化验室人员应立即向本部门负责人报告。同时迅速向</w:t>
      </w:r>
      <w:r>
        <w:rPr>
          <w:rFonts w:ascii="仿宋_GB2312" w:eastAsia="仿宋_GB2312"/>
          <w:bCs/>
        </w:rPr>
        <w:t>120</w:t>
      </w:r>
      <w:r>
        <w:rPr>
          <w:rFonts w:ascii="仿宋_GB2312" w:eastAsia="仿宋_GB2312" w:hint="eastAsia"/>
          <w:bCs/>
        </w:rPr>
        <w:t>发出紧急求救。责任部门应指派专人引导医务人员快速进入事故现场，同时上报厂应急指挥部。</w:t>
      </w:r>
    </w:p>
    <w:p w:rsidR="00AC510A" w:rsidRDefault="00E35242">
      <w:pPr>
        <w:pStyle w:val="a3"/>
        <w:spacing w:line="360" w:lineRule="auto"/>
        <w:ind w:firstLineChars="200" w:firstLine="560"/>
        <w:rPr>
          <w:rFonts w:ascii="仿宋_GB2312" w:eastAsia="仿宋_GB2312"/>
          <w:bCs/>
        </w:rPr>
      </w:pPr>
      <w:r>
        <w:rPr>
          <w:rFonts w:ascii="仿宋_GB2312" w:eastAsia="仿宋_GB2312"/>
          <w:bCs/>
        </w:rPr>
        <w:t xml:space="preserve">3.1.2  </w:t>
      </w:r>
      <w:r>
        <w:rPr>
          <w:rFonts w:ascii="仿宋_GB2312" w:eastAsia="仿宋_GB2312" w:hint="eastAsia"/>
          <w:bCs/>
        </w:rPr>
        <w:t>应急小组各级人员应及时到达现场，立即做出响应，迅</w:t>
      </w:r>
      <w:r>
        <w:rPr>
          <w:rFonts w:ascii="仿宋_GB2312" w:eastAsia="仿宋_GB2312" w:hint="eastAsia"/>
          <w:bCs/>
        </w:rPr>
        <w:lastRenderedPageBreak/>
        <w:t>速采取有效措施，充分利用现场应急急救箱组织施救、抢修及恢复工作，防止事态扩大。</w:t>
      </w:r>
    </w:p>
    <w:p w:rsidR="00AC510A" w:rsidRDefault="00E35242">
      <w:pPr>
        <w:pStyle w:val="a3"/>
        <w:spacing w:line="360" w:lineRule="auto"/>
        <w:ind w:firstLineChars="200" w:firstLine="560"/>
        <w:rPr>
          <w:rFonts w:ascii="仿宋_GB2312" w:eastAsia="仿宋_GB2312"/>
          <w:bCs/>
        </w:rPr>
      </w:pPr>
      <w:r>
        <w:rPr>
          <w:rFonts w:ascii="仿宋_GB2312" w:eastAsia="仿宋_GB2312"/>
          <w:bCs/>
        </w:rPr>
        <w:t xml:space="preserve">3.1.3  </w:t>
      </w:r>
      <w:r>
        <w:rPr>
          <w:rFonts w:ascii="仿宋_GB2312" w:eastAsia="仿宋_GB2312" w:hint="eastAsia"/>
          <w:bCs/>
        </w:rPr>
        <w:t>工作期间，应急领导小组成员应在</w:t>
      </w:r>
      <w:r>
        <w:rPr>
          <w:rFonts w:ascii="仿宋_GB2312" w:eastAsia="仿宋_GB2312"/>
          <w:bCs/>
        </w:rPr>
        <w:t>5</w:t>
      </w:r>
      <w:r>
        <w:rPr>
          <w:rFonts w:ascii="仿宋_GB2312" w:eastAsia="仿宋_GB2312" w:hint="eastAsia"/>
          <w:bCs/>
        </w:rPr>
        <w:t>分钟内，开展指挥调度行动。休息期间，应急领导小组成员应在</w:t>
      </w:r>
      <w:r>
        <w:rPr>
          <w:rFonts w:ascii="仿宋_GB2312" w:eastAsia="仿宋_GB2312"/>
          <w:bCs/>
        </w:rPr>
        <w:t>15</w:t>
      </w:r>
      <w:r>
        <w:rPr>
          <w:rFonts w:ascii="仿宋_GB2312" w:eastAsia="仿宋_GB2312" w:hint="eastAsia"/>
          <w:bCs/>
        </w:rPr>
        <w:t>分钟内，开展指挥调度行动。</w:t>
      </w:r>
    </w:p>
    <w:p w:rsidR="00AC510A" w:rsidRDefault="00E35242">
      <w:pPr>
        <w:autoSpaceDE w:val="0"/>
        <w:autoSpaceDN w:val="0"/>
        <w:spacing w:line="360" w:lineRule="auto"/>
        <w:jc w:val="left"/>
        <w:outlineLvl w:val="1"/>
        <w:rPr>
          <w:rFonts w:ascii="宋体"/>
          <w:b/>
          <w:sz w:val="28"/>
          <w:szCs w:val="28"/>
          <w:lang w:val="zh-CN"/>
        </w:rPr>
      </w:pPr>
      <w:bookmarkStart w:id="1380" w:name="_Toc432777259"/>
      <w:r>
        <w:rPr>
          <w:rFonts w:ascii="宋体" w:hAnsi="宋体"/>
          <w:b/>
          <w:sz w:val="28"/>
          <w:szCs w:val="28"/>
          <w:lang w:val="zh-CN"/>
        </w:rPr>
        <w:t xml:space="preserve">3.2  </w:t>
      </w:r>
      <w:r>
        <w:rPr>
          <w:rFonts w:ascii="宋体" w:hAnsi="宋体" w:hint="eastAsia"/>
          <w:b/>
          <w:sz w:val="28"/>
          <w:szCs w:val="28"/>
          <w:lang w:val="zh-CN"/>
        </w:rPr>
        <w:t>现场应急处置措施</w:t>
      </w:r>
      <w:bookmarkEnd w:id="1380"/>
    </w:p>
    <w:p w:rsidR="00AC510A" w:rsidRDefault="00E35242">
      <w:pPr>
        <w:pStyle w:val="a3"/>
        <w:spacing w:line="360" w:lineRule="auto"/>
        <w:ind w:firstLineChars="200" w:firstLine="560"/>
        <w:rPr>
          <w:rFonts w:ascii="仿宋_GB2312" w:eastAsia="仿宋_GB2312"/>
          <w:bCs/>
        </w:rPr>
      </w:pPr>
      <w:r>
        <w:rPr>
          <w:rFonts w:ascii="仿宋_GB2312" w:eastAsia="仿宋_GB2312"/>
          <w:bCs/>
        </w:rPr>
        <w:t xml:space="preserve">3.2.1  </w:t>
      </w:r>
      <w:r>
        <w:rPr>
          <w:rFonts w:ascii="仿宋_GB2312" w:eastAsia="仿宋_GB2312" w:hint="eastAsia"/>
          <w:bCs/>
        </w:rPr>
        <w:t>化学危险品中毒发生时，化验室人员在保证安全的情况下，将其余药品隔离。</w:t>
      </w:r>
    </w:p>
    <w:p w:rsidR="00AC510A" w:rsidRDefault="00E35242">
      <w:pPr>
        <w:pStyle w:val="a3"/>
        <w:spacing w:line="360" w:lineRule="auto"/>
        <w:ind w:firstLineChars="200" w:firstLine="560"/>
        <w:rPr>
          <w:rFonts w:ascii="仿宋_GB2312" w:eastAsia="仿宋_GB2312"/>
          <w:bCs/>
        </w:rPr>
      </w:pPr>
      <w:r>
        <w:rPr>
          <w:rFonts w:ascii="仿宋_GB2312" w:eastAsia="仿宋_GB2312"/>
          <w:bCs/>
        </w:rPr>
        <w:t xml:space="preserve">3.2.2  </w:t>
      </w:r>
      <w:r>
        <w:rPr>
          <w:rFonts w:ascii="仿宋_GB2312" w:eastAsia="仿宋_GB2312" w:hint="eastAsia"/>
          <w:bCs/>
        </w:rPr>
        <w:t>拨打</w:t>
      </w:r>
      <w:r>
        <w:rPr>
          <w:rFonts w:ascii="仿宋_GB2312" w:eastAsia="仿宋_GB2312"/>
          <w:bCs/>
        </w:rPr>
        <w:t>120</w:t>
      </w:r>
      <w:r>
        <w:rPr>
          <w:rFonts w:ascii="仿宋_GB2312" w:eastAsia="仿宋_GB2312" w:hint="eastAsia"/>
          <w:bCs/>
        </w:rPr>
        <w:t>急救电话。</w:t>
      </w:r>
    </w:p>
    <w:p w:rsidR="00AC510A" w:rsidRDefault="00E35242">
      <w:pPr>
        <w:pStyle w:val="a3"/>
        <w:spacing w:line="360" w:lineRule="auto"/>
        <w:ind w:firstLineChars="200" w:firstLine="560"/>
        <w:rPr>
          <w:rFonts w:ascii="仿宋_GB2312" w:eastAsia="仿宋_GB2312"/>
          <w:bCs/>
        </w:rPr>
      </w:pPr>
      <w:r>
        <w:rPr>
          <w:rFonts w:ascii="仿宋_GB2312" w:eastAsia="仿宋_GB2312"/>
          <w:bCs/>
        </w:rPr>
        <w:t xml:space="preserve">3.2.3 </w:t>
      </w:r>
      <w:r>
        <w:rPr>
          <w:rFonts w:ascii="仿宋_GB2312" w:eastAsia="仿宋_GB2312" w:hint="eastAsia"/>
          <w:bCs/>
        </w:rPr>
        <w:t>若浓酸溅到眼睛内或皮肤上时，应迅速用大量清水冲洗，再以</w:t>
      </w:r>
      <w:r>
        <w:rPr>
          <w:rFonts w:ascii="仿宋_GB2312" w:eastAsia="仿宋_GB2312"/>
          <w:bCs/>
        </w:rPr>
        <w:t>0.5</w:t>
      </w:r>
      <w:r>
        <w:rPr>
          <w:rFonts w:ascii="仿宋_GB2312" w:eastAsia="仿宋_GB2312" w:hint="eastAsia"/>
          <w:bCs/>
        </w:rPr>
        <w:t>％的碳酸氢钠溶液清洗；当强碱溅到眼睛内或皮肤上时，应迅速用大量清水冲洗，再用</w:t>
      </w:r>
      <w:r>
        <w:rPr>
          <w:rFonts w:ascii="仿宋_GB2312" w:eastAsia="仿宋_GB2312"/>
          <w:bCs/>
        </w:rPr>
        <w:t>2%</w:t>
      </w:r>
      <w:r>
        <w:rPr>
          <w:rFonts w:ascii="仿宋_GB2312" w:eastAsia="仿宋_GB2312" w:hint="eastAsia"/>
          <w:bCs/>
        </w:rPr>
        <w:t>的稀硼酸溶液清洗眼睛或用</w:t>
      </w:r>
      <w:r>
        <w:rPr>
          <w:rFonts w:ascii="仿宋_GB2312" w:eastAsia="仿宋_GB2312"/>
          <w:bCs/>
        </w:rPr>
        <w:t>1</w:t>
      </w:r>
      <w:r>
        <w:rPr>
          <w:rFonts w:ascii="仿宋_GB2312" w:eastAsia="仿宋_GB2312" w:hint="eastAsia"/>
          <w:bCs/>
        </w:rPr>
        <w:t>％的醋酸清洗皮肤。当浓酸溅到衣服上时，先用水冲洗然后用</w:t>
      </w:r>
      <w:r>
        <w:rPr>
          <w:rFonts w:ascii="仿宋_GB2312" w:eastAsia="仿宋_GB2312"/>
          <w:bCs/>
        </w:rPr>
        <w:t>2</w:t>
      </w:r>
      <w:r>
        <w:rPr>
          <w:rFonts w:ascii="仿宋_GB2312" w:eastAsia="仿宋_GB2312" w:hint="eastAsia"/>
          <w:bCs/>
        </w:rPr>
        <w:t>％稀碱液中和，最后再用水清洗，同时报告现场应急领导小组，组协助急救。</w:t>
      </w:r>
    </w:p>
    <w:p w:rsidR="00AC510A" w:rsidRDefault="00E35242">
      <w:pPr>
        <w:pStyle w:val="a3"/>
        <w:spacing w:line="360" w:lineRule="auto"/>
        <w:ind w:firstLineChars="200" w:firstLine="560"/>
        <w:rPr>
          <w:rFonts w:ascii="仿宋_GB2312" w:eastAsia="仿宋_GB2312"/>
          <w:bCs/>
        </w:rPr>
      </w:pPr>
      <w:r>
        <w:rPr>
          <w:rFonts w:ascii="仿宋_GB2312" w:eastAsia="仿宋_GB2312"/>
          <w:bCs/>
        </w:rPr>
        <w:t>3.2.4</w:t>
      </w:r>
      <w:r>
        <w:rPr>
          <w:rFonts w:ascii="仿宋_GB2312" w:eastAsia="仿宋_GB2312" w:hint="eastAsia"/>
          <w:bCs/>
        </w:rPr>
        <w:t>盐酸泄漏应采用大量砂土或石灰进行中和；液碱泄漏时应采用大量砂土进行中和。中和后，对砂土、石灰等应进行清理，运至灰场处置；然后对泄漏区域用大量清水进行冲洗。</w:t>
      </w:r>
    </w:p>
    <w:p w:rsidR="00AC510A" w:rsidRDefault="00E35242">
      <w:pPr>
        <w:pStyle w:val="a3"/>
        <w:spacing w:line="360" w:lineRule="auto"/>
        <w:ind w:firstLineChars="200" w:firstLine="560"/>
        <w:rPr>
          <w:rFonts w:ascii="仿宋_GB2312" w:eastAsia="仿宋_GB2312"/>
          <w:bCs/>
        </w:rPr>
      </w:pPr>
      <w:r>
        <w:rPr>
          <w:rFonts w:ascii="仿宋_GB2312" w:eastAsia="仿宋_GB2312"/>
          <w:bCs/>
        </w:rPr>
        <w:t xml:space="preserve">3.2.5  </w:t>
      </w:r>
      <w:r>
        <w:rPr>
          <w:rFonts w:ascii="仿宋_GB2312" w:eastAsia="仿宋_GB2312" w:hint="eastAsia"/>
          <w:bCs/>
        </w:rPr>
        <w:t>发现伤员呼吸、心跳停止时，应立即实施</w:t>
      </w:r>
      <w:r>
        <w:rPr>
          <w:rFonts w:ascii="仿宋_GB2312" w:eastAsia="仿宋_GB2312"/>
          <w:bCs/>
        </w:rPr>
        <w:t>“</w:t>
      </w:r>
      <w:r>
        <w:rPr>
          <w:rFonts w:ascii="仿宋_GB2312" w:eastAsia="仿宋_GB2312" w:hint="eastAsia"/>
          <w:bCs/>
        </w:rPr>
        <w:t>心肺复苏法</w:t>
      </w:r>
      <w:r>
        <w:rPr>
          <w:rFonts w:ascii="仿宋_GB2312" w:eastAsia="仿宋_GB2312"/>
          <w:bCs/>
        </w:rPr>
        <w:t>”</w:t>
      </w:r>
      <w:r>
        <w:rPr>
          <w:rFonts w:ascii="仿宋_GB2312" w:eastAsia="仿宋_GB2312" w:hint="eastAsia"/>
          <w:bCs/>
        </w:rPr>
        <w:t>抢救，以支持呼吸和循环；在医务人员未到达前，决不放弃现场抢救，不能擅自判定伤员死亡，放弃抢救。救援人员到达后，应立即投入救援行动，控制事故发展，并做好将伤员救治、转移工作</w:t>
      </w:r>
    </w:p>
    <w:p w:rsidR="00AC510A" w:rsidRDefault="00E35242">
      <w:pPr>
        <w:pStyle w:val="a3"/>
        <w:spacing w:line="360" w:lineRule="auto"/>
        <w:ind w:firstLineChars="200" w:firstLine="560"/>
        <w:rPr>
          <w:rFonts w:ascii="仿宋_GB2312" w:eastAsia="仿宋_GB2312"/>
          <w:bCs/>
        </w:rPr>
      </w:pPr>
      <w:r>
        <w:rPr>
          <w:rFonts w:ascii="仿宋_GB2312" w:eastAsia="仿宋_GB2312"/>
          <w:bCs/>
        </w:rPr>
        <w:t xml:space="preserve">3.2.6  </w:t>
      </w:r>
      <w:r>
        <w:rPr>
          <w:rFonts w:ascii="仿宋_GB2312" w:eastAsia="仿宋_GB2312" w:hint="eastAsia"/>
          <w:bCs/>
        </w:rPr>
        <w:t>应急处理同时应对事故区域设置安全警戒标识，杜绝无</w:t>
      </w:r>
      <w:r>
        <w:rPr>
          <w:rFonts w:ascii="仿宋_GB2312" w:eastAsia="仿宋_GB2312" w:hint="eastAsia"/>
          <w:bCs/>
        </w:rPr>
        <w:lastRenderedPageBreak/>
        <w:t>关人员进入。</w:t>
      </w:r>
    </w:p>
    <w:p w:rsidR="00AC510A" w:rsidRDefault="00E35242">
      <w:pPr>
        <w:autoSpaceDE w:val="0"/>
        <w:autoSpaceDN w:val="0"/>
        <w:spacing w:line="360" w:lineRule="auto"/>
        <w:jc w:val="left"/>
        <w:outlineLvl w:val="1"/>
        <w:rPr>
          <w:rFonts w:ascii="宋体"/>
          <w:b/>
          <w:sz w:val="28"/>
          <w:szCs w:val="28"/>
          <w:lang w:val="zh-CN"/>
        </w:rPr>
      </w:pPr>
      <w:bookmarkStart w:id="1381" w:name="_Toc432777260"/>
      <w:r>
        <w:rPr>
          <w:rFonts w:ascii="宋体" w:hAnsi="宋体"/>
          <w:b/>
          <w:sz w:val="28"/>
          <w:szCs w:val="28"/>
          <w:lang w:val="zh-CN"/>
        </w:rPr>
        <w:t xml:space="preserve">3.3 </w:t>
      </w:r>
      <w:r>
        <w:rPr>
          <w:rFonts w:ascii="宋体" w:hAnsi="宋体" w:hint="eastAsia"/>
          <w:b/>
          <w:sz w:val="28"/>
          <w:szCs w:val="28"/>
          <w:lang w:val="zh-CN"/>
        </w:rPr>
        <w:t>相关联系电话及事故报告内容</w:t>
      </w:r>
      <w:bookmarkEnd w:id="1381"/>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3.3.1 </w:t>
      </w:r>
      <w:r>
        <w:rPr>
          <w:rFonts w:ascii="仿宋_GB2312" w:eastAsia="仿宋_GB2312" w:hint="eastAsia"/>
          <w:sz w:val="28"/>
          <w:szCs w:val="28"/>
          <w:lang w:val="zh-CN"/>
        </w:rPr>
        <w:t>应急救援联络电话</w:t>
      </w:r>
    </w:p>
    <w:p w:rsidR="00AC510A" w:rsidRDefault="00E35242">
      <w:pPr>
        <w:pStyle w:val="a4"/>
        <w:spacing w:line="360" w:lineRule="auto"/>
        <w:ind w:firstLineChars="200" w:firstLine="560"/>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集团安全生产部：</w:t>
      </w:r>
      <w:r>
        <w:rPr>
          <w:rFonts w:ascii="仿宋_GB2312" w:eastAsia="仿宋_GB2312"/>
          <w:sz w:val="28"/>
          <w:szCs w:val="28"/>
          <w:lang w:val="zh-CN"/>
        </w:rPr>
        <w:t>024-88275675</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sz w:val="28"/>
          <w:szCs w:val="28"/>
          <w:lang w:val="zh-CN"/>
        </w:rPr>
        <w:t xml:space="preserve">3.3.2 </w:t>
      </w:r>
      <w:r>
        <w:rPr>
          <w:rFonts w:ascii="仿宋_GB2312" w:eastAsia="仿宋_GB2312" w:hint="eastAsia"/>
          <w:sz w:val="28"/>
          <w:szCs w:val="28"/>
          <w:lang w:val="zh-CN"/>
        </w:rPr>
        <w:t>事故报告基本内容：事故发生单位名称、地址、性质；事故发生的时间、地点；事故已经造成或者可能造成的伤亡人数（包括下落不明、涉险的人数）。</w:t>
      </w:r>
    </w:p>
    <w:p w:rsidR="00AC510A" w:rsidRDefault="00E35242" w:rsidP="00AC510A">
      <w:pPr>
        <w:autoSpaceDE w:val="0"/>
        <w:autoSpaceDN w:val="0"/>
        <w:spacing w:line="276" w:lineRule="auto"/>
        <w:ind w:leftChars="267" w:left="1197" w:hangingChars="227" w:hanging="636"/>
        <w:rPr>
          <w:rFonts w:ascii="仿宋_GB2312" w:eastAsia="仿宋_GB2312"/>
          <w:sz w:val="28"/>
          <w:szCs w:val="28"/>
          <w:lang w:val="zh-CN"/>
        </w:rPr>
      </w:pPr>
      <w:r>
        <w:rPr>
          <w:rFonts w:ascii="仿宋_GB2312" w:eastAsia="仿宋_GB2312"/>
          <w:sz w:val="28"/>
          <w:szCs w:val="28"/>
          <w:lang w:val="zh-CN"/>
        </w:rPr>
        <w:t xml:space="preserve">3.3.3 </w:t>
      </w:r>
      <w:r>
        <w:rPr>
          <w:rFonts w:ascii="仿宋_GB2312" w:eastAsia="仿宋_GB2312" w:hint="eastAsia"/>
          <w:sz w:val="28"/>
          <w:szCs w:val="28"/>
          <w:lang w:val="zh-CN"/>
        </w:rPr>
        <w:t>事件报告流程</w:t>
      </w:r>
    </w:p>
    <w:p w:rsidR="00AC510A" w:rsidRDefault="00FB0260">
      <w:pPr>
        <w:spacing w:line="276" w:lineRule="auto"/>
        <w:rPr>
          <w:sz w:val="24"/>
        </w:rPr>
      </w:pPr>
      <w:r w:rsidRPr="00FB0260">
        <w:pict>
          <v:oval id="_x0000_s1542" style="position:absolute;left:0;text-align:left;margin-left:0;margin-top:7.8pt;width:66pt;height:30pt;z-index:252033024">
            <v:textbox>
              <w:txbxContent>
                <w:p w:rsidR="00942CF1" w:rsidRDefault="00942CF1">
                  <w:pPr>
                    <w:rPr>
                      <w:b/>
                      <w:sz w:val="17"/>
                      <w:szCs w:val="15"/>
                    </w:rPr>
                  </w:pPr>
                  <w:r>
                    <w:rPr>
                      <w:rFonts w:hint="eastAsia"/>
                      <w:b/>
                      <w:sz w:val="17"/>
                      <w:szCs w:val="15"/>
                    </w:rPr>
                    <w:t>发生事故</w:t>
                  </w:r>
                </w:p>
              </w:txbxContent>
            </v:textbox>
          </v:oval>
        </w:pict>
      </w:r>
    </w:p>
    <w:p w:rsidR="00AC510A" w:rsidRDefault="00FB0260">
      <w:pPr>
        <w:spacing w:line="276" w:lineRule="auto"/>
        <w:rPr>
          <w:sz w:val="24"/>
        </w:rPr>
      </w:pPr>
      <w:r w:rsidRPr="00FB0260">
        <w:pict>
          <v:shape id="_x0000_s1544" type="#_x0000_t202" style="position:absolute;left:0;text-align:left;margin-left:108.75pt;margin-top:5.6pt;width:81.75pt;height:23.25pt;z-index:252035072">
            <v:textbox>
              <w:txbxContent>
                <w:p w:rsidR="00942CF1" w:rsidRDefault="00942CF1">
                  <w:r>
                    <w:rPr>
                      <w:rFonts w:hint="eastAsia"/>
                    </w:rPr>
                    <w:t>消防救援：</w:t>
                  </w:r>
                  <w:r>
                    <w:t>119</w:t>
                  </w:r>
                </w:p>
              </w:txbxContent>
            </v:textbox>
          </v:shape>
        </w:pict>
      </w:r>
    </w:p>
    <w:p w:rsidR="00AC510A" w:rsidRDefault="00FB0260">
      <w:pPr>
        <w:spacing w:line="276" w:lineRule="auto"/>
        <w:rPr>
          <w:b/>
          <w:sz w:val="15"/>
          <w:szCs w:val="15"/>
        </w:rPr>
      </w:pPr>
      <w:r w:rsidRPr="00FB0260">
        <w:pict>
          <v:shape id="_x0000_s1547" type="#_x0000_t32" style="position:absolute;left:0;text-align:left;margin-left:129.75pt;margin-top:10.95pt;width:0;height:86.25pt;z-index:252038144" o:connectortype="straight">
            <v:stroke startarrow="block" endarrow="block"/>
          </v:shape>
        </w:pict>
      </w:r>
      <w:r w:rsidRPr="00FB0260">
        <w:pict>
          <v:shape id="_x0000_s1553" type="#_x0000_t32" style="position:absolute;left:0;text-align:left;margin-left:34.85pt;margin-top:3.55pt;width:0;height:41.6pt;z-index:252044288" o:connectortype="straight">
            <v:stroke endarrow="block"/>
          </v:shape>
        </w:pict>
      </w:r>
      <w:r w:rsidR="00E35242">
        <w:rPr>
          <w:rFonts w:hint="eastAsia"/>
          <w:b/>
          <w:sz w:val="15"/>
          <w:szCs w:val="15"/>
        </w:rPr>
        <w:t>姓名、位置伤害汇报水厂应急指挥部</w:t>
      </w:r>
    </w:p>
    <w:p w:rsidR="00AC510A" w:rsidRDefault="00FB0260" w:rsidP="00AC510A">
      <w:pPr>
        <w:spacing w:line="276" w:lineRule="auto"/>
        <w:ind w:firstLineChars="349" w:firstLine="733"/>
        <w:rPr>
          <w:b/>
          <w:sz w:val="15"/>
          <w:szCs w:val="15"/>
        </w:rPr>
      </w:pPr>
      <w:r w:rsidRPr="00FB0260">
        <w:pict>
          <v:shape id="_x0000_s1549" type="#_x0000_t32" style="position:absolute;left:0;text-align:left;margin-left:340.5pt;margin-top:6.75pt;width:0;height:41.55pt;z-index:252040192" o:connectortype="straight"/>
        </w:pict>
      </w:r>
      <w:r w:rsidRPr="00FB0260">
        <w:pict>
          <v:shape id="_x0000_s1552" type="#_x0000_t32" style="position:absolute;left:0;text-align:left;margin-left:340.5pt;margin-top:6.75pt;width:91.5pt;height:0;z-index:252043264" o:connectortype="straight">
            <v:stroke endarrow="block"/>
          </v:shape>
        </w:pict>
      </w:r>
      <w:r w:rsidR="00E35242">
        <w:rPr>
          <w:rFonts w:hint="eastAsia"/>
          <w:b/>
          <w:sz w:val="15"/>
          <w:szCs w:val="15"/>
        </w:rPr>
        <w:t>部位及情况设备位置及</w:t>
      </w:r>
    </w:p>
    <w:p w:rsidR="00AC510A" w:rsidRDefault="00FB0260">
      <w:pPr>
        <w:spacing w:line="276" w:lineRule="auto"/>
        <w:ind w:firstLineChars="550" w:firstLine="1155"/>
        <w:rPr>
          <w:b/>
          <w:sz w:val="15"/>
          <w:szCs w:val="15"/>
        </w:rPr>
      </w:pPr>
      <w:r w:rsidRPr="00FB0260">
        <w:pict>
          <v:shape id="_x0000_s1546" type="#_x0000_t202" style="position:absolute;left:0;text-align:left;margin-left:181.5pt;margin-top:3pt;width:99pt;height:26.8pt;z-index:252037120">
            <v:textbox inset=",0,,0">
              <w:txbxContent>
                <w:p w:rsidR="00942CF1" w:rsidRDefault="00942CF1">
                  <w:r>
                    <w:rPr>
                      <w:rFonts w:hint="eastAsia"/>
                      <w:sz w:val="18"/>
                    </w:rPr>
                    <w:t>各部门应急小组或各办公室电话</w:t>
                  </w:r>
                </w:p>
              </w:txbxContent>
            </v:textbox>
          </v:shape>
        </w:pict>
      </w:r>
      <w:r w:rsidRPr="00FB0260">
        <w:pict>
          <v:shape id="_x0000_s1543" type="#_x0000_t202" style="position:absolute;left:0;text-align:left;margin-left:-14.25pt;margin-top:9.25pt;width:89.25pt;height:39pt;z-index:252034048">
            <v:textbox>
              <w:txbxContent>
                <w:p w:rsidR="00942CF1" w:rsidRDefault="00942CF1">
                  <w:r>
                    <w:rPr>
                      <w:rFonts w:hint="eastAsia"/>
                    </w:rPr>
                    <w:t>现场工作组成员或发现人</w:t>
                  </w:r>
                </w:p>
              </w:txbxContent>
            </v:textbox>
          </v:shape>
        </w:pict>
      </w:r>
      <w:r w:rsidRPr="00FB0260">
        <w:pict>
          <v:shape id="_x0000_s1548" type="#_x0000_t32" style="position:absolute;left:0;text-align:left;margin-left:280.5pt;margin-top:15.15pt;width:60pt;height:0;z-index:252039168" o:connectortype="straight"/>
        </w:pict>
      </w:r>
      <w:r w:rsidR="00E35242">
        <w:rPr>
          <w:rFonts w:hint="eastAsia"/>
          <w:b/>
          <w:sz w:val="15"/>
          <w:szCs w:val="15"/>
        </w:rPr>
        <w:t>火灾状况赶赴事故现场</w:t>
      </w:r>
    </w:p>
    <w:p w:rsidR="00AC510A" w:rsidRDefault="00FB0260">
      <w:pPr>
        <w:spacing w:line="276" w:lineRule="auto"/>
        <w:ind w:firstLineChars="550" w:firstLine="1155"/>
        <w:rPr>
          <w:b/>
          <w:sz w:val="15"/>
          <w:szCs w:val="15"/>
        </w:rPr>
      </w:pPr>
      <w:r w:rsidRPr="00FB0260">
        <w:pict>
          <v:shape id="_x0000_s1550" type="#_x0000_t32" style="position:absolute;left:0;text-align:left;margin-left:340.5pt;margin-top:12.4pt;width:91.5pt;height:0;z-index:252041216" o:connectortype="straight">
            <v:stroke endarrow="block"/>
          </v:shape>
        </w:pict>
      </w:r>
      <w:r w:rsidRPr="00FB0260">
        <w:pict>
          <v:shape id="_x0000_s1551" type="#_x0000_t32" style="position:absolute;left:0;text-align:left;margin-left:75pt;margin-top:6.45pt;width:106.5pt;height:0;z-index:252042240" o:connectortype="straight">
            <v:stroke startarrow="block" endarrow="block"/>
          </v:shape>
        </w:pict>
      </w:r>
    </w:p>
    <w:p w:rsidR="00AC510A" w:rsidRDefault="00E35242">
      <w:pPr>
        <w:spacing w:line="276" w:lineRule="auto"/>
        <w:ind w:firstLineChars="584" w:firstLine="879"/>
        <w:rPr>
          <w:b/>
          <w:sz w:val="15"/>
          <w:szCs w:val="15"/>
        </w:rPr>
      </w:pPr>
      <w:r>
        <w:rPr>
          <w:rFonts w:hint="eastAsia"/>
          <w:b/>
          <w:sz w:val="15"/>
          <w:szCs w:val="15"/>
        </w:rPr>
        <w:t>组织现场处置</w:t>
      </w:r>
    </w:p>
    <w:p w:rsidR="00AC510A" w:rsidRDefault="00FB0260">
      <w:pPr>
        <w:spacing w:line="276" w:lineRule="auto"/>
        <w:ind w:firstLineChars="1250" w:firstLine="2625"/>
        <w:rPr>
          <w:b/>
          <w:sz w:val="15"/>
          <w:szCs w:val="15"/>
        </w:rPr>
      </w:pPr>
      <w:r w:rsidRPr="00FB0260">
        <w:pict>
          <v:shape id="_x0000_s1545" type="#_x0000_t202" style="position:absolute;left:0;text-align:left;margin-left:62.25pt;margin-top:7.5pt;width:81.75pt;height:21.75pt;z-index:252036096">
            <v:textbox>
              <w:txbxContent>
                <w:p w:rsidR="00942CF1" w:rsidRDefault="00942CF1">
                  <w:r>
                    <w:rPr>
                      <w:rFonts w:hint="eastAsia"/>
                    </w:rPr>
                    <w:t>医院救援：</w:t>
                  </w:r>
                  <w:r>
                    <w:t>120</w:t>
                  </w:r>
                </w:p>
              </w:txbxContent>
            </v:textbox>
          </v:shape>
        </w:pict>
      </w:r>
      <w:r w:rsidR="00E35242">
        <w:rPr>
          <w:rFonts w:hint="eastAsia"/>
          <w:b/>
          <w:sz w:val="15"/>
          <w:szCs w:val="15"/>
        </w:rPr>
        <w:t>伤害部位、人员状况及位置</w:t>
      </w:r>
    </w:p>
    <w:p w:rsidR="00AC510A" w:rsidRDefault="00AC510A">
      <w:pPr>
        <w:autoSpaceDE w:val="0"/>
        <w:autoSpaceDN w:val="0"/>
        <w:spacing w:line="276" w:lineRule="auto"/>
        <w:rPr>
          <w:sz w:val="24"/>
        </w:rPr>
      </w:pPr>
    </w:p>
    <w:p w:rsidR="00AC510A" w:rsidRDefault="00AC510A">
      <w:pPr>
        <w:autoSpaceDE w:val="0"/>
        <w:autoSpaceDN w:val="0"/>
        <w:spacing w:line="360" w:lineRule="auto"/>
        <w:rPr>
          <w:sz w:val="24"/>
        </w:rPr>
      </w:pPr>
    </w:p>
    <w:p w:rsidR="00AC510A" w:rsidRDefault="00E35242">
      <w:pPr>
        <w:autoSpaceDE w:val="0"/>
        <w:autoSpaceDN w:val="0"/>
        <w:spacing w:line="360" w:lineRule="auto"/>
        <w:jc w:val="left"/>
        <w:outlineLvl w:val="0"/>
        <w:rPr>
          <w:rFonts w:ascii="宋体"/>
          <w:b/>
          <w:sz w:val="32"/>
          <w:szCs w:val="32"/>
        </w:rPr>
      </w:pPr>
      <w:bookmarkStart w:id="1382" w:name="_Toc432777261"/>
      <w:r>
        <w:rPr>
          <w:rFonts w:ascii="宋体" w:hAnsi="宋体"/>
          <w:b/>
          <w:sz w:val="32"/>
          <w:szCs w:val="32"/>
        </w:rPr>
        <w:t xml:space="preserve">4 </w:t>
      </w:r>
      <w:r>
        <w:rPr>
          <w:rFonts w:ascii="宋体" w:hAnsi="宋体" w:hint="eastAsia"/>
          <w:b/>
          <w:sz w:val="32"/>
          <w:szCs w:val="32"/>
        </w:rPr>
        <w:t>注意事项</w:t>
      </w:r>
      <w:bookmarkEnd w:id="1382"/>
    </w:p>
    <w:p w:rsidR="00AC510A" w:rsidRDefault="00E35242">
      <w:pPr>
        <w:pStyle w:val="a3"/>
        <w:spacing w:line="360" w:lineRule="auto"/>
        <w:ind w:firstLineChars="200" w:firstLine="560"/>
        <w:jc w:val="left"/>
        <w:rPr>
          <w:rFonts w:ascii="仿宋_GB2312" w:eastAsia="仿宋_GB2312"/>
          <w:bCs/>
        </w:rPr>
      </w:pPr>
      <w:r>
        <w:rPr>
          <w:rFonts w:ascii="仿宋_GB2312" w:eastAsia="仿宋_GB2312"/>
          <w:bCs/>
        </w:rPr>
        <w:t xml:space="preserve">4.1  </w:t>
      </w:r>
      <w:r>
        <w:rPr>
          <w:rFonts w:ascii="仿宋_GB2312" w:eastAsia="仿宋_GB2312" w:hint="eastAsia"/>
          <w:bCs/>
        </w:rPr>
        <w:t>只有保证人身安全的前提下才能进入现场，否则应远离现场。</w:t>
      </w:r>
    </w:p>
    <w:p w:rsidR="00AC510A" w:rsidRDefault="00E35242">
      <w:pPr>
        <w:pStyle w:val="a3"/>
        <w:spacing w:line="360" w:lineRule="auto"/>
        <w:ind w:firstLineChars="200" w:firstLine="560"/>
        <w:jc w:val="left"/>
        <w:rPr>
          <w:rFonts w:ascii="仿宋_GB2312" w:eastAsia="仿宋_GB2312"/>
          <w:bCs/>
        </w:rPr>
      </w:pPr>
      <w:r>
        <w:rPr>
          <w:rFonts w:ascii="仿宋_GB2312" w:eastAsia="仿宋_GB2312"/>
          <w:bCs/>
        </w:rPr>
        <w:t xml:space="preserve">4.2  </w:t>
      </w:r>
      <w:r>
        <w:rPr>
          <w:rFonts w:ascii="仿宋_GB2312" w:eastAsia="仿宋_GB2312" w:hint="eastAsia"/>
          <w:bCs/>
        </w:rPr>
        <w:t>发现中毒第一时间拨打</w:t>
      </w:r>
      <w:r>
        <w:rPr>
          <w:rFonts w:ascii="仿宋_GB2312" w:eastAsia="仿宋_GB2312"/>
          <w:bCs/>
        </w:rPr>
        <w:t>120</w:t>
      </w:r>
      <w:r>
        <w:rPr>
          <w:rFonts w:ascii="仿宋_GB2312" w:eastAsia="仿宋_GB2312" w:hint="eastAsia"/>
          <w:bCs/>
        </w:rPr>
        <w:t>急救电话。</w:t>
      </w:r>
    </w:p>
    <w:p w:rsidR="00AC510A" w:rsidRDefault="00E35242">
      <w:pPr>
        <w:pStyle w:val="a3"/>
        <w:spacing w:line="360" w:lineRule="auto"/>
        <w:ind w:firstLineChars="200" w:firstLine="560"/>
        <w:jc w:val="left"/>
        <w:rPr>
          <w:rFonts w:ascii="仿宋_GB2312" w:eastAsia="仿宋_GB2312"/>
          <w:bCs/>
        </w:rPr>
      </w:pPr>
      <w:r>
        <w:rPr>
          <w:rFonts w:ascii="仿宋_GB2312" w:eastAsia="仿宋_GB2312"/>
          <w:bCs/>
        </w:rPr>
        <w:t xml:space="preserve">4.3  </w:t>
      </w:r>
      <w:r>
        <w:rPr>
          <w:rFonts w:ascii="仿宋_GB2312" w:eastAsia="仿宋_GB2312" w:hint="eastAsia"/>
          <w:bCs/>
        </w:rPr>
        <w:t>防护用品必须穿戴整齐后才能进入现场。</w:t>
      </w:r>
    </w:p>
    <w:p w:rsidR="00AC510A" w:rsidRDefault="00E35242">
      <w:pPr>
        <w:pStyle w:val="a3"/>
        <w:spacing w:line="360" w:lineRule="auto"/>
        <w:ind w:firstLineChars="200" w:firstLine="560"/>
        <w:jc w:val="left"/>
        <w:rPr>
          <w:rFonts w:ascii="仿宋_GB2312" w:eastAsia="仿宋_GB2312"/>
          <w:bCs/>
        </w:rPr>
      </w:pPr>
      <w:r>
        <w:rPr>
          <w:rFonts w:ascii="仿宋_GB2312" w:eastAsia="仿宋_GB2312"/>
          <w:bCs/>
        </w:rPr>
        <w:t xml:space="preserve">4.4  </w:t>
      </w:r>
      <w:r>
        <w:rPr>
          <w:rFonts w:ascii="仿宋_GB2312" w:eastAsia="仿宋_GB2312" w:hint="eastAsia"/>
          <w:bCs/>
        </w:rPr>
        <w:t>破损的防护用品禁止使用。</w:t>
      </w:r>
    </w:p>
    <w:p w:rsidR="00AC510A" w:rsidRDefault="00E35242">
      <w:pPr>
        <w:pStyle w:val="a3"/>
        <w:spacing w:line="360" w:lineRule="auto"/>
        <w:ind w:firstLineChars="200" w:firstLine="560"/>
        <w:jc w:val="left"/>
        <w:rPr>
          <w:rFonts w:ascii="仿宋_GB2312" w:eastAsia="仿宋_GB2312"/>
          <w:bCs/>
        </w:rPr>
      </w:pPr>
      <w:r>
        <w:rPr>
          <w:rFonts w:ascii="仿宋_GB2312" w:eastAsia="仿宋_GB2312"/>
          <w:bCs/>
        </w:rPr>
        <w:t xml:space="preserve">4.5  </w:t>
      </w:r>
      <w:r>
        <w:rPr>
          <w:rFonts w:ascii="仿宋_GB2312" w:eastAsia="仿宋_GB2312" w:hint="eastAsia"/>
          <w:bCs/>
        </w:rPr>
        <w:t>泄漏地点的窗户及排风扇及时开启，保持通风良好。</w:t>
      </w:r>
    </w:p>
    <w:p w:rsidR="00AC510A" w:rsidRDefault="00E35242">
      <w:pPr>
        <w:pStyle w:val="a3"/>
        <w:spacing w:line="360" w:lineRule="auto"/>
        <w:ind w:firstLineChars="200" w:firstLine="560"/>
        <w:jc w:val="left"/>
        <w:rPr>
          <w:rFonts w:ascii="仿宋_GB2312" w:eastAsia="仿宋_GB2312"/>
          <w:bCs/>
        </w:rPr>
      </w:pPr>
      <w:r>
        <w:rPr>
          <w:rFonts w:ascii="仿宋_GB2312" w:eastAsia="仿宋_GB2312"/>
          <w:bCs/>
        </w:rPr>
        <w:lastRenderedPageBreak/>
        <w:t xml:space="preserve">4.6  </w:t>
      </w:r>
      <w:r>
        <w:rPr>
          <w:rFonts w:ascii="仿宋_GB2312" w:eastAsia="仿宋_GB2312" w:hint="eastAsia"/>
          <w:bCs/>
        </w:rPr>
        <w:t>砂土或石灰中和时一定要过量，且中和完全后才能用水冲洗。</w:t>
      </w:r>
    </w:p>
    <w:p w:rsidR="00AC510A" w:rsidRDefault="00E35242">
      <w:pPr>
        <w:pStyle w:val="a3"/>
        <w:spacing w:line="360" w:lineRule="auto"/>
        <w:ind w:firstLineChars="200" w:firstLine="560"/>
        <w:jc w:val="left"/>
        <w:rPr>
          <w:rFonts w:ascii="仿宋_GB2312" w:eastAsia="仿宋_GB2312"/>
          <w:bCs/>
        </w:rPr>
      </w:pPr>
      <w:r>
        <w:rPr>
          <w:rFonts w:ascii="仿宋_GB2312" w:eastAsia="仿宋_GB2312"/>
          <w:bCs/>
        </w:rPr>
        <w:t xml:space="preserve">4.7  </w:t>
      </w:r>
      <w:r>
        <w:rPr>
          <w:rFonts w:ascii="仿宋_GB2312" w:eastAsia="仿宋_GB2312" w:hint="eastAsia"/>
          <w:bCs/>
        </w:rPr>
        <w:t>处置现场无关人员严禁入内。</w:t>
      </w:r>
    </w:p>
    <w:p w:rsidR="00AC510A" w:rsidRDefault="00E35242">
      <w:pPr>
        <w:pStyle w:val="a3"/>
        <w:spacing w:line="360" w:lineRule="auto"/>
        <w:ind w:firstLineChars="200" w:firstLine="560"/>
        <w:jc w:val="left"/>
        <w:rPr>
          <w:rFonts w:ascii="仿宋_GB2312" w:eastAsia="仿宋_GB2312"/>
          <w:bCs/>
        </w:rPr>
      </w:pPr>
      <w:r>
        <w:rPr>
          <w:rFonts w:ascii="仿宋_GB2312" w:eastAsia="仿宋_GB2312"/>
          <w:bCs/>
        </w:rPr>
        <w:t xml:space="preserve">4.8  </w:t>
      </w:r>
      <w:r>
        <w:rPr>
          <w:rFonts w:ascii="仿宋_GB2312" w:eastAsia="仿宋_GB2312" w:hint="eastAsia"/>
          <w:bCs/>
        </w:rPr>
        <w:t>现场处置听从指挥，严禁盲目操作。</w:t>
      </w:r>
    </w:p>
    <w:p w:rsidR="00AC510A" w:rsidRDefault="00AC510A">
      <w:pPr>
        <w:pStyle w:val="a3"/>
        <w:spacing w:line="360" w:lineRule="auto"/>
        <w:ind w:firstLineChars="200" w:firstLine="560"/>
      </w:pPr>
    </w:p>
    <w:p w:rsidR="00AC510A" w:rsidRDefault="00E35242">
      <w:pPr>
        <w:widowControl/>
        <w:jc w:val="center"/>
        <w:rPr>
          <w:sz w:val="24"/>
        </w:rPr>
      </w:pPr>
      <w:r>
        <w:rPr>
          <w:sz w:val="24"/>
        </w:rPr>
        <w:br w:type="page"/>
      </w:r>
    </w:p>
    <w:p w:rsidR="00AC510A" w:rsidRDefault="00E35242">
      <w:pPr>
        <w:widowControl/>
        <w:jc w:val="center"/>
        <w:rPr>
          <w:sz w:val="24"/>
        </w:rPr>
      </w:pPr>
      <w:r>
        <w:rPr>
          <w:rFonts w:ascii="宋体" w:hAnsi="宋体" w:hint="eastAsia"/>
          <w:b/>
          <w:sz w:val="32"/>
          <w:szCs w:val="32"/>
        </w:rPr>
        <w:lastRenderedPageBreak/>
        <w:t>（十三）全厂停电事故现场处置方案</w:t>
      </w:r>
    </w:p>
    <w:p w:rsidR="00AC510A" w:rsidRDefault="00E35242">
      <w:pPr>
        <w:spacing w:line="360" w:lineRule="auto"/>
        <w:jc w:val="left"/>
        <w:outlineLvl w:val="0"/>
        <w:rPr>
          <w:rFonts w:ascii="宋体"/>
          <w:b/>
          <w:sz w:val="32"/>
          <w:szCs w:val="32"/>
        </w:rPr>
      </w:pPr>
      <w:bookmarkStart w:id="1383" w:name="_Toc432777262"/>
      <w:r>
        <w:rPr>
          <w:rFonts w:ascii="宋体" w:hAnsi="宋体"/>
          <w:b/>
          <w:sz w:val="32"/>
          <w:szCs w:val="32"/>
        </w:rPr>
        <w:t xml:space="preserve">1 </w:t>
      </w:r>
      <w:r>
        <w:rPr>
          <w:rFonts w:ascii="宋体" w:hAnsi="宋体" w:hint="eastAsia"/>
          <w:b/>
          <w:sz w:val="32"/>
          <w:szCs w:val="32"/>
        </w:rPr>
        <w:t>事故特征</w:t>
      </w:r>
      <w:bookmarkEnd w:id="1383"/>
    </w:p>
    <w:p w:rsidR="00AC510A" w:rsidRDefault="00E35242">
      <w:pPr>
        <w:autoSpaceDE w:val="0"/>
        <w:autoSpaceDN w:val="0"/>
        <w:spacing w:line="360" w:lineRule="auto"/>
        <w:jc w:val="left"/>
        <w:outlineLvl w:val="1"/>
        <w:rPr>
          <w:rFonts w:ascii="宋体"/>
          <w:b/>
          <w:sz w:val="28"/>
          <w:szCs w:val="28"/>
          <w:lang w:val="zh-CN"/>
        </w:rPr>
      </w:pPr>
      <w:bookmarkStart w:id="1384" w:name="_Toc432777263"/>
      <w:r>
        <w:rPr>
          <w:rFonts w:ascii="宋体" w:hAnsi="宋体"/>
          <w:b/>
          <w:sz w:val="28"/>
          <w:szCs w:val="28"/>
          <w:lang w:val="zh-CN"/>
        </w:rPr>
        <w:t>1.1</w:t>
      </w:r>
      <w:r>
        <w:rPr>
          <w:rFonts w:ascii="宋体" w:hAnsi="宋体" w:hint="eastAsia"/>
          <w:b/>
          <w:sz w:val="28"/>
          <w:szCs w:val="28"/>
          <w:lang w:val="zh-CN"/>
        </w:rPr>
        <w:t>危险性分析，可能发生的事故类型</w:t>
      </w:r>
      <w:bookmarkEnd w:id="1384"/>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供电中断，使整个系统的运行稳定性降低，对设备产生损伤，影响正常处理污水能力。</w:t>
      </w:r>
    </w:p>
    <w:p w:rsidR="00AC510A" w:rsidRDefault="00E35242">
      <w:pPr>
        <w:autoSpaceDE w:val="0"/>
        <w:autoSpaceDN w:val="0"/>
        <w:spacing w:line="360" w:lineRule="auto"/>
        <w:jc w:val="left"/>
        <w:outlineLvl w:val="1"/>
        <w:rPr>
          <w:rFonts w:ascii="宋体"/>
          <w:b/>
          <w:sz w:val="28"/>
          <w:szCs w:val="28"/>
          <w:lang w:val="zh-CN"/>
        </w:rPr>
      </w:pPr>
      <w:bookmarkStart w:id="1385" w:name="_Toc432777264"/>
      <w:r>
        <w:rPr>
          <w:rFonts w:ascii="宋体" w:hAnsi="宋体"/>
          <w:b/>
          <w:sz w:val="28"/>
          <w:szCs w:val="28"/>
          <w:lang w:val="zh-CN"/>
        </w:rPr>
        <w:t>1.2</w:t>
      </w:r>
      <w:r>
        <w:rPr>
          <w:rFonts w:ascii="宋体" w:hAnsi="宋体" w:hint="eastAsia"/>
          <w:b/>
          <w:sz w:val="28"/>
          <w:szCs w:val="28"/>
          <w:lang w:val="zh-CN"/>
        </w:rPr>
        <w:t>事故发生的区域、地点或装置的名称</w:t>
      </w:r>
      <w:bookmarkEnd w:id="1385"/>
    </w:p>
    <w:p w:rsidR="00AC510A" w:rsidRDefault="00E35242">
      <w:pPr>
        <w:spacing w:line="360" w:lineRule="auto"/>
        <w:jc w:val="left"/>
        <w:rPr>
          <w:rFonts w:ascii="仿宋_GB2312" w:eastAsia="仿宋_GB2312" w:hAnsi="宋体"/>
          <w:sz w:val="28"/>
          <w:szCs w:val="28"/>
        </w:rPr>
      </w:pPr>
      <w:r>
        <w:rPr>
          <w:rFonts w:ascii="仿宋_GB2312" w:eastAsia="仿宋_GB2312" w:hAnsi="宋体" w:hint="eastAsia"/>
          <w:sz w:val="28"/>
          <w:szCs w:val="28"/>
          <w:lang w:val="zh-CN"/>
        </w:rPr>
        <w:t>水厂所有现场用电区域、所有现场用电设备。</w:t>
      </w:r>
    </w:p>
    <w:p w:rsidR="00AC510A" w:rsidRDefault="00E35242">
      <w:pPr>
        <w:autoSpaceDE w:val="0"/>
        <w:autoSpaceDN w:val="0"/>
        <w:spacing w:line="360" w:lineRule="auto"/>
        <w:jc w:val="left"/>
        <w:outlineLvl w:val="1"/>
        <w:rPr>
          <w:rFonts w:ascii="宋体"/>
          <w:b/>
          <w:sz w:val="28"/>
          <w:szCs w:val="28"/>
          <w:lang w:val="zh-CN"/>
        </w:rPr>
      </w:pPr>
      <w:bookmarkStart w:id="1386" w:name="_Toc432777265"/>
      <w:r>
        <w:rPr>
          <w:rFonts w:ascii="宋体" w:hAnsi="宋体"/>
          <w:b/>
          <w:sz w:val="28"/>
          <w:szCs w:val="28"/>
          <w:lang w:val="zh-CN"/>
        </w:rPr>
        <w:t>1.3</w:t>
      </w:r>
      <w:r>
        <w:rPr>
          <w:rFonts w:ascii="宋体" w:hAnsi="宋体" w:hint="eastAsia"/>
          <w:b/>
          <w:sz w:val="28"/>
          <w:szCs w:val="28"/>
          <w:lang w:val="zh-CN"/>
        </w:rPr>
        <w:t>事故可能发生的季节和造成的危害程度</w:t>
      </w:r>
      <w:bookmarkEnd w:id="1386"/>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停电事故一年四季均有可能发生，造成水厂设备无法正常运行，甚至停产。</w:t>
      </w:r>
    </w:p>
    <w:p w:rsidR="00AC510A" w:rsidRDefault="00E35242">
      <w:pPr>
        <w:autoSpaceDE w:val="0"/>
        <w:autoSpaceDN w:val="0"/>
        <w:spacing w:line="360" w:lineRule="auto"/>
        <w:jc w:val="left"/>
        <w:outlineLvl w:val="1"/>
        <w:rPr>
          <w:kern w:val="0"/>
          <w:lang w:val="zh-CN"/>
        </w:rPr>
      </w:pPr>
      <w:bookmarkStart w:id="1387" w:name="_Toc432777266"/>
      <w:r>
        <w:rPr>
          <w:rFonts w:ascii="宋体" w:hAnsi="宋体"/>
          <w:b/>
          <w:sz w:val="28"/>
          <w:szCs w:val="28"/>
          <w:lang w:val="zh-CN"/>
        </w:rPr>
        <w:t xml:space="preserve">1.4 </w:t>
      </w:r>
      <w:r>
        <w:rPr>
          <w:rFonts w:ascii="宋体" w:hAnsi="宋体" w:hint="eastAsia"/>
          <w:b/>
          <w:sz w:val="28"/>
          <w:szCs w:val="28"/>
          <w:lang w:val="zh-CN"/>
        </w:rPr>
        <w:t>事故前可能出现的征兆</w:t>
      </w:r>
      <w:bookmarkEnd w:id="1387"/>
    </w:p>
    <w:p w:rsidR="00AC510A" w:rsidRDefault="00E35242">
      <w:pPr>
        <w:autoSpaceDE w:val="0"/>
        <w:autoSpaceDN w:val="0"/>
        <w:spacing w:line="276" w:lineRule="auto"/>
        <w:ind w:firstLineChars="200" w:firstLine="560"/>
        <w:rPr>
          <w:rFonts w:ascii="仿宋_GB2312" w:eastAsia="仿宋_GB2312"/>
          <w:kern w:val="0"/>
          <w:sz w:val="28"/>
          <w:szCs w:val="28"/>
          <w:lang w:val="zh-CN"/>
        </w:rPr>
      </w:pPr>
      <w:r>
        <w:rPr>
          <w:rFonts w:ascii="仿宋_GB2312" w:eastAsia="仿宋_GB2312" w:hint="eastAsia"/>
          <w:kern w:val="0"/>
          <w:sz w:val="28"/>
          <w:szCs w:val="28"/>
          <w:lang w:val="zh-CN"/>
        </w:rPr>
        <w:t>预先通知停电，或者线路检修维护及设备故障等都能够导致停电事故的发生。</w:t>
      </w:r>
    </w:p>
    <w:p w:rsidR="00AC510A" w:rsidRDefault="00E35242">
      <w:pPr>
        <w:spacing w:line="360" w:lineRule="auto"/>
        <w:jc w:val="left"/>
        <w:outlineLvl w:val="0"/>
        <w:rPr>
          <w:rFonts w:ascii="宋体"/>
          <w:b/>
          <w:sz w:val="32"/>
          <w:szCs w:val="32"/>
        </w:rPr>
      </w:pPr>
      <w:bookmarkStart w:id="1388" w:name="_Toc432777267"/>
      <w:r>
        <w:rPr>
          <w:rFonts w:ascii="宋体" w:hAnsi="宋体"/>
          <w:b/>
          <w:sz w:val="32"/>
          <w:szCs w:val="32"/>
        </w:rPr>
        <w:t xml:space="preserve">2 </w:t>
      </w:r>
      <w:r>
        <w:rPr>
          <w:rFonts w:ascii="宋体" w:hAnsi="宋体" w:hint="eastAsia"/>
          <w:b/>
          <w:sz w:val="32"/>
          <w:szCs w:val="32"/>
        </w:rPr>
        <w:t>应急组织与职责</w:t>
      </w:r>
      <w:bookmarkEnd w:id="1388"/>
    </w:p>
    <w:p w:rsidR="00AC510A" w:rsidRDefault="00E35242">
      <w:pPr>
        <w:spacing w:line="360" w:lineRule="auto"/>
        <w:jc w:val="left"/>
        <w:outlineLvl w:val="1"/>
        <w:rPr>
          <w:rFonts w:ascii="宋体"/>
          <w:b/>
          <w:sz w:val="28"/>
          <w:szCs w:val="28"/>
        </w:rPr>
      </w:pPr>
      <w:bookmarkStart w:id="1389" w:name="_Toc432777268"/>
      <w:r>
        <w:rPr>
          <w:rFonts w:ascii="宋体" w:hAnsi="宋体"/>
          <w:b/>
          <w:sz w:val="28"/>
          <w:szCs w:val="28"/>
        </w:rPr>
        <w:t>2.1</w:t>
      </w:r>
      <w:r>
        <w:rPr>
          <w:rFonts w:ascii="宋体" w:hAnsi="宋体" w:hint="eastAsia"/>
          <w:b/>
          <w:sz w:val="28"/>
          <w:szCs w:val="28"/>
        </w:rPr>
        <w:t>领导小组</w:t>
      </w:r>
      <w:bookmarkEnd w:id="1389"/>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bookmarkStart w:id="1390" w:name="_Toc432777270"/>
      <w:r>
        <w:rPr>
          <w:rFonts w:ascii="仿宋_GB2312" w:eastAsia="仿宋_GB2312" w:hAnsi="仿宋_GB2312" w:cs="仿宋_GB2312" w:hint="eastAsia"/>
          <w:sz w:val="28"/>
          <w:szCs w:val="28"/>
        </w:rPr>
        <w:t>组  长：总经理、党支部书记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副组长：党支部副书记、各厂厂长、综合部副主任、安全生产部副主任、政工部副主任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成  员：各厂厂长助理及安全员及各厂办公室人员</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指挥部下设应急事故处置办公室，办公室设在安全生产部，负责应急事故处置工作。</w:t>
      </w:r>
    </w:p>
    <w:p w:rsidR="00AC510A" w:rsidRDefault="00E35242">
      <w:pPr>
        <w:spacing w:line="360" w:lineRule="auto"/>
        <w:jc w:val="left"/>
        <w:outlineLvl w:val="1"/>
        <w:rPr>
          <w:rFonts w:ascii="宋体" w:hAnsi="宋体"/>
          <w:b/>
          <w:sz w:val="28"/>
          <w:szCs w:val="28"/>
        </w:rPr>
      </w:pPr>
      <w:r>
        <w:rPr>
          <w:rFonts w:ascii="宋体" w:hAnsi="宋体" w:hint="eastAsia"/>
          <w:b/>
          <w:sz w:val="28"/>
          <w:szCs w:val="28"/>
        </w:rPr>
        <w:t>2.2工作小组</w:t>
      </w:r>
    </w:p>
    <w:p w:rsidR="00AC510A" w:rsidRDefault="00E35242">
      <w:pPr>
        <w:spacing w:line="360" w:lineRule="auto"/>
        <w:ind w:firstLineChars="250" w:firstLine="700"/>
        <w:rPr>
          <w:rFonts w:ascii="仿宋_GB2312" w:eastAsia="仿宋_GB2312"/>
          <w:sz w:val="28"/>
          <w:szCs w:val="28"/>
        </w:rPr>
      </w:pPr>
      <w:r>
        <w:rPr>
          <w:rFonts w:ascii="仿宋_GB2312" w:eastAsia="仿宋_GB2312" w:hint="eastAsia"/>
          <w:sz w:val="28"/>
          <w:szCs w:val="28"/>
        </w:rPr>
        <w:lastRenderedPageBreak/>
        <w:t>应急指挥机构领导小组下设五个工作小组，分别为：</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）警戒疏散组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组长：各厂厂长组员：各厂厂长助理及在职职工</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）现场抢救组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组长：各厂厂长组员：各厂厂长助理及在职职工</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）后勤保障组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组长：各厂厂长组员：各厂厂长助理及各厂办公室人员</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）事故调查组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组长：安全生产部副主任组员：各厂厂长及厂长助理</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）善后处理组</w:t>
      </w:r>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组长：政工部副主任 组员：各厂工会成员</w:t>
      </w:r>
    </w:p>
    <w:p w:rsidR="00AC510A" w:rsidRDefault="00E35242">
      <w:pPr>
        <w:spacing w:line="360" w:lineRule="auto"/>
        <w:jc w:val="left"/>
        <w:outlineLvl w:val="1"/>
        <w:rPr>
          <w:rFonts w:ascii="宋体"/>
          <w:b/>
          <w:sz w:val="28"/>
          <w:szCs w:val="28"/>
        </w:rPr>
      </w:pPr>
      <w:r>
        <w:rPr>
          <w:rFonts w:ascii="宋体" w:hAnsi="宋体"/>
          <w:b/>
          <w:sz w:val="28"/>
          <w:szCs w:val="28"/>
        </w:rPr>
        <w:t>2.3</w:t>
      </w:r>
      <w:r>
        <w:rPr>
          <w:rFonts w:ascii="宋体" w:hAnsi="宋体" w:hint="eastAsia"/>
          <w:b/>
          <w:sz w:val="28"/>
          <w:szCs w:val="28"/>
        </w:rPr>
        <w:t>主要职责</w:t>
      </w:r>
      <w:bookmarkEnd w:id="1390"/>
    </w:p>
    <w:p w:rsidR="00AC510A" w:rsidRDefault="00E35242">
      <w:pPr>
        <w:spacing w:line="360" w:lineRule="auto"/>
        <w:jc w:val="left"/>
        <w:outlineLvl w:val="2"/>
        <w:rPr>
          <w:rFonts w:ascii="宋体"/>
          <w:b/>
          <w:sz w:val="28"/>
          <w:szCs w:val="28"/>
        </w:rPr>
      </w:pPr>
      <w:bookmarkStart w:id="1391" w:name="_Toc432777271"/>
      <w:r>
        <w:rPr>
          <w:rFonts w:ascii="宋体" w:hAnsi="宋体"/>
          <w:b/>
          <w:sz w:val="28"/>
          <w:szCs w:val="28"/>
        </w:rPr>
        <w:t>2.3.1</w:t>
      </w:r>
      <w:r>
        <w:rPr>
          <w:rFonts w:ascii="宋体" w:hAnsi="宋体" w:hint="eastAsia"/>
          <w:b/>
          <w:sz w:val="28"/>
          <w:szCs w:val="28"/>
        </w:rPr>
        <w:t>领导小组主要职责</w:t>
      </w:r>
      <w:bookmarkEnd w:id="1391"/>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）贯彻落实国家有关突发事件管理工作的法律、法规，执行政府部门关于突发事件处理的重大部署；</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）监督应急管理责任制的落实情况，协调各部门职责的划分；</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）部署突发事件发生后的善后处理及生产、生活恢复工作；</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）及时向上级部门报告突发事件的发生及处理情况；</w:t>
      </w:r>
    </w:p>
    <w:p w:rsidR="00AC510A" w:rsidRDefault="00E35242">
      <w:pPr>
        <w:spacing w:line="360" w:lineRule="auto"/>
        <w:ind w:firstLineChars="200" w:firstLine="560"/>
        <w:rPr>
          <w:szCs w:val="21"/>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）签发审核论证后的应急预案。</w:t>
      </w:r>
    </w:p>
    <w:p w:rsidR="00AC510A" w:rsidRDefault="00E35242">
      <w:pPr>
        <w:spacing w:line="360" w:lineRule="auto"/>
        <w:jc w:val="left"/>
        <w:outlineLvl w:val="2"/>
        <w:rPr>
          <w:rFonts w:ascii="宋体"/>
          <w:b/>
          <w:sz w:val="28"/>
          <w:szCs w:val="28"/>
        </w:rPr>
      </w:pPr>
      <w:bookmarkStart w:id="1392" w:name="_Toc432777272"/>
      <w:r>
        <w:rPr>
          <w:rFonts w:ascii="宋体" w:hAnsi="宋体"/>
          <w:b/>
          <w:sz w:val="28"/>
          <w:szCs w:val="28"/>
        </w:rPr>
        <w:t>2.3.2</w:t>
      </w:r>
      <w:r>
        <w:rPr>
          <w:rFonts w:ascii="宋体" w:hAnsi="宋体" w:hint="eastAsia"/>
          <w:b/>
          <w:sz w:val="28"/>
          <w:szCs w:val="28"/>
        </w:rPr>
        <w:t>工作小组主要职责</w:t>
      </w:r>
      <w:bookmarkEnd w:id="1392"/>
    </w:p>
    <w:p w:rsidR="00AC510A" w:rsidRDefault="00E35242">
      <w:pPr>
        <w:spacing w:line="360" w:lineRule="auto"/>
        <w:ind w:firstLineChars="200" w:firstLine="420"/>
        <w:rPr>
          <w:rFonts w:ascii="仿宋_GB2312" w:eastAsia="仿宋_GB2312"/>
          <w:sz w:val="28"/>
          <w:szCs w:val="28"/>
        </w:rPr>
      </w:pPr>
      <w:r>
        <w:rPr>
          <w:rFonts w:hint="eastAsia"/>
          <w:szCs w:val="21"/>
        </w:rPr>
        <w:t>（</w:t>
      </w:r>
      <w:r>
        <w:rPr>
          <w:rFonts w:ascii="仿宋_GB2312" w:eastAsia="仿宋_GB2312"/>
          <w:sz w:val="28"/>
          <w:szCs w:val="28"/>
        </w:rPr>
        <w:t>1</w:t>
      </w:r>
      <w:r>
        <w:rPr>
          <w:rFonts w:ascii="仿宋_GB2312" w:eastAsia="仿宋_GB2312" w:hint="eastAsia"/>
          <w:sz w:val="28"/>
          <w:szCs w:val="28"/>
        </w:rPr>
        <w:t>）警戒疏散组。负责事故现场治安，设立警戒线以防止与事故现场无关人员进入警戒区，指导疏散职工，以及各种物质保卫的调配</w:t>
      </w:r>
      <w:r>
        <w:rPr>
          <w:rFonts w:ascii="仿宋_GB2312" w:eastAsia="仿宋_GB2312" w:hint="eastAsia"/>
          <w:sz w:val="28"/>
          <w:szCs w:val="28"/>
        </w:rPr>
        <w:lastRenderedPageBreak/>
        <w:t>和管理。</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）现场抢救组。负责现场伤员救护，尽量减少人员伤亡；积极采取措施防止事故进一步扩大；制定和实施抢险方案。</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）后勤保障组。负责提供应急救援人员所需物资器材；负责保障救援人员所需食品供应；负责应急救援经费的供应。</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事故调查组。负责监视事故发展趋势，初步估计事故损失；配合有关部门做好事故原因的调查及处理。具体负责应急指挥机构的日常工作，及时向应急指挥机构领导小组报告突发事件情况；归口突发事件应急管理工作，负责传达政府、行业及上级有关突发事件应急管理的方针、政策和规定；组织落实应急指挥机构领导小组提出的各项措施、要求，监督落实情况；制定水厂突发事件管理工作的各项制度，指导突发事件的管理工作；检查突发事件应急预案、日常应急准备工作、组织演练的情况；指导、协调突发事件的处理工作。</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）善后处理组。负责做好事故伤亡人员家属的安抚工作；依据政策负责事故遇难者及家属的善后处理及受伤人员的医疗救助等。</w:t>
      </w:r>
    </w:p>
    <w:p w:rsidR="00AC510A" w:rsidRDefault="00E35242">
      <w:pPr>
        <w:spacing w:line="360" w:lineRule="auto"/>
        <w:jc w:val="left"/>
        <w:rPr>
          <w:rFonts w:ascii="宋体" w:hAnsi="宋体"/>
          <w:b/>
          <w:sz w:val="32"/>
          <w:szCs w:val="32"/>
        </w:rPr>
      </w:pPr>
      <w:r>
        <w:rPr>
          <w:rFonts w:ascii="宋体" w:hAnsi="宋体" w:hint="eastAsia"/>
          <w:b/>
          <w:sz w:val="32"/>
          <w:szCs w:val="32"/>
        </w:rPr>
        <w:t>3 应急处置</w:t>
      </w:r>
    </w:p>
    <w:p w:rsidR="00AC510A" w:rsidRDefault="00E35242">
      <w:pPr>
        <w:spacing w:line="360" w:lineRule="auto"/>
        <w:jc w:val="left"/>
        <w:rPr>
          <w:rFonts w:ascii="宋体" w:hAnsi="宋体"/>
          <w:b/>
          <w:sz w:val="28"/>
          <w:szCs w:val="28"/>
          <w:lang w:val="zh-CN"/>
        </w:rPr>
      </w:pPr>
      <w:r>
        <w:rPr>
          <w:rFonts w:ascii="宋体" w:hAnsi="宋体" w:hint="eastAsia"/>
          <w:b/>
          <w:sz w:val="28"/>
          <w:szCs w:val="28"/>
        </w:rPr>
        <w:t>3</w:t>
      </w:r>
      <w:r>
        <w:rPr>
          <w:rFonts w:ascii="宋体" w:hAnsi="宋体"/>
          <w:b/>
          <w:sz w:val="28"/>
          <w:szCs w:val="28"/>
        </w:rPr>
        <w:t>.1</w:t>
      </w:r>
      <w:r>
        <w:rPr>
          <w:rFonts w:ascii="宋体" w:hAnsi="宋体"/>
          <w:b/>
          <w:sz w:val="28"/>
          <w:szCs w:val="28"/>
          <w:lang w:val="zh-CN"/>
        </w:rPr>
        <w:t>事故应急处置程序</w:t>
      </w:r>
    </w:p>
    <w:p w:rsidR="00AC510A" w:rsidRDefault="00E35242">
      <w:pPr>
        <w:spacing w:line="360" w:lineRule="auto"/>
        <w:rPr>
          <w:rFonts w:ascii="仿宋_GB2312" w:eastAsia="仿宋_GB2312"/>
          <w:sz w:val="28"/>
          <w:szCs w:val="28"/>
        </w:rPr>
      </w:pPr>
      <w:r>
        <w:rPr>
          <w:rFonts w:ascii="仿宋_GB2312" w:eastAsia="仿宋_GB2312" w:hint="eastAsia"/>
          <w:sz w:val="28"/>
          <w:szCs w:val="28"/>
        </w:rPr>
        <w:t>3.1.1发</w:t>
      </w:r>
      <w:r>
        <w:rPr>
          <w:rFonts w:ascii="仿宋_GB2312" w:eastAsia="仿宋_GB2312"/>
          <w:sz w:val="28"/>
          <w:szCs w:val="28"/>
        </w:rPr>
        <w:t>生全厂停电事件，由</w:t>
      </w:r>
      <w:r>
        <w:rPr>
          <w:rFonts w:ascii="仿宋_GB2312" w:eastAsia="仿宋_GB2312" w:hint="eastAsia"/>
          <w:sz w:val="28"/>
          <w:szCs w:val="28"/>
        </w:rPr>
        <w:t>各厂厂长助理</w:t>
      </w:r>
      <w:r>
        <w:rPr>
          <w:rFonts w:ascii="仿宋_GB2312" w:eastAsia="仿宋_GB2312"/>
          <w:sz w:val="28"/>
          <w:szCs w:val="28"/>
        </w:rPr>
        <w:t>在事件发生 1小时内向集团</w:t>
      </w:r>
      <w:r>
        <w:rPr>
          <w:rFonts w:ascii="仿宋_GB2312" w:eastAsia="仿宋_GB2312" w:hint="eastAsia"/>
          <w:sz w:val="28"/>
          <w:szCs w:val="28"/>
        </w:rPr>
        <w:t>安全生产部</w:t>
      </w:r>
      <w:r>
        <w:rPr>
          <w:rFonts w:ascii="仿宋_GB2312" w:eastAsia="仿宋_GB2312"/>
          <w:sz w:val="28"/>
          <w:szCs w:val="28"/>
        </w:rPr>
        <w:t>汇报，汇报停电的原因、影响及事件进展情况。</w:t>
      </w:r>
    </w:p>
    <w:p w:rsidR="00AC510A" w:rsidRDefault="00E35242">
      <w:pPr>
        <w:spacing w:line="360" w:lineRule="auto"/>
        <w:rPr>
          <w:rFonts w:ascii="仿宋_GB2312" w:eastAsia="仿宋_GB2312"/>
          <w:sz w:val="28"/>
          <w:szCs w:val="28"/>
        </w:rPr>
      </w:pPr>
      <w:r>
        <w:rPr>
          <w:rFonts w:ascii="仿宋_GB2312" w:eastAsia="仿宋_GB2312" w:hint="eastAsia"/>
          <w:sz w:val="28"/>
          <w:szCs w:val="28"/>
        </w:rPr>
        <w:t>3.1.2</w:t>
      </w:r>
      <w:r>
        <w:rPr>
          <w:rFonts w:ascii="仿宋_GB2312" w:eastAsia="仿宋_GB2312"/>
          <w:sz w:val="28"/>
          <w:szCs w:val="28"/>
        </w:rPr>
        <w:t>发生全厂停电事件，当班</w:t>
      </w:r>
      <w:r>
        <w:rPr>
          <w:rFonts w:ascii="仿宋_GB2312" w:eastAsia="仿宋_GB2312" w:hint="eastAsia"/>
          <w:sz w:val="28"/>
          <w:szCs w:val="28"/>
        </w:rPr>
        <w:t>人员</w:t>
      </w:r>
      <w:r>
        <w:rPr>
          <w:rFonts w:ascii="仿宋_GB2312" w:eastAsia="仿宋_GB2312"/>
          <w:sz w:val="28"/>
          <w:szCs w:val="28"/>
        </w:rPr>
        <w:t>立即向</w:t>
      </w:r>
      <w:r>
        <w:rPr>
          <w:rFonts w:ascii="仿宋_GB2312" w:eastAsia="仿宋_GB2312" w:hint="eastAsia"/>
          <w:sz w:val="28"/>
          <w:szCs w:val="28"/>
        </w:rPr>
        <w:t>厂长助理</w:t>
      </w:r>
      <w:r>
        <w:rPr>
          <w:rFonts w:ascii="仿宋_GB2312" w:eastAsia="仿宋_GB2312"/>
          <w:sz w:val="28"/>
          <w:szCs w:val="28"/>
        </w:rPr>
        <w:t>汇报，组长根据</w:t>
      </w:r>
      <w:r>
        <w:rPr>
          <w:rFonts w:ascii="仿宋_GB2312" w:eastAsia="仿宋_GB2312" w:hint="eastAsia"/>
          <w:sz w:val="28"/>
          <w:szCs w:val="28"/>
        </w:rPr>
        <w:t>各厂厂</w:t>
      </w:r>
      <w:r>
        <w:rPr>
          <w:rFonts w:ascii="仿宋_GB2312" w:eastAsia="仿宋_GB2312"/>
          <w:sz w:val="28"/>
          <w:szCs w:val="28"/>
        </w:rPr>
        <w:t>长汇报的情况，由组长发布命令， 启动执行本应急预案，同时召集紧急会议，根据实际情况，研究具体应对措施， 副组长组织</w:t>
      </w:r>
      <w:r>
        <w:rPr>
          <w:rFonts w:ascii="仿宋_GB2312" w:eastAsia="仿宋_GB2312"/>
          <w:sz w:val="28"/>
          <w:szCs w:val="28"/>
        </w:rPr>
        <w:lastRenderedPageBreak/>
        <w:t>现场实施</w:t>
      </w:r>
      <w:r>
        <w:rPr>
          <w:rFonts w:ascii="仿宋_GB2312" w:eastAsia="仿宋_GB2312" w:hint="eastAsia"/>
          <w:sz w:val="28"/>
          <w:szCs w:val="28"/>
        </w:rPr>
        <w:t>，</w:t>
      </w:r>
      <w:r>
        <w:rPr>
          <w:rFonts w:ascii="仿宋_GB2312" w:eastAsia="仿宋_GB2312"/>
          <w:sz w:val="28"/>
          <w:szCs w:val="28"/>
        </w:rPr>
        <w:t>命令各事故应急小组紧急启动本预案，各事故应急小组接到命令后，迅速组织本小组人员各就各位。各工作组到位后，要根据事故故障现象告知运行人员情况，及时将故障设备隔离，尽快恢复生产系统运行。</w:t>
      </w:r>
    </w:p>
    <w:p w:rsidR="00AC510A" w:rsidRDefault="00E35242">
      <w:pPr>
        <w:spacing w:line="360" w:lineRule="auto"/>
        <w:jc w:val="left"/>
        <w:rPr>
          <w:rFonts w:ascii="宋体" w:hAnsi="宋体"/>
          <w:b/>
          <w:sz w:val="28"/>
          <w:szCs w:val="28"/>
        </w:rPr>
      </w:pPr>
      <w:r>
        <w:rPr>
          <w:rFonts w:ascii="宋体" w:hAnsi="宋体" w:hint="eastAsia"/>
          <w:b/>
          <w:sz w:val="28"/>
          <w:szCs w:val="28"/>
        </w:rPr>
        <w:t>3</w:t>
      </w:r>
      <w:r>
        <w:rPr>
          <w:rFonts w:ascii="宋体" w:hAnsi="宋体"/>
          <w:b/>
          <w:sz w:val="28"/>
          <w:szCs w:val="28"/>
        </w:rPr>
        <w:t>.</w:t>
      </w:r>
      <w:r>
        <w:rPr>
          <w:rFonts w:ascii="宋体" w:hAnsi="宋体" w:hint="eastAsia"/>
          <w:b/>
          <w:sz w:val="28"/>
          <w:szCs w:val="28"/>
        </w:rPr>
        <w:t>2 现场应急处置措施</w:t>
      </w:r>
    </w:p>
    <w:p w:rsidR="00AC510A" w:rsidRDefault="00E35242">
      <w:pPr>
        <w:spacing w:line="360" w:lineRule="auto"/>
        <w:jc w:val="left"/>
        <w:rPr>
          <w:rFonts w:ascii="宋体" w:hAnsi="宋体"/>
          <w:b/>
          <w:sz w:val="28"/>
          <w:szCs w:val="28"/>
        </w:rPr>
      </w:pPr>
      <w:r>
        <w:rPr>
          <w:rFonts w:ascii="宋体" w:hAnsi="宋体" w:hint="eastAsia"/>
          <w:b/>
          <w:sz w:val="28"/>
          <w:szCs w:val="28"/>
        </w:rPr>
        <w:t>3.2.1 预先通知停电现场应急处置措施</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当接到电业局因检修或查找故障等原因的停电通知时，电工在第一时间要将停电日期、停电时间、电话通知人员等信息做好详细记录。</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sz w:val="28"/>
          <w:szCs w:val="28"/>
        </w:rPr>
        <w:t>如夜间及节假日接到通知，需通知</w:t>
      </w:r>
      <w:r>
        <w:rPr>
          <w:rFonts w:ascii="仿宋_GB2312" w:eastAsia="仿宋_GB2312" w:hint="eastAsia"/>
          <w:sz w:val="28"/>
          <w:szCs w:val="28"/>
        </w:rPr>
        <w:t>水厂厂长及助理</w:t>
      </w:r>
      <w:r>
        <w:rPr>
          <w:rFonts w:ascii="仿宋_GB2312" w:eastAsia="仿宋_GB2312"/>
          <w:sz w:val="28"/>
          <w:szCs w:val="28"/>
        </w:rPr>
        <w:t>，做好停电准备工作。</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sz w:val="28"/>
          <w:szCs w:val="28"/>
        </w:rPr>
        <w:t>随时与电业局调度联系，确定来电时间，并将停电事宜做好记录。</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sz w:val="28"/>
          <w:szCs w:val="28"/>
        </w:rPr>
        <w:t>设备运行后随时观察运行情况。将处理过程认真记录（包括停电原因、停电时间、来电时间、操作程序等）。</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sz w:val="28"/>
          <w:szCs w:val="28"/>
        </w:rPr>
        <w:t>随时与电业局调度联系，确定来电时间，并将停电事宜做好记录。</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（6）停电超过半小时，要报告集团安全生产部、在线监控厂家。来电后通知上述人员。</w:t>
      </w:r>
    </w:p>
    <w:p w:rsidR="00AC510A" w:rsidRDefault="00E35242">
      <w:pPr>
        <w:spacing w:line="360" w:lineRule="auto"/>
        <w:jc w:val="left"/>
        <w:rPr>
          <w:rFonts w:ascii="宋体" w:hAnsi="宋体"/>
          <w:b/>
          <w:sz w:val="28"/>
          <w:szCs w:val="28"/>
        </w:rPr>
      </w:pPr>
      <w:r>
        <w:rPr>
          <w:rFonts w:ascii="宋体" w:hAnsi="宋体" w:hint="eastAsia"/>
          <w:b/>
          <w:sz w:val="28"/>
          <w:szCs w:val="28"/>
        </w:rPr>
        <w:t>3</w:t>
      </w:r>
      <w:r>
        <w:rPr>
          <w:rFonts w:ascii="宋体" w:hAnsi="宋体"/>
          <w:b/>
          <w:sz w:val="28"/>
          <w:szCs w:val="28"/>
        </w:rPr>
        <w:t>.2.2突然发生断电</w:t>
      </w:r>
      <w:r>
        <w:rPr>
          <w:rFonts w:ascii="宋体" w:hAnsi="宋体" w:hint="eastAsia"/>
          <w:b/>
          <w:sz w:val="28"/>
          <w:szCs w:val="28"/>
        </w:rPr>
        <w:t>现场应急处置措施</w:t>
      </w:r>
    </w:p>
    <w:p w:rsidR="00AC510A" w:rsidRDefault="00E35242" w:rsidP="00AC510A">
      <w:pPr>
        <w:spacing w:line="360" w:lineRule="auto"/>
        <w:ind w:firstLineChars="196" w:firstLine="549"/>
        <w:jc w:val="left"/>
        <w:rPr>
          <w:rFonts w:ascii="仿宋_GB2312" w:eastAsia="仿宋_GB2312" w:hAnsi="宋体"/>
          <w:sz w:val="28"/>
          <w:szCs w:val="28"/>
        </w:rPr>
      </w:pPr>
      <w:r>
        <w:rPr>
          <w:rFonts w:ascii="仿宋_GB2312" w:eastAsia="仿宋_GB2312" w:hAnsi="宋体" w:hint="eastAsia"/>
          <w:sz w:val="28"/>
          <w:szCs w:val="28"/>
        </w:rPr>
        <w:t>（1）各水厂处置措施</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发生</w:t>
      </w:r>
      <w:r>
        <w:rPr>
          <w:rFonts w:ascii="仿宋_GB2312" w:eastAsia="仿宋_GB2312" w:hint="eastAsia"/>
          <w:sz w:val="28"/>
          <w:szCs w:val="28"/>
        </w:rPr>
        <w:t>突然</w:t>
      </w:r>
      <w:r>
        <w:rPr>
          <w:rFonts w:ascii="仿宋_GB2312" w:eastAsia="仿宋_GB2312"/>
          <w:sz w:val="28"/>
          <w:szCs w:val="28"/>
        </w:rPr>
        <w:t>停电</w:t>
      </w:r>
      <w:r>
        <w:rPr>
          <w:rFonts w:ascii="仿宋_GB2312" w:eastAsia="仿宋_GB2312" w:hint="eastAsia"/>
          <w:sz w:val="28"/>
          <w:szCs w:val="28"/>
        </w:rPr>
        <w:t>时，有上游泵站水厂，应立即通知上游泵站停</w:t>
      </w:r>
      <w:r>
        <w:rPr>
          <w:rFonts w:ascii="仿宋_GB2312" w:eastAsia="仿宋_GB2312" w:hint="eastAsia"/>
          <w:sz w:val="28"/>
          <w:szCs w:val="28"/>
        </w:rPr>
        <w:lastRenderedPageBreak/>
        <w:t>止进水。</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sz w:val="28"/>
          <w:szCs w:val="28"/>
        </w:rPr>
        <w:t>停电后，</w:t>
      </w:r>
      <w:r>
        <w:rPr>
          <w:rFonts w:ascii="仿宋_GB2312" w:eastAsia="仿宋_GB2312" w:hint="eastAsia"/>
          <w:sz w:val="28"/>
          <w:szCs w:val="28"/>
        </w:rPr>
        <w:t>立即向供电所打电话，询问停电原因。如停电超过半小时立即通知集团安全生产部、在线监控厂家，于次日上报环保局停电报告及备案登记。</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sz w:val="28"/>
          <w:szCs w:val="28"/>
        </w:rPr>
        <w:t>岗位人员</w:t>
      </w:r>
      <w:r>
        <w:rPr>
          <w:rFonts w:ascii="仿宋_GB2312" w:eastAsia="仿宋_GB2312" w:hint="eastAsia"/>
          <w:sz w:val="28"/>
          <w:szCs w:val="28"/>
        </w:rPr>
        <w:t>需要</w:t>
      </w:r>
      <w:r>
        <w:rPr>
          <w:rFonts w:ascii="仿宋_GB2312" w:eastAsia="仿宋_GB2312"/>
          <w:sz w:val="28"/>
          <w:szCs w:val="28"/>
        </w:rPr>
        <w:t>到现场进行巡视，</w:t>
      </w:r>
      <w:r>
        <w:rPr>
          <w:rFonts w:ascii="仿宋_GB2312" w:eastAsia="仿宋_GB2312" w:hint="eastAsia"/>
          <w:sz w:val="28"/>
          <w:szCs w:val="28"/>
        </w:rPr>
        <w:t>观察进水泵房水位，</w:t>
      </w:r>
      <w:r>
        <w:rPr>
          <w:rFonts w:ascii="仿宋_GB2312" w:eastAsia="仿宋_GB2312"/>
          <w:sz w:val="28"/>
          <w:szCs w:val="28"/>
        </w:rPr>
        <w:t>尤其</w:t>
      </w:r>
      <w:r>
        <w:rPr>
          <w:rFonts w:ascii="仿宋_GB2312" w:eastAsia="仿宋_GB2312" w:hint="eastAsia"/>
          <w:sz w:val="28"/>
          <w:szCs w:val="28"/>
        </w:rPr>
        <w:t>有上游泵站水厂注意观察上游是否停止进水。</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sz w:val="28"/>
          <w:szCs w:val="28"/>
        </w:rPr>
        <w:t>冬季</w:t>
      </w:r>
      <w:r>
        <w:rPr>
          <w:rFonts w:ascii="仿宋_GB2312" w:eastAsia="仿宋_GB2312" w:hint="eastAsia"/>
          <w:sz w:val="28"/>
          <w:szCs w:val="28"/>
        </w:rPr>
        <w:t>突然</w:t>
      </w:r>
      <w:r>
        <w:rPr>
          <w:rFonts w:ascii="仿宋_GB2312" w:eastAsia="仿宋_GB2312"/>
          <w:sz w:val="28"/>
          <w:szCs w:val="28"/>
        </w:rPr>
        <w:t>断电处理程序特殊要求</w:t>
      </w:r>
    </w:p>
    <w:p w:rsidR="00AC510A" w:rsidRDefault="00FB0260">
      <w:pPr>
        <w:spacing w:line="360" w:lineRule="auto"/>
        <w:ind w:firstLineChars="200" w:firstLine="560"/>
        <w:rPr>
          <w:rFonts w:ascii="仿宋_GB2312" w:eastAsia="仿宋_GB2312"/>
          <w:sz w:val="28"/>
          <w:szCs w:val="28"/>
        </w:rPr>
      </w:pPr>
      <w:r>
        <w:rPr>
          <w:rFonts w:ascii="仿宋_GB2312" w:eastAsia="仿宋_GB2312"/>
          <w:sz w:val="28"/>
          <w:szCs w:val="28"/>
        </w:rPr>
        <w:fldChar w:fldCharType="begin"/>
      </w:r>
      <w:r w:rsidR="00E35242">
        <w:rPr>
          <w:rFonts w:ascii="仿宋_GB2312" w:eastAsia="仿宋_GB2312" w:hint="eastAsia"/>
          <w:sz w:val="28"/>
          <w:szCs w:val="28"/>
        </w:rPr>
        <w:instrText>= 1 \* GB3</w:instrText>
      </w:r>
      <w:r>
        <w:rPr>
          <w:rFonts w:ascii="仿宋_GB2312" w:eastAsia="仿宋_GB2312"/>
          <w:sz w:val="28"/>
          <w:szCs w:val="28"/>
        </w:rPr>
        <w:fldChar w:fldCharType="separate"/>
      </w:r>
      <w:r w:rsidR="00E35242">
        <w:rPr>
          <w:rFonts w:ascii="仿宋_GB2312" w:eastAsia="仿宋_GB2312" w:hint="eastAsia"/>
          <w:sz w:val="28"/>
          <w:szCs w:val="28"/>
        </w:rPr>
        <w:t>①</w:t>
      </w:r>
      <w:r>
        <w:rPr>
          <w:rFonts w:ascii="仿宋_GB2312" w:eastAsia="仿宋_GB2312"/>
          <w:sz w:val="28"/>
          <w:szCs w:val="28"/>
        </w:rPr>
        <w:fldChar w:fldCharType="end"/>
      </w:r>
      <w:r w:rsidR="00E35242">
        <w:rPr>
          <w:rFonts w:ascii="仿宋_GB2312" w:eastAsia="仿宋_GB2312"/>
          <w:sz w:val="28"/>
          <w:szCs w:val="28"/>
        </w:rPr>
        <w:t>冬季停电后，岗位运行人员要每隔半小时，到现场进行巡视，尤其重点部位（如供水管路、</w:t>
      </w:r>
      <w:r w:rsidR="00E35242">
        <w:rPr>
          <w:rFonts w:ascii="仿宋_GB2312" w:eastAsia="仿宋_GB2312" w:hint="eastAsia"/>
          <w:sz w:val="28"/>
          <w:szCs w:val="28"/>
        </w:rPr>
        <w:t>供暖设施</w:t>
      </w:r>
      <w:r w:rsidR="00E35242">
        <w:rPr>
          <w:rFonts w:ascii="仿宋_GB2312" w:eastAsia="仿宋_GB2312"/>
          <w:sz w:val="28"/>
          <w:szCs w:val="28"/>
        </w:rPr>
        <w:t>等）要根据温度情况加大巡视频率，发现问题及时报告并采取措施（如人工破冰等）。</w:t>
      </w:r>
    </w:p>
    <w:p w:rsidR="00AC510A" w:rsidRDefault="00FB0260">
      <w:pPr>
        <w:spacing w:line="360" w:lineRule="auto"/>
        <w:ind w:firstLineChars="200" w:firstLine="560"/>
        <w:rPr>
          <w:rFonts w:ascii="仿宋_GB2312" w:eastAsia="仿宋_GB2312"/>
          <w:sz w:val="28"/>
          <w:szCs w:val="28"/>
        </w:rPr>
      </w:pPr>
      <w:r>
        <w:rPr>
          <w:rFonts w:ascii="仿宋_GB2312" w:eastAsia="仿宋_GB2312"/>
          <w:sz w:val="28"/>
          <w:szCs w:val="28"/>
        </w:rPr>
        <w:fldChar w:fldCharType="begin"/>
      </w:r>
      <w:r w:rsidR="00E35242">
        <w:rPr>
          <w:rFonts w:ascii="仿宋_GB2312" w:eastAsia="仿宋_GB2312" w:hint="eastAsia"/>
          <w:sz w:val="28"/>
          <w:szCs w:val="28"/>
        </w:rPr>
        <w:instrText>= 2 \* GB3</w:instrText>
      </w:r>
      <w:r>
        <w:rPr>
          <w:rFonts w:ascii="仿宋_GB2312" w:eastAsia="仿宋_GB2312"/>
          <w:sz w:val="28"/>
          <w:szCs w:val="28"/>
        </w:rPr>
        <w:fldChar w:fldCharType="separate"/>
      </w:r>
      <w:r w:rsidR="00E35242">
        <w:rPr>
          <w:rFonts w:ascii="仿宋_GB2312" w:eastAsia="仿宋_GB2312" w:hint="eastAsia"/>
          <w:sz w:val="28"/>
          <w:szCs w:val="28"/>
        </w:rPr>
        <w:t>②</w:t>
      </w:r>
      <w:r>
        <w:rPr>
          <w:rFonts w:ascii="仿宋_GB2312" w:eastAsia="仿宋_GB2312"/>
          <w:sz w:val="28"/>
          <w:szCs w:val="28"/>
        </w:rPr>
        <w:fldChar w:fldCharType="end"/>
      </w:r>
      <w:r w:rsidR="00E35242">
        <w:rPr>
          <w:rFonts w:ascii="仿宋_GB2312" w:eastAsia="仿宋_GB2312"/>
          <w:sz w:val="28"/>
          <w:szCs w:val="28"/>
        </w:rPr>
        <w:t>各区域供暖管线也要加大巡视力度，如停电超过1小时，供暖管道内水需放掉，以确保供暖系统安全。</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sz w:val="28"/>
          <w:szCs w:val="28"/>
        </w:rPr>
        <w:t>来电后操作程序</w:t>
      </w:r>
    </w:p>
    <w:p w:rsidR="00AC510A" w:rsidRDefault="00FB0260">
      <w:pPr>
        <w:spacing w:line="360" w:lineRule="auto"/>
        <w:ind w:firstLineChars="200" w:firstLine="560"/>
        <w:rPr>
          <w:rFonts w:ascii="仿宋_GB2312" w:eastAsia="仿宋_GB2312"/>
          <w:sz w:val="28"/>
          <w:szCs w:val="28"/>
        </w:rPr>
      </w:pPr>
      <w:r>
        <w:rPr>
          <w:rFonts w:ascii="仿宋_GB2312" w:eastAsia="仿宋_GB2312"/>
          <w:sz w:val="28"/>
          <w:szCs w:val="28"/>
        </w:rPr>
        <w:fldChar w:fldCharType="begin"/>
      </w:r>
      <w:r w:rsidR="00E35242">
        <w:rPr>
          <w:rFonts w:ascii="仿宋_GB2312" w:eastAsia="仿宋_GB2312" w:hint="eastAsia"/>
          <w:sz w:val="28"/>
          <w:szCs w:val="28"/>
        </w:rPr>
        <w:instrText>= 1 \* GB3</w:instrText>
      </w:r>
      <w:r>
        <w:rPr>
          <w:rFonts w:ascii="仿宋_GB2312" w:eastAsia="仿宋_GB2312"/>
          <w:sz w:val="28"/>
          <w:szCs w:val="28"/>
        </w:rPr>
        <w:fldChar w:fldCharType="separate"/>
      </w:r>
      <w:r w:rsidR="00E35242">
        <w:rPr>
          <w:rFonts w:ascii="仿宋_GB2312" w:eastAsia="仿宋_GB2312" w:hint="eastAsia"/>
          <w:sz w:val="28"/>
          <w:szCs w:val="28"/>
        </w:rPr>
        <w:t>①</w:t>
      </w:r>
      <w:r>
        <w:rPr>
          <w:rFonts w:ascii="仿宋_GB2312" w:eastAsia="仿宋_GB2312"/>
          <w:sz w:val="28"/>
          <w:szCs w:val="28"/>
        </w:rPr>
        <w:fldChar w:fldCharType="end"/>
      </w:r>
      <w:r w:rsidR="00E35242">
        <w:rPr>
          <w:rFonts w:ascii="仿宋_GB2312" w:eastAsia="仿宋_GB2312"/>
          <w:sz w:val="28"/>
          <w:szCs w:val="28"/>
        </w:rPr>
        <w:t>各</w:t>
      </w:r>
      <w:r w:rsidR="00E35242">
        <w:rPr>
          <w:rFonts w:ascii="仿宋_GB2312" w:eastAsia="仿宋_GB2312" w:hint="eastAsia"/>
          <w:sz w:val="28"/>
          <w:szCs w:val="28"/>
        </w:rPr>
        <w:t>厂</w:t>
      </w:r>
      <w:r w:rsidR="00E35242">
        <w:rPr>
          <w:rFonts w:ascii="仿宋_GB2312" w:eastAsia="仿宋_GB2312"/>
          <w:sz w:val="28"/>
          <w:szCs w:val="28"/>
        </w:rPr>
        <w:t>岗位人员必须进行现场巡视，确认设备及阀门等处于可以恢复运行状态，如停电后已将转换开关拨至中间档，则可将其拨回远程档。待岗位人员检查完毕后，中控岗位可将设备按要求开启。</w:t>
      </w:r>
    </w:p>
    <w:p w:rsidR="00AC510A" w:rsidRDefault="00FB0260">
      <w:pPr>
        <w:spacing w:line="360" w:lineRule="auto"/>
        <w:ind w:firstLineChars="200" w:firstLine="560"/>
        <w:rPr>
          <w:rFonts w:ascii="仿宋_GB2312" w:eastAsia="仿宋_GB2312"/>
          <w:sz w:val="28"/>
          <w:szCs w:val="28"/>
        </w:rPr>
      </w:pPr>
      <w:r>
        <w:rPr>
          <w:rFonts w:ascii="仿宋_GB2312" w:eastAsia="仿宋_GB2312"/>
          <w:sz w:val="28"/>
          <w:szCs w:val="28"/>
        </w:rPr>
        <w:fldChar w:fldCharType="begin"/>
      </w:r>
      <w:r w:rsidR="00E35242">
        <w:rPr>
          <w:rFonts w:ascii="仿宋_GB2312" w:eastAsia="仿宋_GB2312" w:hint="eastAsia"/>
          <w:sz w:val="28"/>
          <w:szCs w:val="28"/>
        </w:rPr>
        <w:instrText>= 2 \* GB3</w:instrText>
      </w:r>
      <w:r>
        <w:rPr>
          <w:rFonts w:ascii="仿宋_GB2312" w:eastAsia="仿宋_GB2312"/>
          <w:sz w:val="28"/>
          <w:szCs w:val="28"/>
        </w:rPr>
        <w:fldChar w:fldCharType="separate"/>
      </w:r>
      <w:r w:rsidR="00E35242">
        <w:rPr>
          <w:rFonts w:ascii="仿宋_GB2312" w:eastAsia="仿宋_GB2312" w:hint="eastAsia"/>
          <w:sz w:val="28"/>
          <w:szCs w:val="28"/>
        </w:rPr>
        <w:t>②</w:t>
      </w:r>
      <w:r>
        <w:rPr>
          <w:rFonts w:ascii="仿宋_GB2312" w:eastAsia="仿宋_GB2312"/>
          <w:sz w:val="28"/>
          <w:szCs w:val="28"/>
        </w:rPr>
        <w:fldChar w:fldCharType="end"/>
      </w:r>
      <w:r w:rsidR="00E35242">
        <w:rPr>
          <w:rFonts w:ascii="仿宋_GB2312" w:eastAsia="仿宋_GB2312"/>
          <w:sz w:val="28"/>
          <w:szCs w:val="28"/>
        </w:rPr>
        <w:t>待中控岗位将设备全部开启，系统已恢复上水后，各岗位必须到现场检查，确保运行正常。</w:t>
      </w:r>
    </w:p>
    <w:p w:rsidR="00AC510A" w:rsidRDefault="00FB0260">
      <w:pPr>
        <w:spacing w:line="276" w:lineRule="auto"/>
        <w:ind w:firstLineChars="200" w:firstLine="560"/>
        <w:rPr>
          <w:rFonts w:ascii="仿宋_GB2312" w:eastAsia="仿宋_GB2312"/>
          <w:sz w:val="28"/>
          <w:szCs w:val="28"/>
        </w:rPr>
      </w:pPr>
      <w:r>
        <w:rPr>
          <w:rFonts w:ascii="仿宋_GB2312" w:eastAsia="仿宋_GB2312"/>
          <w:sz w:val="28"/>
          <w:szCs w:val="28"/>
        </w:rPr>
        <w:fldChar w:fldCharType="begin"/>
      </w:r>
      <w:r w:rsidR="00E35242">
        <w:rPr>
          <w:rFonts w:ascii="仿宋_GB2312" w:eastAsia="仿宋_GB2312" w:hint="eastAsia"/>
          <w:sz w:val="28"/>
          <w:szCs w:val="28"/>
        </w:rPr>
        <w:instrText>= 3 \* GB3</w:instrText>
      </w:r>
      <w:r>
        <w:rPr>
          <w:rFonts w:ascii="仿宋_GB2312" w:eastAsia="仿宋_GB2312"/>
          <w:sz w:val="28"/>
          <w:szCs w:val="28"/>
        </w:rPr>
        <w:fldChar w:fldCharType="separate"/>
      </w:r>
      <w:r w:rsidR="00E35242">
        <w:rPr>
          <w:rFonts w:ascii="仿宋_GB2312" w:eastAsia="仿宋_GB2312" w:hint="eastAsia"/>
          <w:sz w:val="28"/>
          <w:szCs w:val="28"/>
        </w:rPr>
        <w:t>③</w:t>
      </w:r>
      <w:r>
        <w:rPr>
          <w:rFonts w:ascii="仿宋_GB2312" w:eastAsia="仿宋_GB2312"/>
          <w:sz w:val="28"/>
          <w:szCs w:val="28"/>
        </w:rPr>
        <w:fldChar w:fldCharType="end"/>
      </w:r>
      <w:r w:rsidR="00E35242">
        <w:rPr>
          <w:rFonts w:ascii="仿宋_GB2312" w:eastAsia="仿宋_GB2312"/>
          <w:sz w:val="28"/>
          <w:szCs w:val="28"/>
        </w:rPr>
        <w:t>设备运行后随时观察运行情况来电时间，做好记录。</w:t>
      </w:r>
    </w:p>
    <w:p w:rsidR="00AC510A" w:rsidRDefault="00FB0260">
      <w:pPr>
        <w:spacing w:line="276" w:lineRule="auto"/>
        <w:ind w:firstLineChars="200" w:firstLine="560"/>
        <w:rPr>
          <w:rFonts w:ascii="仿宋_GB2312" w:eastAsia="仿宋_GB2312"/>
          <w:sz w:val="28"/>
          <w:szCs w:val="28"/>
        </w:rPr>
      </w:pPr>
      <w:r>
        <w:rPr>
          <w:rFonts w:ascii="仿宋_GB2312" w:eastAsia="仿宋_GB2312"/>
          <w:sz w:val="28"/>
          <w:szCs w:val="28"/>
        </w:rPr>
        <w:fldChar w:fldCharType="begin"/>
      </w:r>
      <w:r w:rsidR="00E35242">
        <w:rPr>
          <w:rFonts w:ascii="仿宋_GB2312" w:eastAsia="仿宋_GB2312" w:hint="eastAsia"/>
          <w:sz w:val="28"/>
          <w:szCs w:val="28"/>
        </w:rPr>
        <w:instrText>= 4 \* GB3</w:instrText>
      </w:r>
      <w:r>
        <w:rPr>
          <w:rFonts w:ascii="仿宋_GB2312" w:eastAsia="仿宋_GB2312"/>
          <w:sz w:val="28"/>
          <w:szCs w:val="28"/>
        </w:rPr>
        <w:fldChar w:fldCharType="separate"/>
      </w:r>
      <w:r w:rsidR="00E35242">
        <w:rPr>
          <w:rFonts w:ascii="仿宋_GB2312" w:eastAsia="仿宋_GB2312" w:hint="eastAsia"/>
          <w:sz w:val="28"/>
          <w:szCs w:val="28"/>
        </w:rPr>
        <w:t>④</w:t>
      </w:r>
      <w:r>
        <w:rPr>
          <w:rFonts w:ascii="仿宋_GB2312" w:eastAsia="仿宋_GB2312"/>
          <w:sz w:val="28"/>
          <w:szCs w:val="28"/>
        </w:rPr>
        <w:fldChar w:fldCharType="end"/>
      </w:r>
      <w:r w:rsidR="00E35242">
        <w:rPr>
          <w:rFonts w:ascii="仿宋_GB2312" w:eastAsia="仿宋_GB2312"/>
          <w:sz w:val="28"/>
          <w:szCs w:val="28"/>
        </w:rPr>
        <w:t>将处理过程认真记录（包括停电原因、停电时间、来电时间、操作程序等）。</w:t>
      </w:r>
    </w:p>
    <w:p w:rsidR="00AC510A" w:rsidRDefault="00AC510A">
      <w:pPr>
        <w:spacing w:line="276" w:lineRule="auto"/>
        <w:ind w:firstLineChars="200" w:firstLine="560"/>
        <w:rPr>
          <w:rFonts w:ascii="仿宋_GB2312" w:eastAsia="仿宋_GB2312"/>
          <w:sz w:val="28"/>
          <w:szCs w:val="28"/>
        </w:rPr>
      </w:pPr>
    </w:p>
    <w:p w:rsidR="00AC510A" w:rsidRDefault="00E35242">
      <w:pPr>
        <w:autoSpaceDE w:val="0"/>
        <w:autoSpaceDN w:val="0"/>
        <w:spacing w:line="276" w:lineRule="auto"/>
        <w:rPr>
          <w:rFonts w:ascii="宋体" w:hAnsi="宋体"/>
          <w:b/>
          <w:sz w:val="28"/>
          <w:szCs w:val="28"/>
          <w:lang w:val="zh-CN"/>
        </w:rPr>
      </w:pPr>
      <w:r>
        <w:rPr>
          <w:rFonts w:ascii="宋体" w:hAnsi="宋体" w:hint="eastAsia"/>
          <w:b/>
          <w:sz w:val="28"/>
          <w:szCs w:val="28"/>
          <w:lang w:val="zh-CN"/>
        </w:rPr>
        <w:lastRenderedPageBreak/>
        <w:t>3.3 相关联系电话及事故报告内容</w:t>
      </w:r>
    </w:p>
    <w:p w:rsidR="00AC510A" w:rsidRDefault="00E35242">
      <w:pPr>
        <w:autoSpaceDE w:val="0"/>
        <w:autoSpaceDN w:val="0"/>
        <w:spacing w:line="360" w:lineRule="auto"/>
        <w:jc w:val="left"/>
        <w:rPr>
          <w:rFonts w:ascii="仿宋_GB2312" w:eastAsia="仿宋_GB2312"/>
          <w:sz w:val="28"/>
          <w:szCs w:val="28"/>
          <w:lang w:val="zh-CN"/>
        </w:rPr>
      </w:pPr>
      <w:r>
        <w:rPr>
          <w:rFonts w:ascii="仿宋_GB2312" w:eastAsia="仿宋_GB2312" w:hint="eastAsia"/>
          <w:sz w:val="28"/>
          <w:szCs w:val="28"/>
          <w:lang w:val="zh-CN"/>
        </w:rPr>
        <w:t>3.3.1 应急救援联络电话</w:t>
      </w:r>
    </w:p>
    <w:p w:rsidR="00AC510A" w:rsidRDefault="00E35242">
      <w:pPr>
        <w:pStyle w:val="a4"/>
        <w:spacing w:line="360" w:lineRule="auto"/>
        <w:ind w:firstLineChars="200" w:firstLine="560"/>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集团生产部：024-88275675</w:t>
      </w:r>
    </w:p>
    <w:p w:rsidR="00AC510A" w:rsidRDefault="00E35242">
      <w:pPr>
        <w:autoSpaceDE w:val="0"/>
        <w:autoSpaceDN w:val="0"/>
        <w:spacing w:line="276" w:lineRule="auto"/>
        <w:rPr>
          <w:rFonts w:ascii="仿宋_GB2312" w:eastAsia="仿宋_GB2312"/>
          <w:sz w:val="28"/>
          <w:szCs w:val="28"/>
          <w:lang w:val="zh-CN"/>
        </w:rPr>
      </w:pPr>
      <w:r>
        <w:rPr>
          <w:rFonts w:ascii="仿宋_GB2312" w:eastAsia="仿宋_GB2312" w:hint="eastAsia"/>
          <w:sz w:val="28"/>
          <w:szCs w:val="28"/>
          <w:lang w:val="zh-CN"/>
        </w:rPr>
        <w:t>3.3.2 事故报告基本内容：</w:t>
      </w:r>
      <w:r>
        <w:rPr>
          <w:rFonts w:ascii="仿宋_GB2312" w:eastAsia="仿宋_GB2312"/>
          <w:sz w:val="28"/>
          <w:szCs w:val="28"/>
          <w:lang w:val="zh-CN"/>
        </w:rPr>
        <w:t>全厂停电事故发生的时间、故障位置以及故障现场情况</w:t>
      </w:r>
      <w:r>
        <w:rPr>
          <w:rFonts w:ascii="仿宋_GB2312" w:eastAsia="仿宋_GB2312" w:hint="eastAsia"/>
          <w:sz w:val="28"/>
          <w:szCs w:val="28"/>
          <w:lang w:val="zh-CN"/>
        </w:rPr>
        <w:t>；</w:t>
      </w:r>
      <w:r>
        <w:rPr>
          <w:rFonts w:ascii="仿宋_GB2312" w:eastAsia="仿宋_GB2312"/>
          <w:sz w:val="28"/>
          <w:szCs w:val="28"/>
          <w:lang w:val="zh-CN"/>
        </w:rPr>
        <w:t>简要经过；全厂停电的范围以及停电可能造成的直接经济损失；事故发生后，本厂已经采取的措施；其他应当报告的情况。</w:t>
      </w:r>
    </w:p>
    <w:p w:rsidR="00AC510A" w:rsidRDefault="00E35242">
      <w:pPr>
        <w:spacing w:line="360" w:lineRule="auto"/>
        <w:jc w:val="left"/>
        <w:rPr>
          <w:rFonts w:ascii="宋体" w:hAnsi="宋体"/>
          <w:b/>
          <w:sz w:val="32"/>
          <w:szCs w:val="32"/>
        </w:rPr>
      </w:pPr>
      <w:r>
        <w:rPr>
          <w:rFonts w:ascii="宋体" w:hAnsi="宋体" w:hint="eastAsia"/>
          <w:b/>
          <w:sz w:val="32"/>
          <w:szCs w:val="32"/>
        </w:rPr>
        <w:t>4 注意事项</w:t>
      </w:r>
    </w:p>
    <w:p w:rsidR="00AC510A" w:rsidRDefault="00E35242">
      <w:pPr>
        <w:spacing w:line="360" w:lineRule="auto"/>
        <w:rPr>
          <w:rFonts w:ascii="仿宋_GB2312" w:eastAsia="仿宋_GB2312"/>
          <w:sz w:val="28"/>
          <w:szCs w:val="28"/>
        </w:rPr>
      </w:pPr>
      <w:r>
        <w:rPr>
          <w:rFonts w:ascii="仿宋_GB2312" w:eastAsia="仿宋_GB2312" w:hint="eastAsia"/>
          <w:sz w:val="28"/>
          <w:szCs w:val="28"/>
        </w:rPr>
        <w:t>4.1发生停电事故时，所有人员不要慌张，按照应急预案程序，听从领导指挥，开展各项工作。</w:t>
      </w:r>
    </w:p>
    <w:p w:rsidR="00AC510A" w:rsidRDefault="00E35242">
      <w:pPr>
        <w:spacing w:line="360" w:lineRule="auto"/>
        <w:rPr>
          <w:rFonts w:ascii="仿宋_GB2312" w:eastAsia="仿宋_GB2312"/>
          <w:sz w:val="28"/>
          <w:szCs w:val="28"/>
        </w:rPr>
      </w:pPr>
      <w:r>
        <w:rPr>
          <w:rFonts w:ascii="仿宋_GB2312" w:eastAsia="仿宋_GB2312" w:hint="eastAsia"/>
          <w:sz w:val="28"/>
          <w:szCs w:val="28"/>
        </w:rPr>
        <w:t>4.2做好日常应急物资的检查工作，确保手电筒等设备处于完好状态。</w:t>
      </w:r>
    </w:p>
    <w:p w:rsidR="00AC510A" w:rsidRDefault="00E35242">
      <w:pPr>
        <w:spacing w:line="360" w:lineRule="auto"/>
        <w:rPr>
          <w:rFonts w:ascii="仿宋_GB2312" w:eastAsia="仿宋_GB2312"/>
          <w:sz w:val="28"/>
          <w:szCs w:val="28"/>
        </w:rPr>
      </w:pPr>
      <w:r>
        <w:rPr>
          <w:rFonts w:ascii="仿宋_GB2312" w:eastAsia="仿宋_GB2312" w:hint="eastAsia"/>
          <w:sz w:val="28"/>
          <w:szCs w:val="28"/>
        </w:rPr>
        <w:t>4.3 进行紧急操作时一定要做好防护工作，劳动防护用品佩戴齐全，才能进行操作。</w:t>
      </w:r>
    </w:p>
    <w:p w:rsidR="00AC510A" w:rsidRDefault="00E35242">
      <w:pPr>
        <w:widowControl/>
        <w:jc w:val="left"/>
        <w:rPr>
          <w:sz w:val="24"/>
        </w:rPr>
      </w:pPr>
      <w:r>
        <w:rPr>
          <w:sz w:val="24"/>
        </w:rPr>
        <w:br w:type="page"/>
      </w:r>
    </w:p>
    <w:p w:rsidR="00AC510A" w:rsidRDefault="00E35242">
      <w:pPr>
        <w:spacing w:line="360" w:lineRule="auto"/>
        <w:jc w:val="center"/>
        <w:rPr>
          <w:rFonts w:ascii="宋体"/>
          <w:b/>
          <w:sz w:val="32"/>
          <w:szCs w:val="32"/>
        </w:rPr>
      </w:pPr>
      <w:r>
        <w:rPr>
          <w:rFonts w:ascii="宋体" w:hAnsi="宋体" w:hint="eastAsia"/>
          <w:b/>
          <w:sz w:val="32"/>
          <w:szCs w:val="32"/>
        </w:rPr>
        <w:lastRenderedPageBreak/>
        <w:t>（十四）水质水量异常现场处置方案</w:t>
      </w:r>
    </w:p>
    <w:p w:rsidR="00AC510A" w:rsidRDefault="00E35242">
      <w:pPr>
        <w:pStyle w:val="af"/>
        <w:tabs>
          <w:tab w:val="clear" w:pos="2880"/>
        </w:tabs>
        <w:spacing w:line="360" w:lineRule="auto"/>
        <w:ind w:left="0" w:firstLine="0"/>
        <w:outlineLvl w:val="0"/>
        <w:rPr>
          <w:rFonts w:ascii="宋体" w:eastAsia="宋体" w:hAnsi="宋体"/>
          <w:b/>
          <w:sz w:val="32"/>
          <w:szCs w:val="32"/>
        </w:rPr>
      </w:pPr>
      <w:bookmarkStart w:id="1393" w:name="_Toc432777273"/>
      <w:r>
        <w:rPr>
          <w:rFonts w:ascii="宋体" w:eastAsia="宋体" w:hAnsi="宋体"/>
          <w:b/>
          <w:sz w:val="32"/>
          <w:szCs w:val="32"/>
        </w:rPr>
        <w:t xml:space="preserve">1 </w:t>
      </w:r>
      <w:r>
        <w:rPr>
          <w:rFonts w:ascii="宋体" w:eastAsia="宋体" w:hAnsi="宋体" w:hint="eastAsia"/>
          <w:b/>
          <w:sz w:val="32"/>
          <w:szCs w:val="32"/>
        </w:rPr>
        <w:t>事故特征</w:t>
      </w:r>
      <w:bookmarkEnd w:id="1393"/>
    </w:p>
    <w:p w:rsidR="00AC510A" w:rsidRDefault="00E35242">
      <w:pPr>
        <w:pStyle w:val="ad"/>
        <w:spacing w:line="360" w:lineRule="auto"/>
        <w:ind w:firstLineChars="0" w:firstLine="0"/>
        <w:jc w:val="left"/>
        <w:outlineLvl w:val="1"/>
        <w:rPr>
          <w:rFonts w:hAnsi="宋体" w:cs="Times New Roman"/>
          <w:b/>
          <w:sz w:val="28"/>
          <w:szCs w:val="28"/>
        </w:rPr>
      </w:pPr>
      <w:bookmarkStart w:id="1394" w:name="_Toc432777274"/>
      <w:r>
        <w:rPr>
          <w:rFonts w:hAnsi="宋体" w:cs="Times New Roman"/>
          <w:b/>
          <w:sz w:val="28"/>
          <w:szCs w:val="28"/>
        </w:rPr>
        <w:t xml:space="preserve">1.1 </w:t>
      </w:r>
      <w:r>
        <w:rPr>
          <w:rFonts w:hAnsi="宋体" w:hint="eastAsia"/>
          <w:b/>
          <w:sz w:val="28"/>
          <w:szCs w:val="28"/>
          <w:lang w:val="zh-CN"/>
        </w:rPr>
        <w:t>危险性分析，可能发生的事故类型</w:t>
      </w:r>
      <w:bookmarkEnd w:id="1394"/>
    </w:p>
    <w:p w:rsidR="00AC510A" w:rsidRDefault="00E35242">
      <w:pPr>
        <w:spacing w:line="360" w:lineRule="auto"/>
        <w:jc w:val="left"/>
        <w:outlineLvl w:val="2"/>
        <w:rPr>
          <w:rFonts w:ascii="宋体"/>
          <w:b/>
          <w:sz w:val="28"/>
          <w:szCs w:val="28"/>
        </w:rPr>
      </w:pPr>
      <w:bookmarkStart w:id="1395" w:name="_Toc432777275"/>
      <w:r>
        <w:rPr>
          <w:rFonts w:ascii="宋体" w:hAnsi="宋体"/>
          <w:b/>
          <w:sz w:val="28"/>
          <w:szCs w:val="28"/>
        </w:rPr>
        <w:t>1.1.1</w:t>
      </w:r>
      <w:r>
        <w:rPr>
          <w:rFonts w:ascii="宋体" w:hAnsi="宋体" w:hint="eastAsia"/>
          <w:b/>
          <w:sz w:val="28"/>
          <w:szCs w:val="28"/>
        </w:rPr>
        <w:t>水质异常</w:t>
      </w:r>
      <w:bookmarkEnd w:id="1395"/>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进水水质超出各厂设计的进水指标时，一般视为超标如</w:t>
      </w:r>
      <w:r>
        <w:rPr>
          <w:rFonts w:ascii="仿宋_GB2312" w:eastAsia="仿宋_GB2312"/>
          <w:sz w:val="28"/>
          <w:szCs w:val="28"/>
        </w:rPr>
        <w:t>COD</w:t>
      </w:r>
      <w:r>
        <w:rPr>
          <w:rFonts w:ascii="仿宋_GB2312" w:eastAsia="仿宋_GB2312" w:hint="eastAsia"/>
          <w:sz w:val="28"/>
          <w:szCs w:val="28"/>
        </w:rPr>
        <w:t>、</w:t>
      </w:r>
      <w:r>
        <w:rPr>
          <w:rFonts w:ascii="仿宋_GB2312" w:eastAsia="仿宋_GB2312"/>
          <w:sz w:val="28"/>
          <w:szCs w:val="28"/>
        </w:rPr>
        <w:t>SS</w:t>
      </w:r>
      <w:r>
        <w:rPr>
          <w:rFonts w:ascii="仿宋_GB2312" w:eastAsia="仿宋_GB2312" w:hint="eastAsia"/>
          <w:sz w:val="28"/>
          <w:szCs w:val="28"/>
        </w:rPr>
        <w:t>、另外</w:t>
      </w:r>
      <w:r>
        <w:rPr>
          <w:rFonts w:ascii="仿宋_GB2312" w:eastAsia="仿宋_GB2312"/>
          <w:sz w:val="28"/>
          <w:szCs w:val="28"/>
        </w:rPr>
        <w:t>PH</w:t>
      </w:r>
      <w:r>
        <w:rPr>
          <w:rFonts w:ascii="仿宋_GB2312" w:eastAsia="仿宋_GB2312" w:hint="eastAsia"/>
          <w:sz w:val="28"/>
          <w:szCs w:val="28"/>
        </w:rPr>
        <w:t>值超过</w:t>
      </w:r>
      <w:r>
        <w:rPr>
          <w:rFonts w:ascii="仿宋_GB2312" w:eastAsia="仿宋_GB2312"/>
          <w:sz w:val="28"/>
          <w:szCs w:val="28"/>
        </w:rPr>
        <w:t>6-9</w:t>
      </w:r>
      <w:r>
        <w:rPr>
          <w:rFonts w:ascii="仿宋_GB2312" w:eastAsia="仿宋_GB2312" w:hint="eastAsia"/>
          <w:sz w:val="28"/>
          <w:szCs w:val="28"/>
        </w:rPr>
        <w:t>范围、进水颜色、气味、泡沫出现异常时；出水平均值超过城镇污水处理厂国家排放标准。</w:t>
      </w:r>
    </w:p>
    <w:p w:rsidR="00AC510A" w:rsidRDefault="00E35242">
      <w:pPr>
        <w:spacing w:line="360" w:lineRule="auto"/>
        <w:jc w:val="left"/>
        <w:outlineLvl w:val="2"/>
        <w:rPr>
          <w:rFonts w:ascii="宋体"/>
          <w:b/>
          <w:sz w:val="28"/>
          <w:szCs w:val="28"/>
        </w:rPr>
      </w:pPr>
      <w:bookmarkStart w:id="1396" w:name="_Toc432777276"/>
      <w:r>
        <w:rPr>
          <w:rFonts w:ascii="宋体" w:hAnsi="宋体"/>
          <w:b/>
          <w:sz w:val="28"/>
          <w:szCs w:val="28"/>
        </w:rPr>
        <w:t xml:space="preserve">1.1.2 </w:t>
      </w:r>
      <w:r>
        <w:rPr>
          <w:rFonts w:ascii="宋体" w:hAnsi="宋体" w:hint="eastAsia"/>
          <w:b/>
          <w:sz w:val="28"/>
          <w:szCs w:val="28"/>
        </w:rPr>
        <w:t>水量异常</w:t>
      </w:r>
      <w:bookmarkEnd w:id="1396"/>
    </w:p>
    <w:p w:rsidR="00AC510A" w:rsidRDefault="00E35242">
      <w:pPr>
        <w:spacing w:line="360" w:lineRule="auto"/>
        <w:jc w:val="left"/>
        <w:rPr>
          <w:rFonts w:ascii="仿宋_GB2312" w:eastAsia="仿宋_GB2312" w:hAnsi="宋体"/>
          <w:sz w:val="28"/>
          <w:szCs w:val="28"/>
        </w:rPr>
      </w:pPr>
      <w:r>
        <w:rPr>
          <w:rFonts w:ascii="仿宋_GB2312" w:eastAsia="仿宋_GB2312" w:hAnsi="宋体" w:hint="eastAsia"/>
          <w:sz w:val="28"/>
          <w:szCs w:val="28"/>
        </w:rPr>
        <w:t>日均来水量突然增大或减少。</w:t>
      </w:r>
    </w:p>
    <w:p w:rsidR="00AC510A" w:rsidRDefault="00E35242">
      <w:pPr>
        <w:autoSpaceDE w:val="0"/>
        <w:autoSpaceDN w:val="0"/>
        <w:spacing w:line="360" w:lineRule="auto"/>
        <w:outlineLvl w:val="1"/>
        <w:rPr>
          <w:rFonts w:ascii="宋体"/>
          <w:b/>
          <w:sz w:val="28"/>
          <w:szCs w:val="28"/>
          <w:lang w:val="zh-CN"/>
        </w:rPr>
      </w:pPr>
      <w:bookmarkStart w:id="1397" w:name="_Toc432777277"/>
      <w:r>
        <w:rPr>
          <w:rFonts w:ascii="宋体" w:hAnsi="宋体"/>
          <w:b/>
          <w:sz w:val="28"/>
          <w:szCs w:val="28"/>
        </w:rPr>
        <w:t xml:space="preserve">1.2 </w:t>
      </w:r>
      <w:r>
        <w:rPr>
          <w:rFonts w:ascii="宋体" w:hAnsi="宋体" w:hint="eastAsia"/>
          <w:b/>
          <w:sz w:val="28"/>
          <w:szCs w:val="28"/>
          <w:lang w:val="zh-CN"/>
        </w:rPr>
        <w:t>事故发生的区域、地点或装置的名称</w:t>
      </w:r>
      <w:bookmarkEnd w:id="1397"/>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全厂各个处理单元。</w:t>
      </w:r>
    </w:p>
    <w:p w:rsidR="00AC510A" w:rsidRDefault="00E35242">
      <w:pPr>
        <w:spacing w:line="360" w:lineRule="auto"/>
        <w:jc w:val="left"/>
        <w:outlineLvl w:val="1"/>
        <w:rPr>
          <w:rFonts w:ascii="宋体"/>
          <w:b/>
          <w:sz w:val="28"/>
          <w:szCs w:val="28"/>
        </w:rPr>
      </w:pPr>
      <w:bookmarkStart w:id="1398" w:name="_Toc432777278"/>
      <w:r>
        <w:rPr>
          <w:rFonts w:ascii="宋体" w:hAnsi="宋体"/>
          <w:b/>
          <w:sz w:val="28"/>
          <w:szCs w:val="28"/>
        </w:rPr>
        <w:t>1</w:t>
      </w:r>
      <w:r>
        <w:rPr>
          <w:rFonts w:ascii="宋体"/>
          <w:b/>
          <w:sz w:val="28"/>
          <w:szCs w:val="28"/>
        </w:rPr>
        <w:t>.</w:t>
      </w:r>
      <w:r>
        <w:rPr>
          <w:rFonts w:ascii="宋体" w:hAnsi="宋体"/>
          <w:b/>
          <w:sz w:val="28"/>
          <w:szCs w:val="28"/>
        </w:rPr>
        <w:t>3</w:t>
      </w:r>
      <w:r>
        <w:rPr>
          <w:rFonts w:ascii="宋体" w:hAnsi="宋体" w:hint="eastAsia"/>
          <w:b/>
          <w:sz w:val="28"/>
          <w:szCs w:val="28"/>
          <w:lang w:val="zh-CN"/>
        </w:rPr>
        <w:t>事故可能发生的季节和造成的危害程度</w:t>
      </w:r>
      <w:bookmarkEnd w:id="1398"/>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异常事故一年四季均可能发生，以上情况会影响正常的污水处理质量及水量。</w:t>
      </w:r>
    </w:p>
    <w:p w:rsidR="00AC510A" w:rsidRDefault="00E35242">
      <w:pPr>
        <w:autoSpaceDE w:val="0"/>
        <w:autoSpaceDN w:val="0"/>
        <w:spacing w:line="360" w:lineRule="auto"/>
        <w:jc w:val="left"/>
        <w:outlineLvl w:val="1"/>
        <w:rPr>
          <w:kern w:val="0"/>
          <w:lang w:val="zh-CN"/>
        </w:rPr>
      </w:pPr>
      <w:bookmarkStart w:id="1399" w:name="_Toc432777279"/>
      <w:r>
        <w:rPr>
          <w:rFonts w:ascii="宋体" w:hAnsi="宋体"/>
          <w:b/>
          <w:sz w:val="28"/>
          <w:szCs w:val="28"/>
          <w:lang w:val="zh-CN"/>
        </w:rPr>
        <w:t xml:space="preserve">1.4 </w:t>
      </w:r>
      <w:r>
        <w:rPr>
          <w:rFonts w:ascii="宋体" w:hAnsi="宋体" w:hint="eastAsia"/>
          <w:b/>
          <w:sz w:val="28"/>
          <w:szCs w:val="28"/>
          <w:lang w:val="zh-CN"/>
        </w:rPr>
        <w:t>事故前可能出现的征兆</w:t>
      </w:r>
      <w:bookmarkEnd w:id="1399"/>
    </w:p>
    <w:p w:rsidR="00AC510A" w:rsidRDefault="00E35242">
      <w:pPr>
        <w:spacing w:line="360" w:lineRule="auto"/>
        <w:ind w:firstLineChars="200" w:firstLine="560"/>
        <w:jc w:val="left"/>
        <w:rPr>
          <w:rFonts w:ascii="仿宋_GB2312" w:eastAsia="仿宋_GB2312"/>
          <w:sz w:val="28"/>
          <w:szCs w:val="28"/>
        </w:rPr>
      </w:pPr>
      <w:r>
        <w:rPr>
          <w:rFonts w:ascii="仿宋_GB2312" w:eastAsia="仿宋_GB2312" w:hint="eastAsia"/>
          <w:kern w:val="0"/>
          <w:sz w:val="28"/>
          <w:szCs w:val="28"/>
          <w:lang w:val="zh-CN"/>
        </w:rPr>
        <w:t>人的不安全行为、物的不安全状态、管理缺陷、环境的不安全状态等原因均有可能出现水质水量异常。</w:t>
      </w:r>
    </w:p>
    <w:p w:rsidR="00AC510A" w:rsidRDefault="00E35242">
      <w:pPr>
        <w:pStyle w:val="af"/>
        <w:tabs>
          <w:tab w:val="clear" w:pos="2880"/>
        </w:tabs>
        <w:spacing w:line="360" w:lineRule="auto"/>
        <w:ind w:left="0" w:firstLine="0"/>
        <w:outlineLvl w:val="0"/>
        <w:rPr>
          <w:rFonts w:ascii="宋体" w:eastAsia="宋体" w:hAnsi="宋体"/>
          <w:b/>
          <w:sz w:val="32"/>
          <w:szCs w:val="32"/>
        </w:rPr>
      </w:pPr>
      <w:bookmarkStart w:id="1400" w:name="_Toc432777280"/>
      <w:r>
        <w:rPr>
          <w:rFonts w:ascii="宋体" w:eastAsia="宋体" w:hAnsi="宋体"/>
          <w:b/>
          <w:sz w:val="32"/>
          <w:szCs w:val="32"/>
        </w:rPr>
        <w:t xml:space="preserve">2 </w:t>
      </w:r>
      <w:r>
        <w:rPr>
          <w:rFonts w:ascii="宋体" w:eastAsia="宋体" w:hAnsi="宋体" w:hint="eastAsia"/>
          <w:b/>
          <w:sz w:val="32"/>
          <w:szCs w:val="32"/>
        </w:rPr>
        <w:t>应急组织与职责</w:t>
      </w:r>
      <w:bookmarkEnd w:id="1400"/>
    </w:p>
    <w:p w:rsidR="00AC510A" w:rsidRDefault="00E35242">
      <w:pPr>
        <w:spacing w:line="360" w:lineRule="auto"/>
        <w:jc w:val="left"/>
        <w:outlineLvl w:val="1"/>
        <w:rPr>
          <w:rFonts w:ascii="宋体"/>
          <w:b/>
          <w:sz w:val="28"/>
          <w:szCs w:val="28"/>
        </w:rPr>
      </w:pPr>
      <w:bookmarkStart w:id="1401" w:name="_Toc432777281"/>
      <w:r>
        <w:rPr>
          <w:rFonts w:ascii="宋体" w:hAnsi="宋体"/>
          <w:b/>
          <w:sz w:val="28"/>
          <w:szCs w:val="28"/>
        </w:rPr>
        <w:t>2.1</w:t>
      </w:r>
      <w:r>
        <w:rPr>
          <w:rFonts w:ascii="宋体" w:hAnsi="宋体" w:hint="eastAsia"/>
          <w:b/>
          <w:sz w:val="28"/>
          <w:szCs w:val="28"/>
        </w:rPr>
        <w:t>水质水量异常应急指挥部</w:t>
      </w:r>
      <w:bookmarkEnd w:id="1401"/>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总指挥：总经理、党支部书记</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t>副总指挥：党支部副书记、各厂厂长、综合部副主任、安全生产部副主任、政工部副主任</w:t>
      </w:r>
    </w:p>
    <w:p w:rsidR="00AC510A" w:rsidRDefault="00E35242">
      <w:pPr>
        <w:pStyle w:val="af"/>
        <w:tabs>
          <w:tab w:val="clear" w:pos="2880"/>
        </w:tabs>
        <w:spacing w:line="360" w:lineRule="auto"/>
        <w:ind w:left="0" w:firstLineChars="200" w:firstLine="560"/>
        <w:outlineLvl w:val="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成  员：各厂厂长助理及安全员及各厂办公室人员</w:t>
      </w:r>
    </w:p>
    <w:p w:rsidR="00AC510A" w:rsidRDefault="00AC510A">
      <w:pPr>
        <w:spacing w:line="360" w:lineRule="auto"/>
        <w:ind w:firstLineChars="200" w:firstLine="560"/>
        <w:rPr>
          <w:rFonts w:ascii="仿宋_GB2312" w:eastAsia="仿宋_GB2312"/>
          <w:sz w:val="28"/>
          <w:szCs w:val="28"/>
        </w:rPr>
      </w:pPr>
    </w:p>
    <w:p w:rsidR="00AC510A" w:rsidRDefault="00E35242">
      <w:pPr>
        <w:spacing w:line="360" w:lineRule="auto"/>
        <w:jc w:val="left"/>
        <w:outlineLvl w:val="1"/>
        <w:rPr>
          <w:rFonts w:ascii="宋体"/>
          <w:b/>
          <w:sz w:val="28"/>
          <w:szCs w:val="28"/>
        </w:rPr>
      </w:pPr>
      <w:bookmarkStart w:id="1402" w:name="_Toc432777282"/>
      <w:r>
        <w:rPr>
          <w:rFonts w:ascii="宋体" w:hAnsi="宋体"/>
          <w:b/>
          <w:sz w:val="28"/>
          <w:szCs w:val="28"/>
        </w:rPr>
        <w:t>2.2</w:t>
      </w:r>
      <w:r>
        <w:rPr>
          <w:rFonts w:ascii="宋体" w:hAnsi="宋体" w:hint="eastAsia"/>
          <w:b/>
          <w:sz w:val="28"/>
          <w:szCs w:val="28"/>
        </w:rPr>
        <w:t>水质水量异常应急组织机构的职责</w:t>
      </w:r>
      <w:bookmarkEnd w:id="1402"/>
    </w:p>
    <w:p w:rsidR="00AC510A" w:rsidRDefault="00E35242">
      <w:pPr>
        <w:spacing w:line="360" w:lineRule="auto"/>
        <w:ind w:firstLineChars="200" w:firstLine="560"/>
        <w:rPr>
          <w:rFonts w:ascii="仿宋_GB2312" w:eastAsia="仿宋_GB2312"/>
          <w:sz w:val="28"/>
          <w:szCs w:val="28"/>
        </w:rPr>
      </w:pPr>
      <w:r>
        <w:rPr>
          <w:rFonts w:ascii="仿宋_GB2312" w:eastAsia="仿宋_GB2312"/>
          <w:sz w:val="28"/>
          <w:szCs w:val="28"/>
        </w:rPr>
        <w:t>2.2.1</w:t>
      </w:r>
      <w:r>
        <w:rPr>
          <w:rFonts w:ascii="仿宋_GB2312" w:eastAsia="仿宋_GB2312" w:hint="eastAsia"/>
          <w:sz w:val="28"/>
          <w:szCs w:val="28"/>
        </w:rPr>
        <w:t>发现进水水质及水量异常，立即指挥现场人员，按各自的职责进行工作。</w:t>
      </w:r>
    </w:p>
    <w:p w:rsidR="00AC510A" w:rsidRDefault="00E35242">
      <w:pPr>
        <w:spacing w:line="360" w:lineRule="auto"/>
        <w:ind w:firstLineChars="200" w:firstLine="560"/>
        <w:rPr>
          <w:rFonts w:ascii="仿宋_GB2312" w:eastAsia="仿宋_GB2312"/>
          <w:sz w:val="28"/>
          <w:szCs w:val="28"/>
        </w:rPr>
      </w:pPr>
      <w:r>
        <w:rPr>
          <w:rFonts w:ascii="仿宋_GB2312" w:eastAsia="仿宋_GB2312"/>
          <w:sz w:val="28"/>
          <w:szCs w:val="28"/>
        </w:rPr>
        <w:t>2.2.2</w:t>
      </w:r>
      <w:r>
        <w:rPr>
          <w:rFonts w:ascii="仿宋_GB2312" w:eastAsia="仿宋_GB2312" w:hint="eastAsia"/>
          <w:sz w:val="28"/>
          <w:szCs w:val="28"/>
        </w:rPr>
        <w:t>按规定程序将异常进水的各项指标、处理过程及处理结果，向上级领导机关报告。</w:t>
      </w:r>
    </w:p>
    <w:p w:rsidR="00AC510A" w:rsidRDefault="00E35242">
      <w:pPr>
        <w:spacing w:line="360" w:lineRule="auto"/>
        <w:ind w:firstLineChars="200" w:firstLine="560"/>
        <w:rPr>
          <w:rFonts w:ascii="仿宋_GB2312" w:eastAsia="仿宋_GB2312"/>
          <w:sz w:val="28"/>
          <w:szCs w:val="28"/>
        </w:rPr>
      </w:pPr>
      <w:r>
        <w:rPr>
          <w:rFonts w:ascii="仿宋_GB2312" w:eastAsia="仿宋_GB2312"/>
          <w:sz w:val="28"/>
          <w:szCs w:val="28"/>
        </w:rPr>
        <w:t>2.2.3</w:t>
      </w:r>
      <w:r>
        <w:rPr>
          <w:rFonts w:ascii="仿宋_GB2312" w:eastAsia="仿宋_GB2312" w:hint="eastAsia"/>
          <w:sz w:val="28"/>
          <w:szCs w:val="28"/>
        </w:rPr>
        <w:t>及时将水量异常的时间、影响程度向上级领导机关报告。</w:t>
      </w:r>
    </w:p>
    <w:p w:rsidR="00AC510A" w:rsidRDefault="00E35242">
      <w:pPr>
        <w:spacing w:line="360" w:lineRule="auto"/>
        <w:jc w:val="left"/>
        <w:outlineLvl w:val="1"/>
        <w:rPr>
          <w:rFonts w:ascii="宋体"/>
          <w:b/>
          <w:sz w:val="32"/>
          <w:szCs w:val="32"/>
        </w:rPr>
      </w:pPr>
      <w:bookmarkStart w:id="1403" w:name="_Toc432777283"/>
      <w:r>
        <w:rPr>
          <w:rFonts w:ascii="宋体" w:hAnsi="宋体"/>
          <w:b/>
          <w:sz w:val="28"/>
          <w:szCs w:val="28"/>
        </w:rPr>
        <w:t>2.3</w:t>
      </w:r>
      <w:r>
        <w:rPr>
          <w:rFonts w:ascii="宋体" w:hAnsi="宋体" w:hint="eastAsia"/>
          <w:b/>
          <w:sz w:val="28"/>
          <w:szCs w:val="28"/>
        </w:rPr>
        <w:t>水质水量异常应急指挥部分工</w:t>
      </w:r>
      <w:bookmarkEnd w:id="1403"/>
    </w:p>
    <w:p w:rsidR="00AC510A" w:rsidRDefault="00E35242">
      <w:pPr>
        <w:spacing w:line="360" w:lineRule="auto"/>
        <w:jc w:val="left"/>
        <w:outlineLvl w:val="2"/>
        <w:rPr>
          <w:rFonts w:ascii="宋体"/>
          <w:b/>
          <w:sz w:val="28"/>
          <w:szCs w:val="28"/>
        </w:rPr>
      </w:pPr>
      <w:bookmarkStart w:id="1404" w:name="_Toc432777284"/>
      <w:r>
        <w:rPr>
          <w:rFonts w:ascii="宋体" w:hAnsi="宋体"/>
          <w:b/>
          <w:sz w:val="28"/>
          <w:szCs w:val="28"/>
        </w:rPr>
        <w:t>2.3.1</w:t>
      </w:r>
      <w:r>
        <w:rPr>
          <w:rFonts w:ascii="宋体" w:hAnsi="宋体" w:hint="eastAsia"/>
          <w:b/>
          <w:sz w:val="28"/>
          <w:szCs w:val="28"/>
        </w:rPr>
        <w:t>现场工作组</w:t>
      </w:r>
      <w:bookmarkEnd w:id="1404"/>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组长：各厂厂长助理</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责任人：在岗生产运行人员</w:t>
      </w:r>
    </w:p>
    <w:p w:rsidR="00AC510A" w:rsidRDefault="00E35242">
      <w:pPr>
        <w:spacing w:line="360" w:lineRule="auto"/>
        <w:jc w:val="left"/>
        <w:outlineLvl w:val="2"/>
        <w:rPr>
          <w:rFonts w:ascii="宋体"/>
          <w:b/>
          <w:sz w:val="28"/>
          <w:szCs w:val="28"/>
        </w:rPr>
      </w:pPr>
      <w:bookmarkStart w:id="1405" w:name="_Toc432777285"/>
      <w:r>
        <w:rPr>
          <w:rFonts w:ascii="宋体" w:hAnsi="宋体"/>
          <w:b/>
          <w:sz w:val="28"/>
          <w:szCs w:val="28"/>
        </w:rPr>
        <w:t>2.3.2</w:t>
      </w:r>
      <w:r>
        <w:rPr>
          <w:rFonts w:ascii="宋体" w:hAnsi="宋体" w:hint="eastAsia"/>
          <w:b/>
          <w:sz w:val="28"/>
          <w:szCs w:val="28"/>
        </w:rPr>
        <w:t>水质监控组</w:t>
      </w:r>
      <w:bookmarkEnd w:id="1405"/>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组长：各厂厂长助理</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责任人：各厂化验员</w:t>
      </w:r>
    </w:p>
    <w:p w:rsidR="00AC510A" w:rsidRDefault="00E35242">
      <w:pPr>
        <w:spacing w:line="360" w:lineRule="auto"/>
        <w:jc w:val="left"/>
        <w:outlineLvl w:val="2"/>
        <w:rPr>
          <w:rFonts w:ascii="宋体"/>
          <w:b/>
          <w:sz w:val="28"/>
          <w:szCs w:val="28"/>
        </w:rPr>
      </w:pPr>
      <w:bookmarkStart w:id="1406" w:name="_Toc432777286"/>
      <w:r>
        <w:rPr>
          <w:rFonts w:ascii="宋体" w:hAnsi="宋体"/>
          <w:b/>
          <w:sz w:val="28"/>
          <w:szCs w:val="28"/>
        </w:rPr>
        <w:t>2.3.3</w:t>
      </w:r>
      <w:r>
        <w:rPr>
          <w:rFonts w:ascii="宋体" w:hAnsi="宋体" w:hint="eastAsia"/>
          <w:b/>
          <w:sz w:val="28"/>
          <w:szCs w:val="28"/>
        </w:rPr>
        <w:t>统筹协调组</w:t>
      </w:r>
      <w:bookmarkEnd w:id="1406"/>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组长：各厂厂长助理</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责任人：在岗生产运行人员</w:t>
      </w:r>
    </w:p>
    <w:p w:rsidR="00AC510A" w:rsidRDefault="00E35242">
      <w:pPr>
        <w:spacing w:line="360" w:lineRule="auto"/>
        <w:jc w:val="left"/>
        <w:outlineLvl w:val="1"/>
        <w:rPr>
          <w:rFonts w:ascii="宋体"/>
          <w:b/>
          <w:sz w:val="28"/>
          <w:szCs w:val="28"/>
        </w:rPr>
      </w:pPr>
      <w:bookmarkStart w:id="1407" w:name="_Toc432777287"/>
      <w:r>
        <w:rPr>
          <w:rFonts w:ascii="宋体" w:hAnsi="宋体"/>
          <w:b/>
          <w:sz w:val="28"/>
          <w:szCs w:val="28"/>
        </w:rPr>
        <w:t>2.4</w:t>
      </w:r>
      <w:r>
        <w:rPr>
          <w:rFonts w:ascii="宋体" w:hAnsi="宋体" w:hint="eastAsia"/>
          <w:b/>
          <w:sz w:val="28"/>
          <w:szCs w:val="28"/>
        </w:rPr>
        <w:t>各工作组职责</w:t>
      </w:r>
      <w:bookmarkEnd w:id="1407"/>
    </w:p>
    <w:p w:rsidR="00AC510A" w:rsidRDefault="00E35242">
      <w:pPr>
        <w:spacing w:line="360" w:lineRule="auto"/>
        <w:jc w:val="left"/>
        <w:outlineLvl w:val="2"/>
        <w:rPr>
          <w:rFonts w:ascii="宋体"/>
          <w:b/>
          <w:sz w:val="28"/>
          <w:szCs w:val="28"/>
        </w:rPr>
      </w:pPr>
      <w:bookmarkStart w:id="1408" w:name="_Toc432777288"/>
      <w:r>
        <w:rPr>
          <w:rFonts w:ascii="宋体" w:hAnsi="宋体"/>
          <w:b/>
          <w:sz w:val="28"/>
          <w:szCs w:val="28"/>
        </w:rPr>
        <w:t>2.4.1</w:t>
      </w:r>
      <w:r>
        <w:rPr>
          <w:rFonts w:ascii="宋体" w:hAnsi="宋体" w:hint="eastAsia"/>
          <w:b/>
          <w:sz w:val="28"/>
          <w:szCs w:val="28"/>
        </w:rPr>
        <w:t>现场工作组</w:t>
      </w:r>
      <w:bookmarkEnd w:id="1408"/>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负责及时发现现场水质水量异常，及时向统筹协调组汇报异常情况，按照预案流程进行相应处理。</w:t>
      </w:r>
    </w:p>
    <w:p w:rsidR="00AC510A" w:rsidRDefault="00E35242">
      <w:pPr>
        <w:spacing w:line="360" w:lineRule="auto"/>
        <w:jc w:val="left"/>
        <w:outlineLvl w:val="2"/>
        <w:rPr>
          <w:rFonts w:ascii="宋体"/>
          <w:b/>
          <w:sz w:val="28"/>
          <w:szCs w:val="28"/>
        </w:rPr>
      </w:pPr>
      <w:bookmarkStart w:id="1409" w:name="_Toc432777289"/>
      <w:r>
        <w:rPr>
          <w:rFonts w:ascii="宋体" w:hAnsi="宋体"/>
          <w:b/>
          <w:sz w:val="28"/>
          <w:szCs w:val="28"/>
        </w:rPr>
        <w:lastRenderedPageBreak/>
        <w:t>2.4.2</w:t>
      </w:r>
      <w:r>
        <w:rPr>
          <w:rFonts w:ascii="宋体" w:hAnsi="宋体" w:hint="eastAsia"/>
          <w:b/>
          <w:sz w:val="28"/>
          <w:szCs w:val="28"/>
        </w:rPr>
        <w:t>水质监控组</w:t>
      </w:r>
      <w:bookmarkEnd w:id="1409"/>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负责及时对异常水质进行检测，将检测结果准确及时上报，并加强对出水水质的监控。</w:t>
      </w:r>
    </w:p>
    <w:p w:rsidR="00AC510A" w:rsidRDefault="00E35242">
      <w:pPr>
        <w:spacing w:line="360" w:lineRule="auto"/>
        <w:jc w:val="left"/>
        <w:outlineLvl w:val="2"/>
        <w:rPr>
          <w:rFonts w:ascii="宋体"/>
          <w:b/>
          <w:sz w:val="28"/>
          <w:szCs w:val="28"/>
        </w:rPr>
      </w:pPr>
      <w:bookmarkStart w:id="1410" w:name="_Toc432777290"/>
      <w:r>
        <w:rPr>
          <w:rFonts w:ascii="宋体" w:hAnsi="宋体"/>
          <w:b/>
          <w:sz w:val="28"/>
          <w:szCs w:val="28"/>
        </w:rPr>
        <w:t>2.4.3</w:t>
      </w:r>
      <w:r>
        <w:rPr>
          <w:rFonts w:ascii="宋体" w:hAnsi="宋体" w:hint="eastAsia"/>
          <w:b/>
          <w:sz w:val="28"/>
          <w:szCs w:val="28"/>
        </w:rPr>
        <w:t>统筹协调组</w:t>
      </w:r>
      <w:bookmarkEnd w:id="1410"/>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负责对水质水量异常情况及时进行工艺调整并按要求向上级部门汇报。</w:t>
      </w:r>
    </w:p>
    <w:p w:rsidR="00AC510A" w:rsidRDefault="00E35242">
      <w:pPr>
        <w:pStyle w:val="af"/>
        <w:tabs>
          <w:tab w:val="clear" w:pos="2880"/>
        </w:tabs>
        <w:spacing w:line="360" w:lineRule="auto"/>
        <w:ind w:left="0" w:firstLine="0"/>
        <w:outlineLvl w:val="0"/>
        <w:rPr>
          <w:rFonts w:ascii="宋体" w:eastAsia="宋体" w:hAnsi="宋体"/>
          <w:b/>
          <w:sz w:val="32"/>
          <w:szCs w:val="32"/>
        </w:rPr>
      </w:pPr>
      <w:bookmarkStart w:id="1411" w:name="_Toc432777291"/>
      <w:r>
        <w:rPr>
          <w:rFonts w:ascii="宋体" w:eastAsia="宋体" w:hAnsi="宋体"/>
          <w:b/>
          <w:sz w:val="32"/>
          <w:szCs w:val="32"/>
        </w:rPr>
        <w:t xml:space="preserve">3 </w:t>
      </w:r>
      <w:r>
        <w:rPr>
          <w:rFonts w:ascii="宋体" w:eastAsia="宋体" w:hAnsi="宋体" w:hint="eastAsia"/>
          <w:b/>
          <w:sz w:val="32"/>
          <w:szCs w:val="32"/>
        </w:rPr>
        <w:t>应急处置</w:t>
      </w:r>
      <w:bookmarkEnd w:id="1411"/>
    </w:p>
    <w:p w:rsidR="00AC510A" w:rsidRDefault="00E35242">
      <w:pPr>
        <w:spacing w:line="360" w:lineRule="auto"/>
        <w:jc w:val="left"/>
        <w:outlineLvl w:val="1"/>
        <w:rPr>
          <w:rFonts w:ascii="宋体"/>
          <w:b/>
          <w:sz w:val="28"/>
          <w:szCs w:val="28"/>
        </w:rPr>
      </w:pPr>
      <w:bookmarkStart w:id="1412" w:name="_Toc432777292"/>
      <w:r>
        <w:rPr>
          <w:rFonts w:ascii="宋体" w:hAnsi="宋体"/>
          <w:b/>
          <w:sz w:val="28"/>
          <w:szCs w:val="28"/>
        </w:rPr>
        <w:t>3.1</w:t>
      </w:r>
      <w:r>
        <w:rPr>
          <w:rFonts w:ascii="宋体" w:hAnsi="宋体" w:hint="eastAsia"/>
          <w:b/>
          <w:sz w:val="28"/>
          <w:szCs w:val="28"/>
        </w:rPr>
        <w:t>事故应急处置程序</w:t>
      </w:r>
      <w:bookmarkEnd w:id="1412"/>
    </w:p>
    <w:p w:rsidR="00AC510A" w:rsidRDefault="00E35242">
      <w:pPr>
        <w:spacing w:line="360" w:lineRule="auto"/>
        <w:ind w:firstLineChars="200" w:firstLine="560"/>
        <w:rPr>
          <w:rFonts w:ascii="仿宋_GB2312" w:eastAsia="仿宋_GB2312"/>
          <w:sz w:val="28"/>
          <w:szCs w:val="28"/>
        </w:rPr>
      </w:pPr>
      <w:r>
        <w:rPr>
          <w:rFonts w:ascii="仿宋_GB2312" w:eastAsia="仿宋_GB2312"/>
          <w:sz w:val="28"/>
          <w:szCs w:val="28"/>
        </w:rPr>
        <w:t>3.1.1</w:t>
      </w:r>
      <w:r>
        <w:rPr>
          <w:rFonts w:ascii="仿宋_GB2312" w:eastAsia="仿宋_GB2312" w:hint="eastAsia"/>
          <w:sz w:val="28"/>
          <w:szCs w:val="28"/>
        </w:rPr>
        <w:t>进水异常由现场工作组发现，发现后应立即通知统筹协调组。统筹协调组安排水质检测组对超标情况进行监测，最后由统筹协调组将超标情况上报各厂厂长，并向上级主管部门报告。</w:t>
      </w:r>
    </w:p>
    <w:p w:rsidR="00AC510A" w:rsidRDefault="00E35242">
      <w:pPr>
        <w:spacing w:line="360" w:lineRule="auto"/>
        <w:rPr>
          <w:rFonts w:ascii="仿宋_GB2312" w:eastAsia="仿宋_GB2312"/>
          <w:sz w:val="28"/>
          <w:szCs w:val="28"/>
        </w:rPr>
      </w:pPr>
      <w:r>
        <w:rPr>
          <w:rFonts w:ascii="仿宋_GB2312" w:eastAsia="仿宋_GB2312"/>
          <w:sz w:val="28"/>
          <w:szCs w:val="28"/>
        </w:rPr>
        <w:t xml:space="preserve">    3.1.2</w:t>
      </w:r>
      <w:r>
        <w:rPr>
          <w:rFonts w:ascii="仿宋_GB2312" w:eastAsia="仿宋_GB2312" w:hint="eastAsia"/>
          <w:sz w:val="28"/>
          <w:szCs w:val="28"/>
        </w:rPr>
        <w:t>水量异常由现场工作组发现，发现后立即通知统筹协调组。统筹协调组立即与上游排水处进行沟通，了解原因及持续时间，最后由统筹协调组将异常情况上报厂长，并向上级主管部门报告。</w:t>
      </w:r>
    </w:p>
    <w:p w:rsidR="00AC510A" w:rsidRDefault="00E35242">
      <w:pPr>
        <w:spacing w:line="360" w:lineRule="auto"/>
        <w:jc w:val="left"/>
        <w:outlineLvl w:val="1"/>
        <w:rPr>
          <w:rFonts w:ascii="宋体"/>
          <w:b/>
          <w:sz w:val="28"/>
          <w:szCs w:val="28"/>
        </w:rPr>
      </w:pPr>
      <w:bookmarkStart w:id="1413" w:name="_Toc432777293"/>
      <w:r>
        <w:rPr>
          <w:rFonts w:ascii="宋体" w:hAnsi="宋体"/>
          <w:b/>
          <w:sz w:val="28"/>
          <w:szCs w:val="28"/>
        </w:rPr>
        <w:t>3.2</w:t>
      </w:r>
      <w:r>
        <w:rPr>
          <w:rFonts w:ascii="宋体" w:hAnsi="宋体" w:hint="eastAsia"/>
          <w:b/>
          <w:sz w:val="28"/>
          <w:szCs w:val="28"/>
        </w:rPr>
        <w:t>现场应急处置措施</w:t>
      </w:r>
      <w:bookmarkEnd w:id="1413"/>
    </w:p>
    <w:p w:rsidR="00AC510A" w:rsidRDefault="00E35242">
      <w:pPr>
        <w:spacing w:line="360" w:lineRule="auto"/>
        <w:jc w:val="left"/>
        <w:outlineLvl w:val="2"/>
        <w:rPr>
          <w:rFonts w:ascii="宋体"/>
          <w:b/>
          <w:sz w:val="28"/>
          <w:szCs w:val="28"/>
        </w:rPr>
      </w:pPr>
      <w:bookmarkStart w:id="1414" w:name="_Toc432777294"/>
      <w:r>
        <w:rPr>
          <w:rFonts w:ascii="宋体" w:hAnsi="宋体"/>
          <w:b/>
          <w:sz w:val="28"/>
          <w:szCs w:val="28"/>
        </w:rPr>
        <w:t>3.2.1 PH</w:t>
      </w:r>
      <w:r>
        <w:rPr>
          <w:rFonts w:ascii="宋体" w:hAnsi="宋体" w:hint="eastAsia"/>
          <w:b/>
          <w:sz w:val="28"/>
          <w:szCs w:val="28"/>
        </w:rPr>
        <w:t>值超标</w:t>
      </w:r>
      <w:bookmarkEnd w:id="1414"/>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水厂进水设有</w:t>
      </w:r>
      <w:r>
        <w:rPr>
          <w:rFonts w:ascii="仿宋_GB2312" w:eastAsia="仿宋_GB2312"/>
          <w:sz w:val="28"/>
          <w:szCs w:val="28"/>
        </w:rPr>
        <w:t>PH</w:t>
      </w:r>
      <w:r>
        <w:rPr>
          <w:rFonts w:ascii="仿宋_GB2312" w:eastAsia="仿宋_GB2312" w:hint="eastAsia"/>
          <w:sz w:val="28"/>
          <w:szCs w:val="28"/>
        </w:rPr>
        <w:t>在线监测仪表，当在线监测显示</w:t>
      </w:r>
      <w:r>
        <w:rPr>
          <w:rFonts w:ascii="仿宋_GB2312" w:eastAsia="仿宋_GB2312"/>
          <w:sz w:val="28"/>
          <w:szCs w:val="28"/>
        </w:rPr>
        <w:t>PH</w:t>
      </w:r>
      <w:r>
        <w:rPr>
          <w:rFonts w:ascii="仿宋_GB2312" w:eastAsia="仿宋_GB2312" w:hint="eastAsia"/>
          <w:sz w:val="28"/>
          <w:szCs w:val="28"/>
        </w:rPr>
        <w:t>值</w:t>
      </w:r>
      <w:r>
        <w:rPr>
          <w:rFonts w:ascii="仿宋_GB2312" w:eastAsia="仿宋_GB2312"/>
          <w:sz w:val="28"/>
          <w:szCs w:val="28"/>
        </w:rPr>
        <w:t>&gt;9</w:t>
      </w:r>
      <w:r>
        <w:rPr>
          <w:rFonts w:ascii="仿宋_GB2312" w:eastAsia="仿宋_GB2312" w:hint="eastAsia"/>
          <w:sz w:val="28"/>
          <w:szCs w:val="28"/>
        </w:rPr>
        <w:t>或</w:t>
      </w:r>
      <w:r>
        <w:rPr>
          <w:rFonts w:ascii="仿宋_GB2312" w:eastAsia="仿宋_GB2312"/>
          <w:sz w:val="28"/>
          <w:szCs w:val="28"/>
        </w:rPr>
        <w:t>PH</w:t>
      </w:r>
      <w:r>
        <w:rPr>
          <w:rFonts w:ascii="仿宋_GB2312" w:eastAsia="仿宋_GB2312" w:hint="eastAsia"/>
          <w:sz w:val="28"/>
          <w:szCs w:val="28"/>
        </w:rPr>
        <w:t>值</w:t>
      </w:r>
      <w:r>
        <w:rPr>
          <w:rFonts w:ascii="仿宋_GB2312" w:eastAsia="仿宋_GB2312"/>
          <w:sz w:val="28"/>
          <w:szCs w:val="28"/>
        </w:rPr>
        <w:t>&lt;6</w:t>
      </w:r>
      <w:r>
        <w:rPr>
          <w:rFonts w:ascii="仿宋_GB2312" w:eastAsia="仿宋_GB2312" w:hint="eastAsia"/>
          <w:sz w:val="28"/>
          <w:szCs w:val="28"/>
        </w:rPr>
        <w:t>时，均为水质</w:t>
      </w:r>
      <w:r>
        <w:rPr>
          <w:rFonts w:ascii="仿宋_GB2312" w:eastAsia="仿宋_GB2312"/>
          <w:sz w:val="28"/>
          <w:szCs w:val="28"/>
        </w:rPr>
        <w:t>PH</w:t>
      </w:r>
      <w:r>
        <w:rPr>
          <w:rFonts w:ascii="仿宋_GB2312" w:eastAsia="仿宋_GB2312" w:hint="eastAsia"/>
          <w:sz w:val="28"/>
          <w:szCs w:val="28"/>
        </w:rPr>
        <w:t>值超标，为防止超标污水对生化系统造成影响，应立即通知化验人员，用</w:t>
      </w:r>
      <w:r>
        <w:rPr>
          <w:rFonts w:ascii="仿宋_GB2312" w:eastAsia="仿宋_GB2312"/>
          <w:sz w:val="28"/>
          <w:szCs w:val="28"/>
        </w:rPr>
        <w:t>PH</w:t>
      </w:r>
      <w:r>
        <w:rPr>
          <w:rFonts w:ascii="仿宋_GB2312" w:eastAsia="仿宋_GB2312" w:hint="eastAsia"/>
          <w:sz w:val="28"/>
          <w:szCs w:val="28"/>
        </w:rPr>
        <w:t>试纸验证，如确定为</w:t>
      </w:r>
      <w:r>
        <w:rPr>
          <w:rFonts w:ascii="仿宋_GB2312" w:eastAsia="仿宋_GB2312"/>
          <w:sz w:val="28"/>
          <w:szCs w:val="28"/>
        </w:rPr>
        <w:t>PH</w:t>
      </w:r>
      <w:r>
        <w:rPr>
          <w:rFonts w:ascii="仿宋_GB2312" w:eastAsia="仿宋_GB2312" w:hint="eastAsia"/>
          <w:sz w:val="28"/>
          <w:szCs w:val="28"/>
        </w:rPr>
        <w:t>值超标，应上报集团安全生产部及环保主管部门。同时，按照水厂水质异常应急预案，当</w:t>
      </w:r>
      <w:r>
        <w:rPr>
          <w:rFonts w:ascii="仿宋_GB2312" w:eastAsia="仿宋_GB2312"/>
          <w:sz w:val="28"/>
          <w:szCs w:val="28"/>
        </w:rPr>
        <w:t>PH</w:t>
      </w:r>
      <w:r>
        <w:rPr>
          <w:rFonts w:ascii="仿宋_GB2312" w:eastAsia="仿宋_GB2312" w:hint="eastAsia"/>
          <w:sz w:val="28"/>
          <w:szCs w:val="28"/>
        </w:rPr>
        <w:t>值为</w:t>
      </w:r>
      <w:r>
        <w:rPr>
          <w:rFonts w:ascii="仿宋_GB2312" w:eastAsia="仿宋_GB2312"/>
          <w:sz w:val="28"/>
          <w:szCs w:val="28"/>
        </w:rPr>
        <w:t>4</w:t>
      </w:r>
      <w:r>
        <w:rPr>
          <w:rFonts w:ascii="仿宋_GB2312" w:eastAsia="仿宋_GB2312" w:hint="eastAsia"/>
          <w:sz w:val="28"/>
          <w:szCs w:val="28"/>
        </w:rPr>
        <w:t>以下时，应迅速停止向系统进水，同时运行人员每半小时取样一次，用</w:t>
      </w:r>
      <w:r>
        <w:rPr>
          <w:rFonts w:ascii="仿宋_GB2312" w:eastAsia="仿宋_GB2312"/>
          <w:sz w:val="28"/>
          <w:szCs w:val="28"/>
        </w:rPr>
        <w:t>PH</w:t>
      </w:r>
      <w:r>
        <w:rPr>
          <w:rFonts w:ascii="仿宋_GB2312" w:eastAsia="仿宋_GB2312" w:hint="eastAsia"/>
          <w:sz w:val="28"/>
          <w:szCs w:val="28"/>
        </w:rPr>
        <w:t>试纸进行检测，直至</w:t>
      </w:r>
      <w:r>
        <w:rPr>
          <w:rFonts w:ascii="仿宋_GB2312" w:eastAsia="仿宋_GB2312"/>
          <w:sz w:val="28"/>
          <w:szCs w:val="28"/>
        </w:rPr>
        <w:t>PH</w:t>
      </w:r>
      <w:r>
        <w:rPr>
          <w:rFonts w:ascii="仿宋_GB2312" w:eastAsia="仿宋_GB2312" w:hint="eastAsia"/>
          <w:sz w:val="28"/>
          <w:szCs w:val="28"/>
        </w:rPr>
        <w:t>值大于</w:t>
      </w:r>
      <w:r>
        <w:rPr>
          <w:rFonts w:ascii="仿宋_GB2312" w:eastAsia="仿宋_GB2312"/>
          <w:sz w:val="28"/>
          <w:szCs w:val="28"/>
        </w:rPr>
        <w:t>6</w:t>
      </w:r>
      <w:r>
        <w:rPr>
          <w:rFonts w:ascii="仿宋_GB2312" w:eastAsia="仿宋_GB2312" w:hint="eastAsia"/>
          <w:sz w:val="28"/>
          <w:szCs w:val="28"/>
        </w:rPr>
        <w:t>时，恢复上水。</w:t>
      </w:r>
    </w:p>
    <w:p w:rsidR="00AC510A" w:rsidRDefault="00E35242">
      <w:pPr>
        <w:spacing w:line="360" w:lineRule="auto"/>
        <w:jc w:val="left"/>
        <w:outlineLvl w:val="2"/>
        <w:rPr>
          <w:rFonts w:ascii="宋体"/>
          <w:b/>
          <w:sz w:val="28"/>
          <w:szCs w:val="28"/>
        </w:rPr>
      </w:pPr>
      <w:bookmarkStart w:id="1415" w:name="_Toc432777295"/>
      <w:r>
        <w:rPr>
          <w:rFonts w:ascii="宋体" w:hAnsi="宋体"/>
          <w:b/>
          <w:sz w:val="28"/>
          <w:szCs w:val="28"/>
        </w:rPr>
        <w:lastRenderedPageBreak/>
        <w:t>3.2.2 COD</w:t>
      </w:r>
      <w:r>
        <w:rPr>
          <w:rFonts w:ascii="宋体" w:hAnsi="宋体" w:hint="eastAsia"/>
          <w:b/>
          <w:sz w:val="28"/>
          <w:szCs w:val="28"/>
        </w:rPr>
        <w:t>超标</w:t>
      </w:r>
      <w:bookmarkEnd w:id="1415"/>
    </w:p>
    <w:p w:rsidR="00AC510A" w:rsidRDefault="00E35242">
      <w:pPr>
        <w:spacing w:line="360" w:lineRule="auto"/>
        <w:ind w:firstLineChars="200" w:firstLine="560"/>
        <w:rPr>
          <w:rFonts w:ascii="仿宋_GB2312" w:eastAsia="仿宋_GB2312"/>
          <w:sz w:val="24"/>
        </w:rPr>
      </w:pPr>
      <w:r>
        <w:rPr>
          <w:rFonts w:ascii="仿宋_GB2312" w:eastAsia="仿宋_GB2312" w:hint="eastAsia"/>
          <w:sz w:val="28"/>
          <w:szCs w:val="28"/>
        </w:rPr>
        <w:t>水厂进水设有</w:t>
      </w:r>
      <w:r>
        <w:rPr>
          <w:rFonts w:ascii="仿宋_GB2312" w:eastAsia="仿宋_GB2312"/>
          <w:sz w:val="28"/>
          <w:szCs w:val="28"/>
        </w:rPr>
        <w:t>COD</w:t>
      </w:r>
      <w:r>
        <w:rPr>
          <w:rFonts w:ascii="仿宋_GB2312" w:eastAsia="仿宋_GB2312" w:hint="eastAsia"/>
          <w:sz w:val="28"/>
          <w:szCs w:val="28"/>
        </w:rPr>
        <w:t>在线监测仪表，当在线监测显示</w:t>
      </w:r>
      <w:r>
        <w:rPr>
          <w:rFonts w:ascii="仿宋_GB2312" w:eastAsia="仿宋_GB2312"/>
          <w:sz w:val="28"/>
          <w:szCs w:val="28"/>
        </w:rPr>
        <w:t>COD</w:t>
      </w:r>
      <w:r>
        <w:rPr>
          <w:rFonts w:ascii="仿宋_GB2312" w:eastAsia="仿宋_GB2312" w:hint="eastAsia"/>
          <w:sz w:val="28"/>
          <w:szCs w:val="28"/>
        </w:rPr>
        <w:t>值超标时，为进水</w:t>
      </w:r>
      <w:r>
        <w:rPr>
          <w:rFonts w:ascii="仿宋_GB2312" w:eastAsia="仿宋_GB2312"/>
          <w:sz w:val="28"/>
          <w:szCs w:val="28"/>
        </w:rPr>
        <w:t>COD</w:t>
      </w:r>
      <w:r>
        <w:rPr>
          <w:rFonts w:ascii="仿宋_GB2312" w:eastAsia="仿宋_GB2312" w:hint="eastAsia"/>
          <w:sz w:val="28"/>
          <w:szCs w:val="28"/>
        </w:rPr>
        <w:t>值超标。岗位人员应立即取水样，并在当日日报内体现</w:t>
      </w:r>
      <w:r>
        <w:rPr>
          <w:rFonts w:ascii="仿宋_GB2312" w:eastAsia="仿宋_GB2312"/>
          <w:sz w:val="28"/>
          <w:szCs w:val="28"/>
        </w:rPr>
        <w:t>COD</w:t>
      </w:r>
      <w:r>
        <w:rPr>
          <w:rFonts w:ascii="仿宋_GB2312" w:eastAsia="仿宋_GB2312" w:hint="eastAsia"/>
          <w:sz w:val="28"/>
          <w:szCs w:val="28"/>
        </w:rPr>
        <w:t>超标时间段及最高值。为保护生化系统，各厂视情况应采取减量运行或停止进水等措施，待</w:t>
      </w:r>
      <w:r>
        <w:rPr>
          <w:rFonts w:ascii="仿宋_GB2312" w:eastAsia="仿宋_GB2312"/>
          <w:sz w:val="28"/>
          <w:szCs w:val="28"/>
        </w:rPr>
        <w:t>COD</w:t>
      </w:r>
      <w:r>
        <w:rPr>
          <w:rFonts w:ascii="仿宋_GB2312" w:eastAsia="仿宋_GB2312" w:hint="eastAsia"/>
          <w:sz w:val="28"/>
          <w:szCs w:val="28"/>
        </w:rPr>
        <w:t>恢复正常时再运行。</w:t>
      </w:r>
    </w:p>
    <w:p w:rsidR="00AC510A" w:rsidRDefault="00E35242">
      <w:pPr>
        <w:spacing w:line="360" w:lineRule="auto"/>
        <w:jc w:val="left"/>
        <w:outlineLvl w:val="2"/>
        <w:rPr>
          <w:rFonts w:ascii="宋体"/>
          <w:b/>
          <w:sz w:val="28"/>
          <w:szCs w:val="28"/>
        </w:rPr>
      </w:pPr>
      <w:bookmarkStart w:id="1416" w:name="_Toc432777296"/>
      <w:r>
        <w:rPr>
          <w:rFonts w:ascii="宋体" w:hAnsi="宋体"/>
          <w:b/>
          <w:sz w:val="28"/>
          <w:szCs w:val="28"/>
        </w:rPr>
        <w:t>3.2.3</w:t>
      </w:r>
      <w:r>
        <w:rPr>
          <w:rFonts w:ascii="宋体" w:hAnsi="宋体" w:hint="eastAsia"/>
          <w:b/>
          <w:sz w:val="28"/>
          <w:szCs w:val="28"/>
        </w:rPr>
        <w:t>进水</w:t>
      </w:r>
      <w:r>
        <w:rPr>
          <w:rFonts w:ascii="宋体" w:hAnsi="宋体"/>
          <w:b/>
          <w:sz w:val="28"/>
          <w:szCs w:val="28"/>
        </w:rPr>
        <w:t>SS</w:t>
      </w:r>
      <w:r>
        <w:rPr>
          <w:rFonts w:ascii="宋体" w:hAnsi="宋体" w:hint="eastAsia"/>
          <w:b/>
          <w:sz w:val="28"/>
          <w:szCs w:val="28"/>
        </w:rPr>
        <w:t>超标</w:t>
      </w:r>
      <w:bookmarkEnd w:id="1416"/>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进水</w:t>
      </w:r>
      <w:r>
        <w:rPr>
          <w:rFonts w:ascii="仿宋_GB2312" w:eastAsia="仿宋_GB2312"/>
          <w:sz w:val="28"/>
          <w:szCs w:val="28"/>
        </w:rPr>
        <w:t>SS</w:t>
      </w:r>
      <w:r>
        <w:rPr>
          <w:rFonts w:ascii="仿宋_GB2312" w:eastAsia="仿宋_GB2312" w:hint="eastAsia"/>
          <w:sz w:val="28"/>
          <w:szCs w:val="28"/>
        </w:rPr>
        <w:t>（悬浮物）超标对生化系统的影响并不明显，但</w:t>
      </w:r>
      <w:r>
        <w:rPr>
          <w:rFonts w:ascii="仿宋_GB2312" w:eastAsia="仿宋_GB2312"/>
          <w:sz w:val="28"/>
          <w:szCs w:val="28"/>
        </w:rPr>
        <w:t>SS</w:t>
      </w:r>
      <w:r>
        <w:rPr>
          <w:rFonts w:ascii="仿宋_GB2312" w:eastAsia="仿宋_GB2312" w:hint="eastAsia"/>
          <w:sz w:val="28"/>
          <w:szCs w:val="28"/>
        </w:rPr>
        <w:t>浓度较高会导致污泥量增加，因此，在进水</w:t>
      </w:r>
      <w:r>
        <w:rPr>
          <w:rFonts w:ascii="仿宋_GB2312" w:eastAsia="仿宋_GB2312"/>
          <w:sz w:val="28"/>
          <w:szCs w:val="28"/>
        </w:rPr>
        <w:t>SS</w:t>
      </w:r>
      <w:r>
        <w:rPr>
          <w:rFonts w:ascii="仿宋_GB2312" w:eastAsia="仿宋_GB2312" w:hint="eastAsia"/>
          <w:sz w:val="28"/>
          <w:szCs w:val="28"/>
        </w:rPr>
        <w:t>超标时，应适当加长排泥时间。根据缓冲池液位确定开启脱水机。</w:t>
      </w:r>
    </w:p>
    <w:p w:rsidR="00AC510A" w:rsidRDefault="00E35242">
      <w:pPr>
        <w:spacing w:line="360" w:lineRule="auto"/>
        <w:jc w:val="left"/>
        <w:outlineLvl w:val="2"/>
        <w:rPr>
          <w:rFonts w:ascii="宋体"/>
          <w:b/>
          <w:sz w:val="28"/>
          <w:szCs w:val="28"/>
        </w:rPr>
      </w:pPr>
      <w:bookmarkStart w:id="1417" w:name="_Toc432777297"/>
      <w:r>
        <w:rPr>
          <w:rFonts w:ascii="宋体" w:hAnsi="宋体"/>
          <w:b/>
          <w:sz w:val="28"/>
          <w:szCs w:val="28"/>
        </w:rPr>
        <w:t>3.2.4</w:t>
      </w:r>
      <w:r>
        <w:rPr>
          <w:rFonts w:ascii="宋体" w:hAnsi="宋体" w:hint="eastAsia"/>
          <w:b/>
          <w:sz w:val="28"/>
          <w:szCs w:val="28"/>
        </w:rPr>
        <w:t>其它水质异常情况</w:t>
      </w:r>
      <w:bookmarkEnd w:id="1417"/>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除上述各项指标外，水质异常还可以从污水的颜色、气味及泡沫情况进行判断，污水颜色异常及气味异常可在巡视时，立即向厂长助理汇报，采取可行措施，必要时采取拍照方式或留存样品，将情况及时记录存档。</w:t>
      </w:r>
    </w:p>
    <w:p w:rsidR="00AC510A" w:rsidRDefault="00E35242">
      <w:pPr>
        <w:spacing w:line="360" w:lineRule="auto"/>
        <w:jc w:val="left"/>
        <w:outlineLvl w:val="2"/>
        <w:rPr>
          <w:rFonts w:ascii="宋体"/>
          <w:b/>
          <w:sz w:val="28"/>
          <w:szCs w:val="28"/>
        </w:rPr>
      </w:pPr>
      <w:bookmarkStart w:id="1418" w:name="_Toc432777298"/>
      <w:r>
        <w:rPr>
          <w:rFonts w:ascii="宋体" w:hAnsi="宋体"/>
          <w:b/>
          <w:sz w:val="28"/>
          <w:szCs w:val="28"/>
        </w:rPr>
        <w:t>3.2.5</w:t>
      </w:r>
      <w:r>
        <w:rPr>
          <w:rFonts w:ascii="宋体" w:hAnsi="宋体" w:hint="eastAsia"/>
          <w:b/>
          <w:sz w:val="28"/>
          <w:szCs w:val="28"/>
        </w:rPr>
        <w:t>水量异常情况</w:t>
      </w:r>
      <w:bookmarkEnd w:id="1418"/>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水量的主要异常情况即为来水量突然减少，有两种情况造成来水量非计划性减少：一是防汛，在排水处接到防汛预警时；二是上游管线或设备进行检修。</w:t>
      </w:r>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水量减少后，立即了解原因及持续时间，如短时间开启（如防汛）则不需要进行调整，如长时间开启（如管线检修）则根据来水量相应减少污水处理系统运行负荷，做到确保出水达标的同时节能降耗。待来水量增大后，立即将所有污水处理系统全部运行，风机全部开启，</w:t>
      </w:r>
      <w:r>
        <w:rPr>
          <w:rFonts w:ascii="仿宋_GB2312" w:eastAsia="仿宋_GB2312" w:hint="eastAsia"/>
          <w:sz w:val="28"/>
          <w:szCs w:val="28"/>
        </w:rPr>
        <w:lastRenderedPageBreak/>
        <w:t>使系统尽快恢复正常。</w:t>
      </w:r>
    </w:p>
    <w:p w:rsidR="00AC510A" w:rsidRDefault="00E35242">
      <w:pPr>
        <w:spacing w:line="360" w:lineRule="auto"/>
        <w:jc w:val="left"/>
        <w:outlineLvl w:val="2"/>
        <w:rPr>
          <w:rFonts w:ascii="宋体"/>
          <w:b/>
          <w:sz w:val="28"/>
          <w:szCs w:val="28"/>
        </w:rPr>
      </w:pPr>
      <w:bookmarkStart w:id="1419" w:name="_Toc432777299"/>
      <w:r>
        <w:rPr>
          <w:rFonts w:ascii="宋体" w:hAnsi="宋体"/>
          <w:b/>
          <w:sz w:val="28"/>
          <w:szCs w:val="28"/>
        </w:rPr>
        <w:t>3.2.6</w:t>
      </w:r>
      <w:r>
        <w:rPr>
          <w:rFonts w:ascii="宋体" w:hAnsi="宋体" w:hint="eastAsia"/>
          <w:b/>
          <w:sz w:val="28"/>
          <w:szCs w:val="28"/>
        </w:rPr>
        <w:t>水质异常取样方式</w:t>
      </w:r>
      <w:bookmarkEnd w:id="1419"/>
    </w:p>
    <w:p w:rsidR="00AC510A" w:rsidRDefault="00E35242">
      <w:pPr>
        <w:spacing w:line="360" w:lineRule="auto"/>
        <w:ind w:firstLineChars="200" w:firstLine="560"/>
        <w:rPr>
          <w:rFonts w:ascii="仿宋_GB2312" w:eastAsia="仿宋_GB2312"/>
          <w:sz w:val="28"/>
          <w:szCs w:val="28"/>
        </w:rPr>
      </w:pPr>
      <w:r>
        <w:rPr>
          <w:rFonts w:ascii="仿宋_GB2312" w:eastAsia="仿宋_GB2312" w:hint="eastAsia"/>
          <w:sz w:val="28"/>
          <w:szCs w:val="28"/>
        </w:rPr>
        <w:t>发现任何一种超标情况的同时，都必须进行取样，每次取两瓶，一瓶本厂化验，一瓶留做上级相关部门备样。如不能及时进行检测的水样应加酸进行固定（检测</w:t>
      </w:r>
      <w:r>
        <w:rPr>
          <w:rFonts w:ascii="仿宋_GB2312" w:eastAsia="仿宋_GB2312"/>
          <w:sz w:val="28"/>
          <w:szCs w:val="28"/>
        </w:rPr>
        <w:t>COD</w:t>
      </w:r>
      <w:r>
        <w:rPr>
          <w:rFonts w:ascii="仿宋_GB2312" w:eastAsia="仿宋_GB2312" w:hint="eastAsia"/>
          <w:sz w:val="28"/>
          <w:szCs w:val="28"/>
        </w:rPr>
        <w:t>）。如果巡视人员发现水质异常，可通知上游泵站取样。</w:t>
      </w:r>
    </w:p>
    <w:p w:rsidR="00AC510A" w:rsidRDefault="00E35242">
      <w:pPr>
        <w:autoSpaceDE w:val="0"/>
        <w:autoSpaceDN w:val="0"/>
        <w:spacing w:line="360" w:lineRule="auto"/>
        <w:jc w:val="left"/>
        <w:outlineLvl w:val="1"/>
        <w:rPr>
          <w:rFonts w:ascii="宋体"/>
          <w:b/>
          <w:sz w:val="28"/>
          <w:szCs w:val="28"/>
          <w:lang w:val="zh-CN"/>
        </w:rPr>
      </w:pPr>
      <w:bookmarkStart w:id="1420" w:name="_Toc432777300"/>
      <w:r>
        <w:rPr>
          <w:rFonts w:ascii="宋体" w:hAnsi="宋体"/>
          <w:b/>
          <w:sz w:val="28"/>
          <w:szCs w:val="28"/>
          <w:lang w:val="zh-CN"/>
        </w:rPr>
        <w:t xml:space="preserve">3.3 </w:t>
      </w:r>
      <w:r>
        <w:rPr>
          <w:rFonts w:ascii="宋体" w:hAnsi="宋体" w:hint="eastAsia"/>
          <w:b/>
          <w:sz w:val="28"/>
          <w:szCs w:val="28"/>
          <w:lang w:val="zh-CN"/>
        </w:rPr>
        <w:t>相关联系电话及事故报告内容</w:t>
      </w:r>
      <w:bookmarkEnd w:id="1420"/>
    </w:p>
    <w:p w:rsidR="00AC510A" w:rsidRDefault="00E35242">
      <w:pPr>
        <w:autoSpaceDE w:val="0"/>
        <w:autoSpaceDN w:val="0"/>
        <w:spacing w:line="360" w:lineRule="auto"/>
        <w:jc w:val="left"/>
        <w:rPr>
          <w:rFonts w:ascii="仿宋_GB2312" w:eastAsia="仿宋_GB2312"/>
          <w:sz w:val="28"/>
          <w:szCs w:val="28"/>
          <w:lang w:val="zh-CN"/>
        </w:rPr>
      </w:pPr>
      <w:r>
        <w:rPr>
          <w:rFonts w:ascii="仿宋_GB2312" w:eastAsia="仿宋_GB2312"/>
          <w:sz w:val="28"/>
          <w:szCs w:val="28"/>
          <w:lang w:val="zh-CN"/>
        </w:rPr>
        <w:t xml:space="preserve">3.3.1 </w:t>
      </w:r>
      <w:r>
        <w:rPr>
          <w:rFonts w:ascii="仿宋_GB2312" w:eastAsia="仿宋_GB2312" w:hint="eastAsia"/>
          <w:sz w:val="28"/>
          <w:szCs w:val="28"/>
          <w:lang w:val="zh-CN"/>
        </w:rPr>
        <w:t>应急救援联络电话</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总值班电话：13840390990</w:t>
      </w:r>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集团生产部：</w:t>
      </w:r>
      <w:r>
        <w:rPr>
          <w:rFonts w:ascii="仿宋_GB2312" w:eastAsia="仿宋_GB2312"/>
          <w:sz w:val="28"/>
          <w:szCs w:val="28"/>
          <w:lang w:val="zh-CN"/>
        </w:rPr>
        <w:t>024-88275675</w:t>
      </w:r>
      <w:bookmarkStart w:id="1421" w:name="_GoBack"/>
      <w:bookmarkEnd w:id="1421"/>
    </w:p>
    <w:p w:rsidR="00AC510A" w:rsidRDefault="00E35242">
      <w:pPr>
        <w:autoSpaceDE w:val="0"/>
        <w:autoSpaceDN w:val="0"/>
        <w:spacing w:line="360" w:lineRule="auto"/>
        <w:ind w:firstLineChars="200" w:firstLine="560"/>
        <w:jc w:val="left"/>
        <w:rPr>
          <w:rFonts w:ascii="仿宋_GB2312" w:eastAsia="仿宋_GB2312"/>
          <w:sz w:val="28"/>
          <w:szCs w:val="28"/>
          <w:lang w:val="zh-CN"/>
        </w:rPr>
      </w:pPr>
      <w:r>
        <w:rPr>
          <w:rFonts w:ascii="仿宋_GB2312" w:eastAsia="仿宋_GB2312" w:hint="eastAsia"/>
          <w:sz w:val="28"/>
          <w:szCs w:val="28"/>
          <w:lang w:val="zh-CN"/>
        </w:rPr>
        <w:t>各区环保局：</w:t>
      </w:r>
      <w:r>
        <w:rPr>
          <w:rFonts w:ascii="仿宋_GB2312" w:eastAsia="仿宋_GB2312"/>
          <w:sz w:val="28"/>
          <w:szCs w:val="28"/>
          <w:lang w:val="zh-CN"/>
        </w:rPr>
        <w:t>024-25324822</w:t>
      </w:r>
    </w:p>
    <w:p w:rsidR="00AC510A" w:rsidRDefault="00E35242">
      <w:pPr>
        <w:autoSpaceDE w:val="0"/>
        <w:autoSpaceDN w:val="0"/>
        <w:spacing w:line="360" w:lineRule="auto"/>
        <w:jc w:val="left"/>
        <w:rPr>
          <w:rFonts w:ascii="仿宋_GB2312" w:eastAsia="仿宋_GB2312"/>
          <w:sz w:val="28"/>
          <w:szCs w:val="28"/>
          <w:lang w:val="zh-CN"/>
        </w:rPr>
      </w:pPr>
      <w:r>
        <w:rPr>
          <w:rFonts w:ascii="仿宋_GB2312" w:eastAsia="仿宋_GB2312"/>
          <w:sz w:val="28"/>
          <w:szCs w:val="28"/>
          <w:lang w:val="zh-CN"/>
        </w:rPr>
        <w:t xml:space="preserve">3.3.2 </w:t>
      </w:r>
      <w:r>
        <w:rPr>
          <w:rFonts w:ascii="仿宋_GB2312" w:eastAsia="仿宋_GB2312" w:hint="eastAsia"/>
          <w:sz w:val="28"/>
          <w:szCs w:val="28"/>
          <w:lang w:val="zh-CN"/>
        </w:rPr>
        <w:t>异常报告基本内容：异常发生单位名称、地址、性质；异常发生的时间、地点；异常已经造成的后果及目前情况。</w:t>
      </w:r>
    </w:p>
    <w:p w:rsidR="00AC510A" w:rsidRDefault="00E35242">
      <w:pPr>
        <w:autoSpaceDE w:val="0"/>
        <w:autoSpaceDN w:val="0"/>
        <w:spacing w:line="276" w:lineRule="auto"/>
        <w:rPr>
          <w:rFonts w:ascii="仿宋_GB2312" w:eastAsia="仿宋_GB2312"/>
          <w:sz w:val="28"/>
          <w:szCs w:val="28"/>
          <w:lang w:val="zh-CN"/>
        </w:rPr>
      </w:pPr>
      <w:r>
        <w:rPr>
          <w:rFonts w:ascii="仿宋_GB2312" w:eastAsia="仿宋_GB2312"/>
          <w:sz w:val="28"/>
          <w:szCs w:val="28"/>
          <w:lang w:val="zh-CN"/>
        </w:rPr>
        <w:t xml:space="preserve">3.3.3 </w:t>
      </w:r>
      <w:r>
        <w:rPr>
          <w:rFonts w:ascii="仿宋_GB2312" w:eastAsia="仿宋_GB2312" w:hint="eastAsia"/>
          <w:sz w:val="28"/>
          <w:szCs w:val="28"/>
          <w:lang w:val="zh-CN"/>
        </w:rPr>
        <w:t>事件报告流程</w:t>
      </w:r>
    </w:p>
    <w:p w:rsidR="00AC510A" w:rsidRDefault="00E35242">
      <w:pPr>
        <w:autoSpaceDE w:val="0"/>
        <w:autoSpaceDN w:val="0"/>
        <w:spacing w:line="360" w:lineRule="auto"/>
        <w:jc w:val="left"/>
        <w:rPr>
          <w:rFonts w:ascii="仿宋_GB2312" w:eastAsia="仿宋_GB2312"/>
          <w:sz w:val="28"/>
          <w:szCs w:val="28"/>
          <w:lang w:val="zh-CN"/>
        </w:rPr>
      </w:pPr>
      <w:r>
        <w:rPr>
          <w:rFonts w:ascii="仿宋_GB2312" w:eastAsia="仿宋_GB2312" w:hint="eastAsia"/>
          <w:sz w:val="28"/>
          <w:szCs w:val="28"/>
          <w:lang w:val="zh-CN"/>
        </w:rPr>
        <w:t>现场工作组</w:t>
      </w:r>
      <w:r>
        <w:rPr>
          <w:rFonts w:ascii="仿宋_GB2312" w:eastAsia="仿宋_GB2312"/>
          <w:sz w:val="28"/>
          <w:szCs w:val="28"/>
          <w:lang w:val="zh-CN"/>
        </w:rPr>
        <w:t>/</w:t>
      </w:r>
      <w:r>
        <w:rPr>
          <w:rFonts w:ascii="仿宋_GB2312" w:eastAsia="仿宋_GB2312" w:hint="eastAsia"/>
          <w:sz w:val="28"/>
          <w:szCs w:val="28"/>
          <w:lang w:val="zh-CN"/>
        </w:rPr>
        <w:t>发现人</w:t>
      </w:r>
      <w:r>
        <w:rPr>
          <w:rFonts w:ascii="仿宋_GB2312" w:eastAsia="仿宋_GB2312" w:hint="eastAsia"/>
          <w:sz w:val="28"/>
          <w:szCs w:val="28"/>
        </w:rPr>
        <w:t>统筹协调组上级部门</w:t>
      </w:r>
      <w:r>
        <w:rPr>
          <w:rFonts w:ascii="仿宋_GB2312" w:eastAsia="仿宋_GB2312"/>
          <w:sz w:val="28"/>
          <w:szCs w:val="28"/>
        </w:rPr>
        <w:t>/</w:t>
      </w:r>
      <w:r>
        <w:rPr>
          <w:rFonts w:ascii="仿宋_GB2312" w:eastAsia="仿宋_GB2312" w:hint="eastAsia"/>
          <w:sz w:val="28"/>
          <w:szCs w:val="28"/>
        </w:rPr>
        <w:t>各区环保局</w:t>
      </w:r>
    </w:p>
    <w:p w:rsidR="00AC510A" w:rsidRDefault="00E35242">
      <w:pPr>
        <w:pStyle w:val="af"/>
        <w:tabs>
          <w:tab w:val="clear" w:pos="2880"/>
        </w:tabs>
        <w:spacing w:line="360" w:lineRule="auto"/>
        <w:ind w:left="0" w:firstLine="0"/>
        <w:outlineLvl w:val="0"/>
        <w:rPr>
          <w:rFonts w:ascii="宋体" w:eastAsia="宋体" w:hAnsi="宋体"/>
          <w:b/>
          <w:sz w:val="32"/>
          <w:szCs w:val="32"/>
        </w:rPr>
      </w:pPr>
      <w:bookmarkStart w:id="1422" w:name="_Toc432777301"/>
      <w:r>
        <w:rPr>
          <w:rFonts w:ascii="宋体" w:eastAsia="宋体" w:hAnsi="宋体"/>
          <w:b/>
          <w:sz w:val="32"/>
          <w:szCs w:val="32"/>
        </w:rPr>
        <w:t xml:space="preserve">4 </w:t>
      </w:r>
      <w:r>
        <w:rPr>
          <w:rFonts w:ascii="宋体" w:eastAsia="宋体" w:hAnsi="宋体" w:hint="eastAsia"/>
          <w:b/>
          <w:sz w:val="32"/>
          <w:szCs w:val="32"/>
        </w:rPr>
        <w:t>注意事项</w:t>
      </w:r>
      <w:bookmarkEnd w:id="1422"/>
    </w:p>
    <w:p w:rsidR="00AC510A" w:rsidRDefault="00E35242">
      <w:pPr>
        <w:spacing w:line="360" w:lineRule="auto"/>
        <w:rPr>
          <w:rFonts w:ascii="仿宋_GB2312" w:eastAsia="仿宋_GB2312"/>
          <w:sz w:val="28"/>
          <w:szCs w:val="28"/>
        </w:rPr>
      </w:pPr>
      <w:r>
        <w:rPr>
          <w:rFonts w:ascii="仿宋_GB2312" w:eastAsia="仿宋_GB2312"/>
          <w:sz w:val="28"/>
          <w:szCs w:val="28"/>
        </w:rPr>
        <w:t xml:space="preserve">4.1 </w:t>
      </w:r>
      <w:r>
        <w:rPr>
          <w:rFonts w:ascii="仿宋_GB2312" w:eastAsia="仿宋_GB2312" w:hint="eastAsia"/>
          <w:sz w:val="28"/>
          <w:szCs w:val="28"/>
        </w:rPr>
        <w:t>现场处置听从指挥，严禁盲目操作。</w:t>
      </w:r>
    </w:p>
    <w:p w:rsidR="00AC510A" w:rsidRDefault="00E35242">
      <w:pPr>
        <w:spacing w:line="360" w:lineRule="auto"/>
        <w:rPr>
          <w:rFonts w:ascii="仿宋_GB2312" w:eastAsia="仿宋_GB2312"/>
          <w:sz w:val="28"/>
          <w:szCs w:val="28"/>
        </w:rPr>
      </w:pPr>
      <w:r>
        <w:rPr>
          <w:rFonts w:ascii="仿宋_GB2312" w:eastAsia="仿宋_GB2312"/>
          <w:sz w:val="28"/>
          <w:szCs w:val="28"/>
        </w:rPr>
        <w:t xml:space="preserve">4.2 </w:t>
      </w:r>
      <w:r>
        <w:rPr>
          <w:rFonts w:ascii="仿宋_GB2312" w:eastAsia="仿宋_GB2312" w:hint="eastAsia"/>
          <w:sz w:val="28"/>
          <w:szCs w:val="28"/>
        </w:rPr>
        <w:t>水质水量异常情况的汇报要做好及时准确，发生后应立即向主管部门汇报，并做好影像资料存档。</w:t>
      </w:r>
    </w:p>
    <w:p w:rsidR="00AC510A" w:rsidRDefault="00AC510A">
      <w:pPr>
        <w:widowControl/>
        <w:jc w:val="left"/>
      </w:pPr>
    </w:p>
    <w:sectPr w:rsidR="00AC510A" w:rsidSect="00AC510A">
      <w:footerReference w:type="default" r:id="rId27"/>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D50" w:rsidRDefault="004F6D50" w:rsidP="00AC510A">
      <w:r>
        <w:separator/>
      </w:r>
    </w:p>
  </w:endnote>
  <w:endnote w:type="continuationSeparator" w:id="0">
    <w:p w:rsidR="004F6D50" w:rsidRDefault="004F6D50" w:rsidP="00AC510A">
      <w:r>
        <w:continuationSeparator/>
      </w:r>
    </w:p>
  </w:endnote>
</w:endnotes>
</file>

<file path=word/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 w:name="仿宋">
    <w:altName w:val="仿宋_GB2312"/>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方正小标宋简体">
    <w:altName w:val="黑体"/>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8836"/>
    </w:sdtPr>
    <w:sdtContent>
      <w:p w:rsidR="00942CF1" w:rsidRDefault="00FB0260">
        <w:pPr>
          <w:pStyle w:val="a7"/>
          <w:jc w:val="right"/>
        </w:pPr>
        <w:r w:rsidRPr="00FB0260">
          <w:fldChar w:fldCharType="begin"/>
        </w:r>
        <w:r w:rsidR="00942CF1">
          <w:instrText xml:space="preserve"> PAGE   \* MERGEFORMAT </w:instrText>
        </w:r>
        <w:r w:rsidRPr="00FB0260">
          <w:fldChar w:fldCharType="separate"/>
        </w:r>
        <w:r w:rsidR="001A48BC" w:rsidRPr="001A48BC">
          <w:rPr>
            <w:noProof/>
            <w:lang w:val="zh-CN"/>
          </w:rPr>
          <w:t>-</w:t>
        </w:r>
        <w:r w:rsidR="001A48BC">
          <w:rPr>
            <w:noProof/>
          </w:rPr>
          <w:t xml:space="preserve"> 37 -</w:t>
        </w:r>
        <w:r>
          <w:rPr>
            <w:lang w:val="zh-CN"/>
          </w:rPr>
          <w:fldChar w:fldCharType="end"/>
        </w:r>
      </w:p>
    </w:sdtContent>
  </w:sdt>
  <w:p w:rsidR="00942CF1" w:rsidRDefault="00942CF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942CF1">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FB0260">
    <w:pPr>
      <w:pStyle w:val="af1"/>
      <w:rPr>
        <w:rStyle w:val="aa"/>
      </w:rPr>
    </w:pPr>
    <w:r>
      <w:rPr>
        <w:kern w:val="2"/>
      </w:rPr>
      <w:fldChar w:fldCharType="begin"/>
    </w:r>
    <w:r w:rsidR="00942CF1">
      <w:rPr>
        <w:rStyle w:val="aa"/>
        <w:kern w:val="2"/>
      </w:rPr>
      <w:instrText xml:space="preserve"> PAGE </w:instrText>
    </w:r>
    <w:r>
      <w:rPr>
        <w:kern w:val="2"/>
      </w:rPr>
      <w:fldChar w:fldCharType="separate"/>
    </w:r>
    <w:r w:rsidR="001A48BC">
      <w:rPr>
        <w:rStyle w:val="aa"/>
        <w:noProof/>
        <w:kern w:val="2"/>
      </w:rPr>
      <w:t>- 81 -</w:t>
    </w:r>
    <w:r>
      <w:rPr>
        <w:kern w:val="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FB0260">
    <w:pPr>
      <w:pStyle w:val="a7"/>
      <w:framePr w:wrap="around" w:vAnchor="text" w:hAnchor="margin" w:xAlign="right" w:y="1"/>
      <w:rPr>
        <w:rStyle w:val="aa"/>
      </w:rPr>
    </w:pPr>
    <w:r>
      <w:rPr>
        <w:rStyle w:val="aa"/>
      </w:rPr>
      <w:fldChar w:fldCharType="begin"/>
    </w:r>
    <w:r w:rsidR="00942CF1">
      <w:rPr>
        <w:rStyle w:val="aa"/>
      </w:rPr>
      <w:instrText xml:space="preserve">PAGE  </w:instrText>
    </w:r>
    <w:r>
      <w:rPr>
        <w:rStyle w:val="aa"/>
      </w:rPr>
      <w:fldChar w:fldCharType="separate"/>
    </w:r>
    <w:r w:rsidR="00942CF1">
      <w:rPr>
        <w:rStyle w:val="aa"/>
      </w:rPr>
      <w:t>- 2 -</w:t>
    </w:r>
    <w:r>
      <w:rPr>
        <w:rStyle w:val="aa"/>
      </w:rPr>
      <w:fldChar w:fldCharType="end"/>
    </w:r>
  </w:p>
  <w:p w:rsidR="00942CF1" w:rsidRDefault="00942CF1">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FB0260">
    <w:pPr>
      <w:pStyle w:val="a7"/>
      <w:jc w:val="right"/>
    </w:pPr>
    <w:r w:rsidRPr="00FB0260">
      <w:fldChar w:fldCharType="begin"/>
    </w:r>
    <w:r w:rsidR="00942CF1">
      <w:instrText xml:space="preserve"> PAGE   \* MERGEFORMAT </w:instrText>
    </w:r>
    <w:r w:rsidRPr="00FB0260">
      <w:fldChar w:fldCharType="separate"/>
    </w:r>
    <w:r w:rsidR="001A48BC" w:rsidRPr="001A48BC">
      <w:rPr>
        <w:noProof/>
        <w:lang w:val="zh-CN"/>
      </w:rPr>
      <w:t>-</w:t>
    </w:r>
    <w:r w:rsidR="001A48BC">
      <w:rPr>
        <w:noProof/>
      </w:rPr>
      <w:t xml:space="preserve"> 102 -</w:t>
    </w:r>
    <w:r>
      <w:rPr>
        <w:lang w:val="zh-CN"/>
      </w:rPr>
      <w:fldChar w:fldCharType="end"/>
    </w:r>
  </w:p>
  <w:p w:rsidR="00942CF1" w:rsidRDefault="00942CF1">
    <w:pPr>
      <w:pStyle w:val="a7"/>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FB0260">
    <w:pPr>
      <w:pStyle w:val="a7"/>
      <w:jc w:val="right"/>
    </w:pPr>
    <w:fldSimple w:instr=" PAGE   \* MERGEFORMAT ">
      <w:r w:rsidR="001A48BC" w:rsidRPr="001A48BC">
        <w:rPr>
          <w:noProof/>
          <w:lang w:val="zh-CN"/>
        </w:rPr>
        <w:t>-</w:t>
      </w:r>
      <w:r w:rsidR="001A48BC">
        <w:rPr>
          <w:noProof/>
        </w:rPr>
        <w:t xml:space="preserve"> 84 -</w:t>
      </w:r>
    </w:fldSimple>
  </w:p>
  <w:p w:rsidR="00942CF1" w:rsidRDefault="00942CF1">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942CF1">
    <w:pPr>
      <w:pStyle w:val="a7"/>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942CF1">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FB0260">
    <w:pPr>
      <w:pStyle w:val="a7"/>
      <w:jc w:val="right"/>
    </w:pPr>
    <w:fldSimple w:instr=" PAGE  \* MERGEFORMAT ">
      <w:r w:rsidR="001A48BC">
        <w:rPr>
          <w:noProof/>
        </w:rPr>
        <w:t>- 81 -</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D50" w:rsidRDefault="004F6D50" w:rsidP="00AC510A">
      <w:r>
        <w:separator/>
      </w:r>
    </w:p>
  </w:footnote>
  <w:footnote w:type="continuationSeparator" w:id="0">
    <w:p w:rsidR="004F6D50" w:rsidRDefault="004F6D50" w:rsidP="00AC51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942CF1">
    <w:pPr>
      <w:pStyle w:val="a8"/>
    </w:pPr>
    <w:r>
      <w:rPr>
        <w:rFonts w:hint="eastAsia"/>
      </w:rPr>
      <w:t>沈阳振兴环保工程有限公司生产安全事故专项应急预案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942CF1">
    <w:pPr>
      <w:pStyle w:val="a8"/>
    </w:pPr>
    <w:r>
      <w:rPr>
        <w:rFonts w:hint="eastAsia"/>
      </w:rPr>
      <w:t>沈阳振兴环保工程有限公司生产安全事故应急预案</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942CF1">
    <w:pPr>
      <w:pStyle w:val="a8"/>
    </w:pPr>
    <w:r>
      <w:rPr>
        <w:rFonts w:hint="eastAsia"/>
      </w:rPr>
      <w:t>沈阳振兴环保工程有限公司生产安全事故专项应急预案</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F1" w:rsidRDefault="00942CF1">
    <w:pPr>
      <w:spacing w:line="276" w:lineRule="auto"/>
      <w:ind w:firstLineChars="600" w:firstLine="1260"/>
      <w:outlineLvl w:val="3"/>
    </w:pPr>
    <w:r>
      <w:rPr>
        <w:rFonts w:hint="eastAsia"/>
      </w:rPr>
      <w:t>沈阳振兴环保工程有限公司生产安全事故现场应急处置方案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94783"/>
    <w:multiLevelType w:val="multilevel"/>
    <w:tmpl w:val="0AD94783"/>
    <w:lvl w:ilvl="0">
      <w:start w:val="6"/>
      <w:numFmt w:val="decimal"/>
      <w:lvlText w:val="（%1）"/>
      <w:lvlJc w:val="left"/>
      <w:pPr>
        <w:ind w:left="1295" w:hanging="735"/>
      </w:pPr>
      <w:rPr>
        <w:rFonts w:ascii="仿宋_GB2312" w:eastAsia="仿宋_GB2312" w:hint="default"/>
        <w:sz w:val="28"/>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2B5472F5"/>
    <w:multiLevelType w:val="multilevel"/>
    <w:tmpl w:val="2B5472F5"/>
    <w:lvl w:ilvl="0">
      <w:start w:val="1"/>
      <w:numFmt w:val="decimal"/>
      <w:lvlText w:val="%1"/>
      <w:lvlJc w:val="left"/>
      <w:pPr>
        <w:ind w:left="360" w:hanging="360"/>
      </w:pPr>
      <w:rPr>
        <w:rFonts w:hint="default"/>
      </w:rPr>
    </w:lvl>
    <w:lvl w:ilvl="1">
      <w:start w:val="4"/>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38EC0059"/>
    <w:multiLevelType w:val="multilevel"/>
    <w:tmpl w:val="38EC005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0472868"/>
    <w:multiLevelType w:val="multilevel"/>
    <w:tmpl w:val="40472868"/>
    <w:lvl w:ilvl="0">
      <w:start w:val="3"/>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4">
    <w:nsid w:val="52F07A67"/>
    <w:multiLevelType w:val="multilevel"/>
    <w:tmpl w:val="52F07A67"/>
    <w:lvl w:ilvl="0">
      <w:start w:val="1"/>
      <w:numFmt w:val="decimal"/>
      <w:lvlText w:val="（%1）"/>
      <w:lvlJc w:val="left"/>
      <w:pPr>
        <w:ind w:left="1295" w:hanging="73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55C1A051"/>
    <w:multiLevelType w:val="singleLevel"/>
    <w:tmpl w:val="55C1A051"/>
    <w:lvl w:ilvl="0">
      <w:start w:val="7"/>
      <w:numFmt w:val="chineseCounting"/>
      <w:suff w:val="nothing"/>
      <w:lvlText w:val="（%1）"/>
      <w:lvlJc w:val="left"/>
    </w:lvl>
  </w:abstractNum>
  <w:abstractNum w:abstractNumId="6">
    <w:nsid w:val="6B5D0C56"/>
    <w:multiLevelType w:val="multilevel"/>
    <w:tmpl w:val="6B5D0C56"/>
    <w:lvl w:ilvl="0">
      <w:start w:val="6"/>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1"/>
  </w:num>
  <w:num w:numId="3">
    <w:abstractNumId w:val="6"/>
  </w:num>
  <w:num w:numId="4">
    <w:abstractNumId w:val="0"/>
  </w:num>
  <w:num w:numId="5">
    <w:abstractNumId w:val="5"/>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843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C207C"/>
    <w:rsid w:val="00001C62"/>
    <w:rsid w:val="00012C99"/>
    <w:rsid w:val="000241EF"/>
    <w:rsid w:val="00051585"/>
    <w:rsid w:val="00057C03"/>
    <w:rsid w:val="000A0788"/>
    <w:rsid w:val="00102497"/>
    <w:rsid w:val="00111757"/>
    <w:rsid w:val="00147D34"/>
    <w:rsid w:val="00165CDC"/>
    <w:rsid w:val="001A1B45"/>
    <w:rsid w:val="001A48BC"/>
    <w:rsid w:val="001C207C"/>
    <w:rsid w:val="001D77DA"/>
    <w:rsid w:val="001E38CD"/>
    <w:rsid w:val="001F2147"/>
    <w:rsid w:val="00215420"/>
    <w:rsid w:val="002632D7"/>
    <w:rsid w:val="002742E4"/>
    <w:rsid w:val="00276CEA"/>
    <w:rsid w:val="002E396B"/>
    <w:rsid w:val="00331D50"/>
    <w:rsid w:val="00390A3C"/>
    <w:rsid w:val="003912CA"/>
    <w:rsid w:val="003A17BE"/>
    <w:rsid w:val="003A2082"/>
    <w:rsid w:val="004204DF"/>
    <w:rsid w:val="00425E2D"/>
    <w:rsid w:val="00427613"/>
    <w:rsid w:val="00434B25"/>
    <w:rsid w:val="0043615B"/>
    <w:rsid w:val="004440D3"/>
    <w:rsid w:val="00494315"/>
    <w:rsid w:val="004C028D"/>
    <w:rsid w:val="004F6D50"/>
    <w:rsid w:val="00511133"/>
    <w:rsid w:val="00517665"/>
    <w:rsid w:val="00534806"/>
    <w:rsid w:val="005378DB"/>
    <w:rsid w:val="00542DB3"/>
    <w:rsid w:val="0058708A"/>
    <w:rsid w:val="005B6C5F"/>
    <w:rsid w:val="005E1CB9"/>
    <w:rsid w:val="00621D8C"/>
    <w:rsid w:val="00670AF9"/>
    <w:rsid w:val="00686F5B"/>
    <w:rsid w:val="0069667D"/>
    <w:rsid w:val="006C2D52"/>
    <w:rsid w:val="006E2695"/>
    <w:rsid w:val="006E5D02"/>
    <w:rsid w:val="007325EC"/>
    <w:rsid w:val="00741514"/>
    <w:rsid w:val="00754746"/>
    <w:rsid w:val="00760223"/>
    <w:rsid w:val="00761F14"/>
    <w:rsid w:val="007845B6"/>
    <w:rsid w:val="007A2997"/>
    <w:rsid w:val="007C324A"/>
    <w:rsid w:val="007C5B58"/>
    <w:rsid w:val="007F41EE"/>
    <w:rsid w:val="008101FA"/>
    <w:rsid w:val="00811072"/>
    <w:rsid w:val="008158F8"/>
    <w:rsid w:val="00821F73"/>
    <w:rsid w:val="00857C64"/>
    <w:rsid w:val="008A792A"/>
    <w:rsid w:val="008B7A59"/>
    <w:rsid w:val="008C6C56"/>
    <w:rsid w:val="008F4FED"/>
    <w:rsid w:val="00942CF1"/>
    <w:rsid w:val="00955053"/>
    <w:rsid w:val="009A2F96"/>
    <w:rsid w:val="009D2C7D"/>
    <w:rsid w:val="00A30139"/>
    <w:rsid w:val="00A62078"/>
    <w:rsid w:val="00A97A32"/>
    <w:rsid w:val="00AA2774"/>
    <w:rsid w:val="00AC510A"/>
    <w:rsid w:val="00B01019"/>
    <w:rsid w:val="00B022C2"/>
    <w:rsid w:val="00B17ED0"/>
    <w:rsid w:val="00B434AC"/>
    <w:rsid w:val="00B4468A"/>
    <w:rsid w:val="00B578F8"/>
    <w:rsid w:val="00B60616"/>
    <w:rsid w:val="00B90085"/>
    <w:rsid w:val="00BA5DB1"/>
    <w:rsid w:val="00BC2E25"/>
    <w:rsid w:val="00BF3A9A"/>
    <w:rsid w:val="00C0235B"/>
    <w:rsid w:val="00C2236D"/>
    <w:rsid w:val="00C75B5E"/>
    <w:rsid w:val="00CA0606"/>
    <w:rsid w:val="00CA6D95"/>
    <w:rsid w:val="00D1595A"/>
    <w:rsid w:val="00D35336"/>
    <w:rsid w:val="00D54FA4"/>
    <w:rsid w:val="00D75B42"/>
    <w:rsid w:val="00DB0B21"/>
    <w:rsid w:val="00DC1CBB"/>
    <w:rsid w:val="00E03A06"/>
    <w:rsid w:val="00E35242"/>
    <w:rsid w:val="00E42B03"/>
    <w:rsid w:val="00E438AD"/>
    <w:rsid w:val="00E834C5"/>
    <w:rsid w:val="00EA2FF6"/>
    <w:rsid w:val="00EC165F"/>
    <w:rsid w:val="00ED239D"/>
    <w:rsid w:val="00F74DE0"/>
    <w:rsid w:val="00F76838"/>
    <w:rsid w:val="00FA3851"/>
    <w:rsid w:val="00FB0260"/>
    <w:rsid w:val="00FB0445"/>
    <w:rsid w:val="00FF68D3"/>
    <w:rsid w:val="00FF734F"/>
    <w:rsid w:val="065F6241"/>
    <w:rsid w:val="06936207"/>
    <w:rsid w:val="082D1488"/>
    <w:rsid w:val="09C600EA"/>
    <w:rsid w:val="0BC87807"/>
    <w:rsid w:val="1145097C"/>
    <w:rsid w:val="137D4204"/>
    <w:rsid w:val="15CE4C83"/>
    <w:rsid w:val="168678B2"/>
    <w:rsid w:val="1691593B"/>
    <w:rsid w:val="17B052BF"/>
    <w:rsid w:val="1CE1349C"/>
    <w:rsid w:val="1EEB6D74"/>
    <w:rsid w:val="20E24769"/>
    <w:rsid w:val="22B41AC1"/>
    <w:rsid w:val="26CF69BD"/>
    <w:rsid w:val="2E486E1E"/>
    <w:rsid w:val="2F6E5C4D"/>
    <w:rsid w:val="306A2FAF"/>
    <w:rsid w:val="3E84106B"/>
    <w:rsid w:val="455967B5"/>
    <w:rsid w:val="460D583F"/>
    <w:rsid w:val="46366848"/>
    <w:rsid w:val="4E8954D4"/>
    <w:rsid w:val="4EA92BA3"/>
    <w:rsid w:val="500B0B86"/>
    <w:rsid w:val="55EF0C04"/>
    <w:rsid w:val="671D2972"/>
    <w:rsid w:val="6E4D7D34"/>
    <w:rsid w:val="72101EF0"/>
    <w:rsid w:val="72A8583B"/>
    <w:rsid w:val="79D41C4F"/>
    <w:rsid w:val="7A0F018B"/>
    <w:rsid w:val="7A7B43E4"/>
    <w:rsid w:val="7CA91C81"/>
    <w:rsid w:val="7DA32F6B"/>
    <w:rsid w:val="7DAF14B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fillcolor="white">
      <v:fill color="white"/>
    </o:shapedefaults>
    <o:shapelayout v:ext="edit">
      <o:idmap v:ext="edit" data="1"/>
      <o:rules v:ext="edit">
        <o:r id="V:Rule180" type="connector" idref="#_x0000_s1512"/>
        <o:r id="V:Rule181" type="connector" idref="#AutoShape 889"/>
        <o:r id="V:Rule182" type="connector" idref="#_x0000_s1141"/>
        <o:r id="V:Rule183" type="connector" idref="#_x0000_s1442"/>
        <o:r id="V:Rule184" type="connector" idref="#_x0000_s1053"/>
        <o:r id="V:Rule185" type="connector" idref="#_x0000_s1146"/>
        <o:r id="V:Rule186" type="connector" idref="#AutoShape 920"/>
        <o:r id="V:Rule187" type="connector" idref="#AutoShape 913"/>
        <o:r id="V:Rule188" type="connector" idref="#AutoShape 958"/>
        <o:r id="V:Rule189" type="connector" idref="#AutoShape 868"/>
        <o:r id="V:Rule190" type="connector" idref="#AutoShape 945"/>
        <o:r id="V:Rule191" type="connector" idref="#_x0000_s1552"/>
        <o:r id="V:Rule192" type="connector" idref="#_x0000_s1488"/>
        <o:r id="V:Rule193" type="connector" idref="#_x0000_s1052"/>
        <o:r id="V:Rule194" type="connector" idref="#AutoShape 944"/>
        <o:r id="V:Rule195" type="connector" idref="#AutoShape 957"/>
        <o:r id="V:Rule196" type="connector" idref="#_x0000_s1476"/>
        <o:r id="V:Rule197" type="connector" idref="#AutoShape 946"/>
        <o:r id="V:Rule198" type="connector" idref="#_x0000_s1477"/>
        <o:r id="V:Rule199" type="connector" idref="#_x0000_s1143"/>
        <o:r id="V:Rule200" type="connector" idref="#_x0000_s1516"/>
        <o:r id="V:Rule201" type="connector" idref="#_x0000_s1455"/>
        <o:r id="V:Rule202" type="connector" idref="#_x0000_s1502"/>
        <o:r id="V:Rule203" type="connector" idref="#AutoShape 931"/>
        <o:r id="V:Rule204" type="connector" idref="#_x0000_s1610"/>
        <o:r id="V:Rule205" type="connector" idref="#_x0000_s1515"/>
        <o:r id="V:Rule206" type="connector" idref="#AutoShape 943"/>
        <o:r id="V:Rule207" type="connector" idref="#AutoShape 871"/>
        <o:r id="V:Rule208" type="connector" idref="#AutoShape 876"/>
        <o:r id="V:Rule209" type="connector" idref="#_x0000_s1614"/>
        <o:r id="V:Rule210" type="connector" idref="#_x0000_s1155"/>
        <o:r id="V:Rule211" type="connector" idref="#_x0000_s1145"/>
        <o:r id="V:Rule212" type="connector" idref="#AutoShape 942"/>
        <o:r id="V:Rule213" type="connector" idref="#AutoShape 965"/>
        <o:r id="V:Rule214" type="connector" idref="#_x0000_s1550"/>
        <o:r id="V:Rule215" type="connector" idref="#_x0000_s1451"/>
        <o:r id="V:Rule216" type="connector" idref="#AutoShape 870"/>
        <o:r id="V:Rule217" type="connector" idref="#_x0000_s1441"/>
        <o:r id="V:Rule218" type="connector" idref="#_x0000_s1549"/>
        <o:r id="V:Rule219" type="connector" idref="#_x0000_s1154"/>
        <o:r id="V:Rule220" type="connector" idref="#AutoShape 928"/>
        <o:r id="V:Rule221" type="connector" idref="#_x0000_s1523"/>
        <o:r id="V:Rule222" type="connector" idref="#_x0000_s1456"/>
        <o:r id="V:Rule223" type="connector" idref="#AutoShape 930"/>
        <o:r id="V:Rule224" type="connector" idref="#_x0000_s1428"/>
        <o:r id="V:Rule225" type="connector" idref="#_x0000_s1492"/>
        <o:r id="V:Rule226" type="connector" idref="#_x0000_s1057"/>
        <o:r id="V:Rule227" type="connector" idref="#_x0000_s1429"/>
        <o:r id="V:Rule228" type="connector" idref="#_x0000_s1489"/>
        <o:r id="V:Rule229" type="connector" idref="#AutoShape 933"/>
        <o:r id="V:Rule230" type="connector" idref="#AutoShape 959"/>
        <o:r id="V:Rule231" type="connector" idref="#AutoShape 869"/>
        <o:r id="V:Rule232" type="connector" idref="#_x0000_s1463"/>
        <o:r id="V:Rule233" type="connector" idref="#_x0000_s1527"/>
        <o:r id="V:Rule234" type="connector" idref="#_x0000_s1501"/>
        <o:r id="V:Rule235" type="connector" idref="#_x0000_s1144"/>
        <o:r id="V:Rule236" type="connector" idref="#_x0000_s1147"/>
        <o:r id="V:Rule237" type="connector" idref="#AutoShape 898"/>
        <o:r id="V:Rule238" type="connector" idref="#AutoShape 956"/>
        <o:r id="V:Rule239" type="connector" idref="#AutoShape 935"/>
        <o:r id="V:Rule240" type="connector" idref="#_x0000_s1504"/>
        <o:r id="V:Rule241" type="connector" idref="#_x0000_s1505"/>
        <o:r id="V:Rule242" type="connector" idref="#AutoShape 910"/>
        <o:r id="V:Rule243" type="connector" idref="#_x0000_s1464"/>
        <o:r id="V:Rule244" type="connector" idref="#AutoShape 901"/>
        <o:r id="V:Rule245" type="connector" idref="#AutoShape 890"/>
        <o:r id="V:Rule246" type="connector" idref="#AutoShape 899"/>
        <o:r id="V:Rule247" type="connector" idref="#_x0000_s1481"/>
        <o:r id="V:Rule248" type="connector" idref="#_x0000_s1148"/>
        <o:r id="V:Rule249" type="connector" idref="#_x0000_s1491"/>
        <o:r id="V:Rule250" type="connector" idref="#_x0000_s1139"/>
        <o:r id="V:Rule251" type="connector" idref="#_x0000_s1427"/>
        <o:r id="V:Rule252" type="connector" idref="#_x0000_s1480"/>
        <o:r id="V:Rule253" type="connector" idref="#_x0000_s1055"/>
        <o:r id="V:Rule254" type="connector" idref="#_x0000_s1452"/>
        <o:r id="V:Rule255" type="connector" idref="#AutoShape 893"/>
        <o:r id="V:Rule256" type="connector" idref="#AutoShape 962"/>
        <o:r id="V:Rule257" type="connector" idref="#AutoShape 878"/>
        <o:r id="V:Rule258" type="connector" idref="#AutoShape 884"/>
        <o:r id="V:Rule259" type="connector" idref="#_x0000_s1528"/>
        <o:r id="V:Rule260" type="connector" idref="#_x0000_s1140"/>
        <o:r id="V:Rule261" type="connector" idref="#_x0000_s1524"/>
        <o:r id="V:Rule262" type="connector" idref="#_x0000_s1453"/>
        <o:r id="V:Rule263" type="connector" idref="#_x0000_s1433"/>
        <o:r id="V:Rule265" type="connector" idref="#AutoShape 879"/>
        <o:r id="V:Rule266" type="connector" idref="#AutoShape 1258"/>
        <o:r id="V:Rule267" type="connector" idref="#AutoShape 873"/>
        <o:r id="V:Rule268" type="connector" idref="#_x0000_s1466"/>
        <o:r id="V:Rule269" type="connector" idref="#AutoShape 895"/>
        <o:r id="V:Rule270" type="connector" idref="#AutoShape 882"/>
        <o:r id="V:Rule271" type="connector" idref="#_x0000_s1609"/>
        <o:r id="V:Rule272" type="connector" idref="#AutoShape 872"/>
        <o:r id="V:Rule273" type="connector" idref="#_x0000_s1553"/>
        <o:r id="V:Rule274" type="connector" idref="#_x0000_s1490"/>
        <o:r id="V:Rule275" type="connector" idref="#_x0000_s1054"/>
        <o:r id="V:Rule276" type="connector" idref="#AutoShape 911"/>
        <o:r id="V:Rule277" type="connector" idref="#_x0000_s1612"/>
        <o:r id="V:Rule278" type="connector" idref="#AutoShape 892"/>
        <o:r id="V:Rule279" type="connector" idref="#AutoShape 934"/>
        <o:r id="V:Rule280" type="connector" idref="#AutoShape 887"/>
        <o:r id="V:Rule281" type="connector" idref="#AutoShape 903"/>
        <o:r id="V:Rule282" type="connector" idref="#_x0000_s1059"/>
        <o:r id="V:Rule283" type="connector" idref="#AutoShape 880"/>
        <o:r id="V:Rule284" type="connector" idref="#_x0000_s1432"/>
        <o:r id="V:Rule285" type="connector" idref="#_x0000_s1611"/>
        <o:r id="V:Rule286" type="connector" idref="#_x0000_s1153"/>
        <o:r id="V:Rule287" type="connector" idref="#_x0000_s1602">
          <o:proxy start="" idref="#_x0000_s1599" connectloc="2"/>
          <o:proxy end="" idref="#_x0000_s1600" connectloc="0"/>
        </o:r>
        <o:r id="V:Rule288" type="connector" idref="#AutoShape 963"/>
        <o:r id="V:Rule289" type="connector" idref="#_x0000_s1467"/>
        <o:r id="V:Rule290" type="connector" idref="#AutoShape 961"/>
        <o:r id="V:Rule291" type="connector" idref="#_x0000_s1503"/>
        <o:r id="V:Rule292" type="connector" idref="#_x0000_s1063"/>
        <o:r id="V:Rule293" type="connector" idref="#_x0000_s1142"/>
        <o:r id="V:Rule294" type="connector" idref="#_x0000_s1468"/>
        <o:r id="V:Rule295" type="connector" idref="#_x0000_s1479"/>
        <o:r id="V:Rule296" type="connector" idref="#_x0000_s1475"/>
        <o:r id="V:Rule297" type="connector" idref="#_x0000_s1514"/>
        <o:r id="V:Rule298" type="connector" idref="#AutoShape 908"/>
        <o:r id="V:Rule299" type="connector" idref="#_x0000_s1613"/>
        <o:r id="V:Rule300" type="connector" idref="#_x0000_s1430"/>
        <o:r id="V:Rule301" type="connector" idref="#_x0000_s1151"/>
        <o:r id="V:Rule302" type="connector" idref="#_x0000_s1440"/>
        <o:r id="V:Rule303" type="connector" idref="#_x0000_s1511"/>
        <o:r id="V:Rule304" type="connector" idref="#_x0000_s1601">
          <o:proxy start="" idref="#_x0000_s1598" connectloc="2"/>
          <o:proxy end="" idref="#_x0000_s1599" connectloc="0"/>
        </o:r>
        <o:r id="V:Rule305" type="connector" idref="#AutoShape 932"/>
        <o:r id="V:Rule306" type="connector" idref="#_x0000_s1603">
          <o:proxy start="" idref="#_x0000_s1600" connectloc="2"/>
        </o:r>
        <o:r id="V:Rule307" type="connector" idref="#AutoShape 900"/>
        <o:r id="V:Rule308" type="connector" idref="#_x0000_s1444"/>
        <o:r id="V:Rule309" type="connector" idref="#_x0000_s1487"/>
        <o:r id="V:Rule310" type="connector" idref="#AutoShape 915"/>
        <o:r id="V:Rule311" type="connector" idref="#_x0000_s1149"/>
        <o:r id="V:Rule312" type="connector" idref="#_x0000_s1056"/>
        <o:r id="V:Rule313" type="connector" idref="#AutoShape 960"/>
        <o:r id="V:Rule314" type="connector" idref="#_x0000_s1445"/>
        <o:r id="V:Rule315" type="connector" idref="#_x0000_s1454"/>
        <o:r id="V:Rule316" type="connector" idref="#_x0000_s1431"/>
        <o:r id="V:Rule317" type="connector" idref="#AutoShape 947"/>
        <o:r id="V:Rule318" type="connector" idref="#AutoShape 874"/>
        <o:r id="V:Rule319" type="connector" idref="#AutoShape 948"/>
        <o:r id="V:Rule320" type="connector" idref="#AutoShape 896"/>
        <o:r id="V:Rule321" type="connector" idref="#_x0000_s1152"/>
        <o:r id="V:Rule322" type="connector" idref="#_x0000_s1493"/>
        <o:r id="V:Rule323" type="connector" idref="#AutoShape 886"/>
        <o:r id="V:Rule324" type="connector" idref="#AutoShape 888"/>
        <o:r id="V:Rule325" type="connector" idref="#_x0000_s1469"/>
        <o:r id="V:Rule326" type="connector" idref="#_x0000_s1547"/>
        <o:r id="V:Rule327" type="connector" idref="#AutoShape 897"/>
        <o:r id="V:Rule328" type="connector" idref="#AutoShape 929"/>
        <o:r id="V:Rule329" type="connector" idref="#_x0000_s1138"/>
        <o:r id="V:Rule330" type="connector" idref="#_x0000_s1529"/>
        <o:r id="V:Rule331" type="connector" idref="#AutoShape 883"/>
        <o:r id="V:Rule332" type="connector" idref="#_x0000_s1548"/>
        <o:r id="V:Rule333" type="connector" idref="#_x0000_s1286"/>
        <o:r id="V:Rule334" type="connector" idref="#AutoShape 877"/>
        <o:r id="V:Rule335" type="connector" idref="#AutoShape 885"/>
        <o:r id="V:Rule336" type="connector" idref="#_x0000_s1457"/>
        <o:r id="V:Rule337" type="connector" idref="#AutoShape 894"/>
        <o:r id="V:Rule338" type="connector" idref="#AutoShape 909"/>
        <o:r id="V:Rule339" type="connector" idref="#_x0000_s1150"/>
        <o:r id="V:Rule340" type="connector" idref="#_x0000_s1478"/>
        <o:r id="V:Rule341" type="connector" idref="#AutoShape 919"/>
        <o:r id="V:Rule342" type="connector" idref="#_x0000_s1499"/>
        <o:r id="V:Rule343" type="connector" idref="#_x0000_s1513"/>
        <o:r id="V:Rule344" type="connector" idref="#_x0000_s1465"/>
        <o:r id="V:Rule345" type="connector" idref="#AutoShape 881"/>
        <o:r id="V:Rule346" type="connector" idref="#AutoShape 875"/>
        <o:r id="V:Rule347" type="connector" idref="#_x0000_s1062"/>
        <o:r id="V:Rule348" type="connector" idref="#_x0000_s1551"/>
        <o:r id="V:Rule349" type="connector" idref="#_x0000_s1443"/>
        <o:r id="V:Rule350" type="connector" idref="#AutoShape 891"/>
        <o:r id="V:Rule351" type="connector" idref="#AutoShape 902"/>
        <o:r id="V:Rule352" type="connector" idref="#_x0000_s1525"/>
        <o:r id="V:Rule353" type="connector" idref="#_x0000_s1526"/>
        <o:r id="V:Rule354" type="connector" idref="#_x0000_s1500"/>
        <o:r id="V:Rule355" type="connector" idref="#_x0000_s1517"/>
        <o:r id="V:Rule356" type="connector" idref="#_x0000_s14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page number" w:semiHidden="0" w:qFormat="1"/>
    <w:lsdException w:name="Title" w:semiHidden="0" w:uiPriority="10" w:unhideWhenUsed="0" w:qFormat="1"/>
    <w:lsdException w:name="Default Paragraph Font" w:semiHidden="0" w:uiPriority="1" w:qFormat="1"/>
    <w:lsdException w:name="Body Text" w:semiHidden="0" w:unhideWhenUsed="0"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10A"/>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9"/>
    <w:qFormat/>
    <w:rsid w:val="00AC510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AC510A"/>
    <w:pPr>
      <w:ind w:leftChars="1200" w:left="2520"/>
    </w:pPr>
    <w:rPr>
      <w:rFonts w:asciiTheme="minorHAnsi" w:eastAsiaTheme="minorEastAsia" w:hAnsiTheme="minorHAnsi" w:cstheme="minorBidi"/>
      <w:szCs w:val="22"/>
    </w:rPr>
  </w:style>
  <w:style w:type="paragraph" w:styleId="a3">
    <w:name w:val="Body Text"/>
    <w:basedOn w:val="a"/>
    <w:link w:val="Char"/>
    <w:uiPriority w:val="99"/>
    <w:qFormat/>
    <w:rsid w:val="00AC510A"/>
    <w:rPr>
      <w:sz w:val="28"/>
      <w:szCs w:val="28"/>
    </w:rPr>
  </w:style>
  <w:style w:type="paragraph" w:styleId="5">
    <w:name w:val="toc 5"/>
    <w:basedOn w:val="a"/>
    <w:next w:val="a"/>
    <w:uiPriority w:val="39"/>
    <w:unhideWhenUsed/>
    <w:qFormat/>
    <w:rsid w:val="00AC510A"/>
    <w:pPr>
      <w:ind w:leftChars="800" w:left="1680"/>
    </w:pPr>
    <w:rPr>
      <w:rFonts w:asciiTheme="minorHAnsi" w:eastAsiaTheme="minorEastAsia" w:hAnsiTheme="minorHAnsi" w:cstheme="minorBidi"/>
      <w:szCs w:val="22"/>
    </w:rPr>
  </w:style>
  <w:style w:type="paragraph" w:styleId="3">
    <w:name w:val="toc 3"/>
    <w:basedOn w:val="a"/>
    <w:next w:val="a"/>
    <w:uiPriority w:val="39"/>
    <w:unhideWhenUsed/>
    <w:qFormat/>
    <w:rsid w:val="00AC510A"/>
    <w:pPr>
      <w:tabs>
        <w:tab w:val="left" w:pos="1260"/>
        <w:tab w:val="right" w:leader="dot" w:pos="8296"/>
      </w:tabs>
      <w:ind w:leftChars="400" w:left="840"/>
    </w:pPr>
  </w:style>
  <w:style w:type="paragraph" w:styleId="a4">
    <w:name w:val="Plain Text"/>
    <w:basedOn w:val="a"/>
    <w:link w:val="Char0"/>
    <w:qFormat/>
    <w:rsid w:val="00AC510A"/>
    <w:rPr>
      <w:rFonts w:ascii="宋体" w:hAnsi="Courier New" w:cs="Courier New"/>
      <w:kern w:val="0"/>
      <w:szCs w:val="21"/>
    </w:rPr>
  </w:style>
  <w:style w:type="paragraph" w:styleId="8">
    <w:name w:val="toc 8"/>
    <w:basedOn w:val="a"/>
    <w:next w:val="a"/>
    <w:uiPriority w:val="39"/>
    <w:unhideWhenUsed/>
    <w:qFormat/>
    <w:rsid w:val="00AC510A"/>
    <w:pPr>
      <w:ind w:leftChars="1400" w:left="2940"/>
    </w:pPr>
    <w:rPr>
      <w:rFonts w:asciiTheme="minorHAnsi" w:eastAsiaTheme="minorEastAsia" w:hAnsiTheme="minorHAnsi" w:cstheme="minorBidi"/>
      <w:szCs w:val="22"/>
    </w:rPr>
  </w:style>
  <w:style w:type="paragraph" w:styleId="a5">
    <w:name w:val="Date"/>
    <w:basedOn w:val="a"/>
    <w:next w:val="a"/>
    <w:link w:val="Char1"/>
    <w:uiPriority w:val="99"/>
    <w:unhideWhenUsed/>
    <w:qFormat/>
    <w:rsid w:val="00AC510A"/>
    <w:pPr>
      <w:ind w:leftChars="2500" w:left="100"/>
    </w:pPr>
  </w:style>
  <w:style w:type="paragraph" w:styleId="a6">
    <w:name w:val="Balloon Text"/>
    <w:basedOn w:val="a"/>
    <w:link w:val="Char2"/>
    <w:uiPriority w:val="99"/>
    <w:unhideWhenUsed/>
    <w:qFormat/>
    <w:rsid w:val="00AC510A"/>
    <w:rPr>
      <w:sz w:val="18"/>
      <w:szCs w:val="18"/>
    </w:rPr>
  </w:style>
  <w:style w:type="paragraph" w:styleId="a7">
    <w:name w:val="footer"/>
    <w:basedOn w:val="a"/>
    <w:link w:val="Char3"/>
    <w:uiPriority w:val="99"/>
    <w:unhideWhenUsed/>
    <w:qFormat/>
    <w:rsid w:val="00AC510A"/>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AC510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AC510A"/>
  </w:style>
  <w:style w:type="paragraph" w:styleId="4">
    <w:name w:val="toc 4"/>
    <w:basedOn w:val="a"/>
    <w:next w:val="a"/>
    <w:uiPriority w:val="39"/>
    <w:unhideWhenUsed/>
    <w:qFormat/>
    <w:rsid w:val="00AC510A"/>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AC510A"/>
    <w:pPr>
      <w:ind w:leftChars="1000" w:left="2100"/>
    </w:pPr>
    <w:rPr>
      <w:rFonts w:asciiTheme="minorHAnsi" w:eastAsiaTheme="minorEastAsia" w:hAnsiTheme="minorHAnsi" w:cstheme="minorBidi"/>
      <w:szCs w:val="22"/>
    </w:rPr>
  </w:style>
  <w:style w:type="paragraph" w:styleId="2">
    <w:name w:val="toc 2"/>
    <w:basedOn w:val="a"/>
    <w:next w:val="a"/>
    <w:uiPriority w:val="39"/>
    <w:unhideWhenUsed/>
    <w:qFormat/>
    <w:rsid w:val="00AC510A"/>
    <w:pPr>
      <w:tabs>
        <w:tab w:val="right" w:leader="dot" w:pos="8296"/>
      </w:tabs>
      <w:ind w:leftChars="200" w:left="420" w:firstLineChars="200" w:firstLine="420"/>
    </w:pPr>
  </w:style>
  <w:style w:type="paragraph" w:styleId="9">
    <w:name w:val="toc 9"/>
    <w:basedOn w:val="a"/>
    <w:next w:val="a"/>
    <w:uiPriority w:val="39"/>
    <w:unhideWhenUsed/>
    <w:qFormat/>
    <w:rsid w:val="00AC510A"/>
    <w:pPr>
      <w:ind w:leftChars="1600" w:left="3360"/>
    </w:pPr>
    <w:rPr>
      <w:rFonts w:asciiTheme="minorHAnsi" w:eastAsiaTheme="minorEastAsia" w:hAnsiTheme="minorHAnsi" w:cstheme="minorBidi"/>
      <w:szCs w:val="22"/>
    </w:rPr>
  </w:style>
  <w:style w:type="paragraph" w:styleId="a9">
    <w:name w:val="Normal (Web)"/>
    <w:basedOn w:val="a"/>
    <w:uiPriority w:val="99"/>
    <w:unhideWhenUsed/>
    <w:qFormat/>
    <w:rsid w:val="00AC510A"/>
    <w:pPr>
      <w:widowControl/>
      <w:spacing w:before="100" w:beforeAutospacing="1" w:after="100" w:afterAutospacing="1"/>
      <w:jc w:val="left"/>
    </w:pPr>
    <w:rPr>
      <w:rFonts w:ascii="宋体" w:hAnsi="宋体" w:cs="宋体"/>
      <w:kern w:val="0"/>
      <w:szCs w:val="24"/>
    </w:rPr>
  </w:style>
  <w:style w:type="character" w:styleId="aa">
    <w:name w:val="page number"/>
    <w:basedOn w:val="a0"/>
    <w:uiPriority w:val="99"/>
    <w:unhideWhenUsed/>
    <w:qFormat/>
    <w:rsid w:val="00AC510A"/>
  </w:style>
  <w:style w:type="character" w:styleId="ab">
    <w:name w:val="Hyperlink"/>
    <w:basedOn w:val="a0"/>
    <w:uiPriority w:val="99"/>
    <w:unhideWhenUsed/>
    <w:qFormat/>
    <w:rsid w:val="00AC510A"/>
    <w:rPr>
      <w:color w:val="0000FF" w:themeColor="hyperlink"/>
      <w:u w:val="single"/>
    </w:rPr>
  </w:style>
  <w:style w:type="character" w:customStyle="1" w:styleId="1Char">
    <w:name w:val="标题 1 Char"/>
    <w:basedOn w:val="a0"/>
    <w:link w:val="1"/>
    <w:uiPriority w:val="99"/>
    <w:qFormat/>
    <w:rsid w:val="00AC510A"/>
    <w:rPr>
      <w:rFonts w:ascii="Times New Roman" w:eastAsia="宋体" w:hAnsi="Times New Roman" w:cs="Times New Roman"/>
      <w:b/>
      <w:bCs/>
      <w:kern w:val="44"/>
      <w:sz w:val="44"/>
      <w:szCs w:val="44"/>
    </w:rPr>
  </w:style>
  <w:style w:type="character" w:customStyle="1" w:styleId="song241">
    <w:name w:val="song241"/>
    <w:basedOn w:val="a0"/>
    <w:uiPriority w:val="99"/>
    <w:qFormat/>
    <w:rsid w:val="00AC510A"/>
    <w:rPr>
      <w:b/>
      <w:bCs/>
      <w:color w:val="000066"/>
      <w:sz w:val="40"/>
      <w:szCs w:val="40"/>
    </w:rPr>
  </w:style>
  <w:style w:type="character" w:customStyle="1" w:styleId="Char4">
    <w:name w:val="页眉 Char"/>
    <w:basedOn w:val="a0"/>
    <w:link w:val="a8"/>
    <w:uiPriority w:val="99"/>
    <w:qFormat/>
    <w:rsid w:val="00AC510A"/>
    <w:rPr>
      <w:rFonts w:ascii="Times New Roman" w:eastAsia="宋体" w:hAnsi="Times New Roman" w:cs="Times New Roman"/>
      <w:sz w:val="18"/>
      <w:szCs w:val="18"/>
    </w:rPr>
  </w:style>
  <w:style w:type="character" w:customStyle="1" w:styleId="Char3">
    <w:name w:val="页脚 Char"/>
    <w:basedOn w:val="a0"/>
    <w:link w:val="a7"/>
    <w:uiPriority w:val="99"/>
    <w:qFormat/>
    <w:rsid w:val="00AC510A"/>
    <w:rPr>
      <w:rFonts w:ascii="Times New Roman" w:eastAsia="宋体" w:hAnsi="Times New Roman" w:cs="Times New Roman"/>
      <w:sz w:val="18"/>
      <w:szCs w:val="18"/>
    </w:rPr>
  </w:style>
  <w:style w:type="paragraph" w:customStyle="1" w:styleId="11">
    <w:name w:val="列出段落1"/>
    <w:basedOn w:val="a"/>
    <w:uiPriority w:val="99"/>
    <w:qFormat/>
    <w:rsid w:val="00AC510A"/>
    <w:pPr>
      <w:ind w:firstLineChars="200" w:firstLine="420"/>
    </w:pPr>
  </w:style>
  <w:style w:type="paragraph" w:customStyle="1" w:styleId="ac">
    <w:name w:val="一级条标题"/>
    <w:next w:val="a"/>
    <w:link w:val="Char5"/>
    <w:uiPriority w:val="99"/>
    <w:qFormat/>
    <w:rsid w:val="00AC510A"/>
    <w:pPr>
      <w:tabs>
        <w:tab w:val="left" w:pos="2880"/>
      </w:tabs>
      <w:ind w:left="2880" w:hanging="720"/>
      <w:outlineLvl w:val="2"/>
    </w:pPr>
    <w:rPr>
      <w:rFonts w:ascii="Times New Roman" w:eastAsia="黑体" w:hAnsi="Times New Roman" w:cs="Times New Roman"/>
      <w:sz w:val="21"/>
      <w:szCs w:val="21"/>
    </w:rPr>
  </w:style>
  <w:style w:type="paragraph" w:customStyle="1" w:styleId="ad">
    <w:name w:val="段"/>
    <w:link w:val="Char6"/>
    <w:uiPriority w:val="99"/>
    <w:qFormat/>
    <w:rsid w:val="00AC510A"/>
    <w:pPr>
      <w:autoSpaceDE w:val="0"/>
      <w:autoSpaceDN w:val="0"/>
      <w:ind w:firstLineChars="200" w:firstLine="200"/>
      <w:jc w:val="both"/>
    </w:pPr>
    <w:rPr>
      <w:rFonts w:ascii="宋体" w:eastAsia="宋体" w:hAnsi="Times New Roman" w:cs="宋体"/>
      <w:sz w:val="21"/>
      <w:szCs w:val="21"/>
    </w:rPr>
  </w:style>
  <w:style w:type="character" w:customStyle="1" w:styleId="Char6">
    <w:name w:val="段 Char"/>
    <w:basedOn w:val="a0"/>
    <w:link w:val="ad"/>
    <w:uiPriority w:val="99"/>
    <w:qFormat/>
    <w:locked/>
    <w:rsid w:val="00AC510A"/>
    <w:rPr>
      <w:rFonts w:ascii="宋体" w:eastAsia="宋体" w:hAnsi="Times New Roman" w:cs="宋体"/>
      <w:kern w:val="0"/>
      <w:szCs w:val="21"/>
    </w:rPr>
  </w:style>
  <w:style w:type="character" w:customStyle="1" w:styleId="Char5">
    <w:name w:val="一级条标题 Char"/>
    <w:basedOn w:val="a0"/>
    <w:link w:val="ac"/>
    <w:uiPriority w:val="99"/>
    <w:qFormat/>
    <w:locked/>
    <w:rsid w:val="00AC510A"/>
    <w:rPr>
      <w:rFonts w:ascii="Times New Roman" w:eastAsia="黑体" w:hAnsi="Times New Roman" w:cs="Times New Roman"/>
      <w:kern w:val="0"/>
      <w:szCs w:val="21"/>
    </w:rPr>
  </w:style>
  <w:style w:type="paragraph" w:customStyle="1" w:styleId="ae">
    <w:name w:val="列项——（一级）"/>
    <w:link w:val="Char7"/>
    <w:uiPriority w:val="99"/>
    <w:qFormat/>
    <w:rsid w:val="00AC510A"/>
    <w:pPr>
      <w:widowControl w:val="0"/>
      <w:tabs>
        <w:tab w:val="left" w:pos="1674"/>
      </w:tabs>
      <w:ind w:left="710"/>
      <w:jc w:val="both"/>
    </w:pPr>
    <w:rPr>
      <w:rFonts w:ascii="宋体" w:eastAsia="宋体" w:hAnsi="Times New Roman" w:cs="宋体"/>
      <w:sz w:val="21"/>
      <w:szCs w:val="21"/>
    </w:rPr>
  </w:style>
  <w:style w:type="character" w:customStyle="1" w:styleId="Char7">
    <w:name w:val="列项——（一级） Char"/>
    <w:basedOn w:val="a0"/>
    <w:link w:val="ae"/>
    <w:uiPriority w:val="99"/>
    <w:qFormat/>
    <w:locked/>
    <w:rsid w:val="00AC510A"/>
    <w:rPr>
      <w:rFonts w:ascii="宋体" w:eastAsia="宋体" w:hAnsi="Times New Roman" w:cs="宋体"/>
      <w:kern w:val="0"/>
      <w:szCs w:val="21"/>
    </w:rPr>
  </w:style>
  <w:style w:type="paragraph" w:customStyle="1" w:styleId="af">
    <w:name w:val="二级条标题"/>
    <w:basedOn w:val="ac"/>
    <w:next w:val="ad"/>
    <w:link w:val="Char8"/>
    <w:uiPriority w:val="99"/>
    <w:qFormat/>
    <w:rsid w:val="00AC510A"/>
    <w:pPr>
      <w:outlineLvl w:val="3"/>
    </w:pPr>
  </w:style>
  <w:style w:type="character" w:customStyle="1" w:styleId="Char8">
    <w:name w:val="二级条标题 Char"/>
    <w:basedOn w:val="Char5"/>
    <w:link w:val="af"/>
    <w:uiPriority w:val="99"/>
    <w:qFormat/>
    <w:locked/>
    <w:rsid w:val="00AC510A"/>
  </w:style>
  <w:style w:type="character" w:customStyle="1" w:styleId="Char1">
    <w:name w:val="日期 Char"/>
    <w:basedOn w:val="a0"/>
    <w:link w:val="a5"/>
    <w:uiPriority w:val="99"/>
    <w:semiHidden/>
    <w:qFormat/>
    <w:rsid w:val="00AC510A"/>
    <w:rPr>
      <w:rFonts w:ascii="Times New Roman" w:eastAsia="宋体" w:hAnsi="Times New Roman" w:cs="Times New Roman"/>
      <w:szCs w:val="20"/>
    </w:rPr>
  </w:style>
  <w:style w:type="character" w:customStyle="1" w:styleId="Char2">
    <w:name w:val="批注框文本 Char"/>
    <w:basedOn w:val="a0"/>
    <w:link w:val="a6"/>
    <w:uiPriority w:val="99"/>
    <w:semiHidden/>
    <w:qFormat/>
    <w:rsid w:val="00AC510A"/>
    <w:rPr>
      <w:rFonts w:ascii="Times New Roman" w:eastAsia="宋体" w:hAnsi="Times New Roman" w:cs="Times New Roman"/>
      <w:sz w:val="18"/>
      <w:szCs w:val="18"/>
    </w:rPr>
  </w:style>
  <w:style w:type="character" w:customStyle="1" w:styleId="Char">
    <w:name w:val="正文文本 Char"/>
    <w:basedOn w:val="a0"/>
    <w:link w:val="a3"/>
    <w:uiPriority w:val="99"/>
    <w:qFormat/>
    <w:rsid w:val="00AC510A"/>
    <w:rPr>
      <w:rFonts w:ascii="Times New Roman" w:eastAsia="宋体" w:hAnsi="Times New Roman" w:cs="Times New Roman"/>
      <w:sz w:val="28"/>
      <w:szCs w:val="28"/>
    </w:rPr>
  </w:style>
  <w:style w:type="paragraph" w:customStyle="1" w:styleId="TOC1">
    <w:name w:val="TOC 标题1"/>
    <w:basedOn w:val="1"/>
    <w:next w:val="a"/>
    <w:uiPriority w:val="39"/>
    <w:unhideWhenUsed/>
    <w:qFormat/>
    <w:rsid w:val="00AC510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f0">
    <w:name w:val="其他标准称谓"/>
    <w:uiPriority w:val="99"/>
    <w:rsid w:val="00AC510A"/>
    <w:pPr>
      <w:spacing w:line="240" w:lineRule="atLeast"/>
      <w:jc w:val="distribute"/>
    </w:pPr>
    <w:rPr>
      <w:rFonts w:ascii="黑体" w:eastAsia="黑体" w:hAnsi="宋体" w:cs="黑体"/>
      <w:sz w:val="52"/>
      <w:szCs w:val="52"/>
    </w:rPr>
  </w:style>
  <w:style w:type="paragraph" w:customStyle="1" w:styleId="af1">
    <w:name w:val="标准书脚_奇数页"/>
    <w:qFormat/>
    <w:rsid w:val="00AC510A"/>
    <w:pPr>
      <w:spacing w:before="120"/>
      <w:jc w:val="right"/>
    </w:pPr>
    <w:rPr>
      <w:rFonts w:ascii="Times New Roman" w:eastAsia="宋体" w:hAnsi="Times New Roman" w:cs="Times New Roman"/>
      <w:sz w:val="18"/>
      <w:szCs w:val="18"/>
    </w:rPr>
  </w:style>
  <w:style w:type="paragraph" w:customStyle="1" w:styleId="af2">
    <w:name w:val="列项●（二级）"/>
    <w:uiPriority w:val="99"/>
    <w:qFormat/>
    <w:rsid w:val="00AC510A"/>
    <w:pPr>
      <w:tabs>
        <w:tab w:val="left" w:pos="760"/>
        <w:tab w:val="left" w:pos="840"/>
      </w:tabs>
      <w:ind w:left="425" w:hanging="425"/>
      <w:jc w:val="both"/>
    </w:pPr>
    <w:rPr>
      <w:rFonts w:ascii="宋体" w:eastAsia="宋体" w:hAnsi="Times New Roman" w:cs="宋体"/>
      <w:sz w:val="21"/>
      <w:szCs w:val="21"/>
    </w:rPr>
  </w:style>
  <w:style w:type="paragraph" w:customStyle="1" w:styleId="af3">
    <w:name w:val="章标题"/>
    <w:next w:val="a"/>
    <w:uiPriority w:val="99"/>
    <w:qFormat/>
    <w:rsid w:val="00AC510A"/>
    <w:pPr>
      <w:tabs>
        <w:tab w:val="left" w:pos="2160"/>
      </w:tabs>
      <w:spacing w:beforeLines="50" w:afterLines="50"/>
      <w:ind w:left="2160" w:hanging="720"/>
      <w:jc w:val="both"/>
      <w:outlineLvl w:val="1"/>
    </w:pPr>
    <w:rPr>
      <w:rFonts w:ascii="黑体" w:eastAsia="黑体" w:hAnsi="Times New Roman" w:cs="黑体"/>
      <w:sz w:val="21"/>
      <w:szCs w:val="21"/>
    </w:rPr>
  </w:style>
  <w:style w:type="paragraph" w:customStyle="1" w:styleId="12">
    <w:name w:val="明显引用1"/>
    <w:basedOn w:val="a"/>
    <w:next w:val="a"/>
    <w:link w:val="Char9"/>
    <w:uiPriority w:val="99"/>
    <w:qFormat/>
    <w:rsid w:val="00AC510A"/>
    <w:pPr>
      <w:pBdr>
        <w:bottom w:val="single" w:sz="4" w:space="4" w:color="4F81BD"/>
      </w:pBdr>
      <w:spacing w:before="200" w:after="280"/>
      <w:ind w:left="936" w:right="936"/>
    </w:pPr>
    <w:rPr>
      <w:b/>
      <w:bCs/>
      <w:i/>
      <w:iCs/>
      <w:color w:val="4F81BD"/>
    </w:rPr>
  </w:style>
  <w:style w:type="character" w:customStyle="1" w:styleId="Char9">
    <w:name w:val="明显引用 Char"/>
    <w:basedOn w:val="a0"/>
    <w:link w:val="12"/>
    <w:uiPriority w:val="99"/>
    <w:qFormat/>
    <w:rsid w:val="00AC510A"/>
    <w:rPr>
      <w:rFonts w:ascii="Times New Roman" w:eastAsia="宋体" w:hAnsi="Times New Roman" w:cs="Times New Roman"/>
      <w:b/>
      <w:bCs/>
      <w:i/>
      <w:iCs/>
      <w:color w:val="4F81BD"/>
      <w:szCs w:val="20"/>
    </w:rPr>
  </w:style>
  <w:style w:type="character" w:customStyle="1" w:styleId="13">
    <w:name w:val="不明显参考1"/>
    <w:basedOn w:val="a0"/>
    <w:uiPriority w:val="31"/>
    <w:qFormat/>
    <w:rsid w:val="00AC510A"/>
    <w:rPr>
      <w:smallCaps/>
      <w:color w:val="C0504D"/>
      <w:u w:val="single"/>
    </w:rPr>
  </w:style>
  <w:style w:type="character" w:customStyle="1" w:styleId="Char0">
    <w:name w:val="纯文本 Char"/>
    <w:basedOn w:val="a0"/>
    <w:link w:val="a4"/>
    <w:qFormat/>
    <w:rsid w:val="00AC510A"/>
    <w:rPr>
      <w:rFonts w:ascii="宋体" w:eastAsia="宋体" w:hAnsi="Courier New" w:cs="Courier New"/>
      <w:kern w:val="0"/>
      <w:szCs w:val="21"/>
    </w:rPr>
  </w:style>
  <w:style w:type="character" w:customStyle="1" w:styleId="14">
    <w:name w:val="占位符文本1"/>
    <w:basedOn w:val="a0"/>
    <w:uiPriority w:val="99"/>
    <w:semiHidden/>
    <w:qFormat/>
    <w:rsid w:val="00AC510A"/>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hyperlink" Target="http://www.baidu.com/link?url=b1ca8930fc293c5e471ef23de092fddc99fdd688681ea9f83c8b8e86f3d5423c7a70aeff648a8dbb37ab58d02fa5eb2576fb1d06b734d6e1ed17acb252580a46992568cb"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45"/>
    <customShpInfo spid="_x0000_s1058"/>
    <customShpInfo spid="_x0000_s1059"/>
    <customShpInfo spid="_x0000_s1060"/>
    <customShpInfo spid="_x0000_s1062"/>
    <customShpInfo spid="_x0000_s1061"/>
    <customShpInfo spid="_x0000_s1046"/>
    <customShpInfo spid="_x0000_s1063"/>
    <customShpInfo spid="_x0000_s1057"/>
    <customShpInfo spid="_x0000_s1054"/>
    <customShpInfo spid="_x0000_s1055"/>
    <customShpInfo spid="_x0000_s1053"/>
    <customShpInfo spid="_x0000_s1052"/>
    <customShpInfo spid="_x0000_s1056"/>
    <customShpInfo spid="_x0000_s1049"/>
    <customShpInfo spid="_x0000_s1050"/>
    <customShpInfo spid="_x0000_s1051"/>
    <customShpInfo spid="_x0000_s1048"/>
    <customShpInfo spid="_x0000_s1047"/>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26"/>
    <customShpInfo spid="_x0000_s1124"/>
    <customShpInfo spid="_x0000_s1138"/>
    <customShpInfo spid="_x0000_s1125"/>
    <customShpInfo spid="_x0000_s1139"/>
    <customShpInfo spid="_x0000_s1126"/>
    <customShpInfo spid="_x0000_s1140"/>
    <customShpInfo spid="_x0000_s1142"/>
    <customShpInfo spid="_x0000_s1129"/>
    <customShpInfo spid="_x0000_s1127"/>
    <customShpInfo spid="_x0000_s1141"/>
    <customShpInfo spid="_x0000_s1148"/>
    <customShpInfo spid="_x0000_s1144"/>
    <customShpInfo spid="_x0000_s1143"/>
    <customShpInfo spid="_x0000_s1131"/>
    <customShpInfo spid="_x0000_s1130"/>
    <customShpInfo spid="_x0000_s1128"/>
    <customShpInfo spid="_x0000_s1147"/>
    <customShpInfo spid="_x0000_s1146"/>
    <customShpInfo spid="_x0000_s1145"/>
    <customShpInfo spid="_x0000_s1133"/>
    <customShpInfo spid="_x0000_s1132"/>
    <customShpInfo spid="_x0000_s1150"/>
    <customShpInfo spid="_x0000_s1149"/>
    <customShpInfo spid="_x0000_s1152"/>
    <customShpInfo spid="_x0000_s1151"/>
    <customShpInfo spid="_x0000_s1153"/>
    <customShpInfo spid="_x0000_s1135"/>
    <customShpInfo spid="_x0000_s1134"/>
    <customShpInfo spid="_x0000_s1154"/>
    <customShpInfo spid="_x0000_s1136"/>
    <customShpInfo spid="_x0000_s1155"/>
    <customShpInfo spid="_x0000_s1137"/>
    <customShpInfo spid="_x0000_s1064"/>
    <customShpInfo spid="_x0000_s1068"/>
    <customShpInfo spid="_x0000_s1066"/>
    <customShpInfo spid="_x0000_s1069"/>
    <customShpInfo spid="_x0000_s1065"/>
    <customShpInfo spid="_x0000_s1088"/>
    <customShpInfo spid="_x0000_s1089"/>
    <customShpInfo spid="_x0000_s1082"/>
    <customShpInfo spid="_x0000_s1085"/>
    <customShpInfo spid="_x0000_s1091"/>
    <customShpInfo spid="_x0000_s1086"/>
    <customShpInfo spid="_x0000_s1081"/>
    <customShpInfo spid="_x0000_s1070"/>
    <customShpInfo spid="_x0000_s1092"/>
    <customShpInfo spid="_x0000_s1115"/>
    <customShpInfo spid="_x0000_s1121"/>
    <customShpInfo spid="_x0000_s1093"/>
    <customShpInfo spid="_x0000_s1084"/>
    <customShpInfo spid="_x0000_s1090"/>
    <customShpInfo spid="_x0000_s1067"/>
    <customShpInfo spid="_x0000_s1117"/>
    <customShpInfo spid="_x0000_s1116"/>
    <customShpInfo spid="_x0000_s1118"/>
    <customShpInfo spid="_x0000_s1113"/>
    <customShpInfo spid="_x0000_s1119"/>
    <customShpInfo spid="_x0000_s1114"/>
    <customShpInfo spid="_x0000_s1109"/>
    <customShpInfo spid="_x0000_s1120"/>
    <customShpInfo spid="_x0000_s1112"/>
    <customShpInfo spid="_x0000_s1071"/>
    <customShpInfo spid="_x0000_s1083"/>
    <customShpInfo spid="_x0000_s1094"/>
    <customShpInfo spid="_x0000_s1072"/>
    <customShpInfo spid="_x0000_s1087"/>
    <customShpInfo spid="_x0000_s1110"/>
    <customShpInfo spid="_x0000_s1122"/>
    <customShpInfo spid="_x0000_s1095"/>
    <customShpInfo spid="_x0000_s1123"/>
    <customShpInfo spid="_x0000_s1073"/>
    <customShpInfo spid="_x0000_s1111"/>
    <customShpInfo spid="_x0000_s1074"/>
    <customShpInfo spid="_x0000_s1100"/>
    <customShpInfo spid="_x0000_s1102"/>
    <customShpInfo spid="_x0000_s1075"/>
    <customShpInfo spid="_x0000_s1103"/>
    <customShpInfo spid="_x0000_s1076"/>
    <customShpInfo spid="_x0000_s1104"/>
    <customShpInfo spid="_x0000_s1101"/>
    <customShpInfo spid="_x0000_s1080"/>
    <customShpInfo spid="_x0000_s1099"/>
    <customShpInfo spid="_x0000_s1077"/>
    <customShpInfo spid="_x0000_s1105"/>
    <customShpInfo spid="_x0000_s1096"/>
    <customShpInfo spid="_x0000_s1079"/>
    <customShpInfo spid="_x0000_s1108"/>
    <customShpInfo spid="_x0000_s1078"/>
    <customShpInfo spid="_x0000_s1107"/>
    <customShpInfo spid="_x0000_s1097"/>
    <customShpInfo spid="_x0000_s1098"/>
    <customShpInfo spid="_x0000_s1106"/>
    <customShpInfo spid="_x0000_s1222"/>
    <customShpInfo spid="_x0000_s1220"/>
    <customShpInfo spid="_x0000_s1221"/>
    <customShpInfo spid="_x0000_s1212"/>
    <customShpInfo spid="_x0000_s1209"/>
    <customShpInfo spid="_x0000_s1160"/>
    <customShpInfo spid="_x0000_s1214"/>
    <customShpInfo spid="_x0000_s1213"/>
    <customShpInfo spid="_x0000_s1210"/>
    <customShpInfo spid="_x0000_s1186"/>
    <customShpInfo spid="_x0000_s1161"/>
    <customShpInfo spid="_x0000_s1184"/>
    <customShpInfo spid="_x0000_s1170"/>
    <customShpInfo spid="_x0000_s1169"/>
    <customShpInfo spid="_x0000_s1185"/>
    <customShpInfo spid="_x0000_s1219"/>
    <customShpInfo spid="_x0000_s1200"/>
    <customShpInfo spid="_x0000_s1191"/>
    <customShpInfo spid="_x0000_s1187"/>
    <customShpInfo spid="_x0000_s1162"/>
    <customShpInfo spid="_x0000_s1208"/>
    <customShpInfo spid="_x0000_s1198"/>
    <customShpInfo spid="_x0000_s1176"/>
    <customShpInfo spid="_x0000_s1156"/>
    <customShpInfo spid="_x0000_s1171"/>
    <customShpInfo spid="_x0000_s1217"/>
    <customShpInfo spid="_x0000_s1211"/>
    <customShpInfo spid="_x0000_s1175"/>
    <customShpInfo spid="_x0000_s1163"/>
    <customShpInfo spid="_x0000_s1202"/>
    <customShpInfo spid="_x0000_s1199"/>
    <customShpInfo spid="_x0000_s1188"/>
    <customShpInfo spid="_x0000_s1157"/>
    <customShpInfo spid="_x0000_s1164"/>
    <customShpInfo spid="_x0000_s1204"/>
    <customShpInfo spid="_x0000_s1192"/>
    <customShpInfo spid="_x0000_s1174"/>
    <customShpInfo spid="_x0000_s1177"/>
    <customShpInfo spid="_x0000_s1218"/>
    <customShpInfo spid="_x0000_s1180"/>
    <customShpInfo spid="_x0000_s1165"/>
    <customShpInfo spid="_x0000_s1206"/>
    <customShpInfo spid="_x0000_s1193"/>
    <customShpInfo spid="_x0000_s1189"/>
    <customShpInfo spid="_x0000_s1158"/>
    <customShpInfo spid="_x0000_s1216"/>
    <customShpInfo spid="_x0000_s1172"/>
    <customShpInfo spid="_x0000_s1181"/>
    <customShpInfo spid="_x0000_s1166"/>
    <customShpInfo spid="_x0000_s1205"/>
    <customShpInfo spid="_x0000_s1194"/>
    <customShpInfo spid="_x0000_s1159"/>
    <customShpInfo spid="_x0000_s1167"/>
    <customShpInfo spid="_x0000_s1215"/>
    <customShpInfo spid="_x0000_s1190"/>
    <customShpInfo spid="_x0000_s1179"/>
    <customShpInfo spid="_x0000_s1203"/>
    <customShpInfo spid="_x0000_s1195"/>
    <customShpInfo spid="_x0000_s1173"/>
    <customShpInfo spid="_x0000_s1168"/>
    <customShpInfo spid="_x0000_s1196"/>
    <customShpInfo spid="_x0000_s1201"/>
    <customShpInfo spid="_x0000_s1207"/>
    <customShpInfo spid="_x0000_s1197"/>
    <customShpInfo spid="_x0000_s1182"/>
    <customShpInfo spid="_x0000_s1183"/>
    <customShpInfo spid="_x0000_s1178"/>
    <customShpInfo spid="_x0000_s1254"/>
    <customShpInfo spid="_x0000_s1249"/>
    <customShpInfo spid="_x0000_s1242"/>
    <customShpInfo spid="_x0000_s1250"/>
    <customShpInfo spid="_x0000_s1248"/>
    <customShpInfo spid="_x0000_s1247"/>
    <customShpInfo spid="_x0000_s1251"/>
    <customShpInfo spid="_x0000_s1239"/>
    <customShpInfo spid="_x0000_s1252"/>
    <customShpInfo spid="_x0000_s1241"/>
    <customShpInfo spid="_x0000_s1253"/>
    <customShpInfo spid="_x0000_s1223"/>
    <customShpInfo spid="_x0000_s1240"/>
    <customShpInfo spid="_x0000_s1229"/>
    <customShpInfo spid="_x0000_s1243"/>
    <customShpInfo spid="_x0000_s1244"/>
    <customShpInfo spid="_x0000_s1224"/>
    <customShpInfo spid="_x0000_s1227"/>
    <customShpInfo spid="_x0000_s1232"/>
    <customShpInfo spid="_x0000_s1234"/>
    <customShpInfo spid="_x0000_s1230"/>
    <customShpInfo spid="_x0000_s1236"/>
    <customShpInfo spid="_x0000_s1237"/>
    <customShpInfo spid="_x0000_s1245"/>
    <customShpInfo spid="_x0000_s1238"/>
    <customShpInfo spid="_x0000_s1228"/>
    <customShpInfo spid="_x0000_s1246"/>
    <customShpInfo spid="_x0000_s1233"/>
    <customShpInfo spid="_x0000_s1235"/>
    <customShpInfo spid="_x0000_s1226"/>
    <customShpInfo spid="_x0000_s1231"/>
    <customShpInfo spid="_x0000_s1225"/>
    <customShpInfo spid="_x0000_s1286"/>
    <customShpInfo spid="_x0000_s1281"/>
    <customShpInfo spid="_x0000_s1274"/>
    <customShpInfo spid="_x0000_s1282"/>
    <customShpInfo spid="_x0000_s1280"/>
    <customShpInfo spid="_x0000_s1279"/>
    <customShpInfo spid="_x0000_s1283"/>
    <customShpInfo spid="_x0000_s1271"/>
    <customShpInfo spid="_x0000_s1284"/>
    <customShpInfo spid="_x0000_s1273"/>
    <customShpInfo spid="_x0000_s1285"/>
    <customShpInfo spid="_x0000_s1255"/>
    <customShpInfo spid="_x0000_s1272"/>
    <customShpInfo spid="_x0000_s1261"/>
    <customShpInfo spid="_x0000_s1275"/>
    <customShpInfo spid="_x0000_s1276"/>
    <customShpInfo spid="_x0000_s1256"/>
    <customShpInfo spid="_x0000_s1259"/>
    <customShpInfo spid="_x0000_s1264"/>
    <customShpInfo spid="_x0000_s1266"/>
    <customShpInfo spid="_x0000_s1262"/>
    <customShpInfo spid="_x0000_s1268"/>
    <customShpInfo spid="_x0000_s1269"/>
    <customShpInfo spid="_x0000_s1277"/>
    <customShpInfo spid="_x0000_s1270"/>
    <customShpInfo spid="_x0000_s1260"/>
    <customShpInfo spid="_x0000_s1278"/>
    <customShpInfo spid="_x0000_s1265"/>
    <customShpInfo spid="_x0000_s1267"/>
    <customShpInfo spid="_x0000_s1258"/>
    <customShpInfo spid="_x0000_s1263"/>
    <customShpInfo spid="_x0000_s1257"/>
    <customShpInfo spid="_x0000_s1422"/>
    <customShpInfo spid="_x0000_s1424"/>
    <customShpInfo spid="_x0000_s1433"/>
    <customShpInfo spid="_x0000_s1427"/>
    <customShpInfo spid="_x0000_s1429"/>
    <customShpInfo spid="_x0000_s1432"/>
    <customShpInfo spid="_x0000_s1423"/>
    <customShpInfo spid="_x0000_s1426"/>
    <customShpInfo spid="_x0000_s1428"/>
    <customShpInfo spid="_x0000_s1430"/>
    <customShpInfo spid="_x0000_s1431"/>
    <customShpInfo spid="_x0000_s1425"/>
    <customShpInfo spid="_x0000_s1434"/>
    <customShpInfo spid="_x0000_s1436"/>
    <customShpInfo spid="_x0000_s1439"/>
    <customShpInfo spid="_x0000_s1445"/>
    <customShpInfo spid="_x0000_s1441"/>
    <customShpInfo spid="_x0000_s1444"/>
    <customShpInfo spid="_x0000_s1438"/>
    <customShpInfo spid="_x0000_s1435"/>
    <customShpInfo spid="_x0000_s1440"/>
    <customShpInfo spid="_x0000_s1442"/>
    <customShpInfo spid="_x0000_s1443"/>
    <customShpInfo spid="_x0000_s1437"/>
    <customShpInfo spid="_x0000_s1446"/>
    <customShpInfo spid="_x0000_s1448"/>
    <customShpInfo spid="_x0000_s1451"/>
    <customShpInfo spid="_x0000_s1457"/>
    <customShpInfo spid="_x0000_s1453"/>
    <customShpInfo spid="_x0000_s1456"/>
    <customShpInfo spid="_x0000_s1450"/>
    <customShpInfo spid="_x0000_s1447"/>
    <customShpInfo spid="_x0000_s1452"/>
    <customShpInfo spid="_x0000_s1454"/>
    <customShpInfo spid="_x0000_s1455"/>
    <customShpInfo spid="_x0000_s1449"/>
    <customShpInfo spid="_x0000_s1458"/>
    <customShpInfo spid="_x0000_s1460"/>
    <customShpInfo spid="_x0000_s1463"/>
    <customShpInfo spid="_x0000_s1469"/>
    <customShpInfo spid="_x0000_s1465"/>
    <customShpInfo spid="_x0000_s1468"/>
    <customShpInfo spid="_x0000_s1462"/>
    <customShpInfo spid="_x0000_s1459"/>
    <customShpInfo spid="_x0000_s1464"/>
    <customShpInfo spid="_x0000_s1466"/>
    <customShpInfo spid="_x0000_s1467"/>
    <customShpInfo spid="_x0000_s1461"/>
    <customShpInfo spid="_x0000_s1470"/>
    <customShpInfo spid="_x0000_s1472"/>
    <customShpInfo spid="_x0000_s1475"/>
    <customShpInfo spid="_x0000_s1481"/>
    <customShpInfo spid="_x0000_s1477"/>
    <customShpInfo spid="_x0000_s1480"/>
    <customShpInfo spid="_x0000_s1474"/>
    <customShpInfo spid="_x0000_s1471"/>
    <customShpInfo spid="_x0000_s1476"/>
    <customShpInfo spid="_x0000_s1478"/>
    <customShpInfo spid="_x0000_s1479"/>
    <customShpInfo spid="_x0000_s1473"/>
    <customShpInfo spid="_x0000_s1482"/>
    <customShpInfo spid="_x0000_s1484"/>
    <customShpInfo spid="_x0000_s1487"/>
    <customShpInfo spid="_x0000_s1493"/>
    <customShpInfo spid="_x0000_s1489"/>
    <customShpInfo spid="_x0000_s1492"/>
    <customShpInfo spid="_x0000_s1486"/>
    <customShpInfo spid="_x0000_s1483"/>
    <customShpInfo spid="_x0000_s1488"/>
    <customShpInfo spid="_x0000_s1490"/>
    <customShpInfo spid="_x0000_s1491"/>
    <customShpInfo spid="_x0000_s1485"/>
    <customShpInfo spid="_x0000_s1494"/>
    <customShpInfo spid="_x0000_s1496"/>
    <customShpInfo spid="_x0000_s1499"/>
    <customShpInfo spid="_x0000_s1505"/>
    <customShpInfo spid="_x0000_s1501"/>
    <customShpInfo spid="_x0000_s1504"/>
    <customShpInfo spid="_x0000_s1498"/>
    <customShpInfo spid="_x0000_s1495"/>
    <customShpInfo spid="_x0000_s1500"/>
    <customShpInfo spid="_x0000_s1502"/>
    <customShpInfo spid="_x0000_s1503"/>
    <customShpInfo spid="_x0000_s1497"/>
    <customShpInfo spid="_x0000_s1506"/>
    <customShpInfo spid="_x0000_s1508"/>
    <customShpInfo spid="_x0000_s1511"/>
    <customShpInfo spid="_x0000_s1517"/>
    <customShpInfo spid="_x0000_s1513"/>
    <customShpInfo spid="_x0000_s1516"/>
    <customShpInfo spid="_x0000_s1510"/>
    <customShpInfo spid="_x0000_s1507"/>
    <customShpInfo spid="_x0000_s1512"/>
    <customShpInfo spid="_x0000_s1514"/>
    <customShpInfo spid="_x0000_s1515"/>
    <customShpInfo spid="_x0000_s1509"/>
    <customShpInfo spid="_x0000_s1518"/>
    <customShpInfo spid="_x0000_s1520"/>
    <customShpInfo spid="_x0000_s1523"/>
    <customShpInfo spid="_x0000_s1529"/>
    <customShpInfo spid="_x0000_s1525"/>
    <customShpInfo spid="_x0000_s1528"/>
    <customShpInfo spid="_x0000_s1522"/>
    <customShpInfo spid="_x0000_s1519"/>
    <customShpInfo spid="_x0000_s1524"/>
    <customShpInfo spid="_x0000_s1526"/>
    <customShpInfo spid="_x0000_s1527"/>
    <customShpInfo spid="_x0000_s1521"/>
    <customShpInfo spid="_x0000_s1542"/>
    <customShpInfo spid="_x0000_s1544"/>
    <customShpInfo spid="_x0000_s1547"/>
    <customShpInfo spid="_x0000_s1553"/>
    <customShpInfo spid="_x0000_s1549"/>
    <customShpInfo spid="_x0000_s1552"/>
    <customShpInfo spid="_x0000_s1546"/>
    <customShpInfo spid="_x0000_s1543"/>
    <customShpInfo spid="_x0000_s1548"/>
    <customShpInfo spid="_x0000_s1550"/>
    <customShpInfo spid="_x0000_s1551"/>
    <customShpInfo spid="_x0000_s1545"/>
    <customShpInfo spid="_x0000_s1556"/>
    <customShpInfo spid="_x0000_s1555"/>
    <customShpInfo spid="_x0000_s15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250</Pages>
  <Words>20751</Words>
  <Characters>118285</Characters>
  <Application>Microsoft Office Word</Application>
  <DocSecurity>0</DocSecurity>
  <Lines>985</Lines>
  <Paragraphs>277</Paragraphs>
  <ScaleCrop>false</ScaleCrop>
  <Company>China</Company>
  <LinksUpToDate>false</LinksUpToDate>
  <CharactersWithSpaces>138759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2017-08-07T02:14:00Z</cp:lastPrinted>
  <dcterms:created xsi:type="dcterms:W3CDTF">2018-06-14T06:18:00Z</dcterms:created>
  <dcterms:modified xsi:type="dcterms:W3CDTF">2018-06-14T06:18:00Z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