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C8" w:rsidRPr="00987B05" w:rsidRDefault="000E55C8" w:rsidP="00BF4211">
      <w:pPr>
        <w:spacing w:before="240" w:after="240" w:line="360" w:lineRule="auto"/>
        <w:jc w:val="center"/>
        <w:rPr>
          <w:b/>
          <w:sz w:val="64"/>
          <w:szCs w:val="64"/>
        </w:rPr>
      </w:pPr>
    </w:p>
    <w:p w:rsidR="000E55C8" w:rsidRPr="004F5658" w:rsidRDefault="000E55C8" w:rsidP="00A83695">
      <w:pPr>
        <w:spacing w:before="240" w:after="240" w:line="360" w:lineRule="auto"/>
        <w:jc w:val="center"/>
        <w:rPr>
          <w:b/>
          <w:sz w:val="72"/>
          <w:szCs w:val="72"/>
        </w:rPr>
      </w:pPr>
      <w:r w:rsidRPr="004F5658">
        <w:rPr>
          <w:rFonts w:hint="eastAsia"/>
          <w:b/>
          <w:sz w:val="72"/>
          <w:szCs w:val="72"/>
        </w:rPr>
        <w:t>辽宁省金秋医院</w:t>
      </w:r>
    </w:p>
    <w:p w:rsidR="000E55C8" w:rsidRDefault="000E55C8" w:rsidP="00A83695">
      <w:pPr>
        <w:spacing w:before="240" w:after="240" w:line="360" w:lineRule="auto"/>
        <w:jc w:val="center"/>
        <w:rPr>
          <w:b/>
          <w:sz w:val="72"/>
          <w:szCs w:val="72"/>
        </w:rPr>
      </w:pPr>
    </w:p>
    <w:p w:rsidR="000E55C8" w:rsidRPr="004F5658" w:rsidRDefault="000E55C8" w:rsidP="00A83695">
      <w:pPr>
        <w:spacing w:before="240" w:after="240" w:line="360" w:lineRule="auto"/>
        <w:jc w:val="center"/>
        <w:rPr>
          <w:b/>
          <w:sz w:val="72"/>
          <w:szCs w:val="72"/>
        </w:rPr>
      </w:pPr>
      <w:r w:rsidRPr="004F5658">
        <w:rPr>
          <w:rFonts w:hint="eastAsia"/>
          <w:b/>
          <w:sz w:val="72"/>
          <w:szCs w:val="72"/>
        </w:rPr>
        <w:t>环境风险防范应急预案</w:t>
      </w:r>
    </w:p>
    <w:p w:rsidR="000E55C8" w:rsidRDefault="000E55C8" w:rsidP="00BF4211">
      <w:pPr>
        <w:spacing w:before="240" w:after="240" w:line="360" w:lineRule="auto"/>
        <w:jc w:val="center"/>
        <w:rPr>
          <w:b/>
          <w:sz w:val="44"/>
          <w:szCs w:val="44"/>
        </w:rPr>
      </w:pPr>
    </w:p>
    <w:p w:rsidR="000E55C8" w:rsidRDefault="000E55C8" w:rsidP="00BF4211">
      <w:pPr>
        <w:spacing w:before="240" w:after="240" w:line="360" w:lineRule="auto"/>
        <w:jc w:val="center"/>
        <w:rPr>
          <w:b/>
          <w:sz w:val="44"/>
          <w:szCs w:val="44"/>
        </w:rPr>
      </w:pPr>
    </w:p>
    <w:p w:rsidR="000E55C8" w:rsidRPr="00D85ADA" w:rsidRDefault="000E55C8" w:rsidP="00BF4211">
      <w:pPr>
        <w:spacing w:before="240" w:after="240" w:line="360" w:lineRule="auto"/>
        <w:jc w:val="center"/>
        <w:rPr>
          <w:rFonts w:ascii="微软雅黑" w:eastAsia="微软雅黑" w:hAnsi="微软雅黑"/>
          <w:sz w:val="84"/>
          <w:szCs w:val="84"/>
        </w:rPr>
      </w:pPr>
    </w:p>
    <w:p w:rsidR="000E55C8" w:rsidRDefault="000E55C8" w:rsidP="00BF4211">
      <w:pPr>
        <w:spacing w:before="240" w:after="240" w:line="360" w:lineRule="auto"/>
        <w:jc w:val="center"/>
        <w:rPr>
          <w:b/>
          <w:sz w:val="44"/>
          <w:szCs w:val="44"/>
        </w:rPr>
      </w:pPr>
    </w:p>
    <w:p w:rsidR="000E55C8" w:rsidRDefault="000E55C8" w:rsidP="00BF4211">
      <w:pPr>
        <w:spacing w:before="240" w:after="240" w:line="360" w:lineRule="auto"/>
        <w:jc w:val="center"/>
        <w:rPr>
          <w:b/>
          <w:sz w:val="44"/>
          <w:szCs w:val="44"/>
        </w:rPr>
      </w:pPr>
    </w:p>
    <w:p w:rsidR="000E55C8" w:rsidRDefault="000E55C8" w:rsidP="00BF4211">
      <w:pPr>
        <w:spacing w:before="240" w:after="240" w:line="360" w:lineRule="auto"/>
        <w:jc w:val="center"/>
        <w:rPr>
          <w:b/>
          <w:sz w:val="44"/>
          <w:szCs w:val="44"/>
        </w:rPr>
      </w:pPr>
    </w:p>
    <w:p w:rsidR="000E55C8" w:rsidRDefault="000E55C8" w:rsidP="00BF4211">
      <w:pPr>
        <w:spacing w:before="240" w:after="240" w:line="360" w:lineRule="auto"/>
        <w:jc w:val="center"/>
        <w:rPr>
          <w:b/>
          <w:sz w:val="44"/>
          <w:szCs w:val="44"/>
        </w:rPr>
      </w:pPr>
    </w:p>
    <w:p w:rsidR="000E55C8" w:rsidRDefault="000E55C8" w:rsidP="00BF4211">
      <w:pPr>
        <w:spacing w:before="240" w:after="240" w:line="360" w:lineRule="auto"/>
        <w:jc w:val="center"/>
        <w:rPr>
          <w:b/>
          <w:sz w:val="44"/>
          <w:szCs w:val="44"/>
        </w:rPr>
      </w:pPr>
    </w:p>
    <w:p w:rsidR="000E55C8" w:rsidRPr="00D85ADA" w:rsidRDefault="000E55C8" w:rsidP="00BF4211">
      <w:pPr>
        <w:spacing w:before="240" w:after="240" w:line="360" w:lineRule="auto"/>
        <w:jc w:val="center"/>
        <w:rPr>
          <w:b/>
          <w:sz w:val="44"/>
          <w:szCs w:val="44"/>
        </w:rPr>
      </w:pPr>
      <w:r w:rsidRPr="00D85ADA">
        <w:rPr>
          <w:rFonts w:hint="eastAsia"/>
          <w:b/>
          <w:sz w:val="44"/>
          <w:szCs w:val="44"/>
        </w:rPr>
        <w:t>二〇一</w:t>
      </w:r>
      <w:r>
        <w:rPr>
          <w:rFonts w:hint="eastAsia"/>
          <w:b/>
          <w:sz w:val="44"/>
          <w:szCs w:val="44"/>
        </w:rPr>
        <w:t>二</w:t>
      </w:r>
      <w:r w:rsidRPr="00D85ADA">
        <w:rPr>
          <w:rFonts w:hint="eastAsia"/>
          <w:b/>
          <w:sz w:val="44"/>
          <w:szCs w:val="44"/>
        </w:rPr>
        <w:t>年</w:t>
      </w:r>
      <w:r>
        <w:rPr>
          <w:rFonts w:hint="eastAsia"/>
          <w:b/>
          <w:sz w:val="44"/>
          <w:szCs w:val="44"/>
        </w:rPr>
        <w:t>九</w:t>
      </w:r>
      <w:r w:rsidRPr="00D85ADA">
        <w:rPr>
          <w:rFonts w:hint="eastAsia"/>
          <w:b/>
          <w:sz w:val="44"/>
          <w:szCs w:val="44"/>
        </w:rPr>
        <w:t>月</w:t>
      </w:r>
    </w:p>
    <w:p w:rsidR="000E55C8" w:rsidRDefault="000E55C8" w:rsidP="00D85ADA">
      <w:pPr>
        <w:spacing w:before="240" w:after="240" w:line="360" w:lineRule="auto"/>
        <w:rPr>
          <w:b/>
          <w:sz w:val="44"/>
          <w:szCs w:val="44"/>
        </w:rPr>
        <w:sectPr w:rsidR="000E55C8" w:rsidSect="00CF1959">
          <w:footerReference w:type="even" r:id="rId7"/>
          <w:pgSz w:w="11906" w:h="16838"/>
          <w:pgMar w:top="1440" w:right="1800" w:bottom="1440" w:left="1800" w:header="851" w:footer="992" w:gutter="0"/>
          <w:cols w:space="425"/>
          <w:docGrid w:type="lines" w:linePitch="312"/>
        </w:sectPr>
      </w:pPr>
    </w:p>
    <w:p w:rsidR="000E55C8" w:rsidRDefault="000E55C8" w:rsidP="00987B05">
      <w:pPr>
        <w:pStyle w:val="TOCHeading"/>
        <w:jc w:val="center"/>
      </w:pPr>
      <w:r w:rsidRPr="00987B05">
        <w:rPr>
          <w:rFonts w:hint="eastAsia"/>
          <w:sz w:val="32"/>
          <w:szCs w:val="32"/>
          <w:lang w:val="zh-CN"/>
        </w:rPr>
        <w:t>目</w:t>
      </w:r>
      <w:r>
        <w:rPr>
          <w:sz w:val="32"/>
          <w:szCs w:val="32"/>
          <w:lang w:val="zh-CN"/>
        </w:rPr>
        <w:t xml:space="preserve">   </w:t>
      </w:r>
      <w:r w:rsidRPr="00987B05">
        <w:rPr>
          <w:rFonts w:hint="eastAsia"/>
          <w:sz w:val="32"/>
          <w:szCs w:val="32"/>
          <w:lang w:val="zh-CN"/>
        </w:rPr>
        <w:t>录</w:t>
      </w:r>
    </w:p>
    <w:p w:rsidR="000E55C8" w:rsidRDefault="000E55C8" w:rsidP="00B05153">
      <w:pPr>
        <w:pStyle w:val="TOC2"/>
        <w:tabs>
          <w:tab w:val="left" w:pos="840"/>
          <w:tab w:val="right" w:leader="dot" w:pos="8296"/>
        </w:tabs>
        <w:ind w:left="31680"/>
        <w:rPr>
          <w:noProof/>
        </w:rPr>
      </w:pPr>
      <w:r>
        <w:fldChar w:fldCharType="begin"/>
      </w:r>
      <w:r>
        <w:instrText xml:space="preserve"> TOC \o "1-3" \h \z \u </w:instrText>
      </w:r>
      <w:r>
        <w:fldChar w:fldCharType="separate"/>
      </w:r>
      <w:hyperlink w:anchor="_Toc365035396" w:history="1">
        <w:r w:rsidRPr="00E3676E">
          <w:rPr>
            <w:rStyle w:val="Hyperlink"/>
            <w:noProof/>
          </w:rPr>
          <w:t>1.</w:t>
        </w:r>
        <w:r>
          <w:rPr>
            <w:noProof/>
          </w:rPr>
          <w:tab/>
        </w:r>
        <w:r w:rsidRPr="00E3676E">
          <w:rPr>
            <w:rStyle w:val="Hyperlink"/>
            <w:rFonts w:hint="eastAsia"/>
            <w:noProof/>
          </w:rPr>
          <w:t>总则</w:t>
        </w:r>
        <w:r>
          <w:rPr>
            <w:noProof/>
            <w:webHidden/>
          </w:rPr>
          <w:tab/>
        </w:r>
        <w:r>
          <w:rPr>
            <w:noProof/>
            <w:webHidden/>
          </w:rPr>
          <w:fldChar w:fldCharType="begin"/>
        </w:r>
        <w:r>
          <w:rPr>
            <w:noProof/>
            <w:webHidden/>
          </w:rPr>
          <w:instrText xml:space="preserve"> PAGEREF _Toc365035396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397" w:history="1">
        <w:r w:rsidRPr="00E3676E">
          <w:rPr>
            <w:rStyle w:val="Hyperlink"/>
            <w:noProof/>
          </w:rPr>
          <w:t>1.1.</w:t>
        </w:r>
        <w:r>
          <w:rPr>
            <w:noProof/>
          </w:rPr>
          <w:tab/>
        </w:r>
        <w:r w:rsidRPr="00E3676E">
          <w:rPr>
            <w:rStyle w:val="Hyperlink"/>
            <w:rFonts w:hint="eastAsia"/>
            <w:noProof/>
          </w:rPr>
          <w:t>目的</w:t>
        </w:r>
        <w:r>
          <w:rPr>
            <w:noProof/>
            <w:webHidden/>
          </w:rPr>
          <w:tab/>
        </w:r>
        <w:r>
          <w:rPr>
            <w:noProof/>
            <w:webHidden/>
          </w:rPr>
          <w:fldChar w:fldCharType="begin"/>
        </w:r>
        <w:r>
          <w:rPr>
            <w:noProof/>
            <w:webHidden/>
          </w:rPr>
          <w:instrText xml:space="preserve"> PAGEREF _Toc365035397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398" w:history="1">
        <w:r w:rsidRPr="00E3676E">
          <w:rPr>
            <w:rStyle w:val="Hyperlink"/>
            <w:noProof/>
          </w:rPr>
          <w:t>1.2.</w:t>
        </w:r>
        <w:r>
          <w:rPr>
            <w:noProof/>
          </w:rPr>
          <w:tab/>
        </w:r>
        <w:r w:rsidRPr="00E3676E">
          <w:rPr>
            <w:rStyle w:val="Hyperlink"/>
            <w:rFonts w:hint="eastAsia"/>
            <w:noProof/>
          </w:rPr>
          <w:t>范围</w:t>
        </w:r>
        <w:r>
          <w:rPr>
            <w:noProof/>
            <w:webHidden/>
          </w:rPr>
          <w:tab/>
        </w:r>
        <w:r>
          <w:rPr>
            <w:noProof/>
            <w:webHidden/>
          </w:rPr>
          <w:fldChar w:fldCharType="begin"/>
        </w:r>
        <w:r>
          <w:rPr>
            <w:noProof/>
            <w:webHidden/>
          </w:rPr>
          <w:instrText xml:space="preserve"> PAGEREF _Toc365035398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399" w:history="1">
        <w:r w:rsidRPr="00E3676E">
          <w:rPr>
            <w:rStyle w:val="Hyperlink"/>
            <w:noProof/>
          </w:rPr>
          <w:t>1.3.</w:t>
        </w:r>
        <w:r>
          <w:rPr>
            <w:noProof/>
          </w:rPr>
          <w:tab/>
        </w:r>
        <w:r w:rsidRPr="00E3676E">
          <w:rPr>
            <w:rStyle w:val="Hyperlink"/>
            <w:rFonts w:hint="eastAsia"/>
            <w:noProof/>
          </w:rPr>
          <w:t>职责</w:t>
        </w:r>
        <w:r>
          <w:rPr>
            <w:noProof/>
            <w:webHidden/>
          </w:rPr>
          <w:tab/>
        </w:r>
        <w:r>
          <w:rPr>
            <w:noProof/>
            <w:webHidden/>
          </w:rPr>
          <w:fldChar w:fldCharType="begin"/>
        </w:r>
        <w:r>
          <w:rPr>
            <w:noProof/>
            <w:webHidden/>
          </w:rPr>
          <w:instrText xml:space="preserve"> PAGEREF _Toc365035399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2"/>
        <w:tabs>
          <w:tab w:val="left" w:pos="840"/>
          <w:tab w:val="right" w:leader="dot" w:pos="8296"/>
        </w:tabs>
        <w:ind w:left="31680"/>
        <w:rPr>
          <w:noProof/>
        </w:rPr>
      </w:pPr>
      <w:hyperlink w:anchor="_Toc365035400" w:history="1">
        <w:r w:rsidRPr="00E3676E">
          <w:rPr>
            <w:rStyle w:val="Hyperlink"/>
            <w:noProof/>
          </w:rPr>
          <w:t>2.</w:t>
        </w:r>
        <w:r>
          <w:rPr>
            <w:noProof/>
          </w:rPr>
          <w:tab/>
        </w:r>
        <w:r w:rsidRPr="00E3676E">
          <w:rPr>
            <w:rStyle w:val="Hyperlink"/>
            <w:rFonts w:hint="eastAsia"/>
            <w:noProof/>
          </w:rPr>
          <w:t>污水站概况</w:t>
        </w:r>
        <w:r>
          <w:rPr>
            <w:noProof/>
            <w:webHidden/>
          </w:rPr>
          <w:tab/>
        </w:r>
        <w:r>
          <w:rPr>
            <w:noProof/>
            <w:webHidden/>
          </w:rPr>
          <w:fldChar w:fldCharType="begin"/>
        </w:r>
        <w:r>
          <w:rPr>
            <w:noProof/>
            <w:webHidden/>
          </w:rPr>
          <w:instrText xml:space="preserve"> PAGEREF _Toc365035400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2"/>
        <w:tabs>
          <w:tab w:val="left" w:pos="840"/>
          <w:tab w:val="right" w:leader="dot" w:pos="8296"/>
        </w:tabs>
        <w:ind w:left="31680"/>
        <w:rPr>
          <w:noProof/>
        </w:rPr>
      </w:pPr>
      <w:hyperlink w:anchor="_Toc365035401" w:history="1">
        <w:r w:rsidRPr="00E3676E">
          <w:rPr>
            <w:rStyle w:val="Hyperlink"/>
            <w:noProof/>
          </w:rPr>
          <w:t>3.</w:t>
        </w:r>
        <w:r>
          <w:rPr>
            <w:noProof/>
          </w:rPr>
          <w:tab/>
        </w:r>
        <w:r w:rsidRPr="00E3676E">
          <w:rPr>
            <w:rStyle w:val="Hyperlink"/>
            <w:rFonts w:hint="eastAsia"/>
            <w:noProof/>
          </w:rPr>
          <w:t>组织机构和职责</w:t>
        </w:r>
        <w:r>
          <w:rPr>
            <w:noProof/>
            <w:webHidden/>
          </w:rPr>
          <w:tab/>
        </w:r>
        <w:r>
          <w:rPr>
            <w:noProof/>
            <w:webHidden/>
          </w:rPr>
          <w:fldChar w:fldCharType="begin"/>
        </w:r>
        <w:r>
          <w:rPr>
            <w:noProof/>
            <w:webHidden/>
          </w:rPr>
          <w:instrText xml:space="preserve"> PAGEREF _Toc365035401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02" w:history="1">
        <w:r w:rsidRPr="00E3676E">
          <w:rPr>
            <w:rStyle w:val="Hyperlink"/>
            <w:noProof/>
          </w:rPr>
          <w:t>3.1.</w:t>
        </w:r>
        <w:r>
          <w:rPr>
            <w:noProof/>
          </w:rPr>
          <w:tab/>
        </w:r>
        <w:r w:rsidRPr="00E3676E">
          <w:rPr>
            <w:rStyle w:val="Hyperlink"/>
            <w:rFonts w:hint="eastAsia"/>
            <w:noProof/>
          </w:rPr>
          <w:t>应急事故处理领导小组</w:t>
        </w:r>
        <w:r>
          <w:rPr>
            <w:noProof/>
            <w:webHidden/>
          </w:rPr>
          <w:tab/>
        </w:r>
        <w:r>
          <w:rPr>
            <w:noProof/>
            <w:webHidden/>
          </w:rPr>
          <w:fldChar w:fldCharType="begin"/>
        </w:r>
        <w:r>
          <w:rPr>
            <w:noProof/>
            <w:webHidden/>
          </w:rPr>
          <w:instrText xml:space="preserve"> PAGEREF _Toc365035402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03" w:history="1">
        <w:r w:rsidRPr="00E3676E">
          <w:rPr>
            <w:rStyle w:val="Hyperlink"/>
            <w:noProof/>
          </w:rPr>
          <w:t>3.2.</w:t>
        </w:r>
        <w:r>
          <w:rPr>
            <w:noProof/>
          </w:rPr>
          <w:tab/>
        </w:r>
        <w:r w:rsidRPr="00E3676E">
          <w:rPr>
            <w:rStyle w:val="Hyperlink"/>
            <w:rFonts w:hint="eastAsia"/>
            <w:noProof/>
          </w:rPr>
          <w:t>应急事故处理保障队伍</w:t>
        </w:r>
        <w:r>
          <w:rPr>
            <w:noProof/>
            <w:webHidden/>
          </w:rPr>
          <w:tab/>
        </w:r>
        <w:r>
          <w:rPr>
            <w:noProof/>
            <w:webHidden/>
          </w:rPr>
          <w:fldChar w:fldCharType="begin"/>
        </w:r>
        <w:r>
          <w:rPr>
            <w:noProof/>
            <w:webHidden/>
          </w:rPr>
          <w:instrText xml:space="preserve"> PAGEREF _Toc365035403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04" w:history="1">
        <w:r w:rsidRPr="00E3676E">
          <w:rPr>
            <w:rStyle w:val="Hyperlink"/>
            <w:noProof/>
          </w:rPr>
          <w:t>3.3.</w:t>
        </w:r>
        <w:r>
          <w:rPr>
            <w:noProof/>
          </w:rPr>
          <w:tab/>
        </w:r>
        <w:r w:rsidRPr="00E3676E">
          <w:rPr>
            <w:rStyle w:val="Hyperlink"/>
            <w:rFonts w:hint="eastAsia"/>
            <w:noProof/>
          </w:rPr>
          <w:t>领导小组工作职责</w:t>
        </w:r>
        <w:r>
          <w:rPr>
            <w:noProof/>
            <w:webHidden/>
          </w:rPr>
          <w:tab/>
        </w:r>
        <w:r>
          <w:rPr>
            <w:noProof/>
            <w:webHidden/>
          </w:rPr>
          <w:fldChar w:fldCharType="begin"/>
        </w:r>
        <w:r>
          <w:rPr>
            <w:noProof/>
            <w:webHidden/>
          </w:rPr>
          <w:instrText xml:space="preserve"> PAGEREF _Toc365035404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05" w:history="1">
        <w:r w:rsidRPr="00E3676E">
          <w:rPr>
            <w:rStyle w:val="Hyperlink"/>
            <w:noProof/>
          </w:rPr>
          <w:t>3.4.</w:t>
        </w:r>
        <w:r>
          <w:rPr>
            <w:noProof/>
          </w:rPr>
          <w:tab/>
        </w:r>
        <w:r w:rsidRPr="00E3676E">
          <w:rPr>
            <w:rStyle w:val="Hyperlink"/>
            <w:rFonts w:hint="eastAsia"/>
            <w:noProof/>
          </w:rPr>
          <w:t>领导小组人员分工</w:t>
        </w:r>
        <w:r>
          <w:rPr>
            <w:noProof/>
            <w:webHidden/>
          </w:rPr>
          <w:tab/>
        </w:r>
        <w:r>
          <w:rPr>
            <w:noProof/>
            <w:webHidden/>
          </w:rPr>
          <w:fldChar w:fldCharType="begin"/>
        </w:r>
        <w:r>
          <w:rPr>
            <w:noProof/>
            <w:webHidden/>
          </w:rPr>
          <w:instrText xml:space="preserve"> PAGEREF _Toc365035405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2"/>
        <w:tabs>
          <w:tab w:val="left" w:pos="840"/>
          <w:tab w:val="right" w:leader="dot" w:pos="8296"/>
        </w:tabs>
        <w:ind w:left="31680"/>
        <w:rPr>
          <w:noProof/>
        </w:rPr>
      </w:pPr>
      <w:hyperlink w:anchor="_Toc365035406" w:history="1">
        <w:r w:rsidRPr="00E3676E">
          <w:rPr>
            <w:rStyle w:val="Hyperlink"/>
            <w:noProof/>
          </w:rPr>
          <w:t>4.</w:t>
        </w:r>
        <w:r>
          <w:rPr>
            <w:noProof/>
          </w:rPr>
          <w:tab/>
        </w:r>
        <w:r w:rsidRPr="00E3676E">
          <w:rPr>
            <w:rStyle w:val="Hyperlink"/>
            <w:rFonts w:hint="eastAsia"/>
            <w:noProof/>
          </w:rPr>
          <w:t>应急事故处理程序</w:t>
        </w:r>
        <w:r>
          <w:rPr>
            <w:noProof/>
            <w:webHidden/>
          </w:rPr>
          <w:tab/>
        </w:r>
        <w:r>
          <w:rPr>
            <w:noProof/>
            <w:webHidden/>
          </w:rPr>
          <w:fldChar w:fldCharType="begin"/>
        </w:r>
        <w:r>
          <w:rPr>
            <w:noProof/>
            <w:webHidden/>
          </w:rPr>
          <w:instrText xml:space="preserve"> PAGEREF _Toc365035406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07" w:history="1">
        <w:r w:rsidRPr="00E3676E">
          <w:rPr>
            <w:rStyle w:val="Hyperlink"/>
            <w:noProof/>
          </w:rPr>
          <w:t>4.1.</w:t>
        </w:r>
        <w:r>
          <w:rPr>
            <w:noProof/>
          </w:rPr>
          <w:tab/>
        </w:r>
        <w:r w:rsidRPr="00E3676E">
          <w:rPr>
            <w:rStyle w:val="Hyperlink"/>
            <w:rFonts w:hint="eastAsia"/>
            <w:noProof/>
          </w:rPr>
          <w:t>生产事故汇报处理制度</w:t>
        </w:r>
        <w:r>
          <w:rPr>
            <w:noProof/>
            <w:webHidden/>
          </w:rPr>
          <w:tab/>
        </w:r>
        <w:r>
          <w:rPr>
            <w:noProof/>
            <w:webHidden/>
          </w:rPr>
          <w:fldChar w:fldCharType="begin"/>
        </w:r>
        <w:r>
          <w:rPr>
            <w:noProof/>
            <w:webHidden/>
          </w:rPr>
          <w:instrText xml:space="preserve"> PAGEREF _Toc365035407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08" w:history="1">
        <w:r w:rsidRPr="00E3676E">
          <w:rPr>
            <w:rStyle w:val="Hyperlink"/>
            <w:noProof/>
          </w:rPr>
          <w:t>4.2.</w:t>
        </w:r>
        <w:r>
          <w:rPr>
            <w:noProof/>
          </w:rPr>
          <w:tab/>
        </w:r>
        <w:r w:rsidRPr="00E3676E">
          <w:rPr>
            <w:rStyle w:val="Hyperlink"/>
            <w:rFonts w:hint="eastAsia"/>
            <w:noProof/>
          </w:rPr>
          <w:t>事故发生后的汇报</w:t>
        </w:r>
        <w:r>
          <w:rPr>
            <w:noProof/>
            <w:webHidden/>
          </w:rPr>
          <w:tab/>
        </w:r>
        <w:r>
          <w:rPr>
            <w:noProof/>
            <w:webHidden/>
          </w:rPr>
          <w:fldChar w:fldCharType="begin"/>
        </w:r>
        <w:r>
          <w:rPr>
            <w:noProof/>
            <w:webHidden/>
          </w:rPr>
          <w:instrText xml:space="preserve"> PAGEREF _Toc365035408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09" w:history="1">
        <w:r w:rsidRPr="00E3676E">
          <w:rPr>
            <w:rStyle w:val="Hyperlink"/>
            <w:noProof/>
          </w:rPr>
          <w:t>4.3.</w:t>
        </w:r>
        <w:r>
          <w:rPr>
            <w:noProof/>
          </w:rPr>
          <w:tab/>
        </w:r>
        <w:r w:rsidRPr="00E3676E">
          <w:rPr>
            <w:rStyle w:val="Hyperlink"/>
            <w:rFonts w:hint="eastAsia"/>
            <w:noProof/>
          </w:rPr>
          <w:t>事故的处理原则</w:t>
        </w:r>
        <w:r>
          <w:rPr>
            <w:noProof/>
            <w:webHidden/>
          </w:rPr>
          <w:tab/>
        </w:r>
        <w:r>
          <w:rPr>
            <w:noProof/>
            <w:webHidden/>
          </w:rPr>
          <w:fldChar w:fldCharType="begin"/>
        </w:r>
        <w:r>
          <w:rPr>
            <w:noProof/>
            <w:webHidden/>
          </w:rPr>
          <w:instrText xml:space="preserve"> PAGEREF _Toc365035409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10" w:history="1">
        <w:r w:rsidRPr="00E3676E">
          <w:rPr>
            <w:rStyle w:val="Hyperlink"/>
            <w:noProof/>
          </w:rPr>
          <w:t>4.4.</w:t>
        </w:r>
        <w:r>
          <w:rPr>
            <w:noProof/>
          </w:rPr>
          <w:tab/>
        </w:r>
        <w:r w:rsidRPr="00E3676E">
          <w:rPr>
            <w:rStyle w:val="Hyperlink"/>
            <w:rFonts w:hint="eastAsia"/>
            <w:noProof/>
          </w:rPr>
          <w:t>后期处理</w:t>
        </w:r>
        <w:r>
          <w:rPr>
            <w:noProof/>
            <w:webHidden/>
          </w:rPr>
          <w:tab/>
        </w:r>
        <w:r>
          <w:rPr>
            <w:noProof/>
            <w:webHidden/>
          </w:rPr>
          <w:fldChar w:fldCharType="begin"/>
        </w:r>
        <w:r>
          <w:rPr>
            <w:noProof/>
            <w:webHidden/>
          </w:rPr>
          <w:instrText xml:space="preserve"> PAGEREF _Toc365035410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11" w:history="1">
        <w:r w:rsidRPr="00E3676E">
          <w:rPr>
            <w:rStyle w:val="Hyperlink"/>
            <w:noProof/>
          </w:rPr>
          <w:t>4.5.</w:t>
        </w:r>
        <w:r>
          <w:rPr>
            <w:noProof/>
          </w:rPr>
          <w:tab/>
        </w:r>
        <w:r w:rsidRPr="00E3676E">
          <w:rPr>
            <w:rStyle w:val="Hyperlink"/>
            <w:rFonts w:hint="eastAsia"/>
            <w:noProof/>
          </w:rPr>
          <w:t>保障措施</w:t>
        </w:r>
        <w:r>
          <w:rPr>
            <w:noProof/>
            <w:webHidden/>
          </w:rPr>
          <w:tab/>
        </w:r>
        <w:r>
          <w:rPr>
            <w:noProof/>
            <w:webHidden/>
          </w:rPr>
          <w:fldChar w:fldCharType="begin"/>
        </w:r>
        <w:r>
          <w:rPr>
            <w:noProof/>
            <w:webHidden/>
          </w:rPr>
          <w:instrText xml:space="preserve"> PAGEREF _Toc365035411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2"/>
        <w:tabs>
          <w:tab w:val="left" w:pos="840"/>
          <w:tab w:val="right" w:leader="dot" w:pos="8296"/>
        </w:tabs>
        <w:ind w:left="31680"/>
        <w:rPr>
          <w:noProof/>
        </w:rPr>
      </w:pPr>
      <w:hyperlink w:anchor="_Toc365035412" w:history="1">
        <w:r w:rsidRPr="00E3676E">
          <w:rPr>
            <w:rStyle w:val="Hyperlink"/>
            <w:noProof/>
          </w:rPr>
          <w:t>5.</w:t>
        </w:r>
        <w:r>
          <w:rPr>
            <w:noProof/>
          </w:rPr>
          <w:tab/>
        </w:r>
        <w:r w:rsidRPr="00E3676E">
          <w:rPr>
            <w:rStyle w:val="Hyperlink"/>
            <w:rFonts w:hint="eastAsia"/>
            <w:noProof/>
          </w:rPr>
          <w:t>突发事故预防</w:t>
        </w:r>
        <w:r>
          <w:rPr>
            <w:noProof/>
            <w:webHidden/>
          </w:rPr>
          <w:tab/>
        </w:r>
        <w:r>
          <w:rPr>
            <w:noProof/>
            <w:webHidden/>
          </w:rPr>
          <w:fldChar w:fldCharType="begin"/>
        </w:r>
        <w:r>
          <w:rPr>
            <w:noProof/>
            <w:webHidden/>
          </w:rPr>
          <w:instrText xml:space="preserve"> PAGEREF _Toc365035412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13" w:history="1">
        <w:r w:rsidRPr="00E3676E">
          <w:rPr>
            <w:rStyle w:val="Hyperlink"/>
            <w:noProof/>
          </w:rPr>
          <w:t>5.1.</w:t>
        </w:r>
        <w:r>
          <w:rPr>
            <w:noProof/>
          </w:rPr>
          <w:tab/>
        </w:r>
        <w:r w:rsidRPr="00E3676E">
          <w:rPr>
            <w:rStyle w:val="Hyperlink"/>
            <w:rFonts w:hint="eastAsia"/>
            <w:noProof/>
          </w:rPr>
          <w:t>进、出水水质超标预防</w:t>
        </w:r>
        <w:r>
          <w:rPr>
            <w:noProof/>
            <w:webHidden/>
          </w:rPr>
          <w:tab/>
        </w:r>
        <w:r>
          <w:rPr>
            <w:noProof/>
            <w:webHidden/>
          </w:rPr>
          <w:fldChar w:fldCharType="begin"/>
        </w:r>
        <w:r>
          <w:rPr>
            <w:noProof/>
            <w:webHidden/>
          </w:rPr>
          <w:instrText xml:space="preserve"> PAGEREF _Toc365035413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14" w:history="1">
        <w:r w:rsidRPr="00E3676E">
          <w:rPr>
            <w:rStyle w:val="Hyperlink"/>
            <w:noProof/>
          </w:rPr>
          <w:t>5.2.</w:t>
        </w:r>
        <w:r>
          <w:rPr>
            <w:noProof/>
          </w:rPr>
          <w:tab/>
        </w:r>
        <w:r w:rsidRPr="00E3676E">
          <w:rPr>
            <w:rStyle w:val="Hyperlink"/>
            <w:rFonts w:hint="eastAsia"/>
            <w:noProof/>
          </w:rPr>
          <w:t>停电现场可能产生的事故预防</w:t>
        </w:r>
        <w:r>
          <w:rPr>
            <w:noProof/>
            <w:webHidden/>
          </w:rPr>
          <w:tab/>
        </w:r>
        <w:r>
          <w:rPr>
            <w:noProof/>
            <w:webHidden/>
          </w:rPr>
          <w:fldChar w:fldCharType="begin"/>
        </w:r>
        <w:r>
          <w:rPr>
            <w:noProof/>
            <w:webHidden/>
          </w:rPr>
          <w:instrText xml:space="preserve"> PAGEREF _Toc365035414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15" w:history="1">
        <w:r w:rsidRPr="00E3676E">
          <w:rPr>
            <w:rStyle w:val="Hyperlink"/>
            <w:noProof/>
          </w:rPr>
          <w:t>5.3.</w:t>
        </w:r>
        <w:r>
          <w:rPr>
            <w:noProof/>
          </w:rPr>
          <w:tab/>
        </w:r>
        <w:r w:rsidRPr="00E3676E">
          <w:rPr>
            <w:rStyle w:val="Hyperlink"/>
            <w:rFonts w:hint="eastAsia"/>
            <w:noProof/>
          </w:rPr>
          <w:t>暴雨可能产生的事故预防</w:t>
        </w:r>
        <w:r>
          <w:rPr>
            <w:noProof/>
            <w:webHidden/>
          </w:rPr>
          <w:tab/>
        </w:r>
        <w:r>
          <w:rPr>
            <w:noProof/>
            <w:webHidden/>
          </w:rPr>
          <w:fldChar w:fldCharType="begin"/>
        </w:r>
        <w:r>
          <w:rPr>
            <w:noProof/>
            <w:webHidden/>
          </w:rPr>
          <w:instrText xml:space="preserve"> PAGEREF _Toc365035415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16" w:history="1">
        <w:r w:rsidRPr="00E3676E">
          <w:rPr>
            <w:rStyle w:val="Hyperlink"/>
            <w:noProof/>
          </w:rPr>
          <w:t>5.4.</w:t>
        </w:r>
        <w:r>
          <w:rPr>
            <w:noProof/>
          </w:rPr>
          <w:tab/>
        </w:r>
        <w:r w:rsidRPr="00E3676E">
          <w:rPr>
            <w:rStyle w:val="Hyperlink"/>
            <w:rFonts w:hint="eastAsia"/>
            <w:noProof/>
          </w:rPr>
          <w:t>人员触电预防</w:t>
        </w:r>
        <w:r>
          <w:rPr>
            <w:noProof/>
            <w:webHidden/>
          </w:rPr>
          <w:tab/>
        </w:r>
        <w:r>
          <w:rPr>
            <w:noProof/>
            <w:webHidden/>
          </w:rPr>
          <w:fldChar w:fldCharType="begin"/>
        </w:r>
        <w:r>
          <w:rPr>
            <w:noProof/>
            <w:webHidden/>
          </w:rPr>
          <w:instrText xml:space="preserve"> PAGEREF _Toc365035416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17" w:history="1">
        <w:r w:rsidRPr="00E3676E">
          <w:rPr>
            <w:rStyle w:val="Hyperlink"/>
            <w:noProof/>
          </w:rPr>
          <w:t>5.5.</w:t>
        </w:r>
        <w:r>
          <w:rPr>
            <w:noProof/>
          </w:rPr>
          <w:tab/>
        </w:r>
        <w:r w:rsidRPr="00E3676E">
          <w:rPr>
            <w:rStyle w:val="Hyperlink"/>
            <w:rFonts w:hint="eastAsia"/>
            <w:noProof/>
          </w:rPr>
          <w:t>人员落水预防</w:t>
        </w:r>
        <w:r>
          <w:rPr>
            <w:noProof/>
            <w:webHidden/>
          </w:rPr>
          <w:tab/>
        </w:r>
        <w:r>
          <w:rPr>
            <w:noProof/>
            <w:webHidden/>
          </w:rPr>
          <w:fldChar w:fldCharType="begin"/>
        </w:r>
        <w:r>
          <w:rPr>
            <w:noProof/>
            <w:webHidden/>
          </w:rPr>
          <w:instrText xml:space="preserve"> PAGEREF _Toc365035417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18" w:history="1">
        <w:r w:rsidRPr="00E3676E">
          <w:rPr>
            <w:rStyle w:val="Hyperlink"/>
            <w:noProof/>
          </w:rPr>
          <w:t>5.6.</w:t>
        </w:r>
        <w:r>
          <w:rPr>
            <w:noProof/>
          </w:rPr>
          <w:tab/>
        </w:r>
        <w:r w:rsidRPr="00E3676E">
          <w:rPr>
            <w:rStyle w:val="Hyperlink"/>
            <w:rFonts w:hint="eastAsia"/>
            <w:noProof/>
          </w:rPr>
          <w:t>人员中毒预防</w:t>
        </w:r>
        <w:r>
          <w:rPr>
            <w:noProof/>
            <w:webHidden/>
          </w:rPr>
          <w:tab/>
        </w:r>
        <w:r>
          <w:rPr>
            <w:noProof/>
            <w:webHidden/>
          </w:rPr>
          <w:fldChar w:fldCharType="begin"/>
        </w:r>
        <w:r>
          <w:rPr>
            <w:noProof/>
            <w:webHidden/>
          </w:rPr>
          <w:instrText xml:space="preserve"> PAGEREF _Toc365035418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19" w:history="1">
        <w:r w:rsidRPr="00E3676E">
          <w:rPr>
            <w:rStyle w:val="Hyperlink"/>
            <w:noProof/>
          </w:rPr>
          <w:t>5.7.</w:t>
        </w:r>
        <w:r>
          <w:rPr>
            <w:noProof/>
          </w:rPr>
          <w:tab/>
        </w:r>
        <w:r w:rsidRPr="00E3676E">
          <w:rPr>
            <w:rStyle w:val="Hyperlink"/>
            <w:rFonts w:hint="eastAsia"/>
            <w:noProof/>
          </w:rPr>
          <w:t>火灾预防</w:t>
        </w:r>
        <w:r>
          <w:rPr>
            <w:noProof/>
            <w:webHidden/>
          </w:rPr>
          <w:tab/>
        </w:r>
        <w:r>
          <w:rPr>
            <w:noProof/>
            <w:webHidden/>
          </w:rPr>
          <w:fldChar w:fldCharType="begin"/>
        </w:r>
        <w:r>
          <w:rPr>
            <w:noProof/>
            <w:webHidden/>
          </w:rPr>
          <w:instrText xml:space="preserve"> PAGEREF _Toc365035419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2"/>
        <w:tabs>
          <w:tab w:val="left" w:pos="840"/>
          <w:tab w:val="right" w:leader="dot" w:pos="8296"/>
        </w:tabs>
        <w:ind w:left="31680"/>
        <w:rPr>
          <w:noProof/>
        </w:rPr>
      </w:pPr>
      <w:hyperlink w:anchor="_Toc365035420" w:history="1">
        <w:r w:rsidRPr="00E3676E">
          <w:rPr>
            <w:rStyle w:val="Hyperlink"/>
            <w:noProof/>
          </w:rPr>
          <w:t>6.</w:t>
        </w:r>
        <w:r>
          <w:rPr>
            <w:noProof/>
          </w:rPr>
          <w:tab/>
        </w:r>
        <w:r w:rsidRPr="00E3676E">
          <w:rPr>
            <w:rStyle w:val="Hyperlink"/>
            <w:rFonts w:hint="eastAsia"/>
            <w:noProof/>
          </w:rPr>
          <w:t>突发事故应急处理</w:t>
        </w:r>
        <w:r>
          <w:rPr>
            <w:noProof/>
            <w:webHidden/>
          </w:rPr>
          <w:tab/>
        </w:r>
        <w:r>
          <w:rPr>
            <w:noProof/>
            <w:webHidden/>
          </w:rPr>
          <w:fldChar w:fldCharType="begin"/>
        </w:r>
        <w:r>
          <w:rPr>
            <w:noProof/>
            <w:webHidden/>
          </w:rPr>
          <w:instrText xml:space="preserve"> PAGEREF _Toc365035420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21" w:history="1">
        <w:r w:rsidRPr="00E3676E">
          <w:rPr>
            <w:rStyle w:val="Hyperlink"/>
            <w:noProof/>
          </w:rPr>
          <w:t>6.1.</w:t>
        </w:r>
        <w:r>
          <w:rPr>
            <w:noProof/>
          </w:rPr>
          <w:tab/>
        </w:r>
        <w:r w:rsidRPr="00E3676E">
          <w:rPr>
            <w:rStyle w:val="Hyperlink"/>
            <w:rFonts w:hint="eastAsia"/>
            <w:noProof/>
          </w:rPr>
          <w:t>进、出水水质超标应急预案</w:t>
        </w:r>
        <w:r>
          <w:rPr>
            <w:noProof/>
            <w:webHidden/>
          </w:rPr>
          <w:tab/>
        </w:r>
        <w:r>
          <w:rPr>
            <w:noProof/>
            <w:webHidden/>
          </w:rPr>
          <w:fldChar w:fldCharType="begin"/>
        </w:r>
        <w:r>
          <w:rPr>
            <w:noProof/>
            <w:webHidden/>
          </w:rPr>
          <w:instrText xml:space="preserve"> PAGEREF _Toc365035421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22" w:history="1">
        <w:r w:rsidRPr="00E3676E">
          <w:rPr>
            <w:rStyle w:val="Hyperlink"/>
            <w:noProof/>
          </w:rPr>
          <w:t>6.2.</w:t>
        </w:r>
        <w:r>
          <w:rPr>
            <w:noProof/>
          </w:rPr>
          <w:tab/>
        </w:r>
        <w:r w:rsidRPr="00E3676E">
          <w:rPr>
            <w:rStyle w:val="Hyperlink"/>
            <w:rFonts w:hint="eastAsia"/>
            <w:noProof/>
          </w:rPr>
          <w:t>火灾事故应急预案</w:t>
        </w:r>
        <w:r>
          <w:rPr>
            <w:noProof/>
            <w:webHidden/>
          </w:rPr>
          <w:tab/>
        </w:r>
        <w:r>
          <w:rPr>
            <w:noProof/>
            <w:webHidden/>
          </w:rPr>
          <w:fldChar w:fldCharType="begin"/>
        </w:r>
        <w:r>
          <w:rPr>
            <w:noProof/>
            <w:webHidden/>
          </w:rPr>
          <w:instrText xml:space="preserve"> PAGEREF _Toc365035422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23" w:history="1">
        <w:r w:rsidRPr="00E3676E">
          <w:rPr>
            <w:rStyle w:val="Hyperlink"/>
            <w:noProof/>
          </w:rPr>
          <w:t>6.3.</w:t>
        </w:r>
        <w:r>
          <w:rPr>
            <w:noProof/>
          </w:rPr>
          <w:tab/>
        </w:r>
        <w:r w:rsidRPr="00E3676E">
          <w:rPr>
            <w:rStyle w:val="Hyperlink"/>
            <w:rFonts w:hint="eastAsia"/>
            <w:noProof/>
          </w:rPr>
          <w:t>停电应急预案</w:t>
        </w:r>
        <w:r>
          <w:rPr>
            <w:noProof/>
            <w:webHidden/>
          </w:rPr>
          <w:tab/>
        </w:r>
        <w:r>
          <w:rPr>
            <w:noProof/>
            <w:webHidden/>
          </w:rPr>
          <w:fldChar w:fldCharType="begin"/>
        </w:r>
        <w:r>
          <w:rPr>
            <w:noProof/>
            <w:webHidden/>
          </w:rPr>
          <w:instrText xml:space="preserve"> PAGEREF _Toc365035423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24" w:history="1">
        <w:r w:rsidRPr="00E3676E">
          <w:rPr>
            <w:rStyle w:val="Hyperlink"/>
            <w:noProof/>
          </w:rPr>
          <w:t>6.4.</w:t>
        </w:r>
        <w:r>
          <w:rPr>
            <w:noProof/>
          </w:rPr>
          <w:tab/>
        </w:r>
        <w:r w:rsidRPr="00E3676E">
          <w:rPr>
            <w:rStyle w:val="Hyperlink"/>
            <w:rFonts w:hint="eastAsia"/>
            <w:noProof/>
          </w:rPr>
          <w:t>暴雨造成事故应急预案</w:t>
        </w:r>
        <w:r>
          <w:rPr>
            <w:noProof/>
            <w:webHidden/>
          </w:rPr>
          <w:tab/>
        </w:r>
        <w:r>
          <w:rPr>
            <w:noProof/>
            <w:webHidden/>
          </w:rPr>
          <w:fldChar w:fldCharType="begin"/>
        </w:r>
        <w:r>
          <w:rPr>
            <w:noProof/>
            <w:webHidden/>
          </w:rPr>
          <w:instrText xml:space="preserve"> PAGEREF _Toc365035424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25" w:history="1">
        <w:r w:rsidRPr="00E3676E">
          <w:rPr>
            <w:rStyle w:val="Hyperlink"/>
            <w:noProof/>
          </w:rPr>
          <w:t>6.5.</w:t>
        </w:r>
        <w:r>
          <w:rPr>
            <w:noProof/>
          </w:rPr>
          <w:tab/>
        </w:r>
        <w:r w:rsidRPr="00E3676E">
          <w:rPr>
            <w:rStyle w:val="Hyperlink"/>
            <w:rFonts w:hint="eastAsia"/>
            <w:noProof/>
          </w:rPr>
          <w:t>二氧化氯发生器泄漏事故应急预案</w:t>
        </w:r>
        <w:r>
          <w:rPr>
            <w:noProof/>
            <w:webHidden/>
          </w:rPr>
          <w:tab/>
        </w:r>
        <w:r>
          <w:rPr>
            <w:noProof/>
            <w:webHidden/>
          </w:rPr>
          <w:fldChar w:fldCharType="begin"/>
        </w:r>
        <w:r>
          <w:rPr>
            <w:noProof/>
            <w:webHidden/>
          </w:rPr>
          <w:instrText xml:space="preserve"> PAGEREF _Toc365035425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2"/>
        <w:tabs>
          <w:tab w:val="left" w:pos="840"/>
          <w:tab w:val="right" w:leader="dot" w:pos="8296"/>
        </w:tabs>
        <w:ind w:left="31680"/>
        <w:rPr>
          <w:noProof/>
        </w:rPr>
      </w:pPr>
      <w:hyperlink w:anchor="_Toc365035426" w:history="1">
        <w:r w:rsidRPr="00E3676E">
          <w:rPr>
            <w:rStyle w:val="Hyperlink"/>
            <w:noProof/>
          </w:rPr>
          <w:t>7.</w:t>
        </w:r>
        <w:r>
          <w:rPr>
            <w:noProof/>
          </w:rPr>
          <w:tab/>
        </w:r>
        <w:r w:rsidRPr="00E3676E">
          <w:rPr>
            <w:rStyle w:val="Hyperlink"/>
            <w:rFonts w:hint="eastAsia"/>
            <w:noProof/>
          </w:rPr>
          <w:t>人员伤亡应急预案</w:t>
        </w:r>
        <w:r>
          <w:rPr>
            <w:noProof/>
            <w:webHidden/>
          </w:rPr>
          <w:tab/>
        </w:r>
        <w:r>
          <w:rPr>
            <w:noProof/>
            <w:webHidden/>
          </w:rPr>
          <w:fldChar w:fldCharType="begin"/>
        </w:r>
        <w:r>
          <w:rPr>
            <w:noProof/>
            <w:webHidden/>
          </w:rPr>
          <w:instrText xml:space="preserve"> PAGEREF _Toc365035426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27" w:history="1">
        <w:r w:rsidRPr="00E3676E">
          <w:rPr>
            <w:rStyle w:val="Hyperlink"/>
            <w:noProof/>
          </w:rPr>
          <w:t>7.1.</w:t>
        </w:r>
        <w:r>
          <w:rPr>
            <w:noProof/>
          </w:rPr>
          <w:tab/>
        </w:r>
        <w:r w:rsidRPr="00E3676E">
          <w:rPr>
            <w:rStyle w:val="Hyperlink"/>
            <w:rFonts w:hint="eastAsia"/>
            <w:noProof/>
          </w:rPr>
          <w:t>中毒现场应急预案</w:t>
        </w:r>
        <w:r>
          <w:rPr>
            <w:noProof/>
            <w:webHidden/>
          </w:rPr>
          <w:tab/>
        </w:r>
        <w:r>
          <w:rPr>
            <w:noProof/>
            <w:webHidden/>
          </w:rPr>
          <w:fldChar w:fldCharType="begin"/>
        </w:r>
        <w:r>
          <w:rPr>
            <w:noProof/>
            <w:webHidden/>
          </w:rPr>
          <w:instrText xml:space="preserve"> PAGEREF _Toc365035427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28" w:history="1">
        <w:r w:rsidRPr="00E3676E">
          <w:rPr>
            <w:rStyle w:val="Hyperlink"/>
            <w:noProof/>
          </w:rPr>
          <w:t>7.2.</w:t>
        </w:r>
        <w:r>
          <w:rPr>
            <w:noProof/>
          </w:rPr>
          <w:tab/>
        </w:r>
        <w:r w:rsidRPr="00E3676E">
          <w:rPr>
            <w:rStyle w:val="Hyperlink"/>
            <w:rFonts w:hint="eastAsia"/>
            <w:noProof/>
          </w:rPr>
          <w:t>触电救护应急预案</w:t>
        </w:r>
        <w:r>
          <w:rPr>
            <w:noProof/>
            <w:webHidden/>
          </w:rPr>
          <w:tab/>
        </w:r>
        <w:r>
          <w:rPr>
            <w:noProof/>
            <w:webHidden/>
          </w:rPr>
          <w:fldChar w:fldCharType="begin"/>
        </w:r>
        <w:r>
          <w:rPr>
            <w:noProof/>
            <w:webHidden/>
          </w:rPr>
          <w:instrText xml:space="preserve"> PAGEREF _Toc365035428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29" w:history="1">
        <w:r w:rsidRPr="00E3676E">
          <w:rPr>
            <w:rStyle w:val="Hyperlink"/>
            <w:noProof/>
          </w:rPr>
          <w:t>7.3.</w:t>
        </w:r>
        <w:r>
          <w:rPr>
            <w:noProof/>
          </w:rPr>
          <w:tab/>
        </w:r>
        <w:r w:rsidRPr="00E3676E">
          <w:rPr>
            <w:rStyle w:val="Hyperlink"/>
            <w:rFonts w:hint="eastAsia"/>
            <w:noProof/>
          </w:rPr>
          <w:t>烧伤救护应急预案</w:t>
        </w:r>
        <w:r>
          <w:rPr>
            <w:noProof/>
            <w:webHidden/>
          </w:rPr>
          <w:tab/>
        </w:r>
        <w:r>
          <w:rPr>
            <w:noProof/>
            <w:webHidden/>
          </w:rPr>
          <w:fldChar w:fldCharType="begin"/>
        </w:r>
        <w:r>
          <w:rPr>
            <w:noProof/>
            <w:webHidden/>
          </w:rPr>
          <w:instrText xml:space="preserve"> PAGEREF _Toc365035429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30" w:history="1">
        <w:r w:rsidRPr="00E3676E">
          <w:rPr>
            <w:rStyle w:val="Hyperlink"/>
            <w:noProof/>
          </w:rPr>
          <w:t>7.4.</w:t>
        </w:r>
        <w:r>
          <w:rPr>
            <w:noProof/>
          </w:rPr>
          <w:tab/>
        </w:r>
        <w:r w:rsidRPr="00E3676E">
          <w:rPr>
            <w:rStyle w:val="Hyperlink"/>
            <w:rFonts w:hint="eastAsia"/>
            <w:noProof/>
          </w:rPr>
          <w:t>溺水抢救应急预案</w:t>
        </w:r>
        <w:r>
          <w:rPr>
            <w:noProof/>
            <w:webHidden/>
          </w:rPr>
          <w:tab/>
        </w:r>
        <w:r>
          <w:rPr>
            <w:noProof/>
            <w:webHidden/>
          </w:rPr>
          <w:fldChar w:fldCharType="begin"/>
        </w:r>
        <w:r>
          <w:rPr>
            <w:noProof/>
            <w:webHidden/>
          </w:rPr>
          <w:instrText xml:space="preserve"> PAGEREF _Toc365035430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31" w:history="1">
        <w:r w:rsidRPr="00E3676E">
          <w:rPr>
            <w:rStyle w:val="Hyperlink"/>
            <w:noProof/>
          </w:rPr>
          <w:t>7.5.</w:t>
        </w:r>
        <w:r>
          <w:rPr>
            <w:noProof/>
          </w:rPr>
          <w:tab/>
        </w:r>
        <w:r w:rsidRPr="00E3676E">
          <w:rPr>
            <w:rStyle w:val="Hyperlink"/>
            <w:rFonts w:hint="eastAsia"/>
            <w:noProof/>
          </w:rPr>
          <w:t>高温中暑应急预案</w:t>
        </w:r>
        <w:r>
          <w:rPr>
            <w:noProof/>
            <w:webHidden/>
          </w:rPr>
          <w:tab/>
        </w:r>
        <w:r>
          <w:rPr>
            <w:noProof/>
            <w:webHidden/>
          </w:rPr>
          <w:fldChar w:fldCharType="begin"/>
        </w:r>
        <w:r>
          <w:rPr>
            <w:noProof/>
            <w:webHidden/>
          </w:rPr>
          <w:instrText xml:space="preserve"> PAGEREF _Toc365035431 \h </w:instrText>
        </w:r>
        <w:r>
          <w:rPr>
            <w:noProof/>
            <w:webHidden/>
          </w:rPr>
        </w:r>
        <w:r>
          <w:rPr>
            <w:noProof/>
            <w:webHidden/>
          </w:rPr>
          <w:fldChar w:fldCharType="separate"/>
        </w:r>
        <w:r>
          <w:rPr>
            <w:noProof/>
            <w:webHidden/>
          </w:rPr>
          <w:t>1</w:t>
        </w:r>
        <w:r>
          <w:rPr>
            <w:noProof/>
            <w:webHidden/>
          </w:rPr>
          <w:fldChar w:fldCharType="end"/>
        </w:r>
      </w:hyperlink>
    </w:p>
    <w:p w:rsidR="000E55C8" w:rsidRDefault="000E55C8" w:rsidP="00337C83">
      <w:pPr>
        <w:pStyle w:val="TOC3"/>
        <w:tabs>
          <w:tab w:val="left" w:pos="1470"/>
          <w:tab w:val="right" w:leader="dot" w:pos="8296"/>
        </w:tabs>
        <w:ind w:left="31680"/>
        <w:rPr>
          <w:noProof/>
        </w:rPr>
      </w:pPr>
      <w:hyperlink w:anchor="_Toc365035432" w:history="1">
        <w:r w:rsidRPr="00E3676E">
          <w:rPr>
            <w:rStyle w:val="Hyperlink"/>
            <w:noProof/>
          </w:rPr>
          <w:t>7.6.</w:t>
        </w:r>
        <w:r>
          <w:rPr>
            <w:noProof/>
          </w:rPr>
          <w:tab/>
        </w:r>
        <w:r w:rsidRPr="00E3676E">
          <w:rPr>
            <w:rStyle w:val="Hyperlink"/>
            <w:rFonts w:hint="eastAsia"/>
            <w:noProof/>
          </w:rPr>
          <w:t>硫化氢中毒应急预案</w:t>
        </w:r>
        <w:r>
          <w:rPr>
            <w:noProof/>
            <w:webHidden/>
          </w:rPr>
          <w:tab/>
        </w:r>
        <w:r>
          <w:rPr>
            <w:noProof/>
            <w:webHidden/>
          </w:rPr>
          <w:fldChar w:fldCharType="begin"/>
        </w:r>
        <w:r>
          <w:rPr>
            <w:noProof/>
            <w:webHidden/>
          </w:rPr>
          <w:instrText xml:space="preserve"> PAGEREF _Toc365035432 \h </w:instrText>
        </w:r>
        <w:r>
          <w:rPr>
            <w:noProof/>
            <w:webHidden/>
          </w:rPr>
        </w:r>
        <w:r>
          <w:rPr>
            <w:noProof/>
            <w:webHidden/>
          </w:rPr>
          <w:fldChar w:fldCharType="separate"/>
        </w:r>
        <w:r>
          <w:rPr>
            <w:noProof/>
            <w:webHidden/>
          </w:rPr>
          <w:t>1</w:t>
        </w:r>
        <w:r>
          <w:rPr>
            <w:noProof/>
            <w:webHidden/>
          </w:rPr>
          <w:fldChar w:fldCharType="end"/>
        </w:r>
      </w:hyperlink>
    </w:p>
    <w:p w:rsidR="000E55C8" w:rsidRDefault="000E55C8">
      <w:r>
        <w:fldChar w:fldCharType="end"/>
      </w:r>
    </w:p>
    <w:p w:rsidR="000E55C8" w:rsidRDefault="000E55C8" w:rsidP="00987B05">
      <w:pPr>
        <w:spacing w:line="360" w:lineRule="auto"/>
        <w:rPr>
          <w:sz w:val="24"/>
        </w:rPr>
      </w:pPr>
    </w:p>
    <w:p w:rsidR="000E55C8" w:rsidRDefault="000E55C8" w:rsidP="00337C83">
      <w:pPr>
        <w:spacing w:line="360" w:lineRule="auto"/>
        <w:ind w:firstLineChars="200" w:firstLine="31680"/>
        <w:rPr>
          <w:sz w:val="24"/>
        </w:rPr>
        <w:sectPr w:rsidR="000E55C8" w:rsidSect="00987B05">
          <w:headerReference w:type="default" r:id="rId8"/>
          <w:footerReference w:type="default" r:id="rId9"/>
          <w:pgSz w:w="11906" w:h="16838"/>
          <w:pgMar w:top="1440" w:right="1800" w:bottom="1440" w:left="1800" w:header="851" w:footer="992" w:gutter="0"/>
          <w:pgNumType w:start="1"/>
          <w:cols w:space="425"/>
          <w:docGrid w:type="lines" w:linePitch="312"/>
        </w:sectPr>
      </w:pPr>
    </w:p>
    <w:p w:rsidR="000E55C8" w:rsidRPr="00987B05" w:rsidRDefault="000E55C8" w:rsidP="00973FFC">
      <w:pPr>
        <w:spacing w:before="240" w:after="240" w:line="360" w:lineRule="auto"/>
        <w:jc w:val="center"/>
        <w:rPr>
          <w:b/>
          <w:sz w:val="48"/>
          <w:szCs w:val="48"/>
        </w:rPr>
      </w:pPr>
      <w:r>
        <w:rPr>
          <w:rFonts w:hint="eastAsia"/>
          <w:b/>
          <w:sz w:val="48"/>
          <w:szCs w:val="48"/>
        </w:rPr>
        <w:t>金秋医院</w:t>
      </w:r>
      <w:r w:rsidRPr="00987B05">
        <w:rPr>
          <w:rFonts w:hint="eastAsia"/>
          <w:b/>
          <w:sz w:val="48"/>
          <w:szCs w:val="48"/>
        </w:rPr>
        <w:t>应急预案</w:t>
      </w:r>
    </w:p>
    <w:p w:rsidR="000E55C8" w:rsidRPr="00B4288E" w:rsidRDefault="000E55C8" w:rsidP="00337C83">
      <w:pPr>
        <w:spacing w:line="360" w:lineRule="auto"/>
        <w:ind w:firstLineChars="200" w:firstLine="31680"/>
        <w:rPr>
          <w:sz w:val="24"/>
        </w:rPr>
      </w:pPr>
      <w:r w:rsidRPr="00B4288E">
        <w:rPr>
          <w:rFonts w:hint="eastAsia"/>
          <w:sz w:val="24"/>
        </w:rPr>
        <w:t>为了贯彻落实《中华人民共和国环境保护法》</w:t>
      </w:r>
      <w:r>
        <w:rPr>
          <w:rFonts w:hint="eastAsia"/>
          <w:sz w:val="24"/>
        </w:rPr>
        <w:t>、</w:t>
      </w:r>
      <w:r w:rsidRPr="00B4288E">
        <w:rPr>
          <w:rFonts w:hint="eastAsia"/>
          <w:sz w:val="24"/>
        </w:rPr>
        <w:t>《中华人民共和国水法》、《中华人民共和国水污染防治法》</w:t>
      </w:r>
      <w:r>
        <w:rPr>
          <w:rFonts w:hint="eastAsia"/>
          <w:sz w:val="24"/>
        </w:rPr>
        <w:t>、</w:t>
      </w:r>
      <w:r w:rsidRPr="00B4288E">
        <w:rPr>
          <w:rFonts w:hint="eastAsia"/>
          <w:sz w:val="24"/>
        </w:rPr>
        <w:t>《</w:t>
      </w:r>
      <w:r w:rsidRPr="00B4288E">
        <w:rPr>
          <w:rStyle w:val="Emphasis"/>
          <w:rFonts w:ascii="Arial" w:hAnsi="Arial" w:cs="Arial" w:hint="eastAsia"/>
          <w:i w:val="0"/>
          <w:iCs w:val="0"/>
          <w:sz w:val="24"/>
          <w:shd w:val="clear" w:color="auto" w:fill="FFFFFF"/>
        </w:rPr>
        <w:t>医疗机构水污染物排放标准</w:t>
      </w:r>
      <w:r w:rsidRPr="00B4288E">
        <w:rPr>
          <w:rFonts w:hint="eastAsia"/>
          <w:sz w:val="24"/>
        </w:rPr>
        <w:t>》</w:t>
      </w:r>
      <w:r>
        <w:rPr>
          <w:rFonts w:hint="eastAsia"/>
          <w:sz w:val="24"/>
        </w:rPr>
        <w:t>、</w:t>
      </w:r>
      <w:r w:rsidRPr="00B4288E">
        <w:rPr>
          <w:rFonts w:hint="eastAsia"/>
          <w:sz w:val="24"/>
        </w:rPr>
        <w:t>《</w:t>
      </w:r>
      <w:r w:rsidRPr="00B4288E">
        <w:rPr>
          <w:rStyle w:val="Emphasis"/>
          <w:rFonts w:ascii="Arial" w:hAnsi="Arial" w:cs="Arial" w:hint="eastAsia"/>
          <w:i w:val="0"/>
          <w:iCs w:val="0"/>
          <w:sz w:val="24"/>
          <w:shd w:val="clear" w:color="auto" w:fill="FFFFFF"/>
        </w:rPr>
        <w:t>医院污水处理工程技术规范</w:t>
      </w:r>
      <w:r w:rsidRPr="00B4288E">
        <w:rPr>
          <w:rFonts w:hint="eastAsia"/>
          <w:sz w:val="24"/>
        </w:rPr>
        <w:t>》等一系列法律、法规及上级主管部门的文件精神，及时、有效的预防并控制和清除医疗污水、废物的流失、泄露、扩散和意外事故所造成的危害，保障人民群众的生命安全，维护正常的医疗秩序，确保医院污水</w:t>
      </w:r>
      <w:r>
        <w:rPr>
          <w:rFonts w:hint="eastAsia"/>
          <w:sz w:val="24"/>
        </w:rPr>
        <w:t>处理</w:t>
      </w:r>
      <w:r w:rsidRPr="00B4288E">
        <w:rPr>
          <w:rFonts w:hint="eastAsia"/>
          <w:sz w:val="24"/>
        </w:rPr>
        <w:t>达标排放，因此，根据</w:t>
      </w:r>
      <w:r>
        <w:rPr>
          <w:rFonts w:hint="eastAsia"/>
          <w:sz w:val="24"/>
        </w:rPr>
        <w:t>金秋医院</w:t>
      </w:r>
      <w:r w:rsidRPr="00B4288E">
        <w:rPr>
          <w:rFonts w:hint="eastAsia"/>
          <w:sz w:val="24"/>
        </w:rPr>
        <w:t>污水处理的工艺特点，本着“预防为主，统一指挥，分工责任”的原则，特别制定了《</w:t>
      </w:r>
      <w:r>
        <w:rPr>
          <w:rFonts w:hint="eastAsia"/>
          <w:sz w:val="24"/>
        </w:rPr>
        <w:t>辽宁省金秋</w:t>
      </w:r>
      <w:r w:rsidRPr="00B4288E">
        <w:rPr>
          <w:rFonts w:hint="eastAsia"/>
          <w:sz w:val="24"/>
        </w:rPr>
        <w:t>医院污水处理应急预案》。</w:t>
      </w:r>
    </w:p>
    <w:p w:rsidR="000E55C8" w:rsidRPr="00987B05" w:rsidRDefault="000E55C8" w:rsidP="00987B05">
      <w:pPr>
        <w:pStyle w:val="Heading2"/>
        <w:numPr>
          <w:ilvl w:val="0"/>
          <w:numId w:val="1"/>
        </w:numPr>
        <w:jc w:val="center"/>
        <w:rPr>
          <w:sz w:val="44"/>
          <w:szCs w:val="44"/>
        </w:rPr>
      </w:pPr>
      <w:bookmarkStart w:id="0" w:name="_Toc365035396"/>
      <w:r w:rsidRPr="00987B05">
        <w:rPr>
          <w:rFonts w:hint="eastAsia"/>
          <w:sz w:val="44"/>
          <w:szCs w:val="44"/>
        </w:rPr>
        <w:t>总则</w:t>
      </w:r>
      <w:bookmarkEnd w:id="0"/>
    </w:p>
    <w:p w:rsidR="000E55C8" w:rsidRPr="00B4288E" w:rsidRDefault="000E55C8" w:rsidP="00973FFC">
      <w:pPr>
        <w:pStyle w:val="Heading3"/>
        <w:numPr>
          <w:ilvl w:val="1"/>
          <w:numId w:val="1"/>
        </w:numPr>
        <w:spacing w:line="360" w:lineRule="auto"/>
        <w:rPr>
          <w:rFonts w:hAnsi="宋体"/>
          <w:sz w:val="30"/>
          <w:szCs w:val="30"/>
        </w:rPr>
      </w:pPr>
      <w:bookmarkStart w:id="1" w:name="_Toc365035397"/>
      <w:r w:rsidRPr="00B4288E">
        <w:rPr>
          <w:rFonts w:hint="eastAsia"/>
          <w:sz w:val="30"/>
          <w:szCs w:val="30"/>
        </w:rPr>
        <w:t>目的</w:t>
      </w:r>
      <w:bookmarkEnd w:id="1"/>
    </w:p>
    <w:p w:rsidR="000E55C8" w:rsidRPr="00B4288E" w:rsidRDefault="000E55C8" w:rsidP="00337C83">
      <w:pPr>
        <w:spacing w:line="360" w:lineRule="auto"/>
        <w:ind w:firstLineChars="200" w:firstLine="31680"/>
        <w:rPr>
          <w:sz w:val="24"/>
        </w:rPr>
      </w:pPr>
      <w:r w:rsidRPr="00B4288E">
        <w:rPr>
          <w:rFonts w:hint="eastAsia"/>
          <w:sz w:val="24"/>
        </w:rPr>
        <w:t>建立健全环保事故的救助体系和运行机制，规范和指导应急处理工作，有效预防，积极应对，及时处理环保事故，维护正常的医院运转秩序。</w:t>
      </w:r>
    </w:p>
    <w:p w:rsidR="000E55C8" w:rsidRPr="00B4288E" w:rsidRDefault="000E55C8" w:rsidP="00973FFC">
      <w:pPr>
        <w:pStyle w:val="Heading3"/>
        <w:numPr>
          <w:ilvl w:val="1"/>
          <w:numId w:val="1"/>
        </w:numPr>
        <w:spacing w:line="360" w:lineRule="auto"/>
        <w:rPr>
          <w:sz w:val="30"/>
          <w:szCs w:val="30"/>
        </w:rPr>
      </w:pPr>
      <w:bookmarkStart w:id="2" w:name="_Toc365035398"/>
      <w:r>
        <w:rPr>
          <w:rFonts w:hint="eastAsia"/>
          <w:sz w:val="30"/>
          <w:szCs w:val="30"/>
        </w:rPr>
        <w:t>范围</w:t>
      </w:r>
      <w:bookmarkEnd w:id="2"/>
    </w:p>
    <w:p w:rsidR="000E55C8" w:rsidRPr="00B4288E" w:rsidRDefault="000E55C8" w:rsidP="00337C83">
      <w:pPr>
        <w:spacing w:line="360" w:lineRule="auto"/>
        <w:ind w:firstLineChars="200" w:firstLine="31680"/>
        <w:rPr>
          <w:sz w:val="24"/>
        </w:rPr>
      </w:pPr>
      <w:r w:rsidRPr="00B4288E">
        <w:rPr>
          <w:rFonts w:hint="eastAsia"/>
          <w:sz w:val="24"/>
        </w:rPr>
        <w:t>本预案</w:t>
      </w:r>
      <w:r>
        <w:rPr>
          <w:rFonts w:hint="eastAsia"/>
          <w:sz w:val="24"/>
        </w:rPr>
        <w:t>仅</w:t>
      </w:r>
      <w:r w:rsidRPr="00B4288E">
        <w:rPr>
          <w:rFonts w:hint="eastAsia"/>
          <w:sz w:val="24"/>
        </w:rPr>
        <w:t>适用于</w:t>
      </w:r>
      <w:r>
        <w:rPr>
          <w:rFonts w:hint="eastAsia"/>
          <w:sz w:val="24"/>
        </w:rPr>
        <w:t>金秋</w:t>
      </w:r>
      <w:r w:rsidRPr="00B4288E">
        <w:rPr>
          <w:rFonts w:hint="eastAsia"/>
          <w:sz w:val="24"/>
        </w:rPr>
        <w:t>医院内所有环保</w:t>
      </w:r>
      <w:r>
        <w:rPr>
          <w:rFonts w:hint="eastAsia"/>
          <w:sz w:val="24"/>
        </w:rPr>
        <w:t>、安全</w:t>
      </w:r>
      <w:r w:rsidRPr="00B4288E">
        <w:rPr>
          <w:rFonts w:hint="eastAsia"/>
          <w:sz w:val="24"/>
        </w:rPr>
        <w:t>事故的应急处理。</w:t>
      </w:r>
    </w:p>
    <w:p w:rsidR="000E55C8" w:rsidRPr="00B4288E" w:rsidRDefault="000E55C8" w:rsidP="00973FFC">
      <w:pPr>
        <w:pStyle w:val="Heading3"/>
        <w:numPr>
          <w:ilvl w:val="1"/>
          <w:numId w:val="1"/>
        </w:numPr>
        <w:rPr>
          <w:sz w:val="30"/>
          <w:szCs w:val="30"/>
        </w:rPr>
      </w:pPr>
      <w:bookmarkStart w:id="3" w:name="_Toc365035399"/>
      <w:r>
        <w:rPr>
          <w:rFonts w:hint="eastAsia"/>
          <w:sz w:val="30"/>
          <w:szCs w:val="30"/>
        </w:rPr>
        <w:t>职责</w:t>
      </w:r>
      <w:bookmarkEnd w:id="3"/>
    </w:p>
    <w:p w:rsidR="000E55C8" w:rsidRPr="00973FFC" w:rsidRDefault="000E55C8" w:rsidP="00337C83">
      <w:pPr>
        <w:spacing w:line="360" w:lineRule="auto"/>
        <w:ind w:firstLineChars="200" w:firstLine="31680"/>
        <w:rPr>
          <w:sz w:val="24"/>
        </w:rPr>
      </w:pPr>
      <w:r>
        <w:rPr>
          <w:rFonts w:hint="eastAsia"/>
          <w:sz w:val="24"/>
        </w:rPr>
        <w:t>金秋医院污水处理站</w:t>
      </w:r>
      <w:r w:rsidRPr="00B4288E">
        <w:rPr>
          <w:rFonts w:hint="eastAsia"/>
          <w:sz w:val="24"/>
        </w:rPr>
        <w:t>负责</w:t>
      </w:r>
      <w:r>
        <w:rPr>
          <w:rFonts w:hint="eastAsia"/>
          <w:sz w:val="24"/>
        </w:rPr>
        <w:t>全院区医疗废水的处理、处理出水的</w:t>
      </w:r>
      <w:r w:rsidRPr="00B4288E">
        <w:rPr>
          <w:rFonts w:hint="eastAsia"/>
          <w:sz w:val="24"/>
        </w:rPr>
        <w:t>水质分析</w:t>
      </w:r>
      <w:r>
        <w:rPr>
          <w:rFonts w:hint="eastAsia"/>
          <w:sz w:val="24"/>
        </w:rPr>
        <w:t>（余氯检测等）及栅渣、污泥的处理，并负责</w:t>
      </w:r>
      <w:r w:rsidRPr="00B4288E">
        <w:rPr>
          <w:rFonts w:hint="eastAsia"/>
          <w:sz w:val="24"/>
        </w:rPr>
        <w:t>处理各项环保</w:t>
      </w:r>
      <w:r>
        <w:rPr>
          <w:rFonts w:hint="eastAsia"/>
          <w:sz w:val="24"/>
        </w:rPr>
        <w:t>、安全</w:t>
      </w:r>
      <w:r w:rsidRPr="00B4288E">
        <w:rPr>
          <w:rFonts w:hint="eastAsia"/>
          <w:sz w:val="24"/>
        </w:rPr>
        <w:t>事故，</w:t>
      </w:r>
      <w:r>
        <w:rPr>
          <w:rFonts w:hint="eastAsia"/>
          <w:sz w:val="24"/>
        </w:rPr>
        <w:t>是</w:t>
      </w:r>
      <w:r w:rsidRPr="00B4288E">
        <w:rPr>
          <w:rFonts w:hint="eastAsia"/>
          <w:sz w:val="24"/>
        </w:rPr>
        <w:t>对此预案的</w:t>
      </w:r>
      <w:r>
        <w:rPr>
          <w:rFonts w:hint="eastAsia"/>
          <w:sz w:val="24"/>
        </w:rPr>
        <w:t>主要</w:t>
      </w:r>
      <w:r w:rsidRPr="00B4288E">
        <w:rPr>
          <w:rFonts w:hint="eastAsia"/>
          <w:sz w:val="24"/>
        </w:rPr>
        <w:t>执行</w:t>
      </w:r>
      <w:r>
        <w:rPr>
          <w:rFonts w:hint="eastAsia"/>
          <w:sz w:val="24"/>
        </w:rPr>
        <w:t>者</w:t>
      </w:r>
      <w:r w:rsidRPr="00B4288E">
        <w:rPr>
          <w:rFonts w:hint="eastAsia"/>
          <w:sz w:val="24"/>
        </w:rPr>
        <w:t>。</w:t>
      </w:r>
    </w:p>
    <w:p w:rsidR="000E55C8" w:rsidRPr="00987B05" w:rsidRDefault="000E55C8" w:rsidP="00987B05">
      <w:pPr>
        <w:pStyle w:val="Heading2"/>
        <w:numPr>
          <w:ilvl w:val="0"/>
          <w:numId w:val="1"/>
        </w:numPr>
        <w:jc w:val="center"/>
        <w:rPr>
          <w:sz w:val="44"/>
          <w:szCs w:val="44"/>
        </w:rPr>
      </w:pPr>
      <w:bookmarkStart w:id="4" w:name="_Toc365035400"/>
      <w:r w:rsidRPr="00987B05">
        <w:rPr>
          <w:rFonts w:hint="eastAsia"/>
          <w:sz w:val="44"/>
          <w:szCs w:val="44"/>
        </w:rPr>
        <w:t>污水站概况</w:t>
      </w:r>
      <w:bookmarkEnd w:id="4"/>
    </w:p>
    <w:p w:rsidR="000E55C8" w:rsidRDefault="000E55C8" w:rsidP="00513D5E">
      <w:pPr>
        <w:spacing w:line="360" w:lineRule="auto"/>
        <w:ind w:firstLine="480"/>
        <w:rPr>
          <w:rFonts w:ascii="宋体"/>
          <w:sz w:val="24"/>
        </w:rPr>
      </w:pPr>
      <w:r>
        <w:rPr>
          <w:rFonts w:ascii="宋体" w:hAnsi="宋体" w:hint="eastAsia"/>
          <w:sz w:val="24"/>
        </w:rPr>
        <w:t>污水处理站主要处理工艺为：</w:t>
      </w:r>
    </w:p>
    <w:p w:rsidR="000E55C8" w:rsidRDefault="000E55C8" w:rsidP="00513D5E">
      <w:pPr>
        <w:spacing w:line="360" w:lineRule="auto"/>
        <w:ind w:firstLine="480"/>
        <w:rPr>
          <w:rFonts w:ascii="宋体"/>
          <w:sz w:val="24"/>
        </w:rPr>
      </w:pPr>
      <w:r>
        <w:rPr>
          <w:rFonts w:ascii="宋体" w:hAnsi="宋体" w:hint="eastAsia"/>
          <w:sz w:val="24"/>
        </w:rPr>
        <w:t>污水处理工艺：医疗废水→污水池→调节池→曝气生物滤池→污泥池→清水池→消毒池→达标排放</w:t>
      </w:r>
    </w:p>
    <w:p w:rsidR="000E55C8" w:rsidRDefault="000E55C8" w:rsidP="00513D5E">
      <w:pPr>
        <w:spacing w:line="360" w:lineRule="auto"/>
        <w:ind w:firstLine="480"/>
        <w:rPr>
          <w:rFonts w:ascii="宋体"/>
          <w:sz w:val="24"/>
        </w:rPr>
      </w:pPr>
      <w:r>
        <w:rPr>
          <w:rFonts w:ascii="宋体" w:hAnsi="宋体" w:hint="eastAsia"/>
          <w:sz w:val="24"/>
        </w:rPr>
        <w:t>污泥处理工艺：污泥→污泥浓缩池→污泥泵→专用车外运</w:t>
      </w:r>
    </w:p>
    <w:p w:rsidR="000E55C8" w:rsidRPr="00EA7E22" w:rsidRDefault="000E55C8" w:rsidP="00513D5E">
      <w:pPr>
        <w:spacing w:line="360" w:lineRule="auto"/>
        <w:ind w:firstLine="480"/>
        <w:rPr>
          <w:rFonts w:ascii="宋体"/>
          <w:sz w:val="24"/>
        </w:rPr>
      </w:pPr>
      <w:r>
        <w:rPr>
          <w:rFonts w:ascii="宋体" w:hAnsi="宋体" w:hint="eastAsia"/>
          <w:sz w:val="24"/>
        </w:rPr>
        <w:t>污水站配备操作</w:t>
      </w:r>
      <w:r w:rsidRPr="00EA7E22">
        <w:rPr>
          <w:rFonts w:ascii="宋体" w:hAnsi="宋体" w:hint="eastAsia"/>
          <w:sz w:val="24"/>
        </w:rPr>
        <w:t>员工</w:t>
      </w:r>
      <w:r>
        <w:rPr>
          <w:rFonts w:ascii="宋体" w:hAnsi="宋体"/>
          <w:sz w:val="24"/>
        </w:rPr>
        <w:t>5</w:t>
      </w:r>
      <w:r w:rsidRPr="00EA7E22">
        <w:rPr>
          <w:rFonts w:ascii="宋体" w:hAnsi="宋体" w:hint="eastAsia"/>
          <w:sz w:val="24"/>
        </w:rPr>
        <w:t>人，主要负责污水处理设备操作</w:t>
      </w:r>
      <w:r>
        <w:rPr>
          <w:rFonts w:ascii="宋体" w:hAnsi="宋体" w:hint="eastAsia"/>
          <w:sz w:val="24"/>
        </w:rPr>
        <w:t>、污泥处理</w:t>
      </w:r>
      <w:r w:rsidRPr="00EA7E22">
        <w:rPr>
          <w:rFonts w:ascii="宋体" w:hAnsi="宋体" w:hint="eastAsia"/>
          <w:sz w:val="24"/>
        </w:rPr>
        <w:t>和</w:t>
      </w:r>
      <w:r>
        <w:rPr>
          <w:rFonts w:ascii="宋体" w:hAnsi="宋体" w:hint="eastAsia"/>
          <w:sz w:val="24"/>
        </w:rPr>
        <w:t>污</w:t>
      </w:r>
      <w:r w:rsidRPr="00EA7E22">
        <w:rPr>
          <w:rFonts w:ascii="宋体" w:hAnsi="宋体" w:hint="eastAsia"/>
          <w:sz w:val="24"/>
        </w:rPr>
        <w:t>水</w:t>
      </w:r>
      <w:r>
        <w:rPr>
          <w:rFonts w:ascii="宋体" w:hAnsi="宋体" w:hint="eastAsia"/>
          <w:sz w:val="24"/>
        </w:rPr>
        <w:t>站处理出水的</w:t>
      </w:r>
      <w:r w:rsidRPr="00EA7E22">
        <w:rPr>
          <w:rFonts w:ascii="宋体" w:hAnsi="宋体" w:hint="eastAsia"/>
          <w:sz w:val="24"/>
        </w:rPr>
        <w:t>水质分析</w:t>
      </w:r>
      <w:r>
        <w:rPr>
          <w:rFonts w:ascii="宋体" w:hAnsi="宋体" w:hint="eastAsia"/>
          <w:sz w:val="24"/>
        </w:rPr>
        <w:t>（余氯检测）</w:t>
      </w:r>
      <w:r w:rsidRPr="00EA7E22">
        <w:rPr>
          <w:rFonts w:ascii="宋体" w:hAnsi="宋体" w:hint="eastAsia"/>
          <w:sz w:val="24"/>
        </w:rPr>
        <w:t>。</w:t>
      </w:r>
    </w:p>
    <w:p w:rsidR="000E55C8" w:rsidRDefault="000E55C8" w:rsidP="00513D5E">
      <w:pPr>
        <w:spacing w:line="360" w:lineRule="auto"/>
        <w:ind w:firstLine="480"/>
        <w:rPr>
          <w:rFonts w:ascii="宋体"/>
          <w:sz w:val="24"/>
        </w:rPr>
      </w:pPr>
      <w:r>
        <w:rPr>
          <w:rFonts w:ascii="宋体" w:hAnsi="宋体" w:hint="eastAsia"/>
          <w:sz w:val="24"/>
        </w:rPr>
        <w:t>污水站</w:t>
      </w:r>
      <w:r w:rsidRPr="00EA7E22">
        <w:rPr>
          <w:rFonts w:ascii="宋体" w:hAnsi="宋体" w:hint="eastAsia"/>
          <w:sz w:val="24"/>
        </w:rPr>
        <w:t>主要有毒有害</w:t>
      </w:r>
      <w:r>
        <w:rPr>
          <w:rFonts w:ascii="宋体" w:hAnsi="宋体" w:hint="eastAsia"/>
          <w:sz w:val="24"/>
        </w:rPr>
        <w:t>化学药品</w:t>
      </w:r>
      <w:r w:rsidRPr="00EA7E22">
        <w:rPr>
          <w:rFonts w:ascii="宋体" w:hAnsi="宋体" w:hint="eastAsia"/>
          <w:sz w:val="24"/>
        </w:rPr>
        <w:t>：</w:t>
      </w:r>
      <w:r>
        <w:rPr>
          <w:rFonts w:ascii="宋体" w:hAnsi="宋体" w:hint="eastAsia"/>
          <w:sz w:val="24"/>
        </w:rPr>
        <w:t>盐</w:t>
      </w:r>
      <w:r w:rsidRPr="00EA7E22">
        <w:rPr>
          <w:rFonts w:ascii="宋体" w:hAnsi="宋体" w:hint="eastAsia"/>
          <w:sz w:val="24"/>
        </w:rPr>
        <w:t>酸、</w:t>
      </w:r>
      <w:r>
        <w:rPr>
          <w:rFonts w:ascii="宋体" w:hAnsi="宋体" w:hint="eastAsia"/>
          <w:sz w:val="24"/>
        </w:rPr>
        <w:t>氯酸钠和二氧化氯。</w:t>
      </w:r>
    </w:p>
    <w:p w:rsidR="000E55C8" w:rsidRPr="0053627F" w:rsidRDefault="000E55C8" w:rsidP="00513D5E">
      <w:pPr>
        <w:spacing w:line="360" w:lineRule="auto"/>
        <w:ind w:firstLine="480"/>
        <w:rPr>
          <w:rFonts w:ascii="宋体"/>
          <w:sz w:val="24"/>
        </w:rPr>
      </w:pPr>
      <w:r>
        <w:rPr>
          <w:rFonts w:ascii="宋体" w:hAnsi="宋体" w:hint="eastAsia"/>
          <w:sz w:val="24"/>
        </w:rPr>
        <w:t>污水站主要有毒有害气体：盐酸酸雾、二氧化氯气体、甲烷、硫化氢等。</w:t>
      </w:r>
    </w:p>
    <w:p w:rsidR="000E55C8" w:rsidRPr="00513D5E" w:rsidRDefault="000E55C8" w:rsidP="00606236">
      <w:pPr>
        <w:spacing w:line="360" w:lineRule="auto"/>
        <w:rPr>
          <w:sz w:val="24"/>
        </w:rPr>
      </w:pPr>
    </w:p>
    <w:p w:rsidR="000E55C8" w:rsidRPr="00987B05" w:rsidRDefault="000E55C8" w:rsidP="00987B05">
      <w:pPr>
        <w:pStyle w:val="Heading2"/>
        <w:numPr>
          <w:ilvl w:val="0"/>
          <w:numId w:val="1"/>
        </w:numPr>
        <w:jc w:val="center"/>
        <w:rPr>
          <w:sz w:val="44"/>
          <w:szCs w:val="44"/>
        </w:rPr>
      </w:pPr>
      <w:bookmarkStart w:id="5" w:name="_Toc365035401"/>
      <w:r w:rsidRPr="00987B05">
        <w:rPr>
          <w:rFonts w:hint="eastAsia"/>
          <w:sz w:val="44"/>
          <w:szCs w:val="44"/>
        </w:rPr>
        <w:t>组织机构和职责</w:t>
      </w:r>
      <w:bookmarkEnd w:id="5"/>
    </w:p>
    <w:p w:rsidR="000E55C8" w:rsidRPr="000678C5" w:rsidRDefault="000E55C8" w:rsidP="000678C5">
      <w:pPr>
        <w:pStyle w:val="Heading3"/>
        <w:numPr>
          <w:ilvl w:val="1"/>
          <w:numId w:val="1"/>
        </w:numPr>
        <w:rPr>
          <w:sz w:val="30"/>
          <w:szCs w:val="30"/>
        </w:rPr>
      </w:pPr>
      <w:bookmarkStart w:id="6" w:name="_Toc365035402"/>
      <w:r w:rsidRPr="000678C5">
        <w:rPr>
          <w:rFonts w:hint="eastAsia"/>
          <w:sz w:val="30"/>
          <w:szCs w:val="30"/>
        </w:rPr>
        <w:t>应急事故处理领导小组</w:t>
      </w:r>
      <w:bookmarkEnd w:id="6"/>
    </w:p>
    <w:p w:rsidR="000E55C8" w:rsidRDefault="000E55C8" w:rsidP="00606236">
      <w:pPr>
        <w:spacing w:line="360" w:lineRule="auto"/>
        <w:ind w:firstLine="480"/>
        <w:rPr>
          <w:rFonts w:ascii="宋体"/>
          <w:sz w:val="24"/>
        </w:rPr>
      </w:pPr>
      <w:r w:rsidRPr="000678C5">
        <w:rPr>
          <w:rFonts w:ascii="宋体" w:hAnsi="宋体" w:hint="eastAsia"/>
          <w:sz w:val="24"/>
        </w:rPr>
        <w:t>该小组是应急事故处理的最高决策机构，制定应急事故处置方案，指挥应急事故处理保障队伍及应急处置方案的实施，跟踪事故的处理过程。</w:t>
      </w:r>
    </w:p>
    <w:p w:rsidR="000E55C8" w:rsidRDefault="000E55C8" w:rsidP="000678C5">
      <w:pPr>
        <w:spacing w:line="360" w:lineRule="auto"/>
        <w:ind w:firstLine="480"/>
        <w:rPr>
          <w:rFonts w:ascii="宋体"/>
          <w:sz w:val="24"/>
        </w:rPr>
      </w:pPr>
      <w:r>
        <w:rPr>
          <w:rFonts w:ascii="宋体" w:hAnsi="宋体" w:hint="eastAsia"/>
          <w:sz w:val="24"/>
        </w:rPr>
        <w:t>组</w:t>
      </w:r>
      <w:r>
        <w:rPr>
          <w:rFonts w:ascii="宋体" w:hAnsi="宋体"/>
          <w:sz w:val="24"/>
        </w:rPr>
        <w:t xml:space="preserve">  </w:t>
      </w:r>
      <w:r>
        <w:rPr>
          <w:rFonts w:ascii="宋体" w:hAnsi="宋体" w:hint="eastAsia"/>
          <w:sz w:val="24"/>
        </w:rPr>
        <w:t>长：戴伟</w:t>
      </w:r>
    </w:p>
    <w:p w:rsidR="000E55C8" w:rsidRDefault="000E55C8" w:rsidP="000678C5">
      <w:pPr>
        <w:spacing w:line="360" w:lineRule="auto"/>
        <w:ind w:firstLine="480"/>
        <w:rPr>
          <w:rFonts w:ascii="宋体"/>
          <w:sz w:val="24"/>
        </w:rPr>
      </w:pPr>
      <w:r>
        <w:rPr>
          <w:rFonts w:ascii="宋体" w:hAnsi="宋体" w:hint="eastAsia"/>
          <w:sz w:val="24"/>
        </w:rPr>
        <w:t>副组长：金满喜</w:t>
      </w:r>
    </w:p>
    <w:p w:rsidR="000E55C8" w:rsidRPr="000678C5" w:rsidRDefault="000E55C8" w:rsidP="000678C5">
      <w:pPr>
        <w:spacing w:line="360" w:lineRule="auto"/>
        <w:ind w:firstLine="480"/>
        <w:rPr>
          <w:rFonts w:ascii="宋体"/>
          <w:sz w:val="24"/>
        </w:rPr>
      </w:pPr>
      <w:r>
        <w:rPr>
          <w:rFonts w:ascii="宋体" w:hAnsi="宋体" w:hint="eastAsia"/>
          <w:sz w:val="24"/>
        </w:rPr>
        <w:t>成</w:t>
      </w:r>
      <w:r>
        <w:rPr>
          <w:rFonts w:ascii="宋体" w:hAnsi="宋体"/>
          <w:sz w:val="24"/>
        </w:rPr>
        <w:t xml:space="preserve">  </w:t>
      </w:r>
      <w:r>
        <w:rPr>
          <w:rFonts w:ascii="宋体" w:hAnsi="宋体" w:hint="eastAsia"/>
          <w:sz w:val="24"/>
        </w:rPr>
        <w:t>员：李松涛、邢宇武、张凯星、郭百顺</w:t>
      </w:r>
    </w:p>
    <w:p w:rsidR="000E55C8" w:rsidRPr="00C82B8E" w:rsidRDefault="000E55C8" w:rsidP="00C82B8E">
      <w:pPr>
        <w:pStyle w:val="Heading3"/>
        <w:numPr>
          <w:ilvl w:val="1"/>
          <w:numId w:val="1"/>
        </w:numPr>
        <w:rPr>
          <w:sz w:val="30"/>
          <w:szCs w:val="30"/>
        </w:rPr>
      </w:pPr>
      <w:bookmarkStart w:id="7" w:name="_Toc365035403"/>
      <w:r>
        <w:rPr>
          <w:rFonts w:hint="eastAsia"/>
          <w:sz w:val="30"/>
          <w:szCs w:val="30"/>
        </w:rPr>
        <w:t>应急事故处理保障队伍</w:t>
      </w:r>
      <w:bookmarkEnd w:id="7"/>
    </w:p>
    <w:p w:rsidR="000E55C8" w:rsidRPr="00C82B8E" w:rsidRDefault="000E55C8" w:rsidP="00C82B8E">
      <w:pPr>
        <w:spacing w:line="360" w:lineRule="auto"/>
        <w:ind w:firstLine="480"/>
        <w:rPr>
          <w:rFonts w:ascii="宋体"/>
          <w:sz w:val="24"/>
        </w:rPr>
      </w:pPr>
      <w:r w:rsidRPr="00C82B8E">
        <w:rPr>
          <w:rFonts w:ascii="宋体" w:hAnsi="宋体" w:hint="eastAsia"/>
          <w:sz w:val="24"/>
        </w:rPr>
        <w:t>根据应急事故</w:t>
      </w:r>
      <w:r>
        <w:rPr>
          <w:rFonts w:ascii="宋体" w:hAnsi="宋体" w:hint="eastAsia"/>
          <w:sz w:val="24"/>
        </w:rPr>
        <w:t>处理领导小组的指挥，具体负责实施应急事故援救。该队伍由院长、总务科科长、污水处理站站长</w:t>
      </w:r>
      <w:r w:rsidRPr="00C82B8E">
        <w:rPr>
          <w:rFonts w:ascii="宋体" w:hAnsi="宋体" w:hint="eastAsia"/>
          <w:sz w:val="24"/>
        </w:rPr>
        <w:t>、</w:t>
      </w:r>
      <w:r>
        <w:rPr>
          <w:rFonts w:ascii="宋体" w:hAnsi="宋体" w:hint="eastAsia"/>
          <w:sz w:val="24"/>
        </w:rPr>
        <w:t>化验</w:t>
      </w:r>
      <w:r w:rsidRPr="00C82B8E">
        <w:rPr>
          <w:rFonts w:ascii="宋体" w:hAnsi="宋体" w:hint="eastAsia"/>
          <w:sz w:val="24"/>
        </w:rPr>
        <w:t>等相关人员组成。</w:t>
      </w:r>
    </w:p>
    <w:p w:rsidR="000E55C8" w:rsidRPr="00C82B8E" w:rsidRDefault="000E55C8" w:rsidP="00C82B8E">
      <w:pPr>
        <w:pStyle w:val="Heading3"/>
        <w:numPr>
          <w:ilvl w:val="1"/>
          <w:numId w:val="1"/>
        </w:numPr>
        <w:rPr>
          <w:sz w:val="30"/>
          <w:szCs w:val="30"/>
        </w:rPr>
      </w:pPr>
      <w:bookmarkStart w:id="8" w:name="_Toc183336825"/>
      <w:bookmarkStart w:id="9" w:name="_Toc208896459"/>
      <w:bookmarkStart w:id="10" w:name="_Toc245544037"/>
      <w:bookmarkStart w:id="11" w:name="_Toc365035404"/>
      <w:r>
        <w:rPr>
          <w:rFonts w:hint="eastAsia"/>
          <w:sz w:val="30"/>
          <w:szCs w:val="30"/>
        </w:rPr>
        <w:t>领导小组</w:t>
      </w:r>
      <w:r w:rsidRPr="00C82B8E">
        <w:rPr>
          <w:rFonts w:hint="eastAsia"/>
          <w:sz w:val="30"/>
          <w:szCs w:val="30"/>
        </w:rPr>
        <w:t>工作职责</w:t>
      </w:r>
      <w:bookmarkEnd w:id="8"/>
      <w:bookmarkEnd w:id="9"/>
      <w:bookmarkEnd w:id="10"/>
      <w:bookmarkEnd w:id="11"/>
    </w:p>
    <w:p w:rsidR="000E55C8" w:rsidRPr="00C82B8E" w:rsidRDefault="000E55C8" w:rsidP="00C82B8E">
      <w:pPr>
        <w:spacing w:line="360" w:lineRule="auto"/>
        <w:ind w:firstLine="480"/>
        <w:rPr>
          <w:rFonts w:ascii="宋体"/>
          <w:sz w:val="24"/>
        </w:rPr>
      </w:pPr>
      <w:r w:rsidRPr="00C82B8E">
        <w:rPr>
          <w:rFonts w:ascii="宋体" w:hAnsi="宋体" w:hint="eastAsia"/>
          <w:sz w:val="24"/>
        </w:rPr>
        <w:t>负责制（修）定《</w:t>
      </w:r>
      <w:r>
        <w:rPr>
          <w:rFonts w:ascii="宋体" w:hAnsi="宋体" w:hint="eastAsia"/>
          <w:sz w:val="24"/>
        </w:rPr>
        <w:t>医院</w:t>
      </w:r>
      <w:r w:rsidRPr="00C82B8E">
        <w:rPr>
          <w:rFonts w:ascii="宋体" w:hAnsi="宋体" w:hint="eastAsia"/>
          <w:sz w:val="24"/>
        </w:rPr>
        <w:t>污水处理</w:t>
      </w:r>
      <w:r>
        <w:rPr>
          <w:rFonts w:ascii="宋体" w:hAnsi="宋体" w:hint="eastAsia"/>
          <w:sz w:val="24"/>
        </w:rPr>
        <w:t>站</w:t>
      </w:r>
      <w:r w:rsidRPr="00C82B8E">
        <w:rPr>
          <w:rFonts w:ascii="宋体" w:hAnsi="宋体" w:hint="eastAsia"/>
          <w:sz w:val="24"/>
        </w:rPr>
        <w:t>突发事故应急预案》；组建应急救援专业队伍，并组织训练和演练；检查、督促做好污水</w:t>
      </w:r>
      <w:r>
        <w:rPr>
          <w:rFonts w:ascii="宋体" w:hAnsi="宋体" w:hint="eastAsia"/>
          <w:sz w:val="24"/>
        </w:rPr>
        <w:t>站</w:t>
      </w:r>
      <w:r w:rsidRPr="00C82B8E">
        <w:rPr>
          <w:rFonts w:ascii="宋体" w:hAnsi="宋体" w:hint="eastAsia"/>
          <w:sz w:val="24"/>
        </w:rPr>
        <w:t>事故的预防措施和应急救援的各项准备工作；发布和解除应急救援指令；组织、指挥救援队伍，实施救援行动；向主管行政部门和事故现场周边单位通报事故情况，必要时向有关单位发出救援指令；组织事故调查，对应急救援工作进行总结。</w:t>
      </w:r>
    </w:p>
    <w:p w:rsidR="000E55C8" w:rsidRPr="00C82B8E" w:rsidRDefault="000E55C8" w:rsidP="00C82B8E">
      <w:pPr>
        <w:pStyle w:val="Heading3"/>
        <w:numPr>
          <w:ilvl w:val="1"/>
          <w:numId w:val="1"/>
        </w:numPr>
        <w:rPr>
          <w:sz w:val="30"/>
          <w:szCs w:val="30"/>
        </w:rPr>
      </w:pPr>
      <w:bookmarkStart w:id="12" w:name="_Toc245544038"/>
      <w:bookmarkStart w:id="13" w:name="_Toc365035405"/>
      <w:r>
        <w:rPr>
          <w:rFonts w:hint="eastAsia"/>
          <w:sz w:val="30"/>
          <w:szCs w:val="30"/>
        </w:rPr>
        <w:t>领导小组</w:t>
      </w:r>
      <w:r w:rsidRPr="00C82B8E">
        <w:rPr>
          <w:rFonts w:hint="eastAsia"/>
          <w:sz w:val="30"/>
          <w:szCs w:val="30"/>
        </w:rPr>
        <w:t>人员分工</w:t>
      </w:r>
      <w:bookmarkEnd w:id="12"/>
      <w:bookmarkEnd w:id="13"/>
    </w:p>
    <w:p w:rsidR="000E55C8" w:rsidRPr="00C82B8E" w:rsidRDefault="000E55C8" w:rsidP="00C82B8E">
      <w:pPr>
        <w:spacing w:line="360" w:lineRule="auto"/>
        <w:ind w:firstLine="480"/>
        <w:rPr>
          <w:rFonts w:ascii="宋体"/>
          <w:sz w:val="24"/>
        </w:rPr>
      </w:pPr>
      <w:r>
        <w:rPr>
          <w:rFonts w:ascii="宋体" w:hAnsi="宋体"/>
          <w:sz w:val="24"/>
        </w:rPr>
        <w:t>1</w:t>
      </w:r>
      <w:r>
        <w:rPr>
          <w:rFonts w:ascii="宋体" w:hAnsi="宋体" w:hint="eastAsia"/>
          <w:sz w:val="24"/>
        </w:rPr>
        <w:t>、组</w:t>
      </w:r>
      <w:r>
        <w:rPr>
          <w:rFonts w:ascii="宋体" w:hAnsi="宋体"/>
          <w:sz w:val="24"/>
        </w:rPr>
        <w:t xml:space="preserve">  </w:t>
      </w:r>
      <w:r>
        <w:rPr>
          <w:rFonts w:ascii="宋体" w:hAnsi="宋体" w:hint="eastAsia"/>
          <w:sz w:val="24"/>
        </w:rPr>
        <w:t>长</w:t>
      </w:r>
      <w:r w:rsidRPr="00C82B8E">
        <w:rPr>
          <w:rFonts w:ascii="宋体" w:hAnsi="宋体" w:hint="eastAsia"/>
          <w:sz w:val="24"/>
        </w:rPr>
        <w:t>：组织指挥突发事故的应急救援工作；</w:t>
      </w:r>
    </w:p>
    <w:p w:rsidR="000E55C8" w:rsidRPr="00C82B8E" w:rsidRDefault="000E55C8" w:rsidP="00C82B8E">
      <w:pPr>
        <w:spacing w:line="360" w:lineRule="auto"/>
        <w:ind w:firstLine="480"/>
        <w:rPr>
          <w:rFonts w:ascii="宋体"/>
          <w:sz w:val="24"/>
        </w:rPr>
      </w:pPr>
      <w:r>
        <w:rPr>
          <w:rFonts w:ascii="宋体" w:hAnsi="宋体"/>
          <w:sz w:val="24"/>
        </w:rPr>
        <w:t>2</w:t>
      </w:r>
      <w:r>
        <w:rPr>
          <w:rFonts w:ascii="宋体" w:hAnsi="宋体" w:hint="eastAsia"/>
          <w:sz w:val="24"/>
        </w:rPr>
        <w:t>、</w:t>
      </w:r>
      <w:r w:rsidRPr="00C82B8E">
        <w:rPr>
          <w:rFonts w:ascii="宋体" w:hAnsi="宋体" w:hint="eastAsia"/>
          <w:sz w:val="24"/>
        </w:rPr>
        <w:t>副</w:t>
      </w:r>
      <w:r>
        <w:rPr>
          <w:rFonts w:ascii="宋体" w:hAnsi="宋体" w:hint="eastAsia"/>
          <w:sz w:val="24"/>
        </w:rPr>
        <w:t>组长</w:t>
      </w:r>
      <w:r w:rsidRPr="00C82B8E">
        <w:rPr>
          <w:rFonts w:ascii="宋体" w:hAnsi="宋体" w:hint="eastAsia"/>
          <w:sz w:val="24"/>
        </w:rPr>
        <w:t>：按照分工</w:t>
      </w:r>
      <w:r>
        <w:rPr>
          <w:rFonts w:ascii="宋体" w:hAnsi="宋体" w:hint="eastAsia"/>
          <w:sz w:val="24"/>
        </w:rPr>
        <w:t>，</w:t>
      </w:r>
      <w:r w:rsidRPr="00C82B8E">
        <w:rPr>
          <w:rFonts w:ascii="宋体" w:hAnsi="宋体" w:hint="eastAsia"/>
          <w:sz w:val="24"/>
        </w:rPr>
        <w:t>协助总指挥负责应急救援的具体工作；</w:t>
      </w:r>
    </w:p>
    <w:p w:rsidR="000E55C8" w:rsidRDefault="000E55C8" w:rsidP="00C82B8E">
      <w:pPr>
        <w:spacing w:line="360" w:lineRule="auto"/>
        <w:ind w:firstLine="480"/>
        <w:rPr>
          <w:rFonts w:ascii="宋体"/>
          <w:sz w:val="24"/>
        </w:rPr>
      </w:pPr>
      <w:r>
        <w:rPr>
          <w:rFonts w:ascii="宋体" w:hAnsi="宋体"/>
          <w:sz w:val="24"/>
        </w:rPr>
        <w:t>3</w:t>
      </w:r>
      <w:r>
        <w:rPr>
          <w:rFonts w:ascii="宋体" w:hAnsi="宋体" w:hint="eastAsia"/>
          <w:sz w:val="24"/>
        </w:rPr>
        <w:t>、</w:t>
      </w:r>
      <w:r w:rsidRPr="00C82B8E">
        <w:rPr>
          <w:rFonts w:ascii="宋体" w:hAnsi="宋体" w:hint="eastAsia"/>
          <w:sz w:val="24"/>
        </w:rPr>
        <w:t>成</w:t>
      </w:r>
      <w:r>
        <w:rPr>
          <w:rFonts w:ascii="宋体" w:hAnsi="宋体"/>
          <w:sz w:val="24"/>
        </w:rPr>
        <w:t xml:space="preserve">  </w:t>
      </w:r>
      <w:r w:rsidRPr="00C82B8E">
        <w:rPr>
          <w:rFonts w:ascii="宋体" w:hAnsi="宋体" w:hint="eastAsia"/>
          <w:sz w:val="24"/>
        </w:rPr>
        <w:t>员</w:t>
      </w:r>
      <w:r>
        <w:rPr>
          <w:rFonts w:ascii="宋体" w:hAnsi="宋体" w:hint="eastAsia"/>
          <w:sz w:val="24"/>
        </w:rPr>
        <w:t>：</w:t>
      </w:r>
      <w:r w:rsidRPr="00C82B8E">
        <w:rPr>
          <w:rFonts w:ascii="宋体" w:hAnsi="宋体" w:hint="eastAsia"/>
          <w:sz w:val="24"/>
        </w:rPr>
        <w:t>协助总指挥负责事故救援过程中的总协调工作；按</w:t>
      </w:r>
      <w:r>
        <w:rPr>
          <w:rFonts w:ascii="宋体" w:hAnsi="宋体" w:hint="eastAsia"/>
          <w:sz w:val="24"/>
        </w:rPr>
        <w:t>医院污水站</w:t>
      </w:r>
      <w:r w:rsidRPr="00C82B8E">
        <w:rPr>
          <w:rFonts w:ascii="宋体" w:hAnsi="宋体" w:hint="eastAsia"/>
          <w:sz w:val="24"/>
        </w:rPr>
        <w:t>内部预案规定负责突发事故的一般处置和应急救援有关工作。</w:t>
      </w:r>
    </w:p>
    <w:p w:rsidR="000E55C8" w:rsidRPr="00987B05" w:rsidRDefault="000E55C8" w:rsidP="00987B05">
      <w:pPr>
        <w:pStyle w:val="Heading2"/>
        <w:numPr>
          <w:ilvl w:val="0"/>
          <w:numId w:val="1"/>
        </w:numPr>
        <w:jc w:val="center"/>
        <w:rPr>
          <w:sz w:val="44"/>
          <w:szCs w:val="44"/>
        </w:rPr>
      </w:pPr>
      <w:bookmarkStart w:id="14" w:name="_Toc365035406"/>
      <w:r w:rsidRPr="00987B05">
        <w:rPr>
          <w:rFonts w:hint="eastAsia"/>
          <w:sz w:val="44"/>
          <w:szCs w:val="44"/>
        </w:rPr>
        <w:t>应急事故处理程序</w:t>
      </w:r>
      <w:bookmarkEnd w:id="14"/>
    </w:p>
    <w:p w:rsidR="000E55C8" w:rsidRPr="00C82B8E" w:rsidRDefault="000E55C8" w:rsidP="00C82B8E">
      <w:pPr>
        <w:pStyle w:val="Heading3"/>
        <w:numPr>
          <w:ilvl w:val="1"/>
          <w:numId w:val="1"/>
        </w:numPr>
        <w:rPr>
          <w:sz w:val="30"/>
          <w:szCs w:val="30"/>
        </w:rPr>
      </w:pPr>
      <w:bookmarkStart w:id="15" w:name="_Toc183336795"/>
      <w:bookmarkStart w:id="16" w:name="_Toc208896461"/>
      <w:bookmarkStart w:id="17" w:name="_Toc245544039"/>
      <w:bookmarkStart w:id="18" w:name="_Toc365035407"/>
      <w:r w:rsidRPr="00C82B8E">
        <w:rPr>
          <w:rFonts w:hint="eastAsia"/>
          <w:sz w:val="30"/>
          <w:szCs w:val="30"/>
        </w:rPr>
        <w:t>生产事故汇报处理制度</w:t>
      </w:r>
      <w:bookmarkEnd w:id="15"/>
      <w:bookmarkEnd w:id="16"/>
      <w:bookmarkEnd w:id="17"/>
      <w:bookmarkEnd w:id="18"/>
    </w:p>
    <w:p w:rsidR="000E55C8" w:rsidRPr="00822FBA" w:rsidRDefault="000E55C8" w:rsidP="00822FBA">
      <w:pPr>
        <w:spacing w:line="360" w:lineRule="auto"/>
        <w:ind w:firstLine="480"/>
        <w:rPr>
          <w:rFonts w:ascii="宋体"/>
          <w:sz w:val="24"/>
        </w:rPr>
      </w:pPr>
      <w:r w:rsidRPr="00822FBA">
        <w:rPr>
          <w:rFonts w:ascii="宋体" w:hAnsi="宋体" w:hint="eastAsia"/>
          <w:sz w:val="24"/>
        </w:rPr>
        <w:t>为了及时掌握污水处理</w:t>
      </w:r>
      <w:r>
        <w:rPr>
          <w:rFonts w:ascii="宋体" w:hAnsi="宋体" w:hint="eastAsia"/>
          <w:sz w:val="24"/>
        </w:rPr>
        <w:t>站</w:t>
      </w:r>
      <w:r w:rsidRPr="00822FBA">
        <w:rPr>
          <w:rFonts w:ascii="宋体" w:hAnsi="宋体" w:hint="eastAsia"/>
          <w:sz w:val="24"/>
        </w:rPr>
        <w:t>的安全生产情况，在发生事故时能迅速采取有力措施进行控制和处理，把事故的影响和损失减至最低，</w:t>
      </w:r>
      <w:r>
        <w:rPr>
          <w:rFonts w:ascii="宋体" w:hAnsi="宋体" w:hint="eastAsia"/>
          <w:sz w:val="24"/>
        </w:rPr>
        <w:t>辽宁省金秋医院污水处理站</w:t>
      </w:r>
      <w:r w:rsidRPr="00822FBA">
        <w:rPr>
          <w:rFonts w:ascii="宋体" w:hAnsi="宋体" w:hint="eastAsia"/>
          <w:sz w:val="24"/>
        </w:rPr>
        <w:t>特制定生产事故汇报处理制度。</w:t>
      </w:r>
    </w:p>
    <w:p w:rsidR="000E55C8" w:rsidRPr="00822FBA" w:rsidRDefault="000E55C8" w:rsidP="00822FBA">
      <w:pPr>
        <w:spacing w:line="360" w:lineRule="auto"/>
        <w:ind w:firstLine="480"/>
        <w:rPr>
          <w:rFonts w:ascii="宋体"/>
          <w:sz w:val="24"/>
        </w:rPr>
      </w:pPr>
      <w:r w:rsidRPr="00822FBA">
        <w:rPr>
          <w:rFonts w:ascii="宋体" w:hAnsi="宋体" w:hint="eastAsia"/>
          <w:sz w:val="24"/>
        </w:rPr>
        <w:t>事故类别分为小事故、一般事故、重大事故、特大事故四类。</w:t>
      </w:r>
    </w:p>
    <w:p w:rsidR="000E55C8" w:rsidRPr="00822FBA" w:rsidRDefault="000E55C8" w:rsidP="00822FBA">
      <w:pPr>
        <w:spacing w:line="360" w:lineRule="auto"/>
        <w:ind w:firstLine="480"/>
        <w:rPr>
          <w:rFonts w:ascii="宋体"/>
          <w:sz w:val="24"/>
        </w:rPr>
      </w:pPr>
      <w:r>
        <w:rPr>
          <w:rFonts w:ascii="宋体" w:hAnsi="宋体"/>
          <w:sz w:val="24"/>
        </w:rPr>
        <w:t>1</w:t>
      </w:r>
      <w:r w:rsidRPr="00822FBA">
        <w:rPr>
          <w:rFonts w:ascii="宋体" w:hAnsi="宋体" w:hint="eastAsia"/>
          <w:sz w:val="24"/>
        </w:rPr>
        <w:t>、小事故：直接经济损失小于</w:t>
      </w:r>
      <w:r>
        <w:rPr>
          <w:rFonts w:ascii="宋体"/>
          <w:sz w:val="24"/>
        </w:rPr>
        <w:t>0.</w:t>
      </w:r>
      <w:r>
        <w:rPr>
          <w:rFonts w:ascii="宋体" w:hAnsi="宋体"/>
          <w:sz w:val="24"/>
        </w:rPr>
        <w:t>5</w:t>
      </w:r>
      <w:r w:rsidRPr="00822FBA">
        <w:rPr>
          <w:rFonts w:ascii="宋体" w:hAnsi="宋体" w:hint="eastAsia"/>
          <w:sz w:val="24"/>
        </w:rPr>
        <w:t>万元，或不影响正常运行的。</w:t>
      </w:r>
    </w:p>
    <w:p w:rsidR="000E55C8" w:rsidRPr="00822FBA" w:rsidRDefault="000E55C8" w:rsidP="00822FBA">
      <w:pPr>
        <w:spacing w:line="360" w:lineRule="auto"/>
        <w:ind w:firstLine="480"/>
        <w:rPr>
          <w:rFonts w:ascii="宋体"/>
        </w:rPr>
      </w:pPr>
      <w:r>
        <w:rPr>
          <w:rFonts w:ascii="宋体" w:hAnsi="宋体"/>
          <w:sz w:val="24"/>
        </w:rPr>
        <w:t>2</w:t>
      </w:r>
      <w:r w:rsidRPr="00822FBA">
        <w:rPr>
          <w:rFonts w:ascii="宋体" w:hAnsi="宋体" w:hint="eastAsia"/>
          <w:sz w:val="24"/>
        </w:rPr>
        <w:t>、一般事故：直接经济损失小于</w:t>
      </w:r>
      <w:r>
        <w:rPr>
          <w:rFonts w:ascii="宋体" w:hAnsi="宋体"/>
          <w:sz w:val="24"/>
        </w:rPr>
        <w:t>2</w:t>
      </w:r>
      <w:r w:rsidRPr="00822FBA">
        <w:rPr>
          <w:rFonts w:ascii="宋体" w:hAnsi="宋体" w:hint="eastAsia"/>
          <w:sz w:val="24"/>
        </w:rPr>
        <w:t>万，大于或等于</w:t>
      </w:r>
      <w:r>
        <w:rPr>
          <w:rFonts w:ascii="宋体"/>
          <w:sz w:val="24"/>
        </w:rPr>
        <w:t>0.</w:t>
      </w:r>
      <w:r>
        <w:rPr>
          <w:rFonts w:ascii="宋体" w:hAnsi="宋体"/>
          <w:sz w:val="24"/>
        </w:rPr>
        <w:t>5</w:t>
      </w:r>
      <w:r w:rsidRPr="00822FBA">
        <w:rPr>
          <w:rFonts w:ascii="宋体" w:hAnsi="宋体" w:hint="eastAsia"/>
          <w:sz w:val="24"/>
        </w:rPr>
        <w:t>万，或者导致人员轻伤，或一天内能恢复正常运行的。</w:t>
      </w:r>
      <w:r w:rsidRPr="00822FBA">
        <w:rPr>
          <w:rFonts w:ascii="宋体" w:hAnsi="宋体"/>
          <w:sz w:val="24"/>
        </w:rPr>
        <w:fldChar w:fldCharType="begin"/>
      </w:r>
      <w:r w:rsidRPr="00822FBA">
        <w:rPr>
          <w:rFonts w:ascii="宋体" w:hAnsi="宋体"/>
          <w:sz w:val="24"/>
        </w:rPr>
        <w:instrText xml:space="preserve"> HYPERLINK "http://moonedu.com" </w:instrText>
      </w:r>
      <w:r w:rsidRPr="00337C83">
        <w:rPr>
          <w:rFonts w:ascii="宋体" w:hint="eastAsia"/>
          <w:sz w:val="24"/>
        </w:rPr>
      </w:r>
      <w:r w:rsidRPr="00822FBA">
        <w:rPr>
          <w:rFonts w:ascii="宋体" w:hAnsi="宋体"/>
          <w:sz w:val="24"/>
        </w:rPr>
        <w:fldChar w:fldCharType="separate"/>
      </w:r>
    </w:p>
    <w:p w:rsidR="000E55C8" w:rsidRPr="00822FBA" w:rsidRDefault="000E55C8" w:rsidP="00822FBA">
      <w:pPr>
        <w:spacing w:line="360" w:lineRule="auto"/>
        <w:ind w:firstLine="480"/>
        <w:rPr>
          <w:rFonts w:ascii="宋体"/>
          <w:sz w:val="24"/>
        </w:rPr>
      </w:pPr>
      <w:r w:rsidRPr="00822FBA">
        <w:rPr>
          <w:rFonts w:ascii="宋体" w:hAnsi="宋体"/>
          <w:sz w:val="24"/>
        </w:rPr>
        <w:fldChar w:fldCharType="end"/>
      </w:r>
      <w:r>
        <w:rPr>
          <w:rFonts w:ascii="宋体" w:hAnsi="宋体"/>
          <w:sz w:val="24"/>
        </w:rPr>
        <w:t>3</w:t>
      </w:r>
      <w:r w:rsidRPr="00822FBA">
        <w:rPr>
          <w:rFonts w:ascii="宋体" w:hAnsi="宋体" w:hint="eastAsia"/>
          <w:sz w:val="24"/>
        </w:rPr>
        <w:t>、重大事故：直接经济损失</w:t>
      </w:r>
      <w:r>
        <w:rPr>
          <w:rFonts w:ascii="宋体" w:hAnsi="宋体" w:hint="eastAsia"/>
          <w:sz w:val="24"/>
        </w:rPr>
        <w:t>小</w:t>
      </w:r>
      <w:r w:rsidRPr="00822FBA">
        <w:rPr>
          <w:rFonts w:ascii="宋体" w:hAnsi="宋体" w:hint="eastAsia"/>
          <w:sz w:val="24"/>
        </w:rPr>
        <w:t>于</w:t>
      </w:r>
      <w:r w:rsidRPr="00822FBA">
        <w:rPr>
          <w:rFonts w:ascii="宋体" w:hAnsi="宋体"/>
          <w:sz w:val="24"/>
        </w:rPr>
        <w:t>5</w:t>
      </w:r>
      <w:r w:rsidRPr="00822FBA">
        <w:rPr>
          <w:rFonts w:ascii="宋体" w:hAnsi="宋体" w:hint="eastAsia"/>
          <w:sz w:val="24"/>
        </w:rPr>
        <w:t>万，大于或等于</w:t>
      </w:r>
      <w:r>
        <w:rPr>
          <w:rFonts w:ascii="宋体" w:hAnsi="宋体"/>
          <w:sz w:val="24"/>
        </w:rPr>
        <w:t>2</w:t>
      </w:r>
      <w:r w:rsidRPr="00822FBA">
        <w:rPr>
          <w:rFonts w:ascii="宋体" w:hAnsi="宋体" w:hint="eastAsia"/>
          <w:sz w:val="24"/>
        </w:rPr>
        <w:t>万，或者导致人员重伤，或三天内能恢复正常运行的。</w:t>
      </w:r>
    </w:p>
    <w:p w:rsidR="000E55C8" w:rsidRPr="00822FBA" w:rsidRDefault="000E55C8" w:rsidP="00822FBA">
      <w:pPr>
        <w:spacing w:line="360" w:lineRule="auto"/>
        <w:ind w:firstLine="480"/>
        <w:rPr>
          <w:rFonts w:ascii="宋体"/>
          <w:sz w:val="24"/>
        </w:rPr>
      </w:pPr>
      <w:r>
        <w:rPr>
          <w:rFonts w:ascii="宋体" w:hAnsi="宋体"/>
          <w:sz w:val="24"/>
        </w:rPr>
        <w:t>4</w:t>
      </w:r>
      <w:r w:rsidRPr="00822FBA">
        <w:rPr>
          <w:rFonts w:ascii="宋体" w:hAnsi="宋体" w:hint="eastAsia"/>
          <w:sz w:val="24"/>
        </w:rPr>
        <w:t>、特大事故：直接经济损失大于</w:t>
      </w:r>
      <w:r>
        <w:rPr>
          <w:rFonts w:ascii="宋体" w:hAnsi="宋体"/>
          <w:sz w:val="24"/>
        </w:rPr>
        <w:t>5</w:t>
      </w:r>
      <w:r w:rsidRPr="00822FBA">
        <w:rPr>
          <w:rFonts w:ascii="宋体" w:hAnsi="宋体" w:hint="eastAsia"/>
          <w:sz w:val="24"/>
        </w:rPr>
        <w:t>万，或者导致人员死亡，或者三天以上无法正常运行的。</w:t>
      </w:r>
    </w:p>
    <w:p w:rsidR="000E55C8" w:rsidRPr="00FD173F" w:rsidRDefault="000E55C8" w:rsidP="00FD173F">
      <w:pPr>
        <w:pStyle w:val="Heading3"/>
        <w:numPr>
          <w:ilvl w:val="1"/>
          <w:numId w:val="1"/>
        </w:numPr>
        <w:rPr>
          <w:sz w:val="30"/>
          <w:szCs w:val="30"/>
        </w:rPr>
      </w:pPr>
      <w:bookmarkStart w:id="19" w:name="_Toc183336799"/>
      <w:bookmarkStart w:id="20" w:name="_Toc208896465"/>
      <w:bookmarkStart w:id="21" w:name="_Toc245544040"/>
      <w:bookmarkStart w:id="22" w:name="_Toc365035408"/>
      <w:r w:rsidRPr="00FD173F">
        <w:rPr>
          <w:rFonts w:hint="eastAsia"/>
          <w:sz w:val="30"/>
          <w:szCs w:val="30"/>
        </w:rPr>
        <w:t>事故发生后的汇报</w:t>
      </w:r>
      <w:bookmarkEnd w:id="19"/>
      <w:bookmarkEnd w:id="20"/>
      <w:bookmarkEnd w:id="21"/>
      <w:bookmarkEnd w:id="22"/>
    </w:p>
    <w:p w:rsidR="000E55C8" w:rsidRPr="00FD173F" w:rsidRDefault="000E55C8" w:rsidP="00FD173F">
      <w:pPr>
        <w:spacing w:line="360" w:lineRule="auto"/>
        <w:ind w:firstLine="480"/>
        <w:rPr>
          <w:rFonts w:ascii="宋体"/>
          <w:sz w:val="24"/>
        </w:rPr>
      </w:pPr>
      <w:r>
        <w:rPr>
          <w:rFonts w:ascii="宋体" w:hAnsi="宋体"/>
          <w:sz w:val="24"/>
        </w:rPr>
        <w:t>1</w:t>
      </w:r>
      <w:r w:rsidRPr="00FD173F">
        <w:rPr>
          <w:rFonts w:ascii="宋体" w:hAnsi="宋体" w:hint="eastAsia"/>
          <w:sz w:val="24"/>
        </w:rPr>
        <w:t>、</w:t>
      </w:r>
      <w:r>
        <w:rPr>
          <w:rFonts w:ascii="宋体" w:hAnsi="宋体" w:hint="eastAsia"/>
          <w:sz w:val="24"/>
        </w:rPr>
        <w:t>污水站</w:t>
      </w:r>
      <w:r w:rsidRPr="00FD173F">
        <w:rPr>
          <w:rFonts w:ascii="宋体" w:hAnsi="宋体" w:hint="eastAsia"/>
          <w:sz w:val="24"/>
        </w:rPr>
        <w:t>内发生一般事故、重大事故、特大事故，值班人员应立即将事故简况报告污水</w:t>
      </w:r>
      <w:r>
        <w:rPr>
          <w:rFonts w:ascii="宋体" w:hAnsi="宋体" w:hint="eastAsia"/>
          <w:sz w:val="24"/>
        </w:rPr>
        <w:t>站</w:t>
      </w:r>
      <w:r w:rsidRPr="00FD173F">
        <w:rPr>
          <w:rFonts w:ascii="宋体" w:hAnsi="宋体" w:hint="eastAsia"/>
          <w:sz w:val="24"/>
        </w:rPr>
        <w:t>负责人；</w:t>
      </w:r>
    </w:p>
    <w:p w:rsidR="000E55C8" w:rsidRPr="00FD173F" w:rsidRDefault="000E55C8" w:rsidP="00FD173F">
      <w:pPr>
        <w:spacing w:line="360" w:lineRule="auto"/>
        <w:ind w:firstLine="480"/>
        <w:rPr>
          <w:rFonts w:ascii="宋体"/>
          <w:sz w:val="24"/>
        </w:rPr>
      </w:pPr>
      <w:r>
        <w:rPr>
          <w:rFonts w:ascii="宋体" w:hAnsi="宋体"/>
          <w:sz w:val="24"/>
        </w:rPr>
        <w:t>2</w:t>
      </w:r>
      <w:r w:rsidRPr="00FD173F">
        <w:rPr>
          <w:rFonts w:ascii="宋体" w:hAnsi="宋体" w:hint="eastAsia"/>
          <w:sz w:val="24"/>
        </w:rPr>
        <w:t>、重大及特大事故：应在</w:t>
      </w:r>
      <w:r w:rsidRPr="00FD173F">
        <w:rPr>
          <w:rFonts w:ascii="宋体" w:hAnsi="宋体"/>
          <w:sz w:val="24"/>
        </w:rPr>
        <w:t>10</w:t>
      </w:r>
      <w:r w:rsidRPr="00FD173F">
        <w:rPr>
          <w:rFonts w:ascii="宋体" w:hAnsi="宋体" w:hint="eastAsia"/>
          <w:sz w:val="24"/>
        </w:rPr>
        <w:t>分钟内</w:t>
      </w:r>
      <w:r>
        <w:rPr>
          <w:rFonts w:ascii="宋体" w:hAnsi="宋体" w:hint="eastAsia"/>
          <w:sz w:val="24"/>
        </w:rPr>
        <w:t>打</w:t>
      </w:r>
      <w:r w:rsidRPr="00FD173F">
        <w:rPr>
          <w:rFonts w:ascii="宋体" w:hAnsi="宋体" w:hint="eastAsia"/>
          <w:sz w:val="24"/>
        </w:rPr>
        <w:t>电话向</w:t>
      </w:r>
      <w:r>
        <w:rPr>
          <w:rFonts w:ascii="宋体" w:hAnsi="宋体" w:hint="eastAsia"/>
          <w:sz w:val="24"/>
        </w:rPr>
        <w:t>主管单位</w:t>
      </w:r>
      <w:r w:rsidRPr="00FD173F">
        <w:rPr>
          <w:rFonts w:ascii="宋体" w:hAnsi="宋体" w:hint="eastAsia"/>
          <w:sz w:val="24"/>
        </w:rPr>
        <w:t>汇报，并在</w:t>
      </w:r>
      <w:r w:rsidRPr="00FD173F">
        <w:rPr>
          <w:rFonts w:ascii="宋体" w:hAnsi="宋体"/>
          <w:sz w:val="24"/>
        </w:rPr>
        <w:t>8</w:t>
      </w:r>
      <w:r w:rsidRPr="00FD173F">
        <w:rPr>
          <w:rFonts w:ascii="宋体" w:hAnsi="宋体" w:hint="eastAsia"/>
          <w:sz w:val="24"/>
        </w:rPr>
        <w:t>小时内将事故详情报告</w:t>
      </w:r>
      <w:r>
        <w:rPr>
          <w:rFonts w:ascii="宋体" w:hAnsi="宋体" w:hint="eastAsia"/>
          <w:sz w:val="24"/>
        </w:rPr>
        <w:t>卫计委</w:t>
      </w:r>
      <w:r w:rsidRPr="00FD173F">
        <w:rPr>
          <w:rFonts w:ascii="宋体" w:hAnsi="宋体" w:hint="eastAsia"/>
          <w:sz w:val="24"/>
        </w:rPr>
        <w:t>。如同时伴有人身伤亡，还须向本地政府有关部门报告。</w:t>
      </w:r>
    </w:p>
    <w:p w:rsidR="000E55C8" w:rsidRPr="00FD173F" w:rsidRDefault="000E55C8" w:rsidP="00FD173F">
      <w:pPr>
        <w:spacing w:line="360" w:lineRule="auto"/>
        <w:ind w:firstLine="480"/>
        <w:rPr>
          <w:rFonts w:ascii="宋体"/>
          <w:sz w:val="24"/>
        </w:rPr>
      </w:pPr>
      <w:r>
        <w:rPr>
          <w:rFonts w:ascii="宋体" w:hAnsi="宋体"/>
          <w:sz w:val="24"/>
        </w:rPr>
        <w:t>3</w:t>
      </w:r>
      <w:r w:rsidRPr="00FD173F">
        <w:rPr>
          <w:rFonts w:ascii="宋体" w:hAnsi="宋体" w:hint="eastAsia"/>
          <w:sz w:val="24"/>
        </w:rPr>
        <w:t>、一般事故：应在</w:t>
      </w:r>
      <w:r w:rsidRPr="00FD173F">
        <w:rPr>
          <w:rFonts w:ascii="宋体" w:hAnsi="宋体"/>
          <w:sz w:val="24"/>
        </w:rPr>
        <w:t>24</w:t>
      </w:r>
      <w:r w:rsidRPr="00FD173F">
        <w:rPr>
          <w:rFonts w:ascii="宋体" w:hAnsi="宋体" w:hint="eastAsia"/>
          <w:sz w:val="24"/>
        </w:rPr>
        <w:t>小时内将事故详情报告</w:t>
      </w:r>
      <w:r>
        <w:rPr>
          <w:rFonts w:ascii="宋体" w:hAnsi="宋体" w:hint="eastAsia"/>
          <w:sz w:val="24"/>
        </w:rPr>
        <w:t>主管部门</w:t>
      </w:r>
      <w:r w:rsidRPr="00FD173F">
        <w:rPr>
          <w:rFonts w:ascii="宋体" w:hAnsi="宋体" w:hint="eastAsia"/>
          <w:sz w:val="24"/>
        </w:rPr>
        <w:t>。</w:t>
      </w:r>
    </w:p>
    <w:p w:rsidR="000E55C8" w:rsidRPr="00FD173F" w:rsidRDefault="000E55C8" w:rsidP="00FD173F">
      <w:pPr>
        <w:pStyle w:val="Heading3"/>
        <w:numPr>
          <w:ilvl w:val="1"/>
          <w:numId w:val="1"/>
        </w:numPr>
        <w:rPr>
          <w:sz w:val="30"/>
          <w:szCs w:val="30"/>
        </w:rPr>
      </w:pPr>
      <w:bookmarkStart w:id="23" w:name="_Toc183336800"/>
      <w:bookmarkStart w:id="24" w:name="_Toc208896466"/>
      <w:bookmarkStart w:id="25" w:name="_Toc245544041"/>
      <w:bookmarkStart w:id="26" w:name="_Toc365035409"/>
      <w:r w:rsidRPr="00FD173F">
        <w:rPr>
          <w:rFonts w:hint="eastAsia"/>
          <w:sz w:val="30"/>
          <w:szCs w:val="30"/>
        </w:rPr>
        <w:t>事故的处理</w:t>
      </w:r>
      <w:bookmarkEnd w:id="23"/>
      <w:r w:rsidRPr="00FD173F">
        <w:rPr>
          <w:rFonts w:hint="eastAsia"/>
          <w:sz w:val="30"/>
          <w:szCs w:val="30"/>
        </w:rPr>
        <w:t>原则</w:t>
      </w:r>
      <w:bookmarkEnd w:id="24"/>
      <w:bookmarkEnd w:id="25"/>
      <w:bookmarkEnd w:id="26"/>
    </w:p>
    <w:p w:rsidR="000E55C8" w:rsidRPr="00FD173F" w:rsidRDefault="000E55C8" w:rsidP="00FD173F">
      <w:pPr>
        <w:spacing w:line="360" w:lineRule="auto"/>
        <w:ind w:firstLine="480"/>
        <w:rPr>
          <w:rFonts w:ascii="宋体"/>
          <w:sz w:val="24"/>
        </w:rPr>
      </w:pPr>
      <w:r>
        <w:rPr>
          <w:rFonts w:ascii="宋体" w:hAnsi="宋体"/>
          <w:sz w:val="24"/>
        </w:rPr>
        <w:t>1</w:t>
      </w:r>
      <w:r w:rsidRPr="00FD173F">
        <w:rPr>
          <w:rFonts w:ascii="宋体" w:hAnsi="宋体" w:hint="eastAsia"/>
          <w:sz w:val="24"/>
        </w:rPr>
        <w:t>、</w:t>
      </w:r>
      <w:r>
        <w:rPr>
          <w:rFonts w:ascii="宋体" w:hAnsi="宋体" w:hint="eastAsia"/>
          <w:sz w:val="24"/>
        </w:rPr>
        <w:t>污水站站</w:t>
      </w:r>
      <w:r w:rsidRPr="00FD173F">
        <w:rPr>
          <w:rFonts w:ascii="宋体" w:hAnsi="宋体" w:hint="eastAsia"/>
          <w:sz w:val="24"/>
        </w:rPr>
        <w:t>长是事故现场负责人，带领值班人员进行事故处理，应对事故处理正确、迅速、负责。</w:t>
      </w:r>
    </w:p>
    <w:p w:rsidR="000E55C8" w:rsidRPr="00FD173F" w:rsidRDefault="000E55C8" w:rsidP="00FD173F">
      <w:pPr>
        <w:spacing w:line="360" w:lineRule="auto"/>
        <w:ind w:firstLine="480"/>
        <w:rPr>
          <w:rFonts w:ascii="宋体"/>
          <w:sz w:val="24"/>
        </w:rPr>
      </w:pPr>
      <w:r>
        <w:rPr>
          <w:rFonts w:ascii="宋体" w:hAnsi="宋体"/>
          <w:sz w:val="24"/>
        </w:rPr>
        <w:t>2</w:t>
      </w:r>
      <w:r w:rsidRPr="00FD173F">
        <w:rPr>
          <w:rFonts w:ascii="宋体" w:hAnsi="宋体" w:hint="eastAsia"/>
          <w:sz w:val="24"/>
        </w:rPr>
        <w:t>、凡发生重大特大事故或伤亡事故，必须执行“四不放过”（事故原因不清不放过，没有制定防范措施不放过，事故责任者没有受到处理不放过，员工没受教育不放过）原则，及时分析，采取措施，防患于未燃。</w:t>
      </w:r>
    </w:p>
    <w:p w:rsidR="000E55C8" w:rsidRPr="00FD173F" w:rsidRDefault="000E55C8" w:rsidP="00FD173F">
      <w:pPr>
        <w:spacing w:line="360" w:lineRule="auto"/>
        <w:ind w:firstLine="480"/>
        <w:rPr>
          <w:rFonts w:ascii="宋体"/>
          <w:sz w:val="24"/>
        </w:rPr>
      </w:pPr>
      <w:r>
        <w:rPr>
          <w:rFonts w:ascii="宋体" w:hAnsi="宋体"/>
          <w:sz w:val="24"/>
        </w:rPr>
        <w:t>3</w:t>
      </w:r>
      <w:r w:rsidRPr="00FD173F">
        <w:rPr>
          <w:rFonts w:ascii="宋体" w:hAnsi="宋体" w:hint="eastAsia"/>
          <w:sz w:val="24"/>
        </w:rPr>
        <w:t>、对发生工伤事故，除立即组织抢救外，必须保护好现场，并立即按规定逐级汇报。</w:t>
      </w:r>
    </w:p>
    <w:p w:rsidR="000E55C8" w:rsidRPr="00FD173F" w:rsidRDefault="000E55C8" w:rsidP="00FD173F">
      <w:pPr>
        <w:spacing w:line="360" w:lineRule="auto"/>
        <w:ind w:firstLine="480"/>
        <w:rPr>
          <w:rFonts w:ascii="宋体"/>
          <w:sz w:val="24"/>
        </w:rPr>
      </w:pPr>
      <w:r>
        <w:rPr>
          <w:rFonts w:ascii="宋体" w:hAnsi="宋体"/>
          <w:sz w:val="24"/>
        </w:rPr>
        <w:t>4</w:t>
      </w:r>
      <w:r w:rsidRPr="00FD173F">
        <w:rPr>
          <w:rFonts w:ascii="宋体" w:hAnsi="宋体" w:hint="eastAsia"/>
          <w:sz w:val="24"/>
        </w:rPr>
        <w:t>、对发生工伤事故或重大特大事故须立即组织有关人员进行调查，分析原因，查清事故责任，拟定防范措施，结果以书面于</w:t>
      </w:r>
      <w:r w:rsidRPr="00FD173F">
        <w:rPr>
          <w:rFonts w:ascii="宋体" w:hAnsi="宋体"/>
          <w:sz w:val="24"/>
        </w:rPr>
        <w:t>15</w:t>
      </w:r>
      <w:r w:rsidRPr="00FD173F">
        <w:rPr>
          <w:rFonts w:ascii="宋体" w:hAnsi="宋体" w:hint="eastAsia"/>
          <w:sz w:val="24"/>
        </w:rPr>
        <w:t>日之内上报。</w:t>
      </w:r>
    </w:p>
    <w:p w:rsidR="000E55C8" w:rsidRPr="00FD173F" w:rsidRDefault="000E55C8" w:rsidP="00FD173F">
      <w:pPr>
        <w:spacing w:line="360" w:lineRule="auto"/>
        <w:ind w:firstLine="480"/>
        <w:rPr>
          <w:rFonts w:ascii="宋体"/>
          <w:sz w:val="24"/>
        </w:rPr>
      </w:pPr>
      <w:r>
        <w:rPr>
          <w:rFonts w:ascii="宋体" w:hAnsi="宋体"/>
          <w:sz w:val="24"/>
        </w:rPr>
        <w:t>5</w:t>
      </w:r>
      <w:r w:rsidRPr="00FD173F">
        <w:rPr>
          <w:rFonts w:ascii="宋体" w:hAnsi="宋体" w:hint="eastAsia"/>
          <w:sz w:val="24"/>
        </w:rPr>
        <w:t>、对事故责任者（包括领导）应根据情节轻重，损失大小，认识态度，提出处理意见。</w:t>
      </w:r>
    </w:p>
    <w:p w:rsidR="000E55C8" w:rsidRPr="00FD173F" w:rsidRDefault="000E55C8" w:rsidP="00FD173F">
      <w:pPr>
        <w:spacing w:line="360" w:lineRule="auto"/>
        <w:ind w:firstLine="480"/>
        <w:rPr>
          <w:rFonts w:ascii="宋体"/>
          <w:sz w:val="24"/>
        </w:rPr>
      </w:pPr>
      <w:r>
        <w:rPr>
          <w:rFonts w:ascii="宋体" w:hAnsi="宋体"/>
          <w:sz w:val="24"/>
        </w:rPr>
        <w:t>6</w:t>
      </w:r>
      <w:r w:rsidRPr="00FD173F">
        <w:rPr>
          <w:rFonts w:ascii="宋体" w:hAnsi="宋体" w:hint="eastAsia"/>
          <w:sz w:val="24"/>
        </w:rPr>
        <w:t>、对因工负伤的职工家属，要全力关怀，给予慰问，并按国家规定，做好善后处理工作。</w:t>
      </w:r>
    </w:p>
    <w:p w:rsidR="000E55C8" w:rsidRPr="00FD173F" w:rsidRDefault="000E55C8" w:rsidP="00FD173F">
      <w:pPr>
        <w:spacing w:line="360" w:lineRule="auto"/>
        <w:ind w:firstLine="480"/>
        <w:rPr>
          <w:rFonts w:ascii="宋体"/>
          <w:sz w:val="24"/>
        </w:rPr>
      </w:pPr>
      <w:r>
        <w:rPr>
          <w:rFonts w:ascii="宋体" w:hAnsi="宋体"/>
          <w:sz w:val="24"/>
        </w:rPr>
        <w:t>7</w:t>
      </w:r>
      <w:r w:rsidRPr="00FD173F">
        <w:rPr>
          <w:rFonts w:ascii="宋体" w:hAnsi="宋体" w:hint="eastAsia"/>
          <w:sz w:val="24"/>
        </w:rPr>
        <w:t>、事故处理时，不得进行交接班，如在交班时发生仍由交班人员负责处理，接班人员</w:t>
      </w:r>
      <w:r>
        <w:rPr>
          <w:rFonts w:ascii="宋体" w:hAnsi="宋体" w:hint="eastAsia"/>
          <w:sz w:val="24"/>
        </w:rPr>
        <w:t>可</w:t>
      </w:r>
      <w:r w:rsidRPr="00FD173F">
        <w:rPr>
          <w:rFonts w:ascii="宋体" w:hAnsi="宋体" w:hint="eastAsia"/>
          <w:sz w:val="24"/>
        </w:rPr>
        <w:t>在交班</w:t>
      </w:r>
      <w:r>
        <w:rPr>
          <w:rFonts w:ascii="宋体" w:hAnsi="宋体" w:hint="eastAsia"/>
          <w:sz w:val="24"/>
        </w:rPr>
        <w:t>人员的</w:t>
      </w:r>
      <w:r w:rsidRPr="00FD173F">
        <w:rPr>
          <w:rFonts w:ascii="宋体" w:hAnsi="宋体" w:hint="eastAsia"/>
          <w:sz w:val="24"/>
        </w:rPr>
        <w:t>要求下协助处理，告一段落后方可继续交接班。</w:t>
      </w:r>
    </w:p>
    <w:p w:rsidR="000E55C8" w:rsidRPr="00FD173F" w:rsidRDefault="000E55C8" w:rsidP="00FD173F">
      <w:pPr>
        <w:spacing w:line="360" w:lineRule="auto"/>
        <w:ind w:firstLine="480"/>
        <w:rPr>
          <w:rFonts w:ascii="宋体"/>
          <w:sz w:val="24"/>
        </w:rPr>
      </w:pPr>
      <w:r>
        <w:rPr>
          <w:rFonts w:ascii="宋体" w:hAnsi="宋体"/>
          <w:sz w:val="24"/>
        </w:rPr>
        <w:t>8</w:t>
      </w:r>
      <w:r>
        <w:rPr>
          <w:rFonts w:ascii="宋体" w:hAnsi="宋体" w:hint="eastAsia"/>
          <w:sz w:val="24"/>
        </w:rPr>
        <w:t>、不论发生任何事故，在处理告一段落后应按规定及时上</w:t>
      </w:r>
      <w:r w:rsidRPr="00FD173F">
        <w:rPr>
          <w:rFonts w:ascii="宋体" w:hAnsi="宋体" w:hint="eastAsia"/>
          <w:sz w:val="24"/>
        </w:rPr>
        <w:t>报。</w:t>
      </w:r>
    </w:p>
    <w:p w:rsidR="000E55C8" w:rsidRPr="007922F3" w:rsidRDefault="000E55C8" w:rsidP="007922F3">
      <w:pPr>
        <w:pStyle w:val="Heading3"/>
        <w:numPr>
          <w:ilvl w:val="1"/>
          <w:numId w:val="1"/>
        </w:numPr>
        <w:rPr>
          <w:sz w:val="30"/>
          <w:szCs w:val="30"/>
        </w:rPr>
      </w:pPr>
      <w:bookmarkStart w:id="27" w:name="_Toc183336830"/>
      <w:bookmarkStart w:id="28" w:name="_Toc208896467"/>
      <w:bookmarkStart w:id="29" w:name="_Toc245544042"/>
      <w:bookmarkStart w:id="30" w:name="_Toc365035410"/>
      <w:r w:rsidRPr="007922F3">
        <w:rPr>
          <w:rFonts w:hint="eastAsia"/>
          <w:sz w:val="30"/>
          <w:szCs w:val="30"/>
        </w:rPr>
        <w:t>后期处理</w:t>
      </w:r>
      <w:bookmarkEnd w:id="27"/>
      <w:bookmarkEnd w:id="28"/>
      <w:bookmarkEnd w:id="29"/>
      <w:bookmarkEnd w:id="30"/>
      <w:r w:rsidRPr="007922F3">
        <w:rPr>
          <w:sz w:val="30"/>
          <w:szCs w:val="30"/>
        </w:rPr>
        <w:t xml:space="preserve"> </w:t>
      </w:r>
    </w:p>
    <w:p w:rsidR="000E55C8" w:rsidRPr="00FD173F" w:rsidRDefault="000E55C8" w:rsidP="00FD173F">
      <w:pPr>
        <w:spacing w:line="360" w:lineRule="auto"/>
        <w:ind w:firstLine="480"/>
        <w:rPr>
          <w:rFonts w:ascii="宋体"/>
          <w:sz w:val="24"/>
        </w:rPr>
      </w:pPr>
      <w:r>
        <w:rPr>
          <w:rFonts w:ascii="宋体" w:hAnsi="宋体"/>
          <w:sz w:val="24"/>
        </w:rPr>
        <w:t>1</w:t>
      </w:r>
      <w:r w:rsidRPr="00FD173F">
        <w:rPr>
          <w:rFonts w:ascii="宋体" w:hAnsi="宋体" w:hint="eastAsia"/>
          <w:sz w:val="24"/>
        </w:rPr>
        <w:t>、事故现场清理</w:t>
      </w:r>
      <w:r w:rsidRPr="00FD173F">
        <w:rPr>
          <w:rFonts w:ascii="宋体" w:hAnsi="宋体"/>
          <w:sz w:val="24"/>
        </w:rPr>
        <w:t xml:space="preserve"> </w:t>
      </w:r>
    </w:p>
    <w:p w:rsidR="000E55C8" w:rsidRPr="00FD173F" w:rsidRDefault="000E55C8" w:rsidP="00FD173F">
      <w:pPr>
        <w:spacing w:line="360" w:lineRule="auto"/>
        <w:ind w:firstLine="480"/>
        <w:rPr>
          <w:rFonts w:ascii="宋体"/>
          <w:sz w:val="24"/>
        </w:rPr>
      </w:pPr>
      <w:r w:rsidRPr="00FD173F">
        <w:rPr>
          <w:rFonts w:ascii="宋体" w:hAnsi="宋体" w:hint="eastAsia"/>
          <w:sz w:val="24"/>
        </w:rPr>
        <w:t>事故发生地的后期现场清理，由</w:t>
      </w:r>
      <w:r>
        <w:rPr>
          <w:rFonts w:ascii="宋体" w:hAnsi="宋体" w:hint="eastAsia"/>
          <w:sz w:val="24"/>
        </w:rPr>
        <w:t>站</w:t>
      </w:r>
      <w:r w:rsidRPr="00FD173F">
        <w:rPr>
          <w:rFonts w:ascii="宋体" w:hAnsi="宋体" w:hint="eastAsia"/>
          <w:sz w:val="24"/>
        </w:rPr>
        <w:t>长组织专业队伍实施，事故影响范围较大、程度较严重的，由总部组织人员进行技术指导。</w:t>
      </w:r>
      <w:r w:rsidRPr="00FD173F">
        <w:rPr>
          <w:rFonts w:ascii="宋体" w:hAnsi="宋体"/>
          <w:sz w:val="24"/>
        </w:rPr>
        <w:t xml:space="preserve"> </w:t>
      </w:r>
    </w:p>
    <w:p w:rsidR="000E55C8" w:rsidRPr="00FD173F" w:rsidRDefault="000E55C8" w:rsidP="00FD173F">
      <w:pPr>
        <w:spacing w:line="360" w:lineRule="auto"/>
        <w:ind w:firstLine="480"/>
        <w:rPr>
          <w:rFonts w:ascii="宋体"/>
          <w:sz w:val="24"/>
        </w:rPr>
      </w:pPr>
      <w:r>
        <w:rPr>
          <w:rFonts w:ascii="宋体" w:hAnsi="宋体"/>
          <w:sz w:val="24"/>
        </w:rPr>
        <w:t>2</w:t>
      </w:r>
      <w:r w:rsidRPr="00FD173F">
        <w:rPr>
          <w:rFonts w:ascii="宋体" w:hAnsi="宋体" w:hint="eastAsia"/>
          <w:sz w:val="24"/>
        </w:rPr>
        <w:t>、事故调查报告和经验教训总结及改进建议由</w:t>
      </w:r>
      <w:r>
        <w:rPr>
          <w:rFonts w:ascii="宋体" w:hAnsi="宋体" w:hint="eastAsia"/>
          <w:sz w:val="24"/>
        </w:rPr>
        <w:t>站</w:t>
      </w:r>
      <w:r w:rsidRPr="00FD173F">
        <w:rPr>
          <w:rFonts w:ascii="宋体" w:hAnsi="宋体" w:hint="eastAsia"/>
          <w:sz w:val="24"/>
        </w:rPr>
        <w:t>长组织有关人员，会同总部职能部门进行内部过程评价和总结。主要包括：事故等级的判定是否正确；采取的重要处理措施与方法是否科学合理；是否符合保护公众、保护环境的要求；各</w:t>
      </w:r>
      <w:r>
        <w:rPr>
          <w:rFonts w:ascii="宋体" w:hAnsi="宋体" w:hint="eastAsia"/>
          <w:sz w:val="24"/>
        </w:rPr>
        <w:t>科</w:t>
      </w:r>
      <w:r w:rsidRPr="00FD173F">
        <w:rPr>
          <w:rFonts w:ascii="宋体" w:hAnsi="宋体" w:hint="eastAsia"/>
          <w:sz w:val="24"/>
        </w:rPr>
        <w:t>室任务完成情况</w:t>
      </w:r>
      <w:r>
        <w:rPr>
          <w:rFonts w:ascii="宋体" w:hAnsi="宋体" w:hint="eastAsia"/>
          <w:sz w:val="24"/>
        </w:rPr>
        <w:t>；</w:t>
      </w:r>
      <w:r w:rsidRPr="00FD173F">
        <w:rPr>
          <w:rFonts w:ascii="宋体" w:hAnsi="宋体" w:hint="eastAsia"/>
          <w:sz w:val="24"/>
        </w:rPr>
        <w:t>出动应急队伍的规模、仪器装备的使用是否与任务相适应；发布的公告及公众信息的内容是否真实，时机是否得当，成功或失败的典型事例；是否需要修订事故应急处理方案；其他结论等。</w:t>
      </w:r>
      <w:r w:rsidRPr="00FD173F">
        <w:rPr>
          <w:rFonts w:ascii="宋体" w:hAnsi="宋体"/>
          <w:sz w:val="24"/>
        </w:rPr>
        <w:t xml:space="preserve"> </w:t>
      </w:r>
    </w:p>
    <w:p w:rsidR="000E55C8" w:rsidRPr="007922F3" w:rsidRDefault="000E55C8" w:rsidP="007922F3">
      <w:pPr>
        <w:pStyle w:val="Heading3"/>
        <w:numPr>
          <w:ilvl w:val="1"/>
          <w:numId w:val="1"/>
        </w:numPr>
        <w:rPr>
          <w:sz w:val="30"/>
          <w:szCs w:val="30"/>
        </w:rPr>
      </w:pPr>
      <w:bookmarkStart w:id="31" w:name="_Toc183336831"/>
      <w:bookmarkStart w:id="32" w:name="_Toc208896468"/>
      <w:bookmarkStart w:id="33" w:name="_Toc245544043"/>
      <w:bookmarkStart w:id="34" w:name="_Toc365035411"/>
      <w:r w:rsidRPr="007922F3">
        <w:rPr>
          <w:rFonts w:hint="eastAsia"/>
          <w:sz w:val="30"/>
          <w:szCs w:val="30"/>
        </w:rPr>
        <w:t>保障措施</w:t>
      </w:r>
      <w:bookmarkEnd w:id="31"/>
      <w:bookmarkEnd w:id="32"/>
      <w:bookmarkEnd w:id="33"/>
      <w:bookmarkEnd w:id="34"/>
      <w:r w:rsidRPr="007922F3">
        <w:rPr>
          <w:sz w:val="30"/>
          <w:szCs w:val="30"/>
        </w:rPr>
        <w:t xml:space="preserve"> </w:t>
      </w:r>
    </w:p>
    <w:p w:rsidR="000E55C8" w:rsidRPr="00FD173F" w:rsidRDefault="000E55C8" w:rsidP="00FD173F">
      <w:pPr>
        <w:spacing w:line="360" w:lineRule="auto"/>
        <w:ind w:firstLine="480"/>
        <w:rPr>
          <w:rFonts w:ascii="宋体"/>
          <w:sz w:val="24"/>
        </w:rPr>
      </w:pPr>
      <w:r>
        <w:rPr>
          <w:rFonts w:ascii="宋体" w:hAnsi="宋体"/>
          <w:sz w:val="24"/>
        </w:rPr>
        <w:t>1</w:t>
      </w:r>
      <w:r w:rsidRPr="00FD173F">
        <w:rPr>
          <w:rFonts w:ascii="宋体" w:hAnsi="宋体" w:hint="eastAsia"/>
          <w:sz w:val="24"/>
        </w:rPr>
        <w:t>、通信与信息保障</w:t>
      </w:r>
      <w:r w:rsidRPr="00FD173F">
        <w:rPr>
          <w:rFonts w:ascii="宋体" w:hAnsi="宋体"/>
          <w:sz w:val="24"/>
        </w:rPr>
        <w:t xml:space="preserve"> </w:t>
      </w:r>
    </w:p>
    <w:p w:rsidR="000E55C8" w:rsidRPr="00FD173F" w:rsidRDefault="000E55C8" w:rsidP="00FD173F">
      <w:pPr>
        <w:spacing w:line="360" w:lineRule="auto"/>
        <w:ind w:firstLine="480"/>
        <w:rPr>
          <w:rFonts w:ascii="宋体"/>
          <w:sz w:val="24"/>
        </w:rPr>
      </w:pPr>
      <w:r>
        <w:rPr>
          <w:rFonts w:ascii="宋体" w:hAnsi="宋体" w:hint="eastAsia"/>
          <w:sz w:val="24"/>
        </w:rPr>
        <w:t>金秋医院污水站</w:t>
      </w:r>
      <w:r w:rsidRPr="00FD173F">
        <w:rPr>
          <w:rFonts w:ascii="宋体" w:hAnsi="宋体" w:hint="eastAsia"/>
          <w:sz w:val="24"/>
        </w:rPr>
        <w:t>实行</w:t>
      </w:r>
      <w:r w:rsidRPr="00FD173F">
        <w:rPr>
          <w:rFonts w:ascii="宋体" w:hAnsi="宋体"/>
          <w:sz w:val="24"/>
        </w:rPr>
        <w:t>24</w:t>
      </w:r>
      <w:r w:rsidRPr="00FD173F">
        <w:rPr>
          <w:rFonts w:ascii="宋体" w:hAnsi="宋体" w:hint="eastAsia"/>
          <w:sz w:val="24"/>
        </w:rPr>
        <w:t>小时工作值班，随时做好处理突发事故的准备。建立健全值班制度。</w:t>
      </w:r>
    </w:p>
    <w:p w:rsidR="000E55C8" w:rsidRPr="00FD173F" w:rsidRDefault="000E55C8" w:rsidP="00FD173F">
      <w:pPr>
        <w:spacing w:line="360" w:lineRule="auto"/>
        <w:ind w:firstLine="480"/>
        <w:rPr>
          <w:rFonts w:ascii="宋体"/>
          <w:sz w:val="24"/>
        </w:rPr>
      </w:pPr>
      <w:r>
        <w:rPr>
          <w:rFonts w:ascii="宋体" w:hAnsi="宋体"/>
          <w:sz w:val="24"/>
        </w:rPr>
        <w:t>2</w:t>
      </w:r>
      <w:r w:rsidRPr="00FD173F">
        <w:rPr>
          <w:rFonts w:ascii="宋体" w:hAnsi="宋体" w:hint="eastAsia"/>
          <w:sz w:val="24"/>
        </w:rPr>
        <w:t>、组织落实、人员培训</w:t>
      </w:r>
    </w:p>
    <w:p w:rsidR="000E55C8" w:rsidRPr="00FD173F" w:rsidRDefault="000E55C8" w:rsidP="00FD173F">
      <w:pPr>
        <w:spacing w:line="360" w:lineRule="auto"/>
        <w:ind w:firstLine="480"/>
        <w:rPr>
          <w:rFonts w:ascii="宋体"/>
          <w:sz w:val="24"/>
        </w:rPr>
      </w:pPr>
      <w:r>
        <w:rPr>
          <w:rFonts w:ascii="宋体" w:hAnsi="宋体"/>
          <w:sz w:val="24"/>
        </w:rPr>
        <w:t>1</w:t>
      </w:r>
      <w:r>
        <w:rPr>
          <w:rFonts w:ascii="宋体" w:hAnsi="宋体" w:hint="eastAsia"/>
          <w:sz w:val="24"/>
        </w:rPr>
        <w:t>）</w:t>
      </w:r>
      <w:r w:rsidRPr="00FD173F">
        <w:rPr>
          <w:rFonts w:ascii="宋体" w:hAnsi="宋体" w:hint="eastAsia"/>
          <w:sz w:val="24"/>
        </w:rPr>
        <w:t>应急救援指挥部成员应按照专业分工，本着“专业对口、便于领导、便于集结和便于抢修”的原则，建立组织，落实人员。要根据人员岗位变化随时进行组织调整，确保救援组织的落实。</w:t>
      </w:r>
    </w:p>
    <w:p w:rsidR="000E55C8" w:rsidRPr="00FD173F" w:rsidRDefault="000E55C8" w:rsidP="00FD173F">
      <w:pPr>
        <w:spacing w:line="360" w:lineRule="auto"/>
        <w:ind w:firstLine="480"/>
        <w:rPr>
          <w:rFonts w:ascii="宋体"/>
          <w:sz w:val="24"/>
        </w:rPr>
      </w:pPr>
      <w:r>
        <w:rPr>
          <w:rFonts w:ascii="宋体" w:hAnsi="宋体"/>
          <w:sz w:val="24"/>
        </w:rPr>
        <w:t>2</w:t>
      </w:r>
      <w:r>
        <w:rPr>
          <w:rFonts w:ascii="宋体" w:hAnsi="宋体" w:hint="eastAsia"/>
          <w:sz w:val="24"/>
        </w:rPr>
        <w:t>）</w:t>
      </w:r>
      <w:r w:rsidRPr="00FD173F">
        <w:rPr>
          <w:rFonts w:ascii="宋体" w:hAnsi="宋体" w:hint="eastAsia"/>
          <w:sz w:val="24"/>
        </w:rPr>
        <w:t>污水</w:t>
      </w:r>
      <w:r>
        <w:rPr>
          <w:rFonts w:ascii="宋体" w:hAnsi="宋体" w:hint="eastAsia"/>
          <w:sz w:val="24"/>
        </w:rPr>
        <w:t>站</w:t>
      </w:r>
      <w:r w:rsidRPr="00FD173F">
        <w:rPr>
          <w:rFonts w:ascii="宋体" w:hAnsi="宋体" w:hint="eastAsia"/>
          <w:sz w:val="24"/>
        </w:rPr>
        <w:t>常年实行</w:t>
      </w:r>
      <w:r w:rsidRPr="00FD173F">
        <w:rPr>
          <w:rFonts w:ascii="宋体" w:hAnsi="宋体"/>
          <w:sz w:val="24"/>
        </w:rPr>
        <w:t>24</w:t>
      </w:r>
      <w:r w:rsidRPr="00FD173F">
        <w:rPr>
          <w:rFonts w:ascii="宋体" w:hAnsi="宋体" w:hint="eastAsia"/>
          <w:sz w:val="24"/>
        </w:rPr>
        <w:t>小时值班值岗制度，故其全体值班值岗人员为各类事故应急救援的第一突击队，做好事故现场的初期抢险抢修处置。</w:t>
      </w:r>
    </w:p>
    <w:p w:rsidR="000E55C8" w:rsidRPr="00FD173F" w:rsidRDefault="000E55C8" w:rsidP="00FD173F">
      <w:pPr>
        <w:spacing w:line="360" w:lineRule="auto"/>
        <w:ind w:firstLine="480"/>
        <w:rPr>
          <w:rFonts w:ascii="宋体"/>
          <w:sz w:val="24"/>
        </w:rPr>
      </w:pPr>
      <w:r>
        <w:rPr>
          <w:rFonts w:ascii="宋体" w:hAnsi="宋体"/>
          <w:sz w:val="24"/>
        </w:rPr>
        <w:t>3</w:t>
      </w:r>
      <w:r>
        <w:rPr>
          <w:rFonts w:ascii="宋体" w:hAnsi="宋体" w:hint="eastAsia"/>
          <w:sz w:val="24"/>
        </w:rPr>
        <w:t>）</w:t>
      </w:r>
      <w:r w:rsidRPr="00FD173F">
        <w:rPr>
          <w:rFonts w:ascii="宋体" w:hAnsi="宋体" w:hint="eastAsia"/>
          <w:sz w:val="24"/>
        </w:rPr>
        <w:t>组织应急训练和培训。各级应急救援组织要按照专业分工每年要进行专业技能培训、训练和演习，不断提高组织、指挥和救援能力。</w:t>
      </w:r>
    </w:p>
    <w:p w:rsidR="000E55C8" w:rsidRPr="00FD173F" w:rsidRDefault="000E55C8" w:rsidP="00FD173F">
      <w:pPr>
        <w:spacing w:line="360" w:lineRule="auto"/>
        <w:ind w:firstLine="480"/>
        <w:rPr>
          <w:rFonts w:ascii="宋体"/>
          <w:sz w:val="24"/>
        </w:rPr>
      </w:pPr>
      <w:r>
        <w:rPr>
          <w:rFonts w:ascii="宋体" w:hAnsi="宋体"/>
          <w:sz w:val="24"/>
        </w:rPr>
        <w:t>4</w:t>
      </w:r>
      <w:r>
        <w:rPr>
          <w:rFonts w:ascii="宋体" w:hAnsi="宋体" w:hint="eastAsia"/>
          <w:sz w:val="24"/>
        </w:rPr>
        <w:t>）</w:t>
      </w:r>
      <w:r w:rsidRPr="00FD173F">
        <w:rPr>
          <w:rFonts w:ascii="宋体" w:hAnsi="宋体" w:hint="eastAsia"/>
          <w:sz w:val="24"/>
        </w:rPr>
        <w:t>预案演习与维护</w:t>
      </w:r>
    </w:p>
    <w:p w:rsidR="000E55C8" w:rsidRPr="00FD173F" w:rsidRDefault="000E55C8" w:rsidP="00FD173F">
      <w:pPr>
        <w:spacing w:line="360" w:lineRule="auto"/>
        <w:ind w:firstLine="480"/>
        <w:rPr>
          <w:rFonts w:ascii="宋体"/>
          <w:sz w:val="24"/>
        </w:rPr>
      </w:pPr>
      <w:r w:rsidRPr="00FD173F">
        <w:rPr>
          <w:rFonts w:ascii="宋体" w:hAnsi="宋体" w:hint="eastAsia"/>
          <w:sz w:val="24"/>
        </w:rPr>
        <w:t>为了迅速、准确、有条不紊地实施事故抢险抢修，尽量减少由事故造成的损失和伤亡，定期组织预案演习。应急救援人员按职责和专业分工每年进行</w:t>
      </w:r>
      <w:r w:rsidRPr="00FD173F">
        <w:rPr>
          <w:rFonts w:ascii="宋体" w:hAnsi="宋体"/>
          <w:sz w:val="24"/>
        </w:rPr>
        <w:t>1—2</w:t>
      </w:r>
      <w:r w:rsidRPr="00FD173F">
        <w:rPr>
          <w:rFonts w:ascii="宋体" w:hAnsi="宋体" w:hint="eastAsia"/>
          <w:sz w:val="24"/>
        </w:rPr>
        <w:t>次的事故模拟演练，对全</w:t>
      </w:r>
      <w:r>
        <w:rPr>
          <w:rFonts w:ascii="宋体" w:hAnsi="宋体" w:hint="eastAsia"/>
          <w:sz w:val="24"/>
        </w:rPr>
        <w:t>污水站</w:t>
      </w:r>
      <w:r w:rsidRPr="00FD173F">
        <w:rPr>
          <w:rFonts w:ascii="宋体" w:hAnsi="宋体" w:hint="eastAsia"/>
          <w:sz w:val="24"/>
        </w:rPr>
        <w:t>职工进行经常性的事故救援常识教育，使大家具备自救、逃生和互助的能力。不断提高指挥人员的指挥水平和应急救援组织的整体能力，主要提高以下几种能力：</w:t>
      </w:r>
    </w:p>
    <w:p w:rsidR="000E55C8" w:rsidRPr="00FD173F" w:rsidRDefault="000E55C8" w:rsidP="00FD173F">
      <w:pPr>
        <w:spacing w:line="360" w:lineRule="auto"/>
        <w:ind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sidRPr="00FD173F">
        <w:rPr>
          <w:rFonts w:ascii="宋体" w:hAnsi="宋体" w:hint="eastAsia"/>
          <w:sz w:val="24"/>
        </w:rPr>
        <w:t>检查通信系统是否畅通无阻；</w:t>
      </w:r>
    </w:p>
    <w:p w:rsidR="000E55C8" w:rsidRPr="00FD173F" w:rsidRDefault="000E55C8" w:rsidP="00FD173F">
      <w:pPr>
        <w:spacing w:line="360" w:lineRule="auto"/>
        <w:ind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sidRPr="00FD173F">
        <w:rPr>
          <w:rFonts w:ascii="宋体" w:hAnsi="宋体" w:hint="eastAsia"/>
          <w:sz w:val="24"/>
        </w:rPr>
        <w:t>演习抢险现场人员是否能快捷实施抢险；</w:t>
      </w:r>
    </w:p>
    <w:p w:rsidR="000E55C8" w:rsidRPr="00FD173F" w:rsidRDefault="000E55C8" w:rsidP="00FD173F">
      <w:pPr>
        <w:spacing w:line="360" w:lineRule="auto"/>
        <w:ind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sidRPr="00FD173F">
        <w:rPr>
          <w:rFonts w:ascii="宋体" w:hAnsi="宋体" w:hint="eastAsia"/>
          <w:sz w:val="24"/>
        </w:rPr>
        <w:t>有关的抢险人员、器材能不能准确到位；</w:t>
      </w:r>
    </w:p>
    <w:p w:rsidR="000E55C8" w:rsidRDefault="000E55C8" w:rsidP="009A7197">
      <w:pPr>
        <w:spacing w:line="360" w:lineRule="auto"/>
        <w:ind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sidRPr="00FD173F">
        <w:rPr>
          <w:rFonts w:ascii="宋体" w:hAnsi="宋体" w:hint="eastAsia"/>
          <w:sz w:val="24"/>
        </w:rPr>
        <w:t>能否及时有效控制事故进一步扩大。</w:t>
      </w:r>
    </w:p>
    <w:p w:rsidR="000E55C8" w:rsidRPr="00987B05" w:rsidRDefault="000E55C8" w:rsidP="00987B05">
      <w:pPr>
        <w:pStyle w:val="Heading2"/>
        <w:numPr>
          <w:ilvl w:val="0"/>
          <w:numId w:val="1"/>
        </w:numPr>
        <w:jc w:val="center"/>
        <w:rPr>
          <w:sz w:val="44"/>
          <w:szCs w:val="44"/>
        </w:rPr>
      </w:pPr>
      <w:bookmarkStart w:id="35" w:name="_Toc365035412"/>
      <w:r w:rsidRPr="00987B05">
        <w:rPr>
          <w:rFonts w:hint="eastAsia"/>
          <w:sz w:val="44"/>
          <w:szCs w:val="44"/>
        </w:rPr>
        <w:t>突发事故预防</w:t>
      </w:r>
      <w:bookmarkEnd w:id="35"/>
    </w:p>
    <w:p w:rsidR="000E55C8" w:rsidRPr="007327F6" w:rsidRDefault="000E55C8" w:rsidP="007327F6">
      <w:pPr>
        <w:pStyle w:val="Heading3"/>
        <w:numPr>
          <w:ilvl w:val="1"/>
          <w:numId w:val="1"/>
        </w:numPr>
        <w:rPr>
          <w:sz w:val="30"/>
          <w:szCs w:val="30"/>
        </w:rPr>
      </w:pPr>
      <w:bookmarkStart w:id="36" w:name="_Toc365035413"/>
      <w:r w:rsidRPr="007327F6">
        <w:rPr>
          <w:rFonts w:hint="eastAsia"/>
          <w:sz w:val="30"/>
          <w:szCs w:val="30"/>
        </w:rPr>
        <w:t>进</w:t>
      </w:r>
      <w:r>
        <w:rPr>
          <w:rFonts w:hint="eastAsia"/>
          <w:sz w:val="30"/>
          <w:szCs w:val="30"/>
        </w:rPr>
        <w:t>、出</w:t>
      </w:r>
      <w:r w:rsidRPr="007327F6">
        <w:rPr>
          <w:rFonts w:hint="eastAsia"/>
          <w:sz w:val="30"/>
          <w:szCs w:val="30"/>
        </w:rPr>
        <w:t>水水质超标预防</w:t>
      </w:r>
      <w:bookmarkEnd w:id="36"/>
    </w:p>
    <w:p w:rsidR="000E55C8" w:rsidRPr="007327F6" w:rsidRDefault="000E55C8" w:rsidP="007327F6">
      <w:pPr>
        <w:spacing w:line="360" w:lineRule="auto"/>
        <w:ind w:firstLine="480"/>
        <w:rPr>
          <w:rFonts w:ascii="宋体"/>
          <w:sz w:val="24"/>
        </w:rPr>
      </w:pPr>
      <w:r w:rsidRPr="007327F6">
        <w:rPr>
          <w:rFonts w:ascii="宋体" w:hAnsi="宋体"/>
          <w:sz w:val="24"/>
        </w:rPr>
        <w:t xml:space="preserve"> </w:t>
      </w:r>
      <w:r w:rsidRPr="007327F6">
        <w:rPr>
          <w:rFonts w:ascii="宋体" w:hAnsi="宋体" w:hint="eastAsia"/>
          <w:sz w:val="24"/>
        </w:rPr>
        <w:t>对进水进行观查，每天定时对进水水质</w:t>
      </w:r>
      <w:r>
        <w:rPr>
          <w:rFonts w:ascii="宋体" w:hAnsi="宋体" w:hint="eastAsia"/>
          <w:sz w:val="24"/>
        </w:rPr>
        <w:t>比对</w:t>
      </w:r>
      <w:r w:rsidRPr="007327F6">
        <w:rPr>
          <w:rFonts w:ascii="宋体" w:hAnsi="宋体" w:hint="eastAsia"/>
          <w:sz w:val="24"/>
        </w:rPr>
        <w:t>，并做好记录。</w:t>
      </w:r>
    </w:p>
    <w:p w:rsidR="000E55C8" w:rsidRPr="007327F6" w:rsidRDefault="000E55C8" w:rsidP="007327F6">
      <w:pPr>
        <w:spacing w:line="360" w:lineRule="auto"/>
        <w:ind w:firstLine="480"/>
        <w:rPr>
          <w:rFonts w:ascii="宋体"/>
          <w:sz w:val="24"/>
        </w:rPr>
      </w:pPr>
      <w:r w:rsidRPr="007327F6">
        <w:rPr>
          <w:rFonts w:ascii="宋体" w:hAnsi="宋体"/>
          <w:sz w:val="24"/>
        </w:rPr>
        <w:t xml:space="preserve"> </w:t>
      </w:r>
      <w:r w:rsidRPr="007327F6">
        <w:rPr>
          <w:rFonts w:ascii="宋体" w:hAnsi="宋体" w:hint="eastAsia"/>
          <w:sz w:val="24"/>
        </w:rPr>
        <w:t>对</w:t>
      </w:r>
      <w:r>
        <w:rPr>
          <w:rFonts w:ascii="宋体" w:hAnsi="宋体" w:hint="eastAsia"/>
          <w:sz w:val="24"/>
        </w:rPr>
        <w:t>污水站</w:t>
      </w:r>
      <w:r w:rsidRPr="007327F6">
        <w:rPr>
          <w:rFonts w:ascii="宋体" w:hAnsi="宋体" w:hint="eastAsia"/>
          <w:sz w:val="24"/>
        </w:rPr>
        <w:t>投入</w:t>
      </w:r>
      <w:r>
        <w:rPr>
          <w:rFonts w:ascii="宋体" w:hAnsi="宋体" w:hint="eastAsia"/>
          <w:sz w:val="24"/>
        </w:rPr>
        <w:t>运行</w:t>
      </w:r>
      <w:r w:rsidRPr="007327F6">
        <w:rPr>
          <w:rFonts w:ascii="宋体" w:hAnsi="宋体" w:hint="eastAsia"/>
          <w:sz w:val="24"/>
        </w:rPr>
        <w:t>的</w:t>
      </w:r>
      <w:r>
        <w:rPr>
          <w:rFonts w:ascii="宋体" w:hAnsi="宋体" w:hint="eastAsia"/>
          <w:sz w:val="24"/>
        </w:rPr>
        <w:t>提升井</w:t>
      </w:r>
      <w:r w:rsidRPr="007327F6">
        <w:rPr>
          <w:rFonts w:ascii="宋体" w:hAnsi="宋体" w:hint="eastAsia"/>
          <w:sz w:val="24"/>
        </w:rPr>
        <w:t>、</w:t>
      </w:r>
      <w:r>
        <w:rPr>
          <w:rFonts w:ascii="宋体" w:hAnsi="宋体" w:hint="eastAsia"/>
          <w:sz w:val="24"/>
        </w:rPr>
        <w:t>调节池</w:t>
      </w:r>
      <w:r w:rsidRPr="007327F6">
        <w:rPr>
          <w:rFonts w:ascii="宋体" w:hAnsi="宋体" w:hint="eastAsia"/>
          <w:sz w:val="24"/>
        </w:rPr>
        <w:t>、</w:t>
      </w:r>
      <w:r>
        <w:rPr>
          <w:rFonts w:ascii="宋体" w:hAnsi="宋体" w:hint="eastAsia"/>
          <w:sz w:val="24"/>
        </w:rPr>
        <w:t>曝气生物滤池</w:t>
      </w:r>
      <w:r w:rsidRPr="007327F6">
        <w:rPr>
          <w:rFonts w:ascii="宋体" w:hAnsi="宋体" w:hint="eastAsia"/>
          <w:sz w:val="24"/>
        </w:rPr>
        <w:t>和</w:t>
      </w:r>
      <w:r>
        <w:rPr>
          <w:rFonts w:ascii="宋体" w:hAnsi="宋体" w:hint="eastAsia"/>
          <w:sz w:val="24"/>
        </w:rPr>
        <w:t>消毒池</w:t>
      </w:r>
      <w:r w:rsidRPr="007327F6">
        <w:rPr>
          <w:rFonts w:ascii="宋体" w:hAnsi="宋体" w:hint="eastAsia"/>
          <w:sz w:val="24"/>
        </w:rPr>
        <w:t>的水样进行</w:t>
      </w:r>
      <w:r>
        <w:rPr>
          <w:rFonts w:ascii="宋体" w:hAnsi="宋体" w:hint="eastAsia"/>
          <w:sz w:val="24"/>
        </w:rPr>
        <w:t>仔细观察</w:t>
      </w:r>
      <w:r w:rsidRPr="007327F6">
        <w:rPr>
          <w:rFonts w:ascii="宋体" w:hAnsi="宋体" w:hint="eastAsia"/>
          <w:sz w:val="24"/>
        </w:rPr>
        <w:t>，及时合理的调节运行工况，严禁超负荷运行；保证出水达标排放。</w:t>
      </w:r>
    </w:p>
    <w:p w:rsidR="000E55C8" w:rsidRPr="007F4C94" w:rsidRDefault="000E55C8" w:rsidP="007F4C94">
      <w:pPr>
        <w:pStyle w:val="Heading3"/>
        <w:numPr>
          <w:ilvl w:val="1"/>
          <w:numId w:val="1"/>
        </w:numPr>
        <w:rPr>
          <w:sz w:val="30"/>
          <w:szCs w:val="30"/>
        </w:rPr>
      </w:pPr>
      <w:bookmarkStart w:id="37" w:name="_Toc365035414"/>
      <w:r w:rsidRPr="007F4C94">
        <w:rPr>
          <w:rFonts w:hint="eastAsia"/>
          <w:sz w:val="30"/>
          <w:szCs w:val="30"/>
        </w:rPr>
        <w:t>停电现场可能产生的事故预防</w:t>
      </w:r>
      <w:bookmarkEnd w:id="37"/>
    </w:p>
    <w:p w:rsidR="000E55C8" w:rsidRPr="007327F6" w:rsidRDefault="000E55C8" w:rsidP="007327F6">
      <w:pPr>
        <w:spacing w:line="360" w:lineRule="auto"/>
        <w:ind w:firstLine="480"/>
        <w:rPr>
          <w:rFonts w:ascii="宋体"/>
          <w:sz w:val="24"/>
        </w:rPr>
      </w:pPr>
      <w:r w:rsidRPr="007327F6">
        <w:rPr>
          <w:rFonts w:ascii="宋体" w:hAnsi="宋体" w:hint="eastAsia"/>
          <w:sz w:val="24"/>
        </w:rPr>
        <w:t>认真巡查配电</w:t>
      </w:r>
      <w:r>
        <w:rPr>
          <w:rFonts w:ascii="宋体" w:hAnsi="宋体" w:hint="eastAsia"/>
          <w:sz w:val="24"/>
        </w:rPr>
        <w:t>柜</w:t>
      </w:r>
      <w:r w:rsidRPr="007327F6">
        <w:rPr>
          <w:rFonts w:ascii="宋体" w:hAnsi="宋体" w:hint="eastAsia"/>
          <w:sz w:val="24"/>
        </w:rPr>
        <w:t>运行情况，对</w:t>
      </w:r>
      <w:r>
        <w:rPr>
          <w:rFonts w:ascii="宋体" w:hAnsi="宋体" w:hint="eastAsia"/>
          <w:sz w:val="24"/>
        </w:rPr>
        <w:t>医院</w:t>
      </w:r>
      <w:r w:rsidRPr="007327F6">
        <w:rPr>
          <w:rFonts w:ascii="宋体" w:hAnsi="宋体" w:hint="eastAsia"/>
          <w:sz w:val="24"/>
        </w:rPr>
        <w:t>提出的停电公告进行记录及汇报，并在停电之前联系电工对</w:t>
      </w:r>
      <w:r>
        <w:rPr>
          <w:rFonts w:ascii="宋体" w:hAnsi="宋体" w:hint="eastAsia"/>
          <w:sz w:val="24"/>
        </w:rPr>
        <w:t>站</w:t>
      </w:r>
      <w:r w:rsidRPr="007327F6">
        <w:rPr>
          <w:rFonts w:ascii="宋体" w:hAnsi="宋体" w:hint="eastAsia"/>
          <w:sz w:val="24"/>
        </w:rPr>
        <w:t>内设施进行依次停电，</w:t>
      </w:r>
      <w:r>
        <w:rPr>
          <w:rFonts w:ascii="宋体" w:hAnsi="宋体" w:hint="eastAsia"/>
          <w:sz w:val="24"/>
        </w:rPr>
        <w:t>在</w:t>
      </w:r>
      <w:r w:rsidRPr="007327F6">
        <w:rPr>
          <w:rFonts w:ascii="宋体" w:hAnsi="宋体" w:hint="eastAsia"/>
          <w:sz w:val="24"/>
        </w:rPr>
        <w:t>供电后的恢复</w:t>
      </w:r>
      <w:r>
        <w:rPr>
          <w:rFonts w:ascii="宋体" w:hAnsi="宋体" w:hint="eastAsia"/>
          <w:sz w:val="24"/>
        </w:rPr>
        <w:t>工作也采取</w:t>
      </w:r>
      <w:r w:rsidRPr="007327F6">
        <w:rPr>
          <w:rFonts w:ascii="宋体" w:hAnsi="宋体" w:hint="eastAsia"/>
          <w:sz w:val="24"/>
        </w:rPr>
        <w:t>依次恢复并巡查。</w:t>
      </w:r>
    </w:p>
    <w:p w:rsidR="000E55C8" w:rsidRPr="007F4C94" w:rsidRDefault="000E55C8" w:rsidP="007F4C94">
      <w:pPr>
        <w:pStyle w:val="Heading3"/>
        <w:numPr>
          <w:ilvl w:val="1"/>
          <w:numId w:val="1"/>
        </w:numPr>
        <w:rPr>
          <w:sz w:val="30"/>
          <w:szCs w:val="30"/>
        </w:rPr>
      </w:pPr>
      <w:bookmarkStart w:id="38" w:name="_Toc365035415"/>
      <w:r>
        <w:rPr>
          <w:rFonts w:hint="eastAsia"/>
          <w:sz w:val="30"/>
          <w:szCs w:val="30"/>
        </w:rPr>
        <w:t>暴雨可能产生的事故预防</w:t>
      </w:r>
      <w:bookmarkEnd w:id="38"/>
    </w:p>
    <w:p w:rsidR="000E55C8" w:rsidRPr="007327F6" w:rsidRDefault="000E55C8" w:rsidP="007327F6">
      <w:pPr>
        <w:spacing w:line="360" w:lineRule="auto"/>
        <w:ind w:firstLine="480"/>
        <w:rPr>
          <w:rFonts w:ascii="宋体"/>
          <w:sz w:val="24"/>
        </w:rPr>
      </w:pPr>
      <w:r w:rsidRPr="007327F6">
        <w:rPr>
          <w:rFonts w:ascii="宋体" w:hAnsi="宋体" w:hint="eastAsia"/>
          <w:sz w:val="24"/>
        </w:rPr>
        <w:t>认真注意天气变化及关注天气预</w:t>
      </w:r>
      <w:r>
        <w:rPr>
          <w:rFonts w:ascii="宋体" w:hAnsi="宋体" w:hint="eastAsia"/>
          <w:sz w:val="24"/>
        </w:rPr>
        <w:t>报，在暴雨天气前对现场的物品进行收拾或加固，对外露的电气设备</w:t>
      </w:r>
      <w:r w:rsidRPr="007327F6">
        <w:rPr>
          <w:rFonts w:ascii="宋体" w:hAnsi="宋体" w:hint="eastAsia"/>
          <w:sz w:val="24"/>
        </w:rPr>
        <w:t>进行保护，尽可能积水的部位进行检查。</w:t>
      </w:r>
    </w:p>
    <w:p w:rsidR="000E55C8" w:rsidRPr="007F4C94" w:rsidRDefault="000E55C8" w:rsidP="007F4C94">
      <w:pPr>
        <w:pStyle w:val="Heading3"/>
        <w:numPr>
          <w:ilvl w:val="1"/>
          <w:numId w:val="1"/>
        </w:numPr>
        <w:rPr>
          <w:sz w:val="30"/>
          <w:szCs w:val="30"/>
        </w:rPr>
      </w:pPr>
      <w:bookmarkStart w:id="39" w:name="_Toc365035416"/>
      <w:r>
        <w:rPr>
          <w:rFonts w:hint="eastAsia"/>
          <w:sz w:val="30"/>
          <w:szCs w:val="30"/>
        </w:rPr>
        <w:t>人员触电预防</w:t>
      </w:r>
      <w:bookmarkEnd w:id="39"/>
    </w:p>
    <w:p w:rsidR="000E55C8" w:rsidRPr="007327F6" w:rsidRDefault="000E55C8" w:rsidP="007327F6">
      <w:pPr>
        <w:spacing w:line="360" w:lineRule="auto"/>
        <w:ind w:firstLine="480"/>
        <w:rPr>
          <w:rFonts w:ascii="宋体"/>
          <w:sz w:val="24"/>
        </w:rPr>
      </w:pPr>
      <w:r w:rsidRPr="007327F6">
        <w:rPr>
          <w:rFonts w:ascii="宋体" w:hAnsi="宋体" w:hint="eastAsia"/>
          <w:sz w:val="24"/>
        </w:rPr>
        <w:t>对</w:t>
      </w:r>
      <w:r>
        <w:rPr>
          <w:rFonts w:ascii="宋体" w:hAnsi="宋体" w:hint="eastAsia"/>
          <w:sz w:val="24"/>
        </w:rPr>
        <w:t>污水站的配电、控制柜</w:t>
      </w:r>
      <w:r w:rsidRPr="007327F6">
        <w:rPr>
          <w:rFonts w:ascii="宋体" w:hAnsi="宋体" w:hint="eastAsia"/>
          <w:sz w:val="24"/>
        </w:rPr>
        <w:t>设施进行保护，防止非专业人员自行进行操作，对外露供电线路进行保护，对可能触电的设施张贴警示牌。</w:t>
      </w:r>
    </w:p>
    <w:p w:rsidR="000E55C8" w:rsidRPr="007F4C94" w:rsidRDefault="000E55C8" w:rsidP="007F4C94">
      <w:pPr>
        <w:pStyle w:val="Heading3"/>
        <w:numPr>
          <w:ilvl w:val="1"/>
          <w:numId w:val="1"/>
        </w:numPr>
        <w:rPr>
          <w:sz w:val="30"/>
          <w:szCs w:val="30"/>
        </w:rPr>
      </w:pPr>
      <w:bookmarkStart w:id="40" w:name="_Toc365035417"/>
      <w:r>
        <w:rPr>
          <w:rFonts w:hint="eastAsia"/>
          <w:sz w:val="30"/>
          <w:szCs w:val="30"/>
        </w:rPr>
        <w:t>人员落水预防</w:t>
      </w:r>
      <w:bookmarkEnd w:id="40"/>
    </w:p>
    <w:p w:rsidR="000E55C8" w:rsidRPr="007327F6" w:rsidRDefault="000E55C8" w:rsidP="007327F6">
      <w:pPr>
        <w:spacing w:line="360" w:lineRule="auto"/>
        <w:ind w:firstLine="480"/>
        <w:rPr>
          <w:rFonts w:ascii="宋体"/>
          <w:sz w:val="24"/>
        </w:rPr>
      </w:pPr>
      <w:r w:rsidRPr="007327F6">
        <w:rPr>
          <w:rFonts w:ascii="宋体" w:hAnsi="宋体" w:hint="eastAsia"/>
          <w:sz w:val="24"/>
        </w:rPr>
        <w:t>遵守安</w:t>
      </w:r>
      <w:r>
        <w:rPr>
          <w:rFonts w:ascii="宋体" w:hAnsi="宋体" w:hint="eastAsia"/>
          <w:sz w:val="24"/>
        </w:rPr>
        <w:t>全</w:t>
      </w:r>
      <w:r w:rsidRPr="007327F6">
        <w:rPr>
          <w:rFonts w:ascii="宋体" w:hAnsi="宋体" w:hint="eastAsia"/>
          <w:sz w:val="24"/>
        </w:rPr>
        <w:t>生产守则，对</w:t>
      </w:r>
      <w:r>
        <w:rPr>
          <w:rFonts w:ascii="宋体" w:hAnsi="宋体" w:hint="eastAsia"/>
          <w:sz w:val="24"/>
        </w:rPr>
        <w:t>污水站的</w:t>
      </w:r>
      <w:r w:rsidRPr="007327F6">
        <w:rPr>
          <w:rFonts w:ascii="宋体" w:hAnsi="宋体" w:hint="eastAsia"/>
          <w:sz w:val="24"/>
        </w:rPr>
        <w:t>安全防护栏进行定期检查，对加盖除臭的检查口进行关闭，对可能产生人员落水的位置定放好救生圈等设施。</w:t>
      </w:r>
    </w:p>
    <w:p w:rsidR="000E55C8" w:rsidRPr="00ED07F9" w:rsidRDefault="000E55C8" w:rsidP="00ED07F9">
      <w:pPr>
        <w:pStyle w:val="Heading3"/>
        <w:numPr>
          <w:ilvl w:val="1"/>
          <w:numId w:val="1"/>
        </w:numPr>
        <w:rPr>
          <w:sz w:val="30"/>
          <w:szCs w:val="30"/>
        </w:rPr>
      </w:pPr>
      <w:bookmarkStart w:id="41" w:name="_Toc365035418"/>
      <w:r>
        <w:rPr>
          <w:rFonts w:hint="eastAsia"/>
          <w:sz w:val="30"/>
          <w:szCs w:val="30"/>
        </w:rPr>
        <w:t>人员中毒预防</w:t>
      </w:r>
      <w:bookmarkEnd w:id="41"/>
    </w:p>
    <w:p w:rsidR="000E55C8" w:rsidRPr="007327F6" w:rsidRDefault="000E55C8" w:rsidP="007327F6">
      <w:pPr>
        <w:spacing w:line="360" w:lineRule="auto"/>
        <w:ind w:firstLine="480"/>
        <w:rPr>
          <w:rFonts w:ascii="宋体"/>
          <w:sz w:val="24"/>
        </w:rPr>
      </w:pPr>
      <w:r w:rsidRPr="007327F6">
        <w:rPr>
          <w:rFonts w:ascii="宋体" w:hAnsi="宋体" w:hint="eastAsia"/>
          <w:sz w:val="24"/>
        </w:rPr>
        <w:t>遵守安</w:t>
      </w:r>
      <w:r>
        <w:rPr>
          <w:rFonts w:ascii="宋体" w:hAnsi="宋体" w:hint="eastAsia"/>
          <w:sz w:val="24"/>
        </w:rPr>
        <w:t>全</w:t>
      </w:r>
      <w:r w:rsidRPr="007327F6">
        <w:rPr>
          <w:rFonts w:ascii="宋体" w:hAnsi="宋体" w:hint="eastAsia"/>
          <w:sz w:val="24"/>
        </w:rPr>
        <w:t>生产守则，对井下工作及除臭设施检修时需做好抽风工作，并做好安全防护保护工作。</w:t>
      </w:r>
    </w:p>
    <w:p w:rsidR="000E55C8" w:rsidRPr="00ED07F9" w:rsidRDefault="000E55C8" w:rsidP="00ED07F9">
      <w:pPr>
        <w:pStyle w:val="Heading3"/>
        <w:numPr>
          <w:ilvl w:val="1"/>
          <w:numId w:val="1"/>
        </w:numPr>
        <w:rPr>
          <w:sz w:val="30"/>
          <w:szCs w:val="30"/>
        </w:rPr>
      </w:pPr>
      <w:bookmarkStart w:id="42" w:name="_Toc365035419"/>
      <w:r>
        <w:rPr>
          <w:rFonts w:hint="eastAsia"/>
          <w:sz w:val="30"/>
          <w:szCs w:val="30"/>
        </w:rPr>
        <w:t>火灾预防</w:t>
      </w:r>
      <w:bookmarkEnd w:id="42"/>
    </w:p>
    <w:p w:rsidR="000E55C8" w:rsidRPr="007327F6" w:rsidRDefault="000E55C8" w:rsidP="009A7197">
      <w:pPr>
        <w:spacing w:line="360" w:lineRule="auto"/>
        <w:ind w:firstLine="480"/>
        <w:rPr>
          <w:rFonts w:ascii="宋体"/>
          <w:sz w:val="24"/>
        </w:rPr>
      </w:pPr>
      <w:r w:rsidRPr="007327F6">
        <w:rPr>
          <w:rFonts w:ascii="宋体" w:hAnsi="宋体" w:hint="eastAsia"/>
          <w:sz w:val="24"/>
        </w:rPr>
        <w:t>遵守安</w:t>
      </w:r>
      <w:r>
        <w:rPr>
          <w:rFonts w:ascii="宋体" w:hAnsi="宋体" w:hint="eastAsia"/>
          <w:sz w:val="24"/>
        </w:rPr>
        <w:t>全</w:t>
      </w:r>
      <w:r w:rsidRPr="007327F6">
        <w:rPr>
          <w:rFonts w:ascii="宋体" w:hAnsi="宋体" w:hint="eastAsia"/>
          <w:sz w:val="24"/>
        </w:rPr>
        <w:t>生产守则，对易燃易爆产品进行防护保护，对供电线路进行巡查，对消防设施进行定期检查。</w:t>
      </w:r>
    </w:p>
    <w:p w:rsidR="000E55C8" w:rsidRPr="00987B05" w:rsidRDefault="000E55C8" w:rsidP="00987B05">
      <w:pPr>
        <w:pStyle w:val="Heading2"/>
        <w:numPr>
          <w:ilvl w:val="0"/>
          <w:numId w:val="1"/>
        </w:numPr>
        <w:jc w:val="center"/>
        <w:rPr>
          <w:sz w:val="44"/>
          <w:szCs w:val="44"/>
        </w:rPr>
      </w:pPr>
      <w:bookmarkStart w:id="43" w:name="_Toc245544045"/>
      <w:bookmarkStart w:id="44" w:name="_Toc365035420"/>
      <w:bookmarkStart w:id="45" w:name="_Toc162332804"/>
      <w:bookmarkStart w:id="46" w:name="_Toc162345599"/>
      <w:bookmarkStart w:id="47" w:name="_Toc162401928"/>
      <w:bookmarkStart w:id="48" w:name="_Toc162402071"/>
      <w:bookmarkStart w:id="49" w:name="_Toc183509789"/>
      <w:bookmarkStart w:id="50" w:name="_Toc183510031"/>
      <w:r w:rsidRPr="00987B05">
        <w:rPr>
          <w:rFonts w:hint="eastAsia"/>
          <w:sz w:val="44"/>
          <w:szCs w:val="44"/>
        </w:rPr>
        <w:t>突发事故应急处理</w:t>
      </w:r>
      <w:bookmarkEnd w:id="43"/>
      <w:bookmarkEnd w:id="44"/>
    </w:p>
    <w:p w:rsidR="000E55C8" w:rsidRPr="00ED07F9" w:rsidRDefault="000E55C8" w:rsidP="00ED07F9">
      <w:pPr>
        <w:pStyle w:val="Heading3"/>
        <w:numPr>
          <w:ilvl w:val="1"/>
          <w:numId w:val="1"/>
        </w:numPr>
        <w:rPr>
          <w:sz w:val="30"/>
          <w:szCs w:val="30"/>
        </w:rPr>
      </w:pPr>
      <w:bookmarkStart w:id="51" w:name="_Toc245544046"/>
      <w:bookmarkStart w:id="52" w:name="_Toc365035421"/>
      <w:r w:rsidRPr="00ED07F9">
        <w:rPr>
          <w:rFonts w:hint="eastAsia"/>
          <w:sz w:val="30"/>
          <w:szCs w:val="30"/>
        </w:rPr>
        <w:t>进</w:t>
      </w:r>
      <w:r>
        <w:rPr>
          <w:rFonts w:hint="eastAsia"/>
          <w:sz w:val="30"/>
          <w:szCs w:val="30"/>
        </w:rPr>
        <w:t>、出</w:t>
      </w:r>
      <w:r w:rsidRPr="00ED07F9">
        <w:rPr>
          <w:rFonts w:hint="eastAsia"/>
          <w:sz w:val="30"/>
          <w:szCs w:val="30"/>
        </w:rPr>
        <w:t>水水质超标应急</w:t>
      </w:r>
      <w:bookmarkEnd w:id="51"/>
      <w:r>
        <w:rPr>
          <w:rFonts w:hint="eastAsia"/>
          <w:sz w:val="30"/>
          <w:szCs w:val="30"/>
        </w:rPr>
        <w:t>预案</w:t>
      </w:r>
      <w:bookmarkEnd w:id="52"/>
    </w:p>
    <w:p w:rsidR="000E55C8" w:rsidRPr="00ED07F9" w:rsidRDefault="000E55C8" w:rsidP="00ED07F9">
      <w:pPr>
        <w:spacing w:line="360" w:lineRule="auto"/>
        <w:ind w:firstLine="480"/>
        <w:rPr>
          <w:rFonts w:ascii="宋体"/>
          <w:sz w:val="24"/>
        </w:rPr>
      </w:pPr>
      <w:r>
        <w:rPr>
          <w:rFonts w:ascii="宋体" w:hAnsi="宋体"/>
          <w:sz w:val="24"/>
        </w:rPr>
        <w:t>1</w:t>
      </w:r>
      <w:r w:rsidRPr="00ED07F9">
        <w:rPr>
          <w:rFonts w:ascii="宋体" w:hAnsi="宋体" w:hint="eastAsia"/>
          <w:sz w:val="24"/>
        </w:rPr>
        <w:t>、操作人员应严格按照操作规程对进水</w:t>
      </w:r>
      <w:r>
        <w:rPr>
          <w:rFonts w:ascii="宋体" w:hAnsi="宋体" w:hint="eastAsia"/>
          <w:sz w:val="24"/>
        </w:rPr>
        <w:t>观察</w:t>
      </w:r>
      <w:r w:rsidRPr="00ED07F9">
        <w:rPr>
          <w:rFonts w:ascii="宋体" w:hAnsi="宋体" w:hint="eastAsia"/>
          <w:sz w:val="24"/>
        </w:rPr>
        <w:t>，防止因进水水质超出设计处理范围而造成事故。当发现进水水质严重超标时，应立即向管理人员汇报，并服从管理人员</w:t>
      </w:r>
      <w:r>
        <w:rPr>
          <w:rFonts w:ascii="宋体" w:hAnsi="宋体" w:hint="eastAsia"/>
          <w:sz w:val="24"/>
        </w:rPr>
        <w:t>提出的</w:t>
      </w:r>
      <w:r w:rsidRPr="00ED07F9">
        <w:rPr>
          <w:rFonts w:ascii="宋体" w:hAnsi="宋体" w:hint="eastAsia"/>
          <w:sz w:val="24"/>
        </w:rPr>
        <w:t>要求对进水水质</w:t>
      </w:r>
      <w:r>
        <w:rPr>
          <w:rFonts w:ascii="宋体" w:hAnsi="宋体" w:hint="eastAsia"/>
          <w:sz w:val="24"/>
        </w:rPr>
        <w:t>、</w:t>
      </w:r>
      <w:r w:rsidRPr="00ED07F9">
        <w:rPr>
          <w:rFonts w:ascii="宋体" w:hAnsi="宋体" w:hint="eastAsia"/>
          <w:sz w:val="24"/>
        </w:rPr>
        <w:t>工艺运行参数</w:t>
      </w:r>
      <w:r>
        <w:rPr>
          <w:rFonts w:ascii="宋体" w:hAnsi="宋体" w:hint="eastAsia"/>
          <w:sz w:val="24"/>
        </w:rPr>
        <w:t>、</w:t>
      </w:r>
      <w:r w:rsidRPr="00ED07F9">
        <w:rPr>
          <w:rFonts w:ascii="宋体" w:hAnsi="宋体" w:hint="eastAsia"/>
          <w:sz w:val="24"/>
        </w:rPr>
        <w:t>出水水质数据进行分析，</w:t>
      </w:r>
      <w:r>
        <w:rPr>
          <w:rFonts w:ascii="宋体" w:hAnsi="宋体" w:hint="eastAsia"/>
          <w:sz w:val="24"/>
        </w:rPr>
        <w:t>并</w:t>
      </w:r>
      <w:r w:rsidRPr="00ED07F9">
        <w:rPr>
          <w:rFonts w:ascii="宋体" w:hAnsi="宋体" w:hint="eastAsia"/>
          <w:sz w:val="24"/>
        </w:rPr>
        <w:t>对工艺</w:t>
      </w:r>
      <w:r>
        <w:rPr>
          <w:rFonts w:ascii="宋体" w:hAnsi="宋体" w:hint="eastAsia"/>
          <w:sz w:val="24"/>
        </w:rPr>
        <w:t>运行参数</w:t>
      </w:r>
      <w:r w:rsidRPr="00ED07F9">
        <w:rPr>
          <w:rFonts w:ascii="宋体" w:hAnsi="宋体" w:hint="eastAsia"/>
          <w:sz w:val="24"/>
        </w:rPr>
        <w:t>进行及时调整。</w:t>
      </w:r>
    </w:p>
    <w:p w:rsidR="000E55C8" w:rsidRPr="00ED07F9" w:rsidRDefault="000E55C8" w:rsidP="00ED07F9">
      <w:pPr>
        <w:spacing w:line="360" w:lineRule="auto"/>
        <w:ind w:firstLine="480"/>
        <w:rPr>
          <w:rFonts w:ascii="宋体"/>
          <w:sz w:val="24"/>
        </w:rPr>
      </w:pPr>
      <w:bookmarkStart w:id="53" w:name="_Toc208896469"/>
      <w:r>
        <w:rPr>
          <w:rFonts w:ascii="宋体" w:hAnsi="宋体"/>
          <w:sz w:val="24"/>
        </w:rPr>
        <w:t>2</w:t>
      </w:r>
      <w:r w:rsidRPr="00ED07F9">
        <w:rPr>
          <w:rFonts w:ascii="宋体" w:hAnsi="宋体" w:hint="eastAsia"/>
          <w:sz w:val="24"/>
        </w:rPr>
        <w:t>、操作人员应严格按照操作规程进行操作，因检查不周或失误造成事故或</w:t>
      </w:r>
      <w:r>
        <w:rPr>
          <w:rFonts w:ascii="宋体" w:hAnsi="宋体" w:hint="eastAsia"/>
          <w:sz w:val="24"/>
        </w:rPr>
        <w:t>设备</w:t>
      </w:r>
      <w:r w:rsidRPr="00ED07F9">
        <w:rPr>
          <w:rFonts w:ascii="宋体" w:hAnsi="宋体" w:hint="eastAsia"/>
          <w:sz w:val="24"/>
        </w:rPr>
        <w:t>异常产生的排放事故，应立即停止该</w:t>
      </w:r>
      <w:r>
        <w:rPr>
          <w:rFonts w:ascii="宋体" w:hAnsi="宋体" w:hint="eastAsia"/>
          <w:sz w:val="24"/>
        </w:rPr>
        <w:t>设备的运行</w:t>
      </w:r>
      <w:r w:rsidRPr="00ED07F9">
        <w:rPr>
          <w:rFonts w:ascii="宋体" w:hAnsi="宋体" w:hint="eastAsia"/>
          <w:sz w:val="24"/>
        </w:rPr>
        <w:t>，并将此事汇报管理人员。</w:t>
      </w:r>
    </w:p>
    <w:p w:rsidR="000E55C8" w:rsidRPr="00ED07F9" w:rsidRDefault="000E55C8" w:rsidP="00ED07F9">
      <w:pPr>
        <w:spacing w:line="360" w:lineRule="auto"/>
        <w:ind w:firstLine="480"/>
        <w:rPr>
          <w:rFonts w:ascii="宋体"/>
          <w:sz w:val="24"/>
        </w:rPr>
      </w:pPr>
      <w:r>
        <w:rPr>
          <w:rFonts w:ascii="宋体" w:hAnsi="宋体"/>
          <w:sz w:val="24"/>
        </w:rPr>
        <w:t>3</w:t>
      </w:r>
      <w:r w:rsidRPr="00ED07F9">
        <w:rPr>
          <w:rFonts w:ascii="宋体" w:hAnsi="宋体" w:hint="eastAsia"/>
          <w:sz w:val="24"/>
        </w:rPr>
        <w:t>、由</w:t>
      </w:r>
      <w:r>
        <w:rPr>
          <w:rFonts w:ascii="宋体" w:hAnsi="宋体" w:hint="eastAsia"/>
          <w:sz w:val="24"/>
        </w:rPr>
        <w:t>污水站</w:t>
      </w:r>
      <w:r w:rsidRPr="00ED07F9">
        <w:rPr>
          <w:rFonts w:ascii="宋体" w:hAnsi="宋体" w:hint="eastAsia"/>
          <w:sz w:val="24"/>
        </w:rPr>
        <w:t>管理人员及时调整进水。</w:t>
      </w:r>
    </w:p>
    <w:p w:rsidR="000E55C8" w:rsidRPr="00ED07F9" w:rsidRDefault="000E55C8" w:rsidP="00ED07F9">
      <w:pPr>
        <w:spacing w:line="360" w:lineRule="auto"/>
        <w:ind w:firstLine="480"/>
        <w:rPr>
          <w:rFonts w:ascii="宋体"/>
          <w:sz w:val="24"/>
        </w:rPr>
      </w:pPr>
      <w:r>
        <w:rPr>
          <w:rFonts w:ascii="宋体" w:hAnsi="宋体"/>
          <w:sz w:val="24"/>
        </w:rPr>
        <w:t>4</w:t>
      </w:r>
      <w:r w:rsidRPr="00ED07F9">
        <w:rPr>
          <w:rFonts w:ascii="宋体" w:hAnsi="宋体" w:hint="eastAsia"/>
          <w:sz w:val="24"/>
        </w:rPr>
        <w:t>、组织化验人员对</w:t>
      </w:r>
      <w:r>
        <w:rPr>
          <w:rFonts w:ascii="宋体" w:hAnsi="宋体" w:hint="eastAsia"/>
          <w:sz w:val="24"/>
        </w:rPr>
        <w:t>污水处理设备及设施的出水</w:t>
      </w:r>
      <w:r w:rsidRPr="00ED07F9">
        <w:rPr>
          <w:rFonts w:ascii="宋体" w:hAnsi="宋体" w:hint="eastAsia"/>
          <w:sz w:val="24"/>
        </w:rPr>
        <w:t>进行取样化验，并分析下步的处理</w:t>
      </w:r>
      <w:r>
        <w:rPr>
          <w:rFonts w:ascii="宋体" w:hAnsi="宋体" w:hint="eastAsia"/>
          <w:sz w:val="24"/>
        </w:rPr>
        <w:t>措施。</w:t>
      </w:r>
    </w:p>
    <w:p w:rsidR="000E55C8" w:rsidRPr="00ED07F9" w:rsidRDefault="000E55C8" w:rsidP="00ED07F9">
      <w:pPr>
        <w:spacing w:line="360" w:lineRule="auto"/>
        <w:ind w:firstLine="480"/>
        <w:rPr>
          <w:rFonts w:ascii="宋体"/>
          <w:sz w:val="24"/>
        </w:rPr>
      </w:pPr>
      <w:r>
        <w:rPr>
          <w:rFonts w:ascii="宋体" w:hAnsi="宋体"/>
          <w:sz w:val="24"/>
        </w:rPr>
        <w:t>5</w:t>
      </w:r>
      <w:r w:rsidRPr="00ED07F9">
        <w:rPr>
          <w:rFonts w:ascii="宋体" w:hAnsi="宋体" w:hint="eastAsia"/>
          <w:sz w:val="24"/>
        </w:rPr>
        <w:t>、及时合理的调节运行工况，严禁超负荷运行。</w:t>
      </w:r>
    </w:p>
    <w:p w:rsidR="000E55C8" w:rsidRPr="00ED07F9" w:rsidRDefault="000E55C8" w:rsidP="00ED07F9">
      <w:pPr>
        <w:spacing w:line="360" w:lineRule="auto"/>
        <w:ind w:firstLine="480"/>
        <w:rPr>
          <w:rFonts w:ascii="宋体"/>
          <w:sz w:val="24"/>
        </w:rPr>
      </w:pPr>
      <w:r>
        <w:rPr>
          <w:rFonts w:ascii="宋体" w:hAnsi="宋体"/>
          <w:sz w:val="24"/>
        </w:rPr>
        <w:t>6</w:t>
      </w:r>
      <w:r w:rsidRPr="00ED07F9">
        <w:rPr>
          <w:rFonts w:ascii="宋体" w:hAnsi="宋体" w:hint="eastAsia"/>
          <w:sz w:val="24"/>
        </w:rPr>
        <w:t>、事故解决后，恢复正常处理状态，并记录。</w:t>
      </w:r>
    </w:p>
    <w:p w:rsidR="000E55C8" w:rsidRPr="005D0ABB" w:rsidRDefault="000E55C8" w:rsidP="005D0ABB">
      <w:pPr>
        <w:pStyle w:val="Heading3"/>
        <w:numPr>
          <w:ilvl w:val="1"/>
          <w:numId w:val="1"/>
        </w:numPr>
        <w:rPr>
          <w:sz w:val="30"/>
          <w:szCs w:val="30"/>
        </w:rPr>
      </w:pPr>
      <w:bookmarkStart w:id="54" w:name="_Toc245544048"/>
      <w:bookmarkStart w:id="55" w:name="_Toc365035422"/>
      <w:r w:rsidRPr="005D0ABB">
        <w:rPr>
          <w:rFonts w:hint="eastAsia"/>
          <w:sz w:val="30"/>
          <w:szCs w:val="30"/>
        </w:rPr>
        <w:t>火灾事故应急预案</w:t>
      </w:r>
      <w:bookmarkEnd w:id="54"/>
      <w:bookmarkEnd w:id="55"/>
    </w:p>
    <w:p w:rsidR="000E55C8" w:rsidRPr="00ED07F9" w:rsidRDefault="000E55C8" w:rsidP="00ED07F9">
      <w:pPr>
        <w:spacing w:line="360" w:lineRule="auto"/>
        <w:ind w:firstLine="480"/>
        <w:rPr>
          <w:rFonts w:ascii="宋体"/>
          <w:sz w:val="24"/>
        </w:rPr>
      </w:pPr>
      <w:r>
        <w:rPr>
          <w:rFonts w:ascii="宋体" w:hAnsi="宋体"/>
          <w:sz w:val="24"/>
        </w:rPr>
        <w:t>1</w:t>
      </w:r>
      <w:r w:rsidRPr="00ED07F9">
        <w:rPr>
          <w:rFonts w:ascii="宋体" w:hAnsi="宋体" w:hint="eastAsia"/>
          <w:sz w:val="24"/>
        </w:rPr>
        <w:t>、在</w:t>
      </w:r>
      <w:r>
        <w:rPr>
          <w:rFonts w:ascii="宋体" w:hAnsi="宋体" w:hint="eastAsia"/>
          <w:sz w:val="24"/>
        </w:rPr>
        <w:t>污水站</w:t>
      </w:r>
      <w:r w:rsidRPr="00ED07F9">
        <w:rPr>
          <w:rFonts w:ascii="宋体" w:hAnsi="宋体" w:hint="eastAsia"/>
          <w:sz w:val="24"/>
        </w:rPr>
        <w:t>发生火灾时，在岗员工应立即对初起火灾进行扑救，就近原则运用灭火器材（如灭火器、消防栓等）扑灭火源；使用灭火器要注意以下要点：先拉开保险栓，操作者站在上风位置，侧身作业，手按压柄，距火点二米位置胶管对准火源扫射</w:t>
      </w:r>
      <w:r>
        <w:rPr>
          <w:rFonts w:ascii="宋体" w:hAnsi="宋体" w:hint="eastAsia"/>
          <w:sz w:val="24"/>
        </w:rPr>
        <w:t>。</w:t>
      </w:r>
    </w:p>
    <w:p w:rsidR="000E55C8" w:rsidRPr="00ED07F9" w:rsidRDefault="000E55C8" w:rsidP="00ED07F9">
      <w:pPr>
        <w:spacing w:line="360" w:lineRule="auto"/>
        <w:ind w:firstLine="480"/>
        <w:rPr>
          <w:rFonts w:ascii="宋体"/>
          <w:sz w:val="24"/>
        </w:rPr>
      </w:pPr>
      <w:r>
        <w:rPr>
          <w:rFonts w:ascii="宋体" w:hAnsi="宋体"/>
          <w:sz w:val="24"/>
        </w:rPr>
        <w:t>2</w:t>
      </w:r>
      <w:r w:rsidRPr="00ED07F9">
        <w:rPr>
          <w:rFonts w:ascii="宋体" w:hAnsi="宋体" w:hint="eastAsia"/>
          <w:sz w:val="24"/>
        </w:rPr>
        <w:t>、当火势未能得到控制时，要立即通知污水</w:t>
      </w:r>
      <w:r>
        <w:rPr>
          <w:rFonts w:ascii="宋体" w:hAnsi="宋体" w:hint="eastAsia"/>
          <w:sz w:val="24"/>
        </w:rPr>
        <w:t>站</w:t>
      </w:r>
      <w:r w:rsidRPr="00ED07F9">
        <w:rPr>
          <w:rFonts w:ascii="宋体" w:hAnsi="宋体" w:hint="eastAsia"/>
          <w:sz w:val="24"/>
        </w:rPr>
        <w:t>负责人</w:t>
      </w:r>
      <w:r>
        <w:rPr>
          <w:rFonts w:ascii="宋体" w:hAnsi="宋体" w:hint="eastAsia"/>
          <w:sz w:val="24"/>
        </w:rPr>
        <w:t>。</w:t>
      </w:r>
    </w:p>
    <w:p w:rsidR="000E55C8" w:rsidRPr="00ED07F9" w:rsidRDefault="000E55C8" w:rsidP="00ED07F9">
      <w:pPr>
        <w:spacing w:line="360" w:lineRule="auto"/>
        <w:ind w:firstLine="480"/>
        <w:rPr>
          <w:rFonts w:ascii="宋体"/>
          <w:sz w:val="24"/>
        </w:rPr>
      </w:pPr>
      <w:r>
        <w:rPr>
          <w:rFonts w:ascii="宋体" w:hAnsi="宋体"/>
          <w:sz w:val="24"/>
        </w:rPr>
        <w:t>3</w:t>
      </w:r>
      <w:r w:rsidRPr="00ED07F9">
        <w:rPr>
          <w:rFonts w:ascii="宋体" w:hAnsi="宋体" w:hint="eastAsia"/>
          <w:sz w:val="24"/>
        </w:rPr>
        <w:t>、当</w:t>
      </w:r>
      <w:r>
        <w:rPr>
          <w:rFonts w:ascii="宋体" w:hAnsi="宋体" w:hint="eastAsia"/>
          <w:sz w:val="24"/>
        </w:rPr>
        <w:t>污水站</w:t>
      </w:r>
      <w:r w:rsidRPr="00ED07F9">
        <w:rPr>
          <w:rFonts w:ascii="宋体" w:hAnsi="宋体" w:hint="eastAsia"/>
          <w:sz w:val="24"/>
        </w:rPr>
        <w:t>负责人接到火警后，立即通知</w:t>
      </w:r>
      <w:r>
        <w:rPr>
          <w:rFonts w:ascii="宋体" w:hAnsi="宋体" w:hint="eastAsia"/>
          <w:sz w:val="24"/>
        </w:rPr>
        <w:t>金秋医院保卫科</w:t>
      </w:r>
      <w:r w:rsidRPr="00ED07F9">
        <w:rPr>
          <w:rFonts w:ascii="宋体" w:hAnsi="宋体" w:hint="eastAsia"/>
          <w:sz w:val="24"/>
        </w:rPr>
        <w:t>并迅速通知调集全</w:t>
      </w:r>
      <w:r>
        <w:rPr>
          <w:rFonts w:ascii="宋体" w:hAnsi="宋体" w:hint="eastAsia"/>
          <w:sz w:val="24"/>
        </w:rPr>
        <w:t>金秋医院</w:t>
      </w:r>
      <w:r w:rsidRPr="00ED07F9">
        <w:rPr>
          <w:rFonts w:ascii="宋体" w:hAnsi="宋体" w:hint="eastAsia"/>
          <w:sz w:val="24"/>
        </w:rPr>
        <w:t>员工利用身边的灭火器材赶到火灾现场参加扑救，切断</w:t>
      </w:r>
      <w:r>
        <w:rPr>
          <w:rFonts w:ascii="宋体" w:hAnsi="宋体" w:hint="eastAsia"/>
          <w:sz w:val="24"/>
        </w:rPr>
        <w:t>污水站</w:t>
      </w:r>
      <w:r w:rsidRPr="00ED07F9">
        <w:rPr>
          <w:rFonts w:ascii="宋体" w:hAnsi="宋体" w:hint="eastAsia"/>
          <w:sz w:val="24"/>
        </w:rPr>
        <w:t>的电源，并且做好火灾现场人员秩序维护和无关人员的疏散撤离工作</w:t>
      </w:r>
      <w:r>
        <w:rPr>
          <w:rFonts w:ascii="宋体" w:hAnsi="宋体" w:hint="eastAsia"/>
          <w:sz w:val="24"/>
        </w:rPr>
        <w:t>。</w:t>
      </w:r>
    </w:p>
    <w:p w:rsidR="000E55C8" w:rsidRPr="00ED07F9" w:rsidRDefault="000E55C8" w:rsidP="00ED07F9">
      <w:pPr>
        <w:spacing w:line="360" w:lineRule="auto"/>
        <w:ind w:firstLine="480"/>
        <w:rPr>
          <w:rFonts w:ascii="宋体"/>
          <w:sz w:val="24"/>
        </w:rPr>
      </w:pPr>
      <w:r>
        <w:rPr>
          <w:rFonts w:ascii="宋体" w:hAnsi="宋体"/>
          <w:sz w:val="24"/>
        </w:rPr>
        <w:t>4</w:t>
      </w:r>
      <w:r w:rsidRPr="00ED07F9">
        <w:rPr>
          <w:rFonts w:ascii="宋体" w:hAnsi="宋体" w:hint="eastAsia"/>
          <w:sz w:val="24"/>
        </w:rPr>
        <w:t>、当火灾蔓延到非本</w:t>
      </w:r>
      <w:r>
        <w:rPr>
          <w:rFonts w:ascii="宋体" w:hAnsi="宋体" w:hint="eastAsia"/>
          <w:sz w:val="24"/>
        </w:rPr>
        <w:t>污水站</w:t>
      </w:r>
      <w:r w:rsidRPr="00ED07F9">
        <w:rPr>
          <w:rFonts w:ascii="宋体" w:hAnsi="宋体" w:hint="eastAsia"/>
          <w:sz w:val="24"/>
        </w:rPr>
        <w:t>力量所能控制的程度时，在岗员工应立即报警</w:t>
      </w:r>
      <w:r w:rsidRPr="00ED07F9">
        <w:rPr>
          <w:rFonts w:ascii="宋体" w:hAnsi="宋体"/>
          <w:sz w:val="24"/>
        </w:rPr>
        <w:t>——119</w:t>
      </w:r>
      <w:r w:rsidRPr="00ED07F9">
        <w:rPr>
          <w:rFonts w:ascii="宋体" w:hAnsi="宋体" w:hint="eastAsia"/>
          <w:sz w:val="24"/>
        </w:rPr>
        <w:t>，（报警人员应向消防部门详细报告火灾的现场情况，包括火场的单位名称和具体位置、燃烧物资、人员围困情况、联系电话和姓名等信息），并安排人员到路口接消防车，以便消防队员把握火灾情况和尽快抵达，采取相应的灭火措施，抓住救灾时机</w:t>
      </w:r>
      <w:r>
        <w:rPr>
          <w:rFonts w:ascii="宋体" w:hAnsi="宋体" w:hint="eastAsia"/>
          <w:sz w:val="24"/>
        </w:rPr>
        <w:t>。</w:t>
      </w:r>
    </w:p>
    <w:p w:rsidR="000E55C8" w:rsidRPr="00ED07F9" w:rsidRDefault="000E55C8" w:rsidP="00ED07F9">
      <w:pPr>
        <w:spacing w:line="360" w:lineRule="auto"/>
        <w:ind w:firstLine="480"/>
        <w:rPr>
          <w:rFonts w:ascii="宋体"/>
          <w:sz w:val="24"/>
        </w:rPr>
      </w:pPr>
      <w:r>
        <w:rPr>
          <w:rFonts w:ascii="宋体" w:hAnsi="宋体"/>
          <w:sz w:val="24"/>
        </w:rPr>
        <w:t>5</w:t>
      </w:r>
      <w:r w:rsidRPr="00ED07F9">
        <w:rPr>
          <w:rFonts w:ascii="宋体" w:hAnsi="宋体" w:hint="eastAsia"/>
          <w:sz w:val="24"/>
        </w:rPr>
        <w:t>、消防队到位后，组织员工疏散</w:t>
      </w:r>
      <w:r>
        <w:rPr>
          <w:rFonts w:ascii="宋体" w:hAnsi="宋体" w:hint="eastAsia"/>
          <w:sz w:val="24"/>
        </w:rPr>
        <w:t>污水站周围</w:t>
      </w:r>
      <w:r w:rsidRPr="00ED07F9">
        <w:rPr>
          <w:rFonts w:ascii="宋体" w:hAnsi="宋体" w:hint="eastAsia"/>
          <w:sz w:val="24"/>
        </w:rPr>
        <w:t>停放的车辆和</w:t>
      </w:r>
      <w:r>
        <w:rPr>
          <w:rFonts w:ascii="宋体" w:hAnsi="宋体" w:hint="eastAsia"/>
          <w:sz w:val="24"/>
        </w:rPr>
        <w:t>医院</w:t>
      </w:r>
      <w:r w:rsidRPr="00ED07F9">
        <w:rPr>
          <w:rFonts w:ascii="宋体" w:hAnsi="宋体" w:hint="eastAsia"/>
          <w:sz w:val="24"/>
        </w:rPr>
        <w:t>门口的障碍物，以确保救灾现场的畅通和车辆用急。并组织</w:t>
      </w:r>
      <w:r>
        <w:rPr>
          <w:rFonts w:ascii="宋体" w:hAnsi="宋体" w:hint="eastAsia"/>
          <w:sz w:val="24"/>
        </w:rPr>
        <w:t>污水站</w:t>
      </w:r>
      <w:r w:rsidRPr="00ED07F9">
        <w:rPr>
          <w:rFonts w:ascii="宋体" w:hAnsi="宋体" w:hint="eastAsia"/>
          <w:sz w:val="24"/>
        </w:rPr>
        <w:t>人员撤离到安全区域待命</w:t>
      </w:r>
      <w:r>
        <w:rPr>
          <w:rFonts w:ascii="宋体" w:hAnsi="宋体" w:hint="eastAsia"/>
          <w:sz w:val="24"/>
        </w:rPr>
        <w:t>。</w:t>
      </w:r>
    </w:p>
    <w:p w:rsidR="000E55C8" w:rsidRPr="00ED07F9" w:rsidRDefault="000E55C8" w:rsidP="00ED07F9">
      <w:pPr>
        <w:spacing w:line="360" w:lineRule="auto"/>
        <w:ind w:firstLine="480"/>
        <w:rPr>
          <w:rFonts w:ascii="宋体"/>
          <w:sz w:val="24"/>
        </w:rPr>
      </w:pPr>
      <w:r>
        <w:rPr>
          <w:rFonts w:ascii="宋体" w:hAnsi="宋体"/>
          <w:sz w:val="24"/>
        </w:rPr>
        <w:t>6</w:t>
      </w:r>
      <w:r w:rsidRPr="00ED07F9">
        <w:rPr>
          <w:rFonts w:ascii="宋体" w:hAnsi="宋体" w:hint="eastAsia"/>
          <w:sz w:val="24"/>
        </w:rPr>
        <w:t>、火灾扑灭后，负责人应立即清点</w:t>
      </w:r>
      <w:r>
        <w:rPr>
          <w:rFonts w:ascii="宋体" w:hAnsi="宋体" w:hint="eastAsia"/>
          <w:sz w:val="24"/>
        </w:rPr>
        <w:t>污水站</w:t>
      </w:r>
      <w:r w:rsidRPr="00ED07F9">
        <w:rPr>
          <w:rFonts w:ascii="宋体" w:hAnsi="宋体" w:hint="eastAsia"/>
          <w:sz w:val="24"/>
        </w:rPr>
        <w:t>的人员和受损物资，尽快确定人员伤亡和物品损失情况并向总部汇报，做好详细的记录并存档</w:t>
      </w:r>
      <w:r>
        <w:rPr>
          <w:rFonts w:ascii="宋体" w:hAnsi="宋体" w:hint="eastAsia"/>
          <w:sz w:val="24"/>
        </w:rPr>
        <w:t>。</w:t>
      </w:r>
    </w:p>
    <w:p w:rsidR="000E55C8" w:rsidRPr="00ED07F9" w:rsidRDefault="000E55C8" w:rsidP="00ED07F9">
      <w:pPr>
        <w:spacing w:line="360" w:lineRule="auto"/>
        <w:ind w:firstLine="480"/>
        <w:rPr>
          <w:rFonts w:ascii="宋体"/>
          <w:sz w:val="24"/>
        </w:rPr>
      </w:pPr>
      <w:r>
        <w:rPr>
          <w:rFonts w:ascii="宋体" w:hAnsi="宋体"/>
          <w:sz w:val="24"/>
        </w:rPr>
        <w:t>7</w:t>
      </w:r>
      <w:r w:rsidRPr="00ED07F9">
        <w:rPr>
          <w:rFonts w:ascii="宋体" w:hAnsi="宋体" w:hint="eastAsia"/>
          <w:sz w:val="24"/>
        </w:rPr>
        <w:t>、负责人做出事故调查报告，同时总结本次火灾事件的教训，在全体员工中实行安全事故的教育培训，杜绝类似事件的再次发生。</w:t>
      </w:r>
    </w:p>
    <w:p w:rsidR="000E55C8" w:rsidRPr="00B019EE" w:rsidRDefault="000E55C8" w:rsidP="00B019EE">
      <w:pPr>
        <w:pStyle w:val="Heading3"/>
        <w:numPr>
          <w:ilvl w:val="1"/>
          <w:numId w:val="1"/>
        </w:numPr>
        <w:rPr>
          <w:sz w:val="30"/>
          <w:szCs w:val="30"/>
        </w:rPr>
      </w:pPr>
      <w:bookmarkStart w:id="56" w:name="_Toc245544050"/>
      <w:bookmarkStart w:id="57" w:name="_Toc365035423"/>
      <w:r w:rsidRPr="00B019EE">
        <w:rPr>
          <w:rFonts w:hint="eastAsia"/>
          <w:sz w:val="30"/>
          <w:szCs w:val="30"/>
        </w:rPr>
        <w:t>停电</w:t>
      </w:r>
      <w:bookmarkEnd w:id="45"/>
      <w:bookmarkEnd w:id="46"/>
      <w:bookmarkEnd w:id="47"/>
      <w:bookmarkEnd w:id="48"/>
      <w:bookmarkEnd w:id="49"/>
      <w:bookmarkEnd w:id="50"/>
      <w:bookmarkEnd w:id="53"/>
      <w:r w:rsidRPr="00B019EE">
        <w:rPr>
          <w:rFonts w:hint="eastAsia"/>
          <w:sz w:val="30"/>
          <w:szCs w:val="30"/>
        </w:rPr>
        <w:t>应急预案</w:t>
      </w:r>
      <w:bookmarkEnd w:id="56"/>
      <w:bookmarkEnd w:id="57"/>
    </w:p>
    <w:p w:rsidR="000E55C8" w:rsidRPr="00ED07F9" w:rsidRDefault="000E55C8" w:rsidP="00ED07F9">
      <w:pPr>
        <w:spacing w:line="360" w:lineRule="auto"/>
        <w:ind w:firstLine="480"/>
        <w:rPr>
          <w:rFonts w:ascii="宋体"/>
          <w:sz w:val="24"/>
        </w:rPr>
      </w:pPr>
      <w:r>
        <w:rPr>
          <w:rFonts w:ascii="宋体" w:hAnsi="宋体"/>
          <w:sz w:val="24"/>
        </w:rPr>
        <w:t>1</w:t>
      </w:r>
      <w:r w:rsidRPr="00ED07F9">
        <w:rPr>
          <w:rFonts w:ascii="宋体" w:hAnsi="宋体" w:hint="eastAsia"/>
          <w:sz w:val="24"/>
        </w:rPr>
        <w:t>、当出现突然停电时，值班人员应按下总设备停止按钮，使设备处于备用状态。</w:t>
      </w:r>
    </w:p>
    <w:p w:rsidR="000E55C8" w:rsidRPr="00ED07F9" w:rsidRDefault="000E55C8" w:rsidP="00ED07F9">
      <w:pPr>
        <w:spacing w:line="360" w:lineRule="auto"/>
        <w:ind w:firstLine="480"/>
        <w:rPr>
          <w:rFonts w:ascii="宋体"/>
          <w:sz w:val="24"/>
        </w:rPr>
      </w:pPr>
      <w:r>
        <w:rPr>
          <w:rFonts w:ascii="宋体" w:hAnsi="宋体"/>
          <w:sz w:val="24"/>
        </w:rPr>
        <w:t>2</w:t>
      </w:r>
      <w:r w:rsidRPr="00ED07F9">
        <w:rPr>
          <w:rFonts w:ascii="宋体" w:hAnsi="宋体" w:hint="eastAsia"/>
          <w:sz w:val="24"/>
        </w:rPr>
        <w:t>、值班人员至现场将各设备调至停止状态，并检查各阀门井的开关状态使此处于复电后可正常生产。</w:t>
      </w:r>
    </w:p>
    <w:p w:rsidR="000E55C8" w:rsidRPr="00ED07F9" w:rsidRDefault="000E55C8" w:rsidP="00ED07F9">
      <w:pPr>
        <w:spacing w:line="360" w:lineRule="auto"/>
        <w:ind w:firstLine="480"/>
        <w:rPr>
          <w:rFonts w:ascii="宋体"/>
          <w:sz w:val="24"/>
        </w:rPr>
      </w:pPr>
      <w:r>
        <w:rPr>
          <w:rFonts w:ascii="宋体" w:hAnsi="宋体"/>
          <w:sz w:val="24"/>
        </w:rPr>
        <w:t>3</w:t>
      </w:r>
      <w:r w:rsidRPr="00ED07F9">
        <w:rPr>
          <w:rFonts w:ascii="宋体" w:hAnsi="宋体" w:hint="eastAsia"/>
          <w:sz w:val="24"/>
        </w:rPr>
        <w:t>、及时联系了解停电原因及范围，评估持续停电时间并汇报。</w:t>
      </w:r>
    </w:p>
    <w:p w:rsidR="000E55C8" w:rsidRPr="00ED07F9" w:rsidRDefault="000E55C8" w:rsidP="00ED07F9">
      <w:pPr>
        <w:spacing w:line="360" w:lineRule="auto"/>
        <w:ind w:firstLine="480"/>
        <w:rPr>
          <w:rFonts w:ascii="宋体"/>
          <w:sz w:val="24"/>
        </w:rPr>
      </w:pPr>
      <w:r>
        <w:rPr>
          <w:rFonts w:ascii="宋体" w:hAnsi="宋体"/>
          <w:sz w:val="24"/>
        </w:rPr>
        <w:t>4</w:t>
      </w:r>
      <w:r w:rsidRPr="00ED07F9">
        <w:rPr>
          <w:rFonts w:ascii="宋体" w:hAnsi="宋体" w:hint="eastAsia"/>
          <w:sz w:val="24"/>
        </w:rPr>
        <w:t>、</w:t>
      </w:r>
      <w:r>
        <w:rPr>
          <w:rFonts w:ascii="宋体" w:hAnsi="宋体" w:hint="eastAsia"/>
          <w:sz w:val="24"/>
        </w:rPr>
        <w:t>控制柜</w:t>
      </w:r>
      <w:r w:rsidRPr="00ED07F9">
        <w:rPr>
          <w:rFonts w:ascii="宋体" w:hAnsi="宋体" w:hint="eastAsia"/>
          <w:sz w:val="24"/>
        </w:rPr>
        <w:t>供电线路故障的，查清原因，及时恢复供电</w:t>
      </w:r>
    </w:p>
    <w:p w:rsidR="000E55C8" w:rsidRPr="00ED07F9" w:rsidRDefault="000E55C8" w:rsidP="00ED07F9">
      <w:pPr>
        <w:spacing w:line="360" w:lineRule="auto"/>
        <w:ind w:firstLine="480"/>
        <w:rPr>
          <w:rFonts w:ascii="宋体"/>
          <w:sz w:val="24"/>
        </w:rPr>
      </w:pPr>
      <w:r>
        <w:rPr>
          <w:rFonts w:ascii="宋体" w:hAnsi="宋体"/>
          <w:sz w:val="24"/>
        </w:rPr>
        <w:t>5</w:t>
      </w:r>
      <w:r w:rsidRPr="00ED07F9">
        <w:rPr>
          <w:rFonts w:ascii="宋体" w:hAnsi="宋体" w:hint="eastAsia"/>
          <w:sz w:val="24"/>
        </w:rPr>
        <w:t>、供电可以及时恢复的，则供电恢复后进入开工程序。</w:t>
      </w:r>
    </w:p>
    <w:p w:rsidR="000E55C8" w:rsidRPr="00ED07F9" w:rsidRDefault="000E55C8" w:rsidP="00ED07F9">
      <w:pPr>
        <w:spacing w:line="360" w:lineRule="auto"/>
        <w:ind w:firstLine="480"/>
        <w:rPr>
          <w:rFonts w:ascii="宋体"/>
          <w:sz w:val="24"/>
        </w:rPr>
      </w:pPr>
      <w:r>
        <w:rPr>
          <w:rFonts w:ascii="宋体" w:hAnsi="宋体"/>
          <w:sz w:val="24"/>
        </w:rPr>
        <w:t>6</w:t>
      </w:r>
      <w:r w:rsidRPr="00ED07F9">
        <w:rPr>
          <w:rFonts w:ascii="宋体" w:hAnsi="宋体" w:hint="eastAsia"/>
          <w:sz w:val="24"/>
        </w:rPr>
        <w:t>、供电不能及时恢复的，则按照规定汇报至总部及</w:t>
      </w:r>
      <w:r>
        <w:rPr>
          <w:rFonts w:ascii="宋体" w:hAnsi="宋体" w:hint="eastAsia"/>
          <w:sz w:val="24"/>
        </w:rPr>
        <w:t>武汉市环保局</w:t>
      </w:r>
      <w:r w:rsidRPr="00ED07F9">
        <w:rPr>
          <w:rFonts w:ascii="宋体" w:hAnsi="宋体" w:hint="eastAsia"/>
          <w:sz w:val="24"/>
        </w:rPr>
        <w:t>。</w:t>
      </w:r>
    </w:p>
    <w:p w:rsidR="000E55C8" w:rsidRPr="00ED07F9" w:rsidRDefault="000E55C8" w:rsidP="00ED07F9">
      <w:pPr>
        <w:spacing w:line="360" w:lineRule="auto"/>
        <w:ind w:firstLine="480"/>
        <w:rPr>
          <w:rFonts w:ascii="宋体"/>
          <w:sz w:val="24"/>
        </w:rPr>
      </w:pPr>
      <w:bookmarkStart w:id="58" w:name="_Toc162332793"/>
      <w:bookmarkStart w:id="59" w:name="_Toc162345588"/>
      <w:bookmarkStart w:id="60" w:name="_Toc162401917"/>
      <w:bookmarkStart w:id="61" w:name="_Toc162402060"/>
      <w:bookmarkStart w:id="62" w:name="_Toc183509779"/>
      <w:bookmarkStart w:id="63" w:name="_Toc183510021"/>
      <w:bookmarkStart w:id="64" w:name="_Toc184135682"/>
      <w:bookmarkStart w:id="65" w:name="_Toc208896473"/>
      <w:bookmarkStart w:id="66" w:name="_Toc162332805"/>
      <w:bookmarkStart w:id="67" w:name="_Toc162345600"/>
      <w:bookmarkStart w:id="68" w:name="_Toc162401929"/>
      <w:bookmarkStart w:id="69" w:name="_Toc162402072"/>
      <w:bookmarkStart w:id="70" w:name="_Toc183509790"/>
      <w:bookmarkStart w:id="71" w:name="_Toc183510032"/>
      <w:r>
        <w:rPr>
          <w:rFonts w:ascii="宋体" w:hAnsi="宋体"/>
          <w:sz w:val="24"/>
        </w:rPr>
        <w:t>7</w:t>
      </w:r>
      <w:r w:rsidRPr="00ED07F9">
        <w:rPr>
          <w:rFonts w:ascii="宋体" w:hAnsi="宋体" w:hint="eastAsia"/>
          <w:sz w:val="24"/>
        </w:rPr>
        <w:t>、电网复电对策</w:t>
      </w:r>
      <w:bookmarkEnd w:id="58"/>
      <w:bookmarkEnd w:id="59"/>
      <w:bookmarkEnd w:id="60"/>
      <w:bookmarkEnd w:id="61"/>
      <w:bookmarkEnd w:id="62"/>
      <w:bookmarkEnd w:id="63"/>
      <w:bookmarkEnd w:id="64"/>
      <w:bookmarkEnd w:id="65"/>
    </w:p>
    <w:p w:rsidR="000E55C8" w:rsidRPr="00ED07F9" w:rsidRDefault="000E55C8" w:rsidP="00ED07F9">
      <w:pPr>
        <w:spacing w:line="360" w:lineRule="auto"/>
        <w:ind w:firstLine="480"/>
        <w:rPr>
          <w:rFonts w:ascii="宋体"/>
          <w:sz w:val="24"/>
        </w:rPr>
      </w:pPr>
      <w:r>
        <w:rPr>
          <w:rFonts w:ascii="宋体" w:hAnsi="宋体"/>
          <w:sz w:val="24"/>
        </w:rPr>
        <w:t>1</w:t>
      </w:r>
      <w:r>
        <w:rPr>
          <w:rFonts w:ascii="宋体" w:hAnsi="宋体" w:hint="eastAsia"/>
          <w:sz w:val="24"/>
        </w:rPr>
        <w:t>）</w:t>
      </w:r>
      <w:r w:rsidRPr="00ED07F9">
        <w:rPr>
          <w:rFonts w:ascii="宋体" w:hAnsi="宋体" w:hint="eastAsia"/>
          <w:sz w:val="24"/>
        </w:rPr>
        <w:t>当</w:t>
      </w:r>
      <w:r>
        <w:rPr>
          <w:rFonts w:ascii="宋体" w:hAnsi="宋体" w:hint="eastAsia"/>
          <w:sz w:val="24"/>
        </w:rPr>
        <w:t>配电柜</w:t>
      </w:r>
      <w:r w:rsidRPr="00ED07F9">
        <w:rPr>
          <w:rFonts w:ascii="宋体" w:hAnsi="宋体" w:hint="eastAsia"/>
          <w:sz w:val="24"/>
        </w:rPr>
        <w:t>显示来电后，</w:t>
      </w:r>
      <w:r>
        <w:rPr>
          <w:rFonts w:ascii="宋体" w:hAnsi="宋体" w:hint="eastAsia"/>
          <w:sz w:val="24"/>
        </w:rPr>
        <w:t>由</w:t>
      </w:r>
      <w:r w:rsidRPr="00ED07F9">
        <w:rPr>
          <w:rFonts w:ascii="宋体" w:hAnsi="宋体" w:hint="eastAsia"/>
          <w:sz w:val="24"/>
        </w:rPr>
        <w:t>电工通知操作人员检查各设备的关闭情况</w:t>
      </w:r>
    </w:p>
    <w:p w:rsidR="000E55C8" w:rsidRPr="00ED07F9" w:rsidRDefault="000E55C8" w:rsidP="00ED07F9">
      <w:pPr>
        <w:spacing w:line="360" w:lineRule="auto"/>
        <w:ind w:firstLine="480"/>
        <w:rPr>
          <w:rFonts w:ascii="宋体"/>
          <w:sz w:val="24"/>
        </w:rPr>
      </w:pPr>
      <w:r>
        <w:rPr>
          <w:rFonts w:ascii="宋体" w:hAnsi="宋体"/>
          <w:sz w:val="24"/>
        </w:rPr>
        <w:t>2</w:t>
      </w:r>
      <w:r>
        <w:rPr>
          <w:rFonts w:ascii="宋体" w:hAnsi="宋体" w:hint="eastAsia"/>
          <w:sz w:val="24"/>
        </w:rPr>
        <w:t>）</w:t>
      </w:r>
      <w:r w:rsidRPr="00ED07F9">
        <w:rPr>
          <w:rFonts w:ascii="宋体" w:hAnsi="宋体" w:hint="eastAsia"/>
          <w:sz w:val="24"/>
        </w:rPr>
        <w:t>确定</w:t>
      </w:r>
      <w:r>
        <w:rPr>
          <w:rFonts w:ascii="宋体" w:hAnsi="宋体" w:hint="eastAsia"/>
          <w:sz w:val="24"/>
        </w:rPr>
        <w:t>污水站</w:t>
      </w:r>
      <w:r w:rsidRPr="00ED07F9">
        <w:rPr>
          <w:rFonts w:ascii="宋体" w:hAnsi="宋体" w:hint="eastAsia"/>
          <w:sz w:val="24"/>
        </w:rPr>
        <w:t>设备全部停后，电工</w:t>
      </w:r>
      <w:r>
        <w:rPr>
          <w:rFonts w:ascii="宋体" w:hAnsi="宋体" w:hint="eastAsia"/>
          <w:sz w:val="24"/>
        </w:rPr>
        <w:t>打开配电柜</w:t>
      </w:r>
      <w:r w:rsidRPr="00ED07F9">
        <w:rPr>
          <w:rFonts w:ascii="宋体" w:hAnsi="宋体" w:hint="eastAsia"/>
          <w:sz w:val="24"/>
        </w:rPr>
        <w:t>启动主电路。</w:t>
      </w:r>
    </w:p>
    <w:p w:rsidR="000E55C8" w:rsidRPr="00ED07F9" w:rsidRDefault="000E55C8" w:rsidP="00ED07F9">
      <w:pPr>
        <w:spacing w:line="360" w:lineRule="auto"/>
        <w:ind w:firstLine="480"/>
        <w:rPr>
          <w:rFonts w:ascii="宋体"/>
          <w:sz w:val="24"/>
        </w:rPr>
      </w:pPr>
      <w:r>
        <w:rPr>
          <w:rFonts w:ascii="宋体" w:hAnsi="宋体"/>
          <w:sz w:val="24"/>
        </w:rPr>
        <w:t>3</w:t>
      </w:r>
      <w:r>
        <w:rPr>
          <w:rFonts w:ascii="宋体" w:hAnsi="宋体" w:hint="eastAsia"/>
          <w:sz w:val="24"/>
        </w:rPr>
        <w:t>）</w:t>
      </w:r>
      <w:r w:rsidRPr="00ED07F9">
        <w:rPr>
          <w:rFonts w:ascii="宋体" w:hAnsi="宋体" w:hint="eastAsia"/>
          <w:sz w:val="24"/>
        </w:rPr>
        <w:t>启动主电路后再检查一遍电路，确认无问题后，恢复各分部电路。</w:t>
      </w:r>
    </w:p>
    <w:p w:rsidR="000E55C8" w:rsidRDefault="000E55C8" w:rsidP="00ED07F9">
      <w:pPr>
        <w:spacing w:line="360" w:lineRule="auto"/>
        <w:ind w:firstLine="480"/>
        <w:rPr>
          <w:rFonts w:ascii="宋体"/>
          <w:sz w:val="24"/>
        </w:rPr>
      </w:pPr>
      <w:r>
        <w:rPr>
          <w:rFonts w:ascii="宋体" w:hAnsi="宋体"/>
          <w:sz w:val="24"/>
        </w:rPr>
        <w:t>4</w:t>
      </w:r>
      <w:r>
        <w:rPr>
          <w:rFonts w:ascii="宋体" w:hAnsi="宋体" w:hint="eastAsia"/>
          <w:sz w:val="24"/>
        </w:rPr>
        <w:t>）</w:t>
      </w:r>
      <w:r w:rsidRPr="00ED07F9">
        <w:rPr>
          <w:rFonts w:ascii="宋体" w:hAnsi="宋体" w:hint="eastAsia"/>
          <w:sz w:val="24"/>
        </w:rPr>
        <w:t>确认各分部电路无问题后按</w:t>
      </w:r>
      <w:r>
        <w:rPr>
          <w:rFonts w:ascii="宋体" w:hAnsi="宋体" w:hint="eastAsia"/>
          <w:sz w:val="24"/>
        </w:rPr>
        <w:t>工艺运行</w:t>
      </w:r>
      <w:r w:rsidRPr="00ED07F9">
        <w:rPr>
          <w:rFonts w:ascii="宋体" w:hAnsi="宋体" w:hint="eastAsia"/>
          <w:sz w:val="24"/>
        </w:rPr>
        <w:t>要求依次开启需运行的设备。</w:t>
      </w:r>
    </w:p>
    <w:p w:rsidR="000E55C8" w:rsidRPr="00ED07F9" w:rsidRDefault="000E55C8" w:rsidP="00ED07F9">
      <w:pPr>
        <w:spacing w:line="360" w:lineRule="auto"/>
        <w:ind w:firstLine="480"/>
        <w:rPr>
          <w:rFonts w:ascii="宋体"/>
          <w:sz w:val="24"/>
        </w:rPr>
      </w:pPr>
      <w:r>
        <w:rPr>
          <w:rFonts w:ascii="宋体" w:hAnsi="宋体"/>
          <w:sz w:val="24"/>
        </w:rPr>
        <w:t>5</w:t>
      </w:r>
      <w:r>
        <w:rPr>
          <w:rFonts w:ascii="宋体" w:hAnsi="宋体" w:hint="eastAsia"/>
          <w:sz w:val="24"/>
        </w:rPr>
        <w:t>）</w:t>
      </w:r>
      <w:r w:rsidRPr="00ED07F9">
        <w:rPr>
          <w:rFonts w:ascii="宋体" w:hAnsi="宋体" w:hint="eastAsia"/>
          <w:sz w:val="24"/>
        </w:rPr>
        <w:t>恢复供电</w:t>
      </w:r>
      <w:r w:rsidRPr="00ED07F9">
        <w:rPr>
          <w:rFonts w:ascii="宋体" w:hAnsi="宋体"/>
          <w:sz w:val="24"/>
        </w:rPr>
        <w:t>15</w:t>
      </w:r>
      <w:r w:rsidRPr="00ED07F9">
        <w:rPr>
          <w:rFonts w:ascii="宋体" w:hAnsi="宋体" w:hint="eastAsia"/>
          <w:sz w:val="24"/>
        </w:rPr>
        <w:t>分钟后再次巡检全</w:t>
      </w:r>
      <w:r>
        <w:rPr>
          <w:rFonts w:ascii="宋体" w:hAnsi="宋体" w:hint="eastAsia"/>
          <w:sz w:val="24"/>
        </w:rPr>
        <w:t>污水站</w:t>
      </w:r>
      <w:r w:rsidRPr="00ED07F9">
        <w:rPr>
          <w:rFonts w:ascii="宋体" w:hAnsi="宋体" w:hint="eastAsia"/>
          <w:sz w:val="24"/>
        </w:rPr>
        <w:t>设备，</w:t>
      </w:r>
      <w:r>
        <w:rPr>
          <w:rFonts w:ascii="宋体" w:hAnsi="宋体" w:hint="eastAsia"/>
          <w:sz w:val="24"/>
        </w:rPr>
        <w:t>若</w:t>
      </w:r>
      <w:r w:rsidRPr="00ED07F9">
        <w:rPr>
          <w:rFonts w:ascii="宋体" w:hAnsi="宋体" w:hint="eastAsia"/>
          <w:sz w:val="24"/>
        </w:rPr>
        <w:t>无问题，</w:t>
      </w:r>
      <w:r>
        <w:rPr>
          <w:rFonts w:ascii="宋体" w:hAnsi="宋体" w:hint="eastAsia"/>
          <w:sz w:val="24"/>
        </w:rPr>
        <w:t>则</w:t>
      </w:r>
      <w:r w:rsidRPr="00ED07F9">
        <w:rPr>
          <w:rFonts w:ascii="宋体" w:hAnsi="宋体" w:hint="eastAsia"/>
          <w:sz w:val="24"/>
        </w:rPr>
        <w:t>按生产操作规程操作。</w:t>
      </w:r>
    </w:p>
    <w:p w:rsidR="000E55C8" w:rsidRPr="00ED07F9" w:rsidRDefault="000E55C8" w:rsidP="00ED07F9">
      <w:pPr>
        <w:spacing w:line="360" w:lineRule="auto"/>
        <w:ind w:firstLine="480"/>
        <w:rPr>
          <w:rFonts w:ascii="宋体"/>
          <w:sz w:val="24"/>
        </w:rPr>
      </w:pPr>
      <w:r>
        <w:rPr>
          <w:rFonts w:ascii="宋体" w:hAnsi="宋体"/>
          <w:sz w:val="24"/>
        </w:rPr>
        <w:t>6</w:t>
      </w:r>
      <w:r>
        <w:rPr>
          <w:rFonts w:ascii="宋体" w:hAnsi="宋体" w:hint="eastAsia"/>
          <w:sz w:val="24"/>
        </w:rPr>
        <w:t>）电</w:t>
      </w:r>
      <w:r w:rsidRPr="00ED07F9">
        <w:rPr>
          <w:rFonts w:ascii="宋体" w:hAnsi="宋体" w:hint="eastAsia"/>
          <w:sz w:val="24"/>
        </w:rPr>
        <w:t>工送完电后，</w:t>
      </w:r>
      <w:r>
        <w:rPr>
          <w:rFonts w:ascii="宋体" w:hAnsi="宋体" w:hint="eastAsia"/>
          <w:sz w:val="24"/>
        </w:rPr>
        <w:t>应</w:t>
      </w:r>
      <w:r w:rsidRPr="00ED07F9">
        <w:rPr>
          <w:rFonts w:ascii="宋体" w:hAnsi="宋体" w:hint="eastAsia"/>
          <w:sz w:val="24"/>
        </w:rPr>
        <w:t>巡检全</w:t>
      </w:r>
      <w:r>
        <w:rPr>
          <w:rFonts w:ascii="宋体" w:hAnsi="宋体" w:hint="eastAsia"/>
          <w:sz w:val="24"/>
        </w:rPr>
        <w:t>污水站</w:t>
      </w:r>
      <w:r w:rsidRPr="00ED07F9">
        <w:rPr>
          <w:rFonts w:ascii="宋体" w:hAnsi="宋体" w:hint="eastAsia"/>
          <w:sz w:val="24"/>
        </w:rPr>
        <w:t>设备。</w:t>
      </w:r>
    </w:p>
    <w:p w:rsidR="000E55C8" w:rsidRPr="00ED07F9" w:rsidRDefault="000E55C8" w:rsidP="00ED07F9">
      <w:pPr>
        <w:spacing w:line="360" w:lineRule="auto"/>
        <w:ind w:firstLine="480"/>
        <w:rPr>
          <w:rFonts w:ascii="宋体"/>
          <w:sz w:val="24"/>
        </w:rPr>
      </w:pPr>
      <w:r>
        <w:rPr>
          <w:rFonts w:ascii="宋体" w:hAnsi="宋体"/>
          <w:sz w:val="24"/>
        </w:rPr>
        <w:t>7</w:t>
      </w:r>
      <w:r>
        <w:rPr>
          <w:rFonts w:ascii="宋体" w:hAnsi="宋体" w:hint="eastAsia"/>
          <w:sz w:val="24"/>
        </w:rPr>
        <w:t>）操作</w:t>
      </w:r>
      <w:r w:rsidRPr="00ED07F9">
        <w:rPr>
          <w:rFonts w:ascii="宋体" w:hAnsi="宋体" w:hint="eastAsia"/>
          <w:sz w:val="24"/>
        </w:rPr>
        <w:t>人员将操作情况如实记录。</w:t>
      </w:r>
    </w:p>
    <w:p w:rsidR="000E55C8" w:rsidRPr="00801A23" w:rsidRDefault="000E55C8" w:rsidP="00801A23">
      <w:pPr>
        <w:pStyle w:val="Heading3"/>
        <w:numPr>
          <w:ilvl w:val="1"/>
          <w:numId w:val="1"/>
        </w:numPr>
        <w:rPr>
          <w:sz w:val="30"/>
          <w:szCs w:val="30"/>
        </w:rPr>
      </w:pPr>
      <w:bookmarkStart w:id="72" w:name="_Toc245544051"/>
      <w:bookmarkStart w:id="73" w:name="_Toc365035424"/>
      <w:bookmarkEnd w:id="66"/>
      <w:bookmarkEnd w:id="67"/>
      <w:bookmarkEnd w:id="68"/>
      <w:bookmarkEnd w:id="69"/>
      <w:bookmarkEnd w:id="70"/>
      <w:bookmarkEnd w:id="71"/>
      <w:r w:rsidRPr="00801A23">
        <w:rPr>
          <w:rFonts w:hint="eastAsia"/>
          <w:sz w:val="30"/>
          <w:szCs w:val="30"/>
        </w:rPr>
        <w:t>暴雨造成事故应急预案</w:t>
      </w:r>
      <w:bookmarkEnd w:id="72"/>
      <w:bookmarkEnd w:id="73"/>
    </w:p>
    <w:p w:rsidR="000E55C8" w:rsidRPr="00ED07F9" w:rsidRDefault="000E55C8" w:rsidP="00ED07F9">
      <w:pPr>
        <w:spacing w:line="360" w:lineRule="auto"/>
        <w:ind w:firstLine="480"/>
        <w:rPr>
          <w:rFonts w:ascii="宋体"/>
          <w:sz w:val="24"/>
        </w:rPr>
      </w:pPr>
      <w:r>
        <w:rPr>
          <w:rFonts w:ascii="宋体" w:hAnsi="宋体"/>
          <w:sz w:val="24"/>
        </w:rPr>
        <w:t>1</w:t>
      </w:r>
      <w:r w:rsidRPr="00ED07F9">
        <w:rPr>
          <w:rFonts w:ascii="宋体" w:hAnsi="宋体" w:hint="eastAsia"/>
          <w:sz w:val="24"/>
        </w:rPr>
        <w:t>、</w:t>
      </w:r>
      <w:r>
        <w:rPr>
          <w:rFonts w:ascii="宋体" w:hAnsi="宋体" w:hint="eastAsia"/>
          <w:sz w:val="24"/>
        </w:rPr>
        <w:t>领导小组</w:t>
      </w:r>
      <w:r w:rsidRPr="00ED07F9">
        <w:rPr>
          <w:rFonts w:ascii="宋体" w:hAnsi="宋体" w:hint="eastAsia"/>
          <w:sz w:val="24"/>
        </w:rPr>
        <w:t>负责</w:t>
      </w:r>
      <w:r>
        <w:rPr>
          <w:rFonts w:ascii="宋体" w:hAnsi="宋体" w:hint="eastAsia"/>
          <w:sz w:val="24"/>
        </w:rPr>
        <w:t>污水站</w:t>
      </w:r>
      <w:r w:rsidRPr="00ED07F9">
        <w:rPr>
          <w:rFonts w:ascii="宋体" w:hAnsi="宋体" w:hint="eastAsia"/>
          <w:sz w:val="24"/>
        </w:rPr>
        <w:t>预防暴雨工作的布置、检查等工作。负责落实</w:t>
      </w:r>
      <w:r>
        <w:rPr>
          <w:rFonts w:ascii="宋体" w:hAnsi="宋体" w:hint="eastAsia"/>
          <w:sz w:val="24"/>
        </w:rPr>
        <w:t>污水站</w:t>
      </w:r>
      <w:r w:rsidRPr="00ED07F9">
        <w:rPr>
          <w:rFonts w:ascii="宋体" w:hAnsi="宋体" w:hint="eastAsia"/>
          <w:sz w:val="24"/>
        </w:rPr>
        <w:t>内设备设施的防护、排水防涝工作。负责人员安全防护设施的落实等工作。负责组织一支由员工组成的紧急抢险机动小组随时待命，作为处理紧急事件的预备队，由</w:t>
      </w:r>
      <w:r>
        <w:rPr>
          <w:rFonts w:ascii="宋体" w:hAnsi="宋体" w:hint="eastAsia"/>
          <w:sz w:val="24"/>
        </w:rPr>
        <w:t>领导小组</w:t>
      </w:r>
      <w:r w:rsidRPr="00ED07F9">
        <w:rPr>
          <w:rFonts w:ascii="宋体" w:hAnsi="宋体" w:hint="eastAsia"/>
          <w:sz w:val="24"/>
        </w:rPr>
        <w:t>直接调遣。</w:t>
      </w:r>
    </w:p>
    <w:p w:rsidR="000E55C8" w:rsidRPr="00ED07F9" w:rsidRDefault="000E55C8" w:rsidP="00ED07F9">
      <w:pPr>
        <w:spacing w:line="360" w:lineRule="auto"/>
        <w:ind w:firstLine="480"/>
        <w:rPr>
          <w:rFonts w:ascii="宋体"/>
          <w:sz w:val="24"/>
        </w:rPr>
      </w:pPr>
      <w:r>
        <w:rPr>
          <w:rFonts w:ascii="宋体" w:hAnsi="宋体"/>
          <w:sz w:val="24"/>
        </w:rPr>
        <w:t>2</w:t>
      </w:r>
      <w:r w:rsidRPr="00ED07F9">
        <w:rPr>
          <w:rFonts w:ascii="宋体" w:hAnsi="宋体" w:hint="eastAsia"/>
          <w:sz w:val="24"/>
        </w:rPr>
        <w:t>、检查</w:t>
      </w:r>
      <w:r>
        <w:rPr>
          <w:rFonts w:ascii="宋体" w:hAnsi="宋体" w:hint="eastAsia"/>
          <w:sz w:val="24"/>
        </w:rPr>
        <w:t>污水站</w:t>
      </w:r>
      <w:r w:rsidRPr="00ED07F9">
        <w:rPr>
          <w:rFonts w:ascii="宋体" w:hAnsi="宋体" w:hint="eastAsia"/>
          <w:sz w:val="24"/>
        </w:rPr>
        <w:t>内排水系统，防止堵塞。检查</w:t>
      </w:r>
      <w:r>
        <w:rPr>
          <w:rFonts w:ascii="宋体" w:hAnsi="宋体" w:hint="eastAsia"/>
          <w:sz w:val="24"/>
        </w:rPr>
        <w:t>污水站</w:t>
      </w:r>
      <w:r w:rsidRPr="00ED07F9">
        <w:rPr>
          <w:rFonts w:ascii="宋体" w:hAnsi="宋体" w:hint="eastAsia"/>
          <w:sz w:val="24"/>
        </w:rPr>
        <w:t>内设备设施加护情况。</w:t>
      </w:r>
    </w:p>
    <w:p w:rsidR="000E55C8" w:rsidRPr="00ED07F9" w:rsidRDefault="000E55C8" w:rsidP="00ED07F9">
      <w:pPr>
        <w:spacing w:line="360" w:lineRule="auto"/>
        <w:ind w:firstLine="480"/>
        <w:rPr>
          <w:rFonts w:ascii="宋体"/>
          <w:sz w:val="24"/>
        </w:rPr>
      </w:pPr>
      <w:r>
        <w:rPr>
          <w:rFonts w:ascii="宋体" w:hAnsi="宋体"/>
          <w:sz w:val="24"/>
        </w:rPr>
        <w:t>3</w:t>
      </w:r>
      <w:r w:rsidRPr="00ED07F9">
        <w:rPr>
          <w:rFonts w:ascii="宋体" w:hAnsi="宋体" w:hint="eastAsia"/>
          <w:sz w:val="24"/>
        </w:rPr>
        <w:t>、室外电气设备加强防护，临时电线应拆除或切断电源。保持</w:t>
      </w:r>
      <w:r>
        <w:rPr>
          <w:rFonts w:ascii="宋体" w:hAnsi="宋体" w:hint="eastAsia"/>
          <w:sz w:val="24"/>
        </w:rPr>
        <w:t>控制室、电缆沟</w:t>
      </w:r>
      <w:r w:rsidRPr="00ED07F9">
        <w:rPr>
          <w:rFonts w:ascii="宋体" w:hAnsi="宋体" w:hint="eastAsia"/>
          <w:sz w:val="24"/>
        </w:rPr>
        <w:t>内干洁，防止积水。</w:t>
      </w:r>
    </w:p>
    <w:p w:rsidR="000E55C8" w:rsidRPr="00ED07F9" w:rsidRDefault="000E55C8" w:rsidP="00ED07F9">
      <w:pPr>
        <w:spacing w:line="360" w:lineRule="auto"/>
        <w:ind w:firstLine="480"/>
        <w:rPr>
          <w:rFonts w:ascii="宋体"/>
          <w:sz w:val="24"/>
        </w:rPr>
      </w:pPr>
      <w:r>
        <w:rPr>
          <w:rFonts w:ascii="宋体" w:hAnsi="宋体"/>
          <w:sz w:val="24"/>
        </w:rPr>
        <w:t>4</w:t>
      </w:r>
      <w:r w:rsidRPr="00ED07F9">
        <w:rPr>
          <w:rFonts w:ascii="宋体" w:hAnsi="宋体" w:hint="eastAsia"/>
          <w:sz w:val="24"/>
        </w:rPr>
        <w:t>、下暴雨时应减少</w:t>
      </w:r>
      <w:r>
        <w:rPr>
          <w:rFonts w:ascii="宋体" w:hAnsi="宋体" w:hint="eastAsia"/>
          <w:sz w:val="24"/>
        </w:rPr>
        <w:t>巡视</w:t>
      </w:r>
      <w:r w:rsidRPr="00ED07F9">
        <w:rPr>
          <w:rFonts w:ascii="宋体" w:hAnsi="宋体" w:hint="eastAsia"/>
          <w:sz w:val="24"/>
        </w:rPr>
        <w:t>生物池次数，以免发生人身事故。</w:t>
      </w:r>
    </w:p>
    <w:p w:rsidR="000E55C8" w:rsidRPr="00ED07F9" w:rsidRDefault="000E55C8" w:rsidP="00ED07F9">
      <w:pPr>
        <w:spacing w:line="360" w:lineRule="auto"/>
        <w:ind w:firstLine="480"/>
        <w:rPr>
          <w:rFonts w:ascii="宋体"/>
          <w:sz w:val="24"/>
        </w:rPr>
      </w:pPr>
      <w:r>
        <w:rPr>
          <w:rFonts w:ascii="宋体" w:hAnsi="宋体"/>
          <w:sz w:val="24"/>
        </w:rPr>
        <w:t>5</w:t>
      </w:r>
      <w:r w:rsidRPr="00ED07F9">
        <w:rPr>
          <w:rFonts w:ascii="宋体" w:hAnsi="宋体" w:hint="eastAsia"/>
          <w:sz w:val="24"/>
        </w:rPr>
        <w:t>、适当加大处理水量，确保</w:t>
      </w:r>
      <w:r>
        <w:rPr>
          <w:rFonts w:ascii="宋体" w:hAnsi="宋体" w:hint="eastAsia"/>
          <w:sz w:val="24"/>
        </w:rPr>
        <w:t>金秋医院</w:t>
      </w:r>
      <w:r w:rsidRPr="00ED07F9">
        <w:rPr>
          <w:rFonts w:ascii="宋体" w:hAnsi="宋体" w:hint="eastAsia"/>
          <w:sz w:val="24"/>
        </w:rPr>
        <w:t>内</w:t>
      </w:r>
      <w:r>
        <w:rPr>
          <w:rFonts w:ascii="宋体" w:hAnsi="宋体" w:hint="eastAsia"/>
          <w:sz w:val="24"/>
        </w:rPr>
        <w:t>医疗</w:t>
      </w:r>
      <w:r w:rsidRPr="00ED07F9">
        <w:rPr>
          <w:rFonts w:ascii="宋体" w:hAnsi="宋体" w:hint="eastAsia"/>
          <w:sz w:val="24"/>
        </w:rPr>
        <w:t>污水</w:t>
      </w:r>
      <w:r>
        <w:rPr>
          <w:rFonts w:ascii="宋体" w:hAnsi="宋体" w:hint="eastAsia"/>
          <w:sz w:val="24"/>
        </w:rPr>
        <w:t>的</w:t>
      </w:r>
      <w:r w:rsidRPr="00ED07F9">
        <w:rPr>
          <w:rFonts w:ascii="宋体" w:hAnsi="宋体" w:hint="eastAsia"/>
          <w:sz w:val="24"/>
        </w:rPr>
        <w:t>排放。</w:t>
      </w:r>
    </w:p>
    <w:p w:rsidR="000E55C8" w:rsidRDefault="000E55C8" w:rsidP="00ED07F9">
      <w:pPr>
        <w:spacing w:line="360" w:lineRule="auto"/>
        <w:ind w:firstLine="480"/>
        <w:rPr>
          <w:rFonts w:ascii="宋体"/>
          <w:sz w:val="24"/>
        </w:rPr>
      </w:pPr>
      <w:r>
        <w:rPr>
          <w:rFonts w:ascii="宋体" w:hAnsi="宋体"/>
          <w:sz w:val="24"/>
        </w:rPr>
        <w:t>6</w:t>
      </w:r>
      <w:r w:rsidRPr="00ED07F9">
        <w:rPr>
          <w:rFonts w:ascii="宋体" w:hAnsi="宋体" w:hint="eastAsia"/>
          <w:sz w:val="24"/>
        </w:rPr>
        <w:t>、紧急情况下可以开启事故排放阀，待水量有所减小后应立即关闭。</w:t>
      </w:r>
    </w:p>
    <w:p w:rsidR="000E55C8" w:rsidRPr="00C2784B" w:rsidRDefault="000E55C8" w:rsidP="00C2784B">
      <w:pPr>
        <w:pStyle w:val="Heading3"/>
        <w:numPr>
          <w:ilvl w:val="1"/>
          <w:numId w:val="1"/>
        </w:numPr>
        <w:rPr>
          <w:sz w:val="30"/>
          <w:szCs w:val="30"/>
        </w:rPr>
      </w:pPr>
      <w:bookmarkStart w:id="74" w:name="_Toc365035425"/>
      <w:r w:rsidRPr="00C2784B">
        <w:rPr>
          <w:rFonts w:hint="eastAsia"/>
          <w:sz w:val="30"/>
          <w:szCs w:val="30"/>
        </w:rPr>
        <w:t>二氧化氯发生器泄漏事故应急预案</w:t>
      </w:r>
      <w:bookmarkEnd w:id="74"/>
      <w:r w:rsidRPr="00C2784B">
        <w:rPr>
          <w:sz w:val="30"/>
          <w:szCs w:val="30"/>
        </w:rPr>
        <w:t> </w:t>
      </w:r>
    </w:p>
    <w:p w:rsidR="000E55C8" w:rsidRPr="00C2784B" w:rsidRDefault="000E55C8" w:rsidP="00C2784B">
      <w:pPr>
        <w:spacing w:line="360" w:lineRule="auto"/>
        <w:ind w:firstLine="480"/>
        <w:rPr>
          <w:rFonts w:ascii="宋体"/>
          <w:b/>
          <w:sz w:val="24"/>
        </w:rPr>
      </w:pPr>
      <w:r w:rsidRPr="00C2784B">
        <w:rPr>
          <w:rFonts w:ascii="宋体" w:hAnsi="宋体"/>
          <w:b/>
          <w:sz w:val="24"/>
        </w:rPr>
        <w:t>1</w:t>
      </w:r>
      <w:r w:rsidRPr="00C2784B">
        <w:rPr>
          <w:rFonts w:ascii="宋体" w:hAnsi="宋体" w:hint="eastAsia"/>
          <w:b/>
          <w:sz w:val="24"/>
        </w:rPr>
        <w:t>、事故危害及应急措施</w:t>
      </w:r>
      <w:r w:rsidRPr="00C2784B">
        <w:rPr>
          <w:rFonts w:ascii="宋体"/>
          <w:b/>
          <w:sz w:val="24"/>
        </w:rPr>
        <w:t> </w:t>
      </w:r>
    </w:p>
    <w:p w:rsidR="000E55C8" w:rsidRPr="00C2784B" w:rsidRDefault="000E55C8" w:rsidP="00C2784B">
      <w:pPr>
        <w:spacing w:line="360" w:lineRule="auto"/>
        <w:ind w:firstLine="480"/>
        <w:rPr>
          <w:rFonts w:ascii="宋体"/>
          <w:b/>
          <w:sz w:val="24"/>
        </w:rPr>
      </w:pPr>
      <w:r w:rsidRPr="00C2784B">
        <w:rPr>
          <w:rFonts w:ascii="宋体" w:hAnsi="宋体"/>
          <w:b/>
          <w:sz w:val="24"/>
        </w:rPr>
        <w:t>1</w:t>
      </w:r>
      <w:r w:rsidRPr="00C2784B">
        <w:rPr>
          <w:rFonts w:ascii="宋体" w:hAnsi="宋体" w:hint="eastAsia"/>
          <w:b/>
          <w:sz w:val="24"/>
        </w:rPr>
        <w:t>）二氧化氯发生器</w:t>
      </w:r>
      <w:r w:rsidRPr="00C2784B">
        <w:rPr>
          <w:rFonts w:ascii="宋体"/>
          <w:b/>
          <w:sz w:val="24"/>
        </w:rPr>
        <w:t> </w:t>
      </w:r>
    </w:p>
    <w:p w:rsidR="000E55C8" w:rsidRPr="00C2784B" w:rsidRDefault="000E55C8" w:rsidP="00C2784B">
      <w:pPr>
        <w:spacing w:line="360" w:lineRule="auto"/>
        <w:ind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sidRPr="00C2784B">
        <w:rPr>
          <w:rFonts w:ascii="宋体" w:hAnsi="宋体" w:hint="eastAsia"/>
          <w:sz w:val="24"/>
        </w:rPr>
        <w:t>一般情况下，二氧化氯反应器在－</w:t>
      </w:r>
      <w:r w:rsidRPr="00C2784B">
        <w:rPr>
          <w:rFonts w:ascii="宋体" w:hAnsi="宋体"/>
          <w:sz w:val="24"/>
        </w:rPr>
        <w:t>0.114Mpa</w:t>
      </w:r>
      <w:r w:rsidRPr="00C2784B">
        <w:rPr>
          <w:rFonts w:ascii="宋体" w:hAnsi="宋体" w:hint="eastAsia"/>
          <w:sz w:val="24"/>
        </w:rPr>
        <w:t>标准大气压力下运行，其气相中</w:t>
      </w:r>
      <w:r w:rsidRPr="00C2784B">
        <w:rPr>
          <w:rFonts w:ascii="宋体" w:hAnsi="宋体"/>
          <w:sz w:val="24"/>
        </w:rPr>
        <w:t>ClO</w:t>
      </w:r>
      <w:r w:rsidRPr="00C2784B">
        <w:rPr>
          <w:rFonts w:ascii="宋体" w:hAnsi="宋体"/>
          <w:sz w:val="24"/>
          <w:vertAlign w:val="subscript"/>
        </w:rPr>
        <w:t>2</w:t>
      </w:r>
      <w:r w:rsidRPr="00C2784B">
        <w:rPr>
          <w:rFonts w:ascii="宋体" w:hAnsi="宋体" w:hint="eastAsia"/>
          <w:sz w:val="24"/>
        </w:rPr>
        <w:t>的浓度控制在</w:t>
      </w:r>
      <w:r w:rsidRPr="00C2784B">
        <w:rPr>
          <w:rFonts w:ascii="宋体" w:hAnsi="宋体"/>
          <w:sz w:val="24"/>
        </w:rPr>
        <w:t>8%</w:t>
      </w:r>
      <w:r w:rsidRPr="00C2784B">
        <w:rPr>
          <w:rFonts w:ascii="宋体" w:hAnsi="宋体" w:hint="eastAsia"/>
          <w:sz w:val="24"/>
        </w:rPr>
        <w:t>以下，使反应器的气相空间减至最少，保证生成的</w:t>
      </w:r>
      <w:r w:rsidRPr="00C2784B">
        <w:rPr>
          <w:rFonts w:ascii="宋体" w:hAnsi="宋体"/>
          <w:sz w:val="24"/>
        </w:rPr>
        <w:t>ClO</w:t>
      </w:r>
      <w:r w:rsidRPr="00C2784B">
        <w:rPr>
          <w:rFonts w:ascii="宋体" w:hAnsi="宋体"/>
          <w:sz w:val="24"/>
          <w:vertAlign w:val="subscript"/>
        </w:rPr>
        <w:t>2</w:t>
      </w:r>
      <w:r w:rsidRPr="00C2784B">
        <w:rPr>
          <w:rFonts w:ascii="宋体" w:hAnsi="宋体" w:hint="eastAsia"/>
          <w:sz w:val="24"/>
        </w:rPr>
        <w:t>在反应空间中停留时间小于</w:t>
      </w:r>
      <w:r w:rsidRPr="00C2784B">
        <w:rPr>
          <w:rFonts w:ascii="宋体" w:hAnsi="宋体"/>
          <w:sz w:val="24"/>
        </w:rPr>
        <w:t>1</w:t>
      </w:r>
      <w:r w:rsidRPr="00C2784B">
        <w:rPr>
          <w:rFonts w:ascii="宋体" w:hAnsi="宋体" w:hint="eastAsia"/>
          <w:sz w:val="24"/>
        </w:rPr>
        <w:t>秒。同时反应系统采用两段分级反应，即第一段反应中原料浓度较高，但控制温度较低，反应速度较慢；第二段反应中控制温度较高，但反应物料浓度较低，反应速度仍控制在较低范围内。同时，设备关键部位设置</w:t>
      </w:r>
      <w:r w:rsidRPr="00C2784B">
        <w:rPr>
          <w:rFonts w:ascii="宋体" w:hAnsi="宋体"/>
          <w:sz w:val="24"/>
        </w:rPr>
        <w:t>2</w:t>
      </w:r>
      <w:r w:rsidRPr="00C2784B">
        <w:rPr>
          <w:rFonts w:ascii="宋体" w:hAnsi="宋体" w:hint="eastAsia"/>
          <w:sz w:val="24"/>
        </w:rPr>
        <w:t>个安全阀，实现对运行过程的双保险。另外，设备内部为负压状态，并有非常灵敏的防爆装置，一旦设备出现正压，即可通过防爆装置泄压。</w:t>
      </w:r>
      <w:r w:rsidRPr="00C2784B">
        <w:rPr>
          <w:rFonts w:ascii="宋体"/>
          <w:sz w:val="24"/>
        </w:rPr>
        <w:t> </w:t>
      </w:r>
    </w:p>
    <w:p w:rsidR="000E55C8" w:rsidRPr="00C2784B" w:rsidRDefault="000E55C8" w:rsidP="00C2784B">
      <w:pPr>
        <w:spacing w:line="360" w:lineRule="auto"/>
        <w:ind w:firstLine="480"/>
        <w:rPr>
          <w:rFonts w:ascii="宋体"/>
          <w:sz w:val="24"/>
        </w:rPr>
      </w:pPr>
      <w:r w:rsidRPr="00C2784B">
        <w:rPr>
          <w:rFonts w:ascii="宋体" w:hAnsi="宋体" w:hint="eastAsia"/>
          <w:sz w:val="24"/>
        </w:rPr>
        <w:t>设备间所有操作人员必须严守操作规程和安全措施，并应安排专人定期巡视，定期检查设备及阶段性原料罐、泵、阀是否正常无损坏；设备出现异常，应立即停车，在排除故障、确保无误后再重新开机。</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sidRPr="00C2784B">
        <w:rPr>
          <w:rFonts w:ascii="宋体" w:hAnsi="宋体" w:hint="eastAsia"/>
          <w:sz w:val="24"/>
        </w:rPr>
        <w:t>二氧化氯发生器产生事故的原因为操作失误、设备失修、腐蚀或设备本身的原因等。可能产生容器破裂、阀门断开或加药管线破损而引起二氧化氯和原料泄漏，最严重是因反应速度控制不当导致压力过大产生爆炸，气体或原料扩散形成危害。</w:t>
      </w:r>
      <w:r w:rsidRPr="00C2784B">
        <w:rPr>
          <w:rFonts w:ascii="宋体"/>
          <w:sz w:val="24"/>
        </w:rPr>
        <w:t> </w:t>
      </w:r>
    </w:p>
    <w:p w:rsidR="000E55C8" w:rsidRPr="00C2784B" w:rsidRDefault="000E55C8" w:rsidP="00C2784B">
      <w:pPr>
        <w:spacing w:line="360" w:lineRule="auto"/>
        <w:ind w:firstLine="480"/>
        <w:rPr>
          <w:rFonts w:ascii="宋体"/>
          <w:sz w:val="24"/>
        </w:rPr>
      </w:pPr>
      <w:r w:rsidRPr="00C2784B">
        <w:rPr>
          <w:rFonts w:ascii="宋体" w:hAnsi="宋体" w:hint="eastAsia"/>
          <w:sz w:val="24"/>
        </w:rPr>
        <w:t>二氧化氯为黄绿色至桔红色气体，沸点</w:t>
      </w:r>
      <w:r w:rsidRPr="00C2784B">
        <w:rPr>
          <w:rFonts w:ascii="宋体" w:hAnsi="宋体"/>
          <w:sz w:val="24"/>
        </w:rPr>
        <w:t>11</w:t>
      </w:r>
      <w:r>
        <w:rPr>
          <w:rFonts w:ascii="宋体" w:hAnsi="宋体" w:hint="eastAsia"/>
          <w:sz w:val="24"/>
        </w:rPr>
        <w:t>°</w:t>
      </w:r>
      <w:r w:rsidRPr="00C2784B">
        <w:rPr>
          <w:rFonts w:ascii="宋体" w:hAnsi="宋体"/>
          <w:sz w:val="24"/>
        </w:rPr>
        <w:t>C</w:t>
      </w:r>
      <w:r w:rsidRPr="00C2784B">
        <w:rPr>
          <w:rFonts w:ascii="宋体" w:hAnsi="宋体" w:hint="eastAsia"/>
          <w:sz w:val="24"/>
        </w:rPr>
        <w:t>，冰点－</w:t>
      </w:r>
      <w:r w:rsidRPr="00C2784B">
        <w:rPr>
          <w:rFonts w:ascii="宋体" w:hAnsi="宋体"/>
          <w:sz w:val="24"/>
        </w:rPr>
        <w:t>59</w:t>
      </w:r>
      <w:r>
        <w:rPr>
          <w:rFonts w:ascii="宋体" w:hAnsi="宋体" w:hint="eastAsia"/>
          <w:sz w:val="24"/>
        </w:rPr>
        <w:t>°</w:t>
      </w:r>
      <w:r w:rsidRPr="00C2784B">
        <w:rPr>
          <w:rFonts w:ascii="宋体" w:hAnsi="宋体"/>
          <w:sz w:val="24"/>
        </w:rPr>
        <w:t>C</w:t>
      </w:r>
      <w:r w:rsidRPr="00C2784B">
        <w:rPr>
          <w:rFonts w:ascii="宋体" w:hAnsi="宋体" w:hint="eastAsia"/>
          <w:sz w:val="24"/>
        </w:rPr>
        <w:t>，易溶于水，饱和溶解量为</w:t>
      </w:r>
      <w:r w:rsidRPr="00C2784B">
        <w:rPr>
          <w:rFonts w:ascii="宋体" w:hAnsi="宋体"/>
          <w:sz w:val="24"/>
        </w:rPr>
        <w:t>2900ml/L</w:t>
      </w:r>
      <w:r w:rsidRPr="00C2784B">
        <w:rPr>
          <w:rFonts w:ascii="宋体" w:hAnsi="宋体" w:hint="eastAsia"/>
          <w:sz w:val="24"/>
        </w:rPr>
        <w:t>。二氧化氯为强氧化剂，其毒性及对人体的危害性远低于常用消毒剂氯气，在吸入高浓度气体时可引起咳嗽，并损害呼吸道粘膜，但不造成致命伤害。当密闭空间内二氧化氯含量达到</w:t>
      </w:r>
      <w:r w:rsidRPr="00C2784B">
        <w:rPr>
          <w:rFonts w:ascii="宋体" w:hAnsi="宋体"/>
          <w:sz w:val="24"/>
        </w:rPr>
        <w:t>10%</w:t>
      </w:r>
      <w:r w:rsidRPr="00C2784B">
        <w:rPr>
          <w:rFonts w:ascii="宋体" w:hAnsi="宋体" w:hint="eastAsia"/>
          <w:sz w:val="24"/>
        </w:rPr>
        <w:t>时，形成易爆气体。其危害因季节、风向等因素的不同，波及范围也不一样。</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sidRPr="00C2784B">
        <w:rPr>
          <w:rFonts w:ascii="宋体" w:hAnsi="宋体" w:hint="eastAsia"/>
          <w:sz w:val="24"/>
        </w:rPr>
        <w:t>应急处置</w:t>
      </w:r>
      <w:r w:rsidRPr="00C2784B">
        <w:rPr>
          <w:rFonts w:ascii="宋体"/>
          <w:sz w:val="24"/>
        </w:rPr>
        <w:t> </w:t>
      </w:r>
    </w:p>
    <w:p w:rsidR="000E55C8" w:rsidRPr="00C2784B" w:rsidRDefault="000E55C8" w:rsidP="00C2784B">
      <w:pPr>
        <w:spacing w:line="360" w:lineRule="auto"/>
        <w:ind w:firstLine="480"/>
        <w:rPr>
          <w:rFonts w:ascii="宋体"/>
          <w:sz w:val="24"/>
        </w:rPr>
      </w:pPr>
      <w:r w:rsidRPr="00C2784B">
        <w:rPr>
          <w:rFonts w:ascii="宋体" w:hAnsi="宋体" w:hint="eastAsia"/>
          <w:sz w:val="24"/>
        </w:rPr>
        <w:t>如遇突发停水或停电，发生器中的残余气体可通过设备安全通道自动进入过滤器，与过滤器中配置的亚硫酸钠溶液发生中和反应。</w:t>
      </w:r>
    </w:p>
    <w:p w:rsidR="000E55C8" w:rsidRPr="00C2784B" w:rsidRDefault="000E55C8" w:rsidP="00C2784B">
      <w:pPr>
        <w:spacing w:line="360" w:lineRule="auto"/>
        <w:ind w:firstLine="480"/>
        <w:rPr>
          <w:rFonts w:ascii="宋体"/>
          <w:sz w:val="24"/>
        </w:rPr>
      </w:pPr>
      <w:r w:rsidRPr="00C2784B">
        <w:rPr>
          <w:rFonts w:ascii="宋体" w:hAnsi="宋体" w:hint="eastAsia"/>
          <w:sz w:val="24"/>
        </w:rPr>
        <w:t>如果出现二氧化氯微量泄漏，可通过余氯监测及自动报警系统、岗位操作人员巡检等方式及时发现，并按要求迅速采取相应措施进行排查和处置，可以避免事故范围扩大，减少环境污染。</w:t>
      </w:r>
      <w:r w:rsidRPr="00C2784B">
        <w:rPr>
          <w:rFonts w:ascii="宋体"/>
          <w:sz w:val="24"/>
        </w:rPr>
        <w:t> </w:t>
      </w:r>
    </w:p>
    <w:p w:rsidR="000E55C8" w:rsidRPr="00C2784B" w:rsidRDefault="000E55C8" w:rsidP="00C2784B">
      <w:pPr>
        <w:spacing w:line="360" w:lineRule="auto"/>
        <w:ind w:firstLine="480"/>
        <w:rPr>
          <w:rFonts w:ascii="宋体"/>
          <w:sz w:val="24"/>
        </w:rPr>
      </w:pPr>
      <w:r w:rsidRPr="00C2784B">
        <w:rPr>
          <w:rFonts w:ascii="宋体" w:hAnsi="宋体" w:hint="eastAsia"/>
          <w:sz w:val="24"/>
        </w:rPr>
        <w:t>如果出现反应容器开裂或阀门断开，出现大量泄露，自动报警系统或值班人员虽然能及时发现，但一时难以控制和处置，可能造成人员伤害，并波及厂区周边范围。值班人员应迅速配戴呼吸器，并立即切断原料罐阀门、打开设备间通风系统，在通风</w:t>
      </w:r>
      <w:r w:rsidRPr="00C2784B">
        <w:rPr>
          <w:rFonts w:ascii="宋体" w:hAnsi="宋体"/>
          <w:sz w:val="24"/>
        </w:rPr>
        <w:t>20</w:t>
      </w:r>
      <w:r w:rsidRPr="00C2784B">
        <w:rPr>
          <w:rFonts w:ascii="宋体" w:hAnsi="宋体" w:hint="eastAsia"/>
          <w:sz w:val="24"/>
        </w:rPr>
        <w:t>分钟后用水大量冲洗设备间；水厂应确定职工紧急疏散点，由一名负责人负责组织，按照指挥部的指令，随时参加救援工作。</w:t>
      </w:r>
      <w:r w:rsidRPr="00C2784B">
        <w:rPr>
          <w:rFonts w:ascii="宋体"/>
          <w:sz w:val="24"/>
        </w:rPr>
        <w:t> </w:t>
      </w:r>
    </w:p>
    <w:p w:rsidR="000E55C8" w:rsidRPr="00C2784B" w:rsidRDefault="000E55C8" w:rsidP="00C2784B">
      <w:pPr>
        <w:spacing w:line="360" w:lineRule="auto"/>
        <w:ind w:firstLine="480"/>
        <w:rPr>
          <w:rFonts w:ascii="宋体"/>
          <w:sz w:val="24"/>
        </w:rPr>
      </w:pPr>
      <w:r w:rsidRPr="00C2784B">
        <w:rPr>
          <w:rFonts w:ascii="宋体" w:hAnsi="宋体" w:hint="eastAsia"/>
          <w:sz w:val="24"/>
        </w:rPr>
        <w:t>如果出现二氧化氯发生器意外爆炸，应按以下原则处置：</w:t>
      </w:r>
      <w:r w:rsidRPr="00C2784B">
        <w:rPr>
          <w:rFonts w:ascii="宋体"/>
          <w:sz w:val="24"/>
        </w:rPr>
        <w:t> </w:t>
      </w:r>
    </w:p>
    <w:p w:rsidR="000E55C8" w:rsidRPr="00C2784B" w:rsidRDefault="000E55C8" w:rsidP="00C2784B">
      <w:pPr>
        <w:spacing w:line="360" w:lineRule="auto"/>
        <w:ind w:firstLine="480"/>
        <w:rPr>
          <w:rFonts w:ascii="宋体"/>
          <w:sz w:val="24"/>
        </w:rPr>
      </w:pPr>
      <w:r w:rsidRPr="00C2784B">
        <w:rPr>
          <w:rFonts w:ascii="宋体" w:hAnsi="宋体"/>
          <w:sz w:val="24"/>
        </w:rPr>
        <w:t>a</w:t>
      </w:r>
      <w:r w:rsidRPr="00C2784B">
        <w:rPr>
          <w:rFonts w:ascii="宋体" w:hAnsi="宋体" w:hint="eastAsia"/>
          <w:sz w:val="24"/>
        </w:rPr>
        <w:t>、水厂应将爆炸泄漏程度及危害范围报水厂运行中心，由中心决定如何进行处置。中心根据事故状态，授权水厂负责人组织应急救援队伍展开救援工作。</w:t>
      </w:r>
      <w:r w:rsidRPr="00C2784B">
        <w:rPr>
          <w:rFonts w:ascii="宋体"/>
          <w:sz w:val="24"/>
        </w:rPr>
        <w:t> </w:t>
      </w:r>
    </w:p>
    <w:p w:rsidR="000E55C8" w:rsidRPr="00C2784B" w:rsidRDefault="000E55C8" w:rsidP="00C2784B">
      <w:pPr>
        <w:spacing w:line="360" w:lineRule="auto"/>
        <w:ind w:firstLine="480"/>
        <w:rPr>
          <w:rFonts w:ascii="宋体"/>
          <w:sz w:val="24"/>
        </w:rPr>
      </w:pPr>
      <w:r w:rsidRPr="00C2784B">
        <w:rPr>
          <w:rFonts w:ascii="宋体" w:hAnsi="宋体"/>
          <w:sz w:val="24"/>
        </w:rPr>
        <w:t>b</w:t>
      </w:r>
      <w:r w:rsidRPr="00C2784B">
        <w:rPr>
          <w:rFonts w:ascii="宋体" w:hAnsi="宋体" w:hint="eastAsia"/>
          <w:sz w:val="24"/>
        </w:rPr>
        <w:t>、如引发火灾或人身伤害，应及时拨打</w:t>
      </w:r>
      <w:r w:rsidRPr="00C2784B">
        <w:rPr>
          <w:rFonts w:ascii="宋体" w:hAnsi="宋体"/>
          <w:sz w:val="24"/>
        </w:rPr>
        <w:t>119</w:t>
      </w:r>
      <w:r w:rsidRPr="00C2784B">
        <w:rPr>
          <w:rFonts w:ascii="宋体" w:hAnsi="宋体" w:hint="eastAsia"/>
          <w:sz w:val="24"/>
        </w:rPr>
        <w:t>、</w:t>
      </w:r>
      <w:r w:rsidRPr="00C2784B">
        <w:rPr>
          <w:rFonts w:ascii="宋体" w:hAnsi="宋体"/>
          <w:sz w:val="24"/>
        </w:rPr>
        <w:t>120</w:t>
      </w:r>
      <w:r w:rsidRPr="00C2784B">
        <w:rPr>
          <w:rFonts w:ascii="宋体" w:hAnsi="宋体" w:hint="eastAsia"/>
          <w:sz w:val="24"/>
        </w:rPr>
        <w:t>报警电话，并立即启用消防器材进行灭火，对受伤人员进行急救和送医。</w:t>
      </w:r>
      <w:r w:rsidRPr="00C2784B">
        <w:rPr>
          <w:rFonts w:ascii="宋体"/>
          <w:sz w:val="24"/>
        </w:rPr>
        <w:t> </w:t>
      </w:r>
    </w:p>
    <w:p w:rsidR="000E55C8" w:rsidRPr="00C2784B" w:rsidRDefault="000E55C8" w:rsidP="00C2784B">
      <w:pPr>
        <w:spacing w:line="360" w:lineRule="auto"/>
        <w:ind w:firstLine="480"/>
        <w:rPr>
          <w:rFonts w:ascii="宋体"/>
          <w:b/>
          <w:sz w:val="24"/>
        </w:rPr>
      </w:pPr>
      <w:r w:rsidRPr="00C2784B">
        <w:rPr>
          <w:rFonts w:ascii="宋体" w:hAnsi="宋体"/>
          <w:b/>
          <w:sz w:val="24"/>
        </w:rPr>
        <w:t>2</w:t>
      </w:r>
      <w:r w:rsidRPr="00C2784B">
        <w:rPr>
          <w:rFonts w:ascii="宋体" w:hAnsi="宋体" w:hint="eastAsia"/>
          <w:b/>
          <w:sz w:val="24"/>
        </w:rPr>
        <w:t>）盐酸</w:t>
      </w:r>
      <w:r w:rsidRPr="00C2784B">
        <w:rPr>
          <w:rFonts w:ascii="宋体"/>
          <w:b/>
          <w:sz w:val="24"/>
        </w:rPr>
        <w:t> </w:t>
      </w:r>
    </w:p>
    <w:p w:rsidR="000E55C8" w:rsidRPr="00C2784B" w:rsidRDefault="000E55C8" w:rsidP="00C2784B">
      <w:pPr>
        <w:spacing w:line="360" w:lineRule="auto"/>
        <w:ind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sidRPr="00C2784B">
        <w:rPr>
          <w:rFonts w:ascii="宋体" w:hAnsi="宋体" w:hint="eastAsia"/>
          <w:sz w:val="24"/>
        </w:rPr>
        <w:t>工业用盐酸浓度</w:t>
      </w:r>
      <w:r w:rsidRPr="00C2784B">
        <w:rPr>
          <w:rFonts w:ascii="宋体" w:hAnsi="宋体"/>
          <w:sz w:val="24"/>
        </w:rPr>
        <w:t>30%</w:t>
      </w:r>
      <w:r w:rsidRPr="00C2784B">
        <w:rPr>
          <w:rFonts w:ascii="宋体" w:hAnsi="宋体" w:hint="eastAsia"/>
          <w:sz w:val="24"/>
        </w:rPr>
        <w:t>，为无色或微黄色发烟液体，强酸性腐蚀品，有刺鼻的酸味。不燃无爆炸，但与活性金属粉末发生反应时，产生氢气，有爆燃可能；与碱发生中和反应，也可用大量水稀释。</w:t>
      </w:r>
      <w:r w:rsidRPr="00C2784B">
        <w:rPr>
          <w:rFonts w:ascii="宋体"/>
          <w:sz w:val="24"/>
        </w:rPr>
        <w:t> </w:t>
      </w:r>
    </w:p>
    <w:p w:rsidR="000E55C8" w:rsidRPr="00C2784B" w:rsidRDefault="000E55C8" w:rsidP="00C2784B">
      <w:pPr>
        <w:spacing w:line="360" w:lineRule="auto"/>
        <w:ind w:firstLine="480"/>
        <w:rPr>
          <w:rFonts w:ascii="宋体"/>
          <w:sz w:val="24"/>
        </w:rPr>
      </w:pPr>
      <w:r w:rsidRPr="00C2784B">
        <w:rPr>
          <w:rFonts w:ascii="宋体" w:hAnsi="宋体" w:hint="eastAsia"/>
          <w:sz w:val="24"/>
        </w:rPr>
        <w:t>储存时应置于阴凉、通风仓间内，与其他物品分开存放，不可混储混运，并注意防止包装或容器损坏。</w:t>
      </w:r>
    </w:p>
    <w:p w:rsidR="000E55C8" w:rsidRPr="00C2784B" w:rsidRDefault="000E55C8" w:rsidP="00C2784B">
      <w:pPr>
        <w:spacing w:line="360" w:lineRule="auto"/>
        <w:ind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sidRPr="00C2784B">
        <w:rPr>
          <w:rFonts w:ascii="宋体" w:hAnsi="宋体" w:hint="eastAsia"/>
          <w:sz w:val="24"/>
        </w:rPr>
        <w:t>盐酸泄露后，接触其蒸气或烟雾可引起急性中毒，眼和皮肤接触可致灼伤。</w:t>
      </w:r>
      <w:r w:rsidRPr="00C2784B">
        <w:rPr>
          <w:rFonts w:ascii="宋体"/>
          <w:sz w:val="24"/>
        </w:rPr>
        <w:t> </w:t>
      </w:r>
    </w:p>
    <w:p w:rsidR="000E55C8" w:rsidRPr="00C2784B" w:rsidRDefault="000E55C8" w:rsidP="00C2784B">
      <w:pPr>
        <w:spacing w:line="360" w:lineRule="auto"/>
        <w:ind w:firstLine="480"/>
        <w:rPr>
          <w:rFonts w:ascii="宋体"/>
          <w:b/>
          <w:sz w:val="24"/>
        </w:rPr>
      </w:pPr>
      <w:r w:rsidRPr="00C2784B">
        <w:rPr>
          <w:rFonts w:ascii="宋体" w:hAnsi="宋体" w:hint="eastAsia"/>
          <w:b/>
          <w:sz w:val="24"/>
        </w:rPr>
        <w:t>（</w:t>
      </w:r>
      <w:r w:rsidRPr="00C2784B">
        <w:rPr>
          <w:rFonts w:ascii="宋体" w:hAnsi="宋体"/>
          <w:b/>
          <w:sz w:val="24"/>
        </w:rPr>
        <w:t>3</w:t>
      </w:r>
      <w:r w:rsidRPr="00C2784B">
        <w:rPr>
          <w:rFonts w:ascii="宋体" w:hAnsi="宋体" w:hint="eastAsia"/>
          <w:b/>
          <w:sz w:val="24"/>
        </w:rPr>
        <w:t>）应急处置</w:t>
      </w:r>
      <w:r w:rsidRPr="00C2784B">
        <w:rPr>
          <w:rFonts w:ascii="宋体"/>
          <w:b/>
          <w:sz w:val="24"/>
        </w:rPr>
        <w:t> </w:t>
      </w:r>
    </w:p>
    <w:p w:rsidR="000E55C8" w:rsidRPr="00C2784B" w:rsidRDefault="000E55C8" w:rsidP="00C2784B">
      <w:pPr>
        <w:spacing w:line="360" w:lineRule="auto"/>
        <w:ind w:firstLine="480"/>
        <w:rPr>
          <w:rFonts w:ascii="宋体"/>
          <w:sz w:val="24"/>
        </w:rPr>
      </w:pPr>
      <w:r w:rsidRPr="00C2784B">
        <w:rPr>
          <w:rFonts w:ascii="宋体" w:hAnsi="宋体" w:hint="eastAsia"/>
          <w:sz w:val="24"/>
        </w:rPr>
        <w:t>如果盐酸出现泄露，应迅速将污染区人员撤离至安全区，并对现场进行隔离，严格限制出入。应急处置人员应配戴呼吸器和防护服进入现场，不能直接接触泄露物，尽可能切断泄露源。在出现少量泄露时，可用砂土、干燥石灰或苏打灰混合，也可用水大量冲洗。在出现大量泄露时，应迅速报水厂运行中心，由中心决定如何进行处置；中心根据事故状态，授权水厂负责人组织应急救援队伍立即展开救援工作；如果自身力量难以完成救援工作或救援时有可能会出现更大的人员伤害时，由水厂向当地政府事故应急救援指挥部报告，总指挥启动应急救援预案，进行救援。</w:t>
      </w:r>
      <w:r w:rsidRPr="00C2784B">
        <w:rPr>
          <w:rFonts w:ascii="宋体"/>
          <w:sz w:val="24"/>
        </w:rPr>
        <w:t> </w:t>
      </w:r>
    </w:p>
    <w:p w:rsidR="000E55C8" w:rsidRPr="00C2784B" w:rsidRDefault="000E55C8" w:rsidP="00C2784B">
      <w:pPr>
        <w:spacing w:line="360" w:lineRule="auto"/>
        <w:ind w:firstLine="480"/>
        <w:rPr>
          <w:rFonts w:ascii="宋体"/>
          <w:sz w:val="24"/>
        </w:rPr>
      </w:pPr>
      <w:r w:rsidRPr="00C2784B">
        <w:rPr>
          <w:rFonts w:ascii="宋体" w:hAnsi="宋体" w:hint="eastAsia"/>
          <w:sz w:val="24"/>
        </w:rPr>
        <w:t>现场人员皮肤接触泄露物时，应立即脱去被污染的衣物，用大量流动清水冲洗</w:t>
      </w:r>
      <w:r w:rsidRPr="00C2784B">
        <w:rPr>
          <w:rFonts w:ascii="宋体" w:hAnsi="宋体"/>
          <w:sz w:val="24"/>
        </w:rPr>
        <w:t>15</w:t>
      </w:r>
      <w:r w:rsidRPr="00C2784B">
        <w:rPr>
          <w:rFonts w:ascii="宋体" w:hAnsi="宋体" w:hint="eastAsia"/>
          <w:sz w:val="24"/>
        </w:rPr>
        <w:t>分钟以上；眼睛接触应立即提起眼睑，用大量流动清水或生理盐水冲洗</w:t>
      </w:r>
      <w:r w:rsidRPr="00C2784B">
        <w:rPr>
          <w:rFonts w:ascii="宋体" w:hAnsi="宋体"/>
          <w:sz w:val="24"/>
        </w:rPr>
        <w:t>15</w:t>
      </w:r>
      <w:r w:rsidRPr="00C2784B">
        <w:rPr>
          <w:rFonts w:ascii="宋体" w:hAnsi="宋体" w:hint="eastAsia"/>
          <w:sz w:val="24"/>
        </w:rPr>
        <w:t>分钟以上；呼吸道吸入时，应迅速脱离现场至空气新鲜处，保持呼吸道畅通，如呼吸困难，应给氧并及时就医；误服时应立即用清水漱口，给服牛奶或蛋清并就医。</w:t>
      </w:r>
      <w:r w:rsidRPr="00C2784B">
        <w:rPr>
          <w:rFonts w:ascii="宋体"/>
          <w:sz w:val="24"/>
        </w:rPr>
        <w:t> </w:t>
      </w:r>
    </w:p>
    <w:p w:rsidR="000E55C8" w:rsidRPr="00C2784B" w:rsidRDefault="000E55C8" w:rsidP="00C2784B">
      <w:pPr>
        <w:spacing w:line="360" w:lineRule="auto"/>
        <w:ind w:firstLine="480"/>
        <w:rPr>
          <w:rFonts w:ascii="宋体"/>
          <w:b/>
          <w:sz w:val="24"/>
        </w:rPr>
      </w:pPr>
      <w:r w:rsidRPr="00C2784B">
        <w:rPr>
          <w:rFonts w:ascii="宋体" w:hAnsi="宋体"/>
          <w:b/>
          <w:sz w:val="24"/>
        </w:rPr>
        <w:t>3</w:t>
      </w:r>
      <w:r w:rsidRPr="00C2784B">
        <w:rPr>
          <w:rFonts w:ascii="宋体" w:hAnsi="宋体" w:hint="eastAsia"/>
          <w:b/>
          <w:sz w:val="24"/>
        </w:rPr>
        <w:t>）氯酸钠</w:t>
      </w:r>
      <w:r w:rsidRPr="00C2784B">
        <w:rPr>
          <w:rFonts w:ascii="宋体"/>
          <w:b/>
          <w:sz w:val="24"/>
        </w:rPr>
        <w:t> </w:t>
      </w:r>
    </w:p>
    <w:p w:rsidR="000E55C8" w:rsidRPr="00C2784B" w:rsidRDefault="000E55C8" w:rsidP="00C2784B">
      <w:pPr>
        <w:spacing w:line="360" w:lineRule="auto"/>
        <w:ind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sidRPr="00C2784B">
        <w:rPr>
          <w:rFonts w:ascii="宋体" w:hAnsi="宋体" w:hint="eastAsia"/>
          <w:sz w:val="24"/>
        </w:rPr>
        <w:t>氯酸钠无色无臭，强氧化剂，不燃，受强热或与强酸接触时可能发生爆炸，与还原剂、有机物、易燃物等混合时，急剧加热可能发生爆炸。</w:t>
      </w:r>
      <w:r w:rsidRPr="00C2784B">
        <w:rPr>
          <w:rFonts w:ascii="宋体"/>
          <w:sz w:val="24"/>
        </w:rPr>
        <w:t> </w:t>
      </w:r>
    </w:p>
    <w:p w:rsidR="000E55C8" w:rsidRPr="00C2784B" w:rsidRDefault="000E55C8" w:rsidP="00C2784B">
      <w:pPr>
        <w:spacing w:line="360" w:lineRule="auto"/>
        <w:ind w:firstLine="480"/>
        <w:rPr>
          <w:rFonts w:ascii="宋体"/>
          <w:sz w:val="24"/>
        </w:rPr>
      </w:pPr>
      <w:r w:rsidRPr="00C2784B">
        <w:rPr>
          <w:rFonts w:ascii="宋体" w:hAnsi="宋体" w:hint="eastAsia"/>
          <w:sz w:val="24"/>
        </w:rPr>
        <w:t>储存时应置于阴凉、通风仓间内，并远离火种、热源，防止阳光直射；容器应密封，与其他物品分开存放，禁止震动、撞击和磨擦。</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sidRPr="00C2784B">
        <w:rPr>
          <w:rFonts w:ascii="宋体" w:hAnsi="宋体" w:hint="eastAsia"/>
          <w:sz w:val="24"/>
        </w:rPr>
        <w:t>氯酸钠对呼吸道、眼及皮肤有刺激性，可经皮肤吸收。吸入或食入时可致急性中毒，引起脏器操作或发生窒息。</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sidRPr="00C2784B">
        <w:rPr>
          <w:rFonts w:ascii="宋体" w:hAnsi="宋体" w:hint="eastAsia"/>
          <w:sz w:val="24"/>
        </w:rPr>
        <w:t>应急处置</w:t>
      </w:r>
      <w:r w:rsidRPr="00C2784B">
        <w:rPr>
          <w:rFonts w:ascii="宋体"/>
          <w:sz w:val="24"/>
        </w:rPr>
        <w:t> </w:t>
      </w:r>
    </w:p>
    <w:p w:rsidR="000E55C8" w:rsidRPr="00C2784B" w:rsidRDefault="000E55C8" w:rsidP="00C2784B">
      <w:pPr>
        <w:spacing w:line="360" w:lineRule="auto"/>
        <w:ind w:firstLine="480"/>
        <w:rPr>
          <w:rFonts w:ascii="宋体"/>
          <w:sz w:val="24"/>
        </w:rPr>
      </w:pPr>
      <w:r w:rsidRPr="00C2784B">
        <w:rPr>
          <w:rFonts w:ascii="宋体" w:hAnsi="宋体" w:hint="eastAsia"/>
          <w:sz w:val="24"/>
        </w:rPr>
        <w:t>如果氯酸钠出现泄露，应迅速将污染区人员撤离至安全区，并对现场进行隔离，严格限制出入。应急处置人员应配戴呼吸器和一般工作服进入现场，但不能直接接触泄露物，尽可能切断泄露源。在出现少量泄露时，应避免扬尘，可用洁净的铲子收集于干燥、洁净、有盖的容器中。在出现大量泄露时，应迅速报水厂运行中心，由中心决定如何进行处置；中心根据事故状态，命令水厂负责人组织应急救援队伍立即展开救援工作；如果自身力量难以完成救援工作或救援时有可能会出现更大的人员伤害时，由水厂向当地政府事故应急救援指挥部报告，总指挥发布启动应急救援指令，进行救援。</w:t>
      </w:r>
      <w:r w:rsidRPr="00C2784B">
        <w:rPr>
          <w:rFonts w:ascii="宋体"/>
          <w:sz w:val="24"/>
        </w:rPr>
        <w:t> </w:t>
      </w:r>
    </w:p>
    <w:p w:rsidR="000E55C8" w:rsidRPr="00C2784B" w:rsidRDefault="000E55C8" w:rsidP="00C2784B">
      <w:pPr>
        <w:spacing w:line="360" w:lineRule="auto"/>
        <w:ind w:firstLine="480"/>
        <w:rPr>
          <w:rFonts w:ascii="宋体"/>
          <w:sz w:val="24"/>
        </w:rPr>
      </w:pPr>
      <w:r w:rsidRPr="00C2784B">
        <w:rPr>
          <w:rFonts w:ascii="宋体" w:hAnsi="宋体" w:hint="eastAsia"/>
          <w:sz w:val="24"/>
        </w:rPr>
        <w:t>现场人员皮肤接触泄露物时，应立即脱去被污染的衣物，用大量流动清水冲洗；眼睛接触应立即提起眼睑，用大量流动清水或生理盐水冲洗并就医；呼吸道吸入时，应迅速脱离现场至空气新鲜处，保持呼吸道畅通，如呼吸困难，应给氧并及时就医；误服时应立即大量饮水，催吐就医。</w:t>
      </w:r>
      <w:r w:rsidRPr="00C2784B">
        <w:rPr>
          <w:rFonts w:ascii="宋体"/>
          <w:sz w:val="24"/>
        </w:rPr>
        <w:t> </w:t>
      </w:r>
    </w:p>
    <w:p w:rsidR="000E55C8" w:rsidRPr="00E70E39" w:rsidRDefault="000E55C8" w:rsidP="00C2784B">
      <w:pPr>
        <w:spacing w:line="360" w:lineRule="auto"/>
        <w:ind w:firstLine="480"/>
        <w:rPr>
          <w:rFonts w:ascii="宋体"/>
          <w:b/>
          <w:sz w:val="24"/>
        </w:rPr>
      </w:pPr>
      <w:r w:rsidRPr="00E70E39">
        <w:rPr>
          <w:rFonts w:ascii="宋体" w:hAnsi="宋体"/>
          <w:b/>
          <w:sz w:val="24"/>
        </w:rPr>
        <w:t>2</w:t>
      </w:r>
      <w:r w:rsidRPr="00E70E39">
        <w:rPr>
          <w:rFonts w:ascii="宋体" w:hAnsi="宋体" w:hint="eastAsia"/>
          <w:b/>
          <w:sz w:val="24"/>
        </w:rPr>
        <w:t>、现场救援</w:t>
      </w:r>
      <w:r w:rsidRPr="00E70E39">
        <w:rPr>
          <w:rFonts w:ascii="宋体"/>
          <w:b/>
          <w:sz w:val="24"/>
        </w:rPr>
        <w:t> </w:t>
      </w:r>
    </w:p>
    <w:p w:rsidR="000E55C8" w:rsidRPr="00C2784B" w:rsidRDefault="000E55C8" w:rsidP="00C2784B">
      <w:pPr>
        <w:spacing w:line="360" w:lineRule="auto"/>
        <w:ind w:firstLine="480"/>
        <w:rPr>
          <w:rFonts w:ascii="宋体"/>
          <w:sz w:val="24"/>
        </w:rPr>
      </w:pPr>
      <w:r>
        <w:rPr>
          <w:rFonts w:ascii="宋体" w:hAnsi="宋体"/>
          <w:sz w:val="24"/>
        </w:rPr>
        <w:t>1</w:t>
      </w:r>
      <w:r>
        <w:rPr>
          <w:rFonts w:ascii="宋体" w:hAnsi="宋体" w:hint="eastAsia"/>
          <w:sz w:val="24"/>
        </w:rPr>
        <w:t>）</w:t>
      </w:r>
      <w:r w:rsidRPr="00C2784B">
        <w:rPr>
          <w:rFonts w:ascii="宋体" w:hAnsi="宋体" w:hint="eastAsia"/>
          <w:sz w:val="24"/>
        </w:rPr>
        <w:t>出现泄露或爆炸事故后，现场人员应迅速撤离泄漏污染区至上风向</w:t>
      </w:r>
      <w:r w:rsidRPr="00C2784B">
        <w:rPr>
          <w:rFonts w:ascii="宋体" w:hAnsi="宋体"/>
          <w:sz w:val="24"/>
        </w:rPr>
        <w:t>500</w:t>
      </w:r>
      <w:r w:rsidRPr="00C2784B">
        <w:rPr>
          <w:rFonts w:ascii="宋体" w:hAnsi="宋体" w:hint="eastAsia"/>
          <w:sz w:val="24"/>
        </w:rPr>
        <w:t>米外，应急处置人员配戴呼吸器及防护服，进入事故点切断原料罐阀门及所有电源开关，用水喷淋和冲洗，待浓度降低至安全排放标准后，进行强制通风。</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2</w:t>
      </w:r>
      <w:r>
        <w:rPr>
          <w:rFonts w:ascii="宋体" w:hAnsi="宋体" w:hint="eastAsia"/>
          <w:sz w:val="24"/>
        </w:rPr>
        <w:t>）</w:t>
      </w:r>
      <w:r w:rsidRPr="00C2784B">
        <w:rPr>
          <w:rFonts w:ascii="宋体" w:hAnsi="宋体" w:hint="eastAsia"/>
          <w:sz w:val="24"/>
        </w:rPr>
        <w:t>外部救援人员到达后，电力维修组应全力做好协调配合工作，详尽地提供出爆炸点的基本情况，以便救援人员做出快速判断，制订、实施救助方案。消防救护人员佩戴好呼吸器，首先查明现场有无中毒人员，以最快的速度将中毒人员脱离现场，同时由消防队员协助现场人员进行紧急处理，防止二氧化氯大面积扩散。处在下风向区域内职工立即佩戴过滤式防毒面具或以湿毛巾、口罩等物品捂口鼻，到集结地点，按统一安排，协助抢险抢修队进行工作。</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3</w:t>
      </w:r>
      <w:r>
        <w:rPr>
          <w:rFonts w:ascii="宋体" w:hAnsi="宋体" w:hint="eastAsia"/>
          <w:sz w:val="24"/>
        </w:rPr>
        <w:t>）</w:t>
      </w:r>
      <w:r w:rsidRPr="00C2784B">
        <w:rPr>
          <w:rFonts w:ascii="宋体" w:hAnsi="宋体" w:hint="eastAsia"/>
          <w:sz w:val="24"/>
        </w:rPr>
        <w:t>抢救疏散组在</w:t>
      </w:r>
      <w:r w:rsidRPr="00C2784B">
        <w:rPr>
          <w:rFonts w:ascii="宋体" w:hAnsi="宋体"/>
          <w:sz w:val="24"/>
        </w:rPr>
        <w:t>120</w:t>
      </w:r>
      <w:r w:rsidRPr="00C2784B">
        <w:rPr>
          <w:rFonts w:ascii="宋体" w:hAnsi="宋体" w:hint="eastAsia"/>
          <w:sz w:val="24"/>
        </w:rPr>
        <w:t>急救人员未到达前，应根据现场人员中毒情况，对严重的中毒者，要设法迅速将其移至空气新鲜处；如果呼吸、心跳停止，应立即进行人工呼吸和胸外心脏挤压术；雾化吸入</w:t>
      </w:r>
      <w:r w:rsidRPr="00C2784B">
        <w:rPr>
          <w:rFonts w:ascii="宋体" w:hAnsi="宋体"/>
          <w:sz w:val="24"/>
        </w:rPr>
        <w:t>5%</w:t>
      </w:r>
      <w:r w:rsidRPr="00C2784B">
        <w:rPr>
          <w:rFonts w:ascii="宋体" w:hAnsi="宋体" w:hint="eastAsia"/>
          <w:sz w:val="24"/>
        </w:rPr>
        <w:t>碳酸氢钠溶液；用流动清水或生理盐水（</w:t>
      </w:r>
      <w:r w:rsidRPr="00C2784B">
        <w:rPr>
          <w:rFonts w:ascii="宋体" w:hAnsi="宋体"/>
          <w:sz w:val="24"/>
        </w:rPr>
        <w:t>0.9%NaCl</w:t>
      </w:r>
      <w:r w:rsidRPr="00C2784B">
        <w:rPr>
          <w:rFonts w:ascii="宋体" w:hAnsi="宋体" w:hint="eastAsia"/>
          <w:sz w:val="24"/>
        </w:rPr>
        <w:t>溶液）洗眼、鼻和口；对粘膜皮肤损伤者，应及时用大量清水冲洗患处等治疗措施，以赢得最佳的救护治疗时间。待</w:t>
      </w:r>
      <w:r w:rsidRPr="00C2784B">
        <w:rPr>
          <w:rFonts w:ascii="宋体" w:hAnsi="宋体"/>
          <w:sz w:val="24"/>
        </w:rPr>
        <w:t>120</w:t>
      </w:r>
      <w:r w:rsidRPr="00C2784B">
        <w:rPr>
          <w:rFonts w:ascii="宋体" w:hAnsi="宋体" w:hint="eastAsia"/>
          <w:sz w:val="24"/>
        </w:rPr>
        <w:t>急救人员到达后，积极协助配合救护人员做好抢救工作，提供详细的病人资料，重伤员及时送往医院进行抢救。</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4</w:t>
      </w:r>
      <w:r>
        <w:rPr>
          <w:rFonts w:ascii="宋体" w:hAnsi="宋体" w:hint="eastAsia"/>
          <w:sz w:val="24"/>
        </w:rPr>
        <w:t>）</w:t>
      </w:r>
      <w:r w:rsidRPr="00C2784B">
        <w:rPr>
          <w:rFonts w:ascii="宋体" w:hAnsi="宋体" w:hint="eastAsia"/>
          <w:sz w:val="24"/>
        </w:rPr>
        <w:t>运行工艺组应根据当时风向、风速，判断污染气体扩散的方向和速度，进行监测尽快查明污染气体的浓度和扩散情况，将监测结果及时报告指挥部；安全警戒组根据指挥部决定通知扩散区域内的居民群众撤离，电力维修组采取有效措施控制污染面的扩大，将环境污染降低到最低程度，同时根据现场情况，及时向环境保护部门报告。</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5</w:t>
      </w:r>
      <w:r>
        <w:rPr>
          <w:rFonts w:ascii="宋体" w:hAnsi="宋体" w:hint="eastAsia"/>
          <w:sz w:val="24"/>
        </w:rPr>
        <w:t>）</w:t>
      </w:r>
      <w:r w:rsidRPr="00C2784B">
        <w:rPr>
          <w:rFonts w:ascii="宋体" w:hAnsi="宋体" w:hint="eastAsia"/>
          <w:sz w:val="24"/>
        </w:rPr>
        <w:t>安全警戒组按指挥部指定地点集结人员，在事故现场周围设岗，划分禁区并加强警戒和巡回检查，阻止无关人员进入事故现场。当泄露物扩散波及周边安全时，应迅速组织有关人员，按指挥部的要求安全疏散、撤离，同时周边由交警进行管制。</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6</w:t>
      </w:r>
      <w:r>
        <w:rPr>
          <w:rFonts w:ascii="宋体" w:hAnsi="宋体" w:hint="eastAsia"/>
          <w:sz w:val="24"/>
        </w:rPr>
        <w:t>）</w:t>
      </w:r>
      <w:r w:rsidRPr="00C2784B">
        <w:rPr>
          <w:rFonts w:ascii="宋体" w:hAnsi="宋体" w:hint="eastAsia"/>
          <w:sz w:val="24"/>
        </w:rPr>
        <w:t>电力维修组根据指挥部的指令，对泄露漏点进行抢修。无法抢修时，拨打</w:t>
      </w:r>
      <w:r w:rsidRPr="00C2784B">
        <w:rPr>
          <w:rFonts w:ascii="宋体" w:hAnsi="宋体"/>
          <w:sz w:val="24"/>
        </w:rPr>
        <w:t>119</w:t>
      </w:r>
      <w:r w:rsidRPr="00C2784B">
        <w:rPr>
          <w:rFonts w:ascii="宋体" w:hAnsi="宋体" w:hint="eastAsia"/>
          <w:sz w:val="24"/>
        </w:rPr>
        <w:t>报警电话，配合专业消防人员进行有效处置。</w:t>
      </w:r>
    </w:p>
    <w:p w:rsidR="000E55C8" w:rsidRPr="00C2784B" w:rsidRDefault="000E55C8" w:rsidP="00C2784B">
      <w:pPr>
        <w:spacing w:line="360" w:lineRule="auto"/>
        <w:ind w:firstLine="480"/>
        <w:rPr>
          <w:rFonts w:ascii="宋体"/>
          <w:sz w:val="24"/>
        </w:rPr>
      </w:pPr>
      <w:r>
        <w:rPr>
          <w:rFonts w:ascii="宋体" w:hAnsi="宋体"/>
          <w:sz w:val="24"/>
        </w:rPr>
        <w:t>7</w:t>
      </w:r>
      <w:r>
        <w:rPr>
          <w:rFonts w:ascii="宋体" w:hAnsi="宋体" w:hint="eastAsia"/>
          <w:sz w:val="24"/>
        </w:rPr>
        <w:t>）</w:t>
      </w:r>
      <w:r w:rsidRPr="00C2784B">
        <w:rPr>
          <w:rFonts w:ascii="宋体" w:hAnsi="宋体" w:hint="eastAsia"/>
          <w:sz w:val="24"/>
        </w:rPr>
        <w:t>当事故得到控制，电力维修组对设备系统进行详细检查，确认事故隐患已消除，总指挥根据环境监测组的监测结果，发布救援队伍撤离现场，恢复生产，解除交通管制的指令。</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8</w:t>
      </w:r>
      <w:r>
        <w:rPr>
          <w:rFonts w:ascii="宋体" w:hAnsi="宋体" w:hint="eastAsia"/>
          <w:sz w:val="24"/>
        </w:rPr>
        <w:t>）</w:t>
      </w:r>
      <w:r w:rsidRPr="00C2784B">
        <w:rPr>
          <w:rFonts w:ascii="宋体" w:hAnsi="宋体" w:hint="eastAsia"/>
          <w:sz w:val="24"/>
        </w:rPr>
        <w:t>在出现污染气体大量泄漏时，安全警戒组应组织职工及周边群众，在做好个人防护的同时按逆风方向撤离。</w:t>
      </w:r>
      <w:r w:rsidRPr="00C2784B">
        <w:rPr>
          <w:rFonts w:ascii="宋体"/>
          <w:sz w:val="24"/>
        </w:rPr>
        <w:t> </w:t>
      </w:r>
    </w:p>
    <w:p w:rsidR="000E55C8" w:rsidRPr="00E70E39" w:rsidRDefault="000E55C8" w:rsidP="00C2784B">
      <w:pPr>
        <w:spacing w:line="360" w:lineRule="auto"/>
        <w:ind w:firstLine="480"/>
        <w:rPr>
          <w:rFonts w:ascii="宋体"/>
          <w:b/>
          <w:sz w:val="24"/>
        </w:rPr>
      </w:pPr>
      <w:r w:rsidRPr="00E70E39">
        <w:rPr>
          <w:rFonts w:ascii="宋体" w:hAnsi="宋体"/>
          <w:b/>
          <w:sz w:val="24"/>
        </w:rPr>
        <w:t>3</w:t>
      </w:r>
      <w:r w:rsidRPr="00E70E39">
        <w:rPr>
          <w:rFonts w:ascii="宋体" w:hAnsi="宋体" w:hint="eastAsia"/>
          <w:b/>
          <w:sz w:val="24"/>
        </w:rPr>
        <w:t>、安全设施、防护用品及用具</w:t>
      </w:r>
      <w:r w:rsidRPr="00E70E39">
        <w:rPr>
          <w:rFonts w:ascii="宋体"/>
          <w:b/>
          <w:sz w:val="24"/>
        </w:rPr>
        <w:t> </w:t>
      </w:r>
    </w:p>
    <w:p w:rsidR="000E55C8" w:rsidRPr="00C2784B" w:rsidRDefault="000E55C8" w:rsidP="00C2784B">
      <w:pPr>
        <w:spacing w:line="360" w:lineRule="auto"/>
        <w:ind w:firstLine="480"/>
        <w:rPr>
          <w:rFonts w:ascii="宋体"/>
          <w:sz w:val="24"/>
        </w:rPr>
      </w:pPr>
      <w:r>
        <w:rPr>
          <w:rFonts w:ascii="宋体" w:hAnsi="宋体"/>
          <w:sz w:val="24"/>
        </w:rPr>
        <w:t>1</w:t>
      </w:r>
      <w:r>
        <w:rPr>
          <w:rFonts w:ascii="宋体" w:hAnsi="宋体" w:hint="eastAsia"/>
          <w:sz w:val="24"/>
        </w:rPr>
        <w:t>）</w:t>
      </w:r>
      <w:r w:rsidRPr="00C2784B">
        <w:rPr>
          <w:rFonts w:ascii="宋体" w:hAnsi="宋体" w:hint="eastAsia"/>
          <w:sz w:val="24"/>
        </w:rPr>
        <w:t>安全设施：二氧化氯设备间安装有二氧化氯泄漏报警装置，出现泄漏，能够及时报警；同时在设备间距地面</w:t>
      </w:r>
      <w:r w:rsidRPr="00C2784B">
        <w:rPr>
          <w:rFonts w:ascii="宋体" w:hAnsi="宋体"/>
          <w:sz w:val="24"/>
        </w:rPr>
        <w:t>300</w:t>
      </w:r>
      <w:r w:rsidRPr="00C2784B">
        <w:rPr>
          <w:rFonts w:ascii="宋体" w:hAnsi="宋体" w:hint="eastAsia"/>
          <w:sz w:val="24"/>
        </w:rPr>
        <w:t>－</w:t>
      </w:r>
      <w:r w:rsidRPr="00C2784B">
        <w:rPr>
          <w:rFonts w:ascii="宋体" w:hAnsi="宋体"/>
          <w:sz w:val="24"/>
        </w:rPr>
        <w:t>500mm</w:t>
      </w:r>
      <w:r w:rsidRPr="00C2784B">
        <w:rPr>
          <w:rFonts w:ascii="宋体" w:hAnsi="宋体" w:hint="eastAsia"/>
          <w:sz w:val="24"/>
        </w:rPr>
        <w:t>处安装</w:t>
      </w:r>
      <w:r w:rsidRPr="00C2784B">
        <w:rPr>
          <w:rFonts w:ascii="宋体" w:hAnsi="宋体"/>
          <w:sz w:val="24"/>
        </w:rPr>
        <w:t>2</w:t>
      </w:r>
      <w:r w:rsidRPr="00C2784B">
        <w:rPr>
          <w:rFonts w:ascii="宋体" w:hAnsi="宋体" w:hint="eastAsia"/>
          <w:sz w:val="24"/>
        </w:rPr>
        <w:t>台能对流的排风扇，控制开关应远离设备间并易于操作，一旦出现一般性泄漏，能够及时抽排以确保安全。</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2</w:t>
      </w:r>
      <w:r>
        <w:rPr>
          <w:rFonts w:ascii="宋体" w:hAnsi="宋体" w:hint="eastAsia"/>
          <w:sz w:val="24"/>
        </w:rPr>
        <w:t>）</w:t>
      </w:r>
      <w:r w:rsidRPr="00C2784B">
        <w:rPr>
          <w:rFonts w:ascii="宋体" w:hAnsi="宋体" w:hint="eastAsia"/>
          <w:sz w:val="24"/>
        </w:rPr>
        <w:t>设备配置用品：水厂设备间应常备过滤器用亚硫酸钠，常备量为</w:t>
      </w:r>
      <w:r w:rsidRPr="00C2784B">
        <w:rPr>
          <w:rFonts w:ascii="宋体" w:hAnsi="宋体"/>
          <w:sz w:val="24"/>
        </w:rPr>
        <w:t>25kg</w:t>
      </w:r>
      <w:r w:rsidRPr="00C2784B">
        <w:rPr>
          <w:rFonts w:ascii="宋体" w:hAnsi="宋体" w:hint="eastAsia"/>
          <w:sz w:val="24"/>
        </w:rPr>
        <w:t>，每次投加量</w:t>
      </w:r>
      <w:r w:rsidRPr="00C2784B">
        <w:rPr>
          <w:rFonts w:ascii="宋体" w:hAnsi="宋体"/>
          <w:sz w:val="24"/>
        </w:rPr>
        <w:t>100</w:t>
      </w:r>
      <w:r w:rsidRPr="00C2784B">
        <w:rPr>
          <w:rFonts w:ascii="宋体" w:hAnsi="宋体" w:hint="eastAsia"/>
          <w:sz w:val="24"/>
        </w:rPr>
        <w:t>－</w:t>
      </w:r>
      <w:r w:rsidRPr="00C2784B">
        <w:rPr>
          <w:rFonts w:ascii="宋体" w:hAnsi="宋体"/>
          <w:sz w:val="24"/>
        </w:rPr>
        <w:t>200g</w:t>
      </w:r>
      <w:r w:rsidRPr="00C2784B">
        <w:rPr>
          <w:rFonts w:ascii="宋体" w:hAnsi="宋体" w:hint="eastAsia"/>
          <w:sz w:val="24"/>
        </w:rPr>
        <w:t>，定期调配更换或在过滤器中发生中和反应后随时更换。</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3</w:t>
      </w:r>
      <w:r>
        <w:rPr>
          <w:rFonts w:ascii="宋体" w:hAnsi="宋体" w:hint="eastAsia"/>
          <w:sz w:val="24"/>
        </w:rPr>
        <w:t>）</w:t>
      </w:r>
      <w:r w:rsidRPr="00C2784B">
        <w:rPr>
          <w:rFonts w:ascii="宋体" w:hAnsi="宋体" w:hint="eastAsia"/>
          <w:sz w:val="24"/>
        </w:rPr>
        <w:t>防护用品和用具：水厂备多套过滤式防毒面具，同时岗位职工还按规定发放了口罩、橡胶手套等个人防护用品，正常情况下完全能够满足生产操作、维护维修的需要，防护工具保持完好，可随时使用。除此之外，按规定二氧化氯发生器还常备一定数量的专用扳手、活动扳手、密封带、易熔塞、橡胶垫、</w:t>
      </w:r>
      <w:r w:rsidRPr="00C2784B">
        <w:rPr>
          <w:rFonts w:ascii="宋体" w:hAnsi="宋体"/>
          <w:sz w:val="24"/>
        </w:rPr>
        <w:t>10%</w:t>
      </w:r>
      <w:r w:rsidRPr="00C2784B">
        <w:rPr>
          <w:rFonts w:ascii="宋体" w:hAnsi="宋体" w:hint="eastAsia"/>
          <w:sz w:val="24"/>
        </w:rPr>
        <w:t>氨水等抢修器材，以备需要。</w:t>
      </w:r>
      <w:r w:rsidRPr="00C2784B">
        <w:rPr>
          <w:rFonts w:ascii="宋体"/>
          <w:sz w:val="24"/>
        </w:rPr>
        <w:t>  </w:t>
      </w:r>
    </w:p>
    <w:p w:rsidR="000E55C8" w:rsidRPr="00E70E39" w:rsidRDefault="000E55C8" w:rsidP="00C2784B">
      <w:pPr>
        <w:spacing w:line="360" w:lineRule="auto"/>
        <w:ind w:firstLine="480"/>
        <w:rPr>
          <w:rFonts w:ascii="宋体"/>
          <w:b/>
          <w:sz w:val="24"/>
        </w:rPr>
      </w:pPr>
      <w:r w:rsidRPr="00E70E39">
        <w:rPr>
          <w:rFonts w:ascii="宋体" w:hAnsi="宋体"/>
          <w:b/>
          <w:sz w:val="24"/>
        </w:rPr>
        <w:t>4</w:t>
      </w:r>
      <w:r w:rsidRPr="00E70E39">
        <w:rPr>
          <w:rFonts w:ascii="宋体" w:hAnsi="宋体" w:hint="eastAsia"/>
          <w:b/>
          <w:sz w:val="24"/>
        </w:rPr>
        <w:t>、人员疏散</w:t>
      </w:r>
      <w:r w:rsidRPr="00E70E39">
        <w:rPr>
          <w:rFonts w:ascii="宋体"/>
          <w:b/>
          <w:sz w:val="24"/>
        </w:rPr>
        <w:t> </w:t>
      </w:r>
    </w:p>
    <w:p w:rsidR="000E55C8" w:rsidRPr="00C2784B" w:rsidRDefault="000E55C8" w:rsidP="00C2784B">
      <w:pPr>
        <w:spacing w:line="360" w:lineRule="auto"/>
        <w:ind w:firstLine="480"/>
        <w:rPr>
          <w:rFonts w:ascii="宋体"/>
          <w:sz w:val="24"/>
        </w:rPr>
      </w:pPr>
      <w:r w:rsidRPr="00C2784B">
        <w:rPr>
          <w:rFonts w:ascii="宋体" w:hAnsi="宋体" w:hint="eastAsia"/>
          <w:sz w:val="24"/>
        </w:rPr>
        <w:t>依据事故的危害程度和范围，根据指挥部的指令安全警戒组按职责分工，组织人员疏散。</w:t>
      </w:r>
    </w:p>
    <w:p w:rsidR="000E55C8" w:rsidRPr="00E70E39" w:rsidRDefault="000E55C8" w:rsidP="00C2784B">
      <w:pPr>
        <w:spacing w:line="360" w:lineRule="auto"/>
        <w:ind w:firstLine="480"/>
        <w:rPr>
          <w:rFonts w:ascii="宋体"/>
          <w:b/>
          <w:sz w:val="24"/>
        </w:rPr>
      </w:pPr>
      <w:r w:rsidRPr="00E70E39">
        <w:rPr>
          <w:rFonts w:ascii="宋体" w:hAnsi="宋体"/>
          <w:b/>
          <w:sz w:val="24"/>
        </w:rPr>
        <w:t>5</w:t>
      </w:r>
      <w:r w:rsidRPr="00E70E39">
        <w:rPr>
          <w:rFonts w:ascii="宋体" w:hAnsi="宋体" w:hint="eastAsia"/>
          <w:b/>
          <w:sz w:val="24"/>
        </w:rPr>
        <w:t>、注意事项</w:t>
      </w:r>
      <w:r w:rsidRPr="00E70E39">
        <w:rPr>
          <w:rFonts w:ascii="宋体"/>
          <w:b/>
          <w:sz w:val="24"/>
        </w:rPr>
        <w:t> </w:t>
      </w:r>
    </w:p>
    <w:p w:rsidR="000E55C8" w:rsidRPr="00C2784B" w:rsidRDefault="000E55C8" w:rsidP="00C2784B">
      <w:pPr>
        <w:spacing w:line="360" w:lineRule="auto"/>
        <w:ind w:firstLine="480"/>
        <w:rPr>
          <w:rFonts w:ascii="宋体"/>
          <w:sz w:val="24"/>
        </w:rPr>
      </w:pPr>
      <w:r>
        <w:rPr>
          <w:rFonts w:ascii="宋体" w:hAnsi="宋体"/>
          <w:sz w:val="24"/>
        </w:rPr>
        <w:t>1</w:t>
      </w:r>
      <w:r>
        <w:rPr>
          <w:rFonts w:ascii="宋体" w:hAnsi="宋体" w:hint="eastAsia"/>
          <w:sz w:val="24"/>
        </w:rPr>
        <w:t>）</w:t>
      </w:r>
      <w:r w:rsidRPr="00C2784B">
        <w:rPr>
          <w:rFonts w:ascii="宋体" w:hAnsi="宋体" w:hint="eastAsia"/>
          <w:sz w:val="24"/>
        </w:rPr>
        <w:t>物资供应组做好物资器材的准备。如必要的指挥通讯、报警、消防、抢险抢修等器材和交通工具，并定期检查保养，使其处于良好状态。</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2)</w:t>
      </w:r>
      <w:r w:rsidRPr="00C2784B">
        <w:rPr>
          <w:rFonts w:ascii="宋体" w:hAnsi="宋体" w:hint="eastAsia"/>
          <w:sz w:val="24"/>
        </w:rPr>
        <w:t>毒气污染区人员撤离现场的注意事项：</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(1)</w:t>
      </w:r>
      <w:r w:rsidRPr="00C2784B">
        <w:rPr>
          <w:rFonts w:ascii="宋体" w:hAnsi="宋体" w:hint="eastAsia"/>
          <w:sz w:val="24"/>
        </w:rPr>
        <w:t>做好防护再撤离。污染区人员撤离前应戴好合适的防毒面具，同时穿好防护服或雨衣（大外套），尽可能少地将皮肤暴露在污染空气中。</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(2)</w:t>
      </w:r>
      <w:r w:rsidRPr="00C2784B">
        <w:rPr>
          <w:rFonts w:ascii="宋体" w:hAnsi="宋体" w:hint="eastAsia"/>
          <w:sz w:val="24"/>
        </w:rPr>
        <w:t>迅速判明事故当时风向，向上风撤离。</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(3)</w:t>
      </w:r>
      <w:r w:rsidRPr="00C2784B">
        <w:rPr>
          <w:rFonts w:ascii="宋体" w:hAnsi="宋体" w:hint="eastAsia"/>
          <w:sz w:val="24"/>
        </w:rPr>
        <w:t>掌握一些简单的防护方法。在气体泄漏而无防护器具时，用湿手巾等物捂住口鼻，撤离气体污染区域。</w:t>
      </w:r>
    </w:p>
    <w:p w:rsidR="000E55C8" w:rsidRPr="00C2784B" w:rsidRDefault="000E55C8" w:rsidP="00C2784B">
      <w:pPr>
        <w:spacing w:line="360" w:lineRule="auto"/>
        <w:ind w:firstLine="480"/>
        <w:rPr>
          <w:rFonts w:ascii="宋体"/>
          <w:sz w:val="24"/>
        </w:rPr>
      </w:pPr>
      <w:r>
        <w:rPr>
          <w:rFonts w:ascii="宋体" w:hAnsi="宋体"/>
          <w:sz w:val="24"/>
        </w:rPr>
        <w:t>3)</w:t>
      </w:r>
      <w:r w:rsidRPr="00C2784B">
        <w:rPr>
          <w:rFonts w:ascii="宋体" w:hAnsi="宋体" w:hint="eastAsia"/>
          <w:sz w:val="24"/>
        </w:rPr>
        <w:t>救援人员进入污染区域及实施救援的注意事项：</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(1)</w:t>
      </w:r>
      <w:r w:rsidRPr="00C2784B">
        <w:rPr>
          <w:rFonts w:ascii="宋体" w:hAnsi="宋体" w:hint="eastAsia"/>
          <w:sz w:val="24"/>
        </w:rPr>
        <w:t>救援人员进入污染区域前，必须清楚了解污染区域的设备分布、有无爆炸和火灾的危险、毒气的浓度等，佩带好防护器材，做好自身的防护工作。</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(2)</w:t>
      </w:r>
      <w:r w:rsidRPr="00C2784B">
        <w:rPr>
          <w:rFonts w:ascii="宋体" w:hAnsi="宋体" w:hint="eastAsia"/>
          <w:sz w:val="24"/>
        </w:rPr>
        <w:t>避免单独行动，应至少</w:t>
      </w:r>
      <w:r w:rsidRPr="00C2784B">
        <w:rPr>
          <w:rFonts w:ascii="宋体" w:hAnsi="宋体"/>
          <w:sz w:val="24"/>
        </w:rPr>
        <w:t>2—3</w:t>
      </w:r>
      <w:r w:rsidRPr="00C2784B">
        <w:rPr>
          <w:rFonts w:ascii="宋体" w:hAnsi="宋体" w:hint="eastAsia"/>
          <w:sz w:val="24"/>
        </w:rPr>
        <w:t>人一起行动，以便互相照应，救护器材应具有防爆功能。</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4)</w:t>
      </w:r>
      <w:r w:rsidRPr="00C2784B">
        <w:rPr>
          <w:rFonts w:ascii="宋体" w:hAnsi="宋体" w:hint="eastAsia"/>
          <w:sz w:val="24"/>
        </w:rPr>
        <w:t>开展现场急救工作时的注意事项：</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(1)</w:t>
      </w:r>
      <w:r w:rsidRPr="00C2784B">
        <w:rPr>
          <w:rFonts w:ascii="宋体" w:hAnsi="宋体" w:hint="eastAsia"/>
          <w:sz w:val="24"/>
        </w:rPr>
        <w:t>做好自身防护。抢救疏散组在救护过程中要随时注意风向的变化，及时做好现场急救医疗点的转移及伤员的救护工作。</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(2)</w:t>
      </w:r>
      <w:r w:rsidRPr="00C2784B">
        <w:rPr>
          <w:rFonts w:ascii="宋体" w:hAnsi="宋体" w:hint="eastAsia"/>
          <w:sz w:val="24"/>
        </w:rPr>
        <w:t>分工合作。当事故现场有较多伤员的情况下，抢救疏散组应分工合作，职责明确，团结协作。</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(3)</w:t>
      </w:r>
      <w:r w:rsidRPr="00C2784B">
        <w:rPr>
          <w:rFonts w:ascii="宋体" w:hAnsi="宋体" w:hint="eastAsia"/>
          <w:sz w:val="24"/>
        </w:rPr>
        <w:t>急救处理程序化。为了避免现场救治工作杂乱无章，医务人员应事先设计好有毒气体泄漏时所应采取的现场急救程序。</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(4)</w:t>
      </w:r>
      <w:r w:rsidRPr="00C2784B">
        <w:rPr>
          <w:rFonts w:ascii="宋体" w:hAnsi="宋体" w:hint="eastAsia"/>
          <w:sz w:val="24"/>
        </w:rPr>
        <w:t>注意防护好伤员眼睛。在为伤员作医疗处置过程中，尽可能地保护好伤病员的眼睛，切记不要遗漏对眼睛的检查和处理。</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(5)</w:t>
      </w:r>
      <w:r w:rsidRPr="00C2784B">
        <w:rPr>
          <w:rFonts w:ascii="宋体" w:hAnsi="宋体" w:hint="eastAsia"/>
          <w:sz w:val="24"/>
        </w:rPr>
        <w:t>当人员发生冻伤时，应迅速复温，复温的方法是采用</w:t>
      </w:r>
      <w:r w:rsidRPr="00C2784B">
        <w:rPr>
          <w:rFonts w:ascii="宋体" w:hAnsi="宋体"/>
          <w:sz w:val="24"/>
        </w:rPr>
        <w:t>40—42</w:t>
      </w:r>
      <w:r w:rsidRPr="00C2784B">
        <w:rPr>
          <w:rFonts w:ascii="宋体" w:hAnsi="宋体" w:hint="eastAsia"/>
          <w:sz w:val="24"/>
        </w:rPr>
        <w:t>℃恒温热水浸泡，使其温度提高至接近正常，在对冻伤的部位进行轻柔按摩时，应注意不要将伤处的皮肤擦破，以防感染。</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(6)</w:t>
      </w:r>
      <w:r w:rsidRPr="00C2784B">
        <w:rPr>
          <w:rFonts w:ascii="宋体" w:hAnsi="宋体" w:hint="eastAsia"/>
          <w:sz w:val="24"/>
        </w:rPr>
        <w:t>处理污染物时，要注意对伤病员污染衣物的处理，防止发生继发性损害，特别是对某些毒物中毒的病人做人工呼吸时，要谨防救援人员中毒，一般不宜进行口对口人工呼吸。</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(7)</w:t>
      </w:r>
      <w:r w:rsidRPr="00C2784B">
        <w:rPr>
          <w:rFonts w:ascii="宋体" w:hAnsi="宋体" w:hint="eastAsia"/>
          <w:sz w:val="24"/>
        </w:rPr>
        <w:t>交接手续完备。对现场急救处理后的伤病员，应做到一人一卡，将基本情况初步诊断、处理措施记录在卡上，并挂在伤病员的胸前或手腕上，便于识别及下一步的诊治，移交伤病员时要手续完备。</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(8)</w:t>
      </w:r>
      <w:r w:rsidRPr="00C2784B">
        <w:rPr>
          <w:rFonts w:ascii="宋体" w:hAnsi="宋体" w:hint="eastAsia"/>
          <w:sz w:val="24"/>
        </w:rPr>
        <w:t>做好登记统计工作。应做好现场急救工作的统计工作，做到资料准确、数据准确，为日后总结经验教训积累第一手资料。</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5)</w:t>
      </w:r>
      <w:r w:rsidRPr="00C2784B">
        <w:rPr>
          <w:rFonts w:ascii="宋体" w:hAnsi="宋体" w:hint="eastAsia"/>
          <w:sz w:val="24"/>
        </w:rPr>
        <w:t>转送伤员的注意事项</w:t>
      </w:r>
      <w:r w:rsidRPr="00C2784B">
        <w:rPr>
          <w:rFonts w:ascii="宋体"/>
          <w:sz w:val="24"/>
        </w:rPr>
        <w:t> </w:t>
      </w:r>
    </w:p>
    <w:p w:rsidR="000E55C8" w:rsidRPr="00C2784B" w:rsidRDefault="000E55C8" w:rsidP="00C2784B">
      <w:pPr>
        <w:spacing w:line="360" w:lineRule="auto"/>
        <w:ind w:firstLine="480"/>
        <w:rPr>
          <w:rFonts w:ascii="宋体"/>
          <w:sz w:val="24"/>
        </w:rPr>
      </w:pPr>
      <w:r>
        <w:rPr>
          <w:rFonts w:ascii="宋体" w:hAnsi="宋体"/>
          <w:sz w:val="24"/>
        </w:rPr>
        <w:t>(1)</w:t>
      </w:r>
      <w:r w:rsidRPr="00C2784B">
        <w:rPr>
          <w:rFonts w:ascii="宋体" w:hAnsi="宋体" w:hint="eastAsia"/>
          <w:sz w:val="24"/>
        </w:rPr>
        <w:t>合理安排车辆。在救护车辆不够用的情况下，对危重伤病员应在有医疗监护的情况下，安排救护车转送，对轻度伤病员可安排大型客车集体转送。</w:t>
      </w:r>
    </w:p>
    <w:p w:rsidR="000E55C8" w:rsidRPr="00C2784B" w:rsidRDefault="000E55C8" w:rsidP="009A7197">
      <w:pPr>
        <w:spacing w:line="360" w:lineRule="auto"/>
        <w:ind w:firstLine="480"/>
        <w:rPr>
          <w:rFonts w:ascii="宋体"/>
          <w:sz w:val="24"/>
        </w:rPr>
      </w:pPr>
      <w:r>
        <w:rPr>
          <w:rFonts w:ascii="宋体" w:hAnsi="宋体"/>
          <w:sz w:val="24"/>
        </w:rPr>
        <w:t>(2)</w:t>
      </w:r>
      <w:r w:rsidRPr="00C2784B">
        <w:rPr>
          <w:rFonts w:ascii="宋体" w:hAnsi="宋体" w:hint="eastAsia"/>
          <w:sz w:val="24"/>
        </w:rPr>
        <w:t>合理选送医院。转送医院时，应根据伤病员的情况以及附近医院的技术力量和特点有针对性地转送，避免再次转院。但是必须注意避免发生一味追求高标准的医疗条件而延误伤病员的抢救时机。</w:t>
      </w:r>
    </w:p>
    <w:p w:rsidR="000E55C8" w:rsidRPr="00987B05" w:rsidRDefault="000E55C8" w:rsidP="00987B05">
      <w:pPr>
        <w:pStyle w:val="Heading2"/>
        <w:numPr>
          <w:ilvl w:val="0"/>
          <w:numId w:val="1"/>
        </w:numPr>
        <w:jc w:val="center"/>
        <w:rPr>
          <w:sz w:val="44"/>
          <w:szCs w:val="44"/>
        </w:rPr>
      </w:pPr>
      <w:bookmarkStart w:id="75" w:name="_Toc245544052"/>
      <w:bookmarkStart w:id="76" w:name="_Toc365035426"/>
      <w:r w:rsidRPr="00987B05">
        <w:rPr>
          <w:rFonts w:hint="eastAsia"/>
          <w:sz w:val="44"/>
          <w:szCs w:val="44"/>
        </w:rPr>
        <w:t>人员伤亡应急预案</w:t>
      </w:r>
      <w:bookmarkEnd w:id="75"/>
      <w:bookmarkEnd w:id="76"/>
    </w:p>
    <w:p w:rsidR="000E55C8" w:rsidRPr="007824FA" w:rsidRDefault="000E55C8" w:rsidP="007824FA">
      <w:pPr>
        <w:pStyle w:val="Heading3"/>
        <w:numPr>
          <w:ilvl w:val="1"/>
          <w:numId w:val="1"/>
        </w:numPr>
        <w:rPr>
          <w:sz w:val="30"/>
          <w:szCs w:val="30"/>
        </w:rPr>
      </w:pPr>
      <w:bookmarkStart w:id="77" w:name="_Toc245544053"/>
      <w:bookmarkStart w:id="78" w:name="_Toc365035427"/>
      <w:r w:rsidRPr="007824FA">
        <w:rPr>
          <w:rFonts w:hint="eastAsia"/>
          <w:sz w:val="30"/>
          <w:szCs w:val="30"/>
        </w:rPr>
        <w:t>中毒现场应急预案</w:t>
      </w:r>
      <w:bookmarkEnd w:id="77"/>
      <w:bookmarkEnd w:id="78"/>
    </w:p>
    <w:p w:rsidR="000E55C8" w:rsidRPr="00ED07F9" w:rsidRDefault="000E55C8" w:rsidP="00ED07F9">
      <w:pPr>
        <w:spacing w:line="360" w:lineRule="auto"/>
        <w:ind w:firstLine="480"/>
        <w:rPr>
          <w:rFonts w:ascii="宋体"/>
          <w:sz w:val="24"/>
        </w:rPr>
      </w:pPr>
      <w:r>
        <w:rPr>
          <w:rFonts w:ascii="宋体" w:hAnsi="宋体"/>
          <w:sz w:val="24"/>
        </w:rPr>
        <w:t>1</w:t>
      </w:r>
      <w:r w:rsidRPr="00ED07F9">
        <w:rPr>
          <w:rFonts w:ascii="宋体" w:hAnsi="宋体" w:hint="eastAsia"/>
          <w:sz w:val="24"/>
        </w:rPr>
        <w:t>、救护者应做好个人防护，带好防毒面具，穿好防护衣；</w:t>
      </w:r>
    </w:p>
    <w:p w:rsidR="000E55C8" w:rsidRPr="00ED07F9" w:rsidRDefault="000E55C8" w:rsidP="00ED07F9">
      <w:pPr>
        <w:spacing w:line="360" w:lineRule="auto"/>
        <w:ind w:firstLine="480"/>
        <w:rPr>
          <w:rFonts w:ascii="宋体"/>
          <w:sz w:val="24"/>
        </w:rPr>
      </w:pPr>
      <w:r>
        <w:rPr>
          <w:rFonts w:ascii="宋体" w:hAnsi="宋体"/>
          <w:sz w:val="24"/>
        </w:rPr>
        <w:t>2</w:t>
      </w:r>
      <w:r w:rsidRPr="00ED07F9">
        <w:rPr>
          <w:rFonts w:ascii="宋体" w:hAnsi="宋体" w:hint="eastAsia"/>
          <w:sz w:val="24"/>
        </w:rPr>
        <w:t>、切断毒物来源；</w:t>
      </w:r>
    </w:p>
    <w:p w:rsidR="000E55C8" w:rsidRPr="00ED07F9" w:rsidRDefault="000E55C8" w:rsidP="00ED07F9">
      <w:pPr>
        <w:spacing w:line="360" w:lineRule="auto"/>
        <w:ind w:firstLine="480"/>
        <w:rPr>
          <w:rFonts w:ascii="宋体"/>
          <w:sz w:val="24"/>
        </w:rPr>
      </w:pPr>
      <w:r>
        <w:rPr>
          <w:rFonts w:ascii="宋体" w:hAnsi="宋体"/>
          <w:sz w:val="24"/>
        </w:rPr>
        <w:t>3</w:t>
      </w:r>
      <w:r w:rsidRPr="00ED07F9">
        <w:rPr>
          <w:rFonts w:ascii="宋体" w:hAnsi="宋体" w:hint="eastAsia"/>
          <w:sz w:val="24"/>
        </w:rPr>
        <w:t>、采取有效措施防止毒物继续侵入人体，应尽快将中毒人员脱离现场，移至新鲜空气处，松解患者颈、胸部纽扣和腰带，以保持呼吸畅通，同时要注意呆暖和保持安静，严密注意患者神志，呼吸状态和循环状态等。</w:t>
      </w:r>
    </w:p>
    <w:p w:rsidR="000E55C8" w:rsidRPr="00ED07F9" w:rsidRDefault="000E55C8" w:rsidP="00ED07F9">
      <w:pPr>
        <w:spacing w:line="360" w:lineRule="auto"/>
        <w:ind w:firstLine="480"/>
        <w:rPr>
          <w:rFonts w:ascii="宋体"/>
          <w:sz w:val="24"/>
        </w:rPr>
      </w:pPr>
      <w:r>
        <w:rPr>
          <w:rFonts w:ascii="宋体" w:hAnsi="宋体"/>
          <w:sz w:val="24"/>
        </w:rPr>
        <w:t>4</w:t>
      </w:r>
      <w:r w:rsidRPr="00ED07F9">
        <w:rPr>
          <w:rFonts w:ascii="宋体" w:hAnsi="宋体" w:hint="eastAsia"/>
          <w:sz w:val="24"/>
        </w:rPr>
        <w:t>、尽快制止工业毒物继续进入体内，并设法排除已注入人体内的毒物，消除和中和进入体内的毒物作用。</w:t>
      </w:r>
    </w:p>
    <w:p w:rsidR="000E55C8" w:rsidRPr="00ED07F9" w:rsidRDefault="000E55C8" w:rsidP="00ED07F9">
      <w:pPr>
        <w:spacing w:line="360" w:lineRule="auto"/>
        <w:ind w:firstLine="480"/>
        <w:rPr>
          <w:rFonts w:ascii="宋体"/>
          <w:sz w:val="24"/>
        </w:rPr>
      </w:pPr>
      <w:r>
        <w:rPr>
          <w:rFonts w:ascii="宋体" w:hAnsi="宋体"/>
          <w:sz w:val="24"/>
        </w:rPr>
        <w:t>5</w:t>
      </w:r>
      <w:r w:rsidRPr="00ED07F9">
        <w:rPr>
          <w:rFonts w:ascii="宋体" w:hAnsi="宋体" w:hint="eastAsia"/>
          <w:sz w:val="24"/>
        </w:rPr>
        <w:t>、迅速脱去被污染的衣服、鞋袜、手套等，立即彻底清洗被污染的皮肤，冲洗时间要求</w:t>
      </w:r>
      <w:r w:rsidRPr="00ED07F9">
        <w:rPr>
          <w:rFonts w:ascii="宋体" w:hAnsi="宋体"/>
          <w:sz w:val="24"/>
        </w:rPr>
        <w:t>15—30</w:t>
      </w:r>
      <w:r w:rsidRPr="00ED07F9">
        <w:rPr>
          <w:rFonts w:ascii="宋体" w:hAnsi="宋体" w:hint="eastAsia"/>
          <w:sz w:val="24"/>
        </w:rPr>
        <w:t>分钟，如毒物系水溶性，现场无中和剂，可用大量水冲洗，遇水能反应的则先用干布或其他能吸收液体的东西抹去粘染物，再用水冲洗，对粘稠的毒物（如有机磷农药）可用大量肥皂水冲洗，尤其注意皮肤皱折，毛发和指甲内的污染，较大面积冲洗，要注意防止着凉、感冒。</w:t>
      </w:r>
    </w:p>
    <w:p w:rsidR="000E55C8" w:rsidRPr="00ED07F9" w:rsidRDefault="000E55C8" w:rsidP="00ED07F9">
      <w:pPr>
        <w:spacing w:line="360" w:lineRule="auto"/>
        <w:ind w:firstLine="480"/>
        <w:rPr>
          <w:rFonts w:ascii="宋体"/>
          <w:sz w:val="24"/>
        </w:rPr>
      </w:pPr>
      <w:r>
        <w:rPr>
          <w:rFonts w:ascii="宋体" w:hAnsi="宋体"/>
          <w:sz w:val="24"/>
        </w:rPr>
        <w:t>6</w:t>
      </w:r>
      <w:r w:rsidRPr="00ED07F9">
        <w:rPr>
          <w:rFonts w:ascii="宋体" w:hAnsi="宋体" w:hint="eastAsia"/>
          <w:sz w:val="24"/>
        </w:rPr>
        <w:t>、毒物经口引起人体急性中毒，可用催吐和洗胃法。</w:t>
      </w:r>
    </w:p>
    <w:p w:rsidR="000E55C8" w:rsidRPr="00ED07F9" w:rsidRDefault="000E55C8" w:rsidP="00ED07F9">
      <w:pPr>
        <w:spacing w:line="360" w:lineRule="auto"/>
        <w:ind w:firstLine="480"/>
        <w:rPr>
          <w:rFonts w:ascii="宋体"/>
          <w:sz w:val="24"/>
        </w:rPr>
      </w:pPr>
      <w:r>
        <w:rPr>
          <w:rFonts w:ascii="宋体" w:hAnsi="宋体"/>
          <w:sz w:val="24"/>
        </w:rPr>
        <w:t>7</w:t>
      </w:r>
      <w:r w:rsidRPr="00ED07F9">
        <w:rPr>
          <w:rFonts w:ascii="宋体" w:hAnsi="宋体" w:hint="eastAsia"/>
          <w:sz w:val="24"/>
        </w:rPr>
        <w:t>、促进生命器管功能恢复，可用人工呼吸法，胸外按压法。</w:t>
      </w:r>
    </w:p>
    <w:p w:rsidR="000E55C8" w:rsidRPr="007824FA" w:rsidRDefault="000E55C8" w:rsidP="007824FA">
      <w:pPr>
        <w:pStyle w:val="Heading3"/>
        <w:numPr>
          <w:ilvl w:val="1"/>
          <w:numId w:val="1"/>
        </w:numPr>
        <w:rPr>
          <w:sz w:val="30"/>
          <w:szCs w:val="30"/>
        </w:rPr>
      </w:pPr>
      <w:bookmarkStart w:id="79" w:name="_Toc245544054"/>
      <w:bookmarkStart w:id="80" w:name="_Toc365035428"/>
      <w:r w:rsidRPr="007824FA">
        <w:rPr>
          <w:rFonts w:hint="eastAsia"/>
          <w:sz w:val="30"/>
          <w:szCs w:val="30"/>
        </w:rPr>
        <w:t>触电救护应急预案</w:t>
      </w:r>
      <w:bookmarkEnd w:id="79"/>
      <w:bookmarkEnd w:id="80"/>
    </w:p>
    <w:p w:rsidR="000E55C8" w:rsidRPr="00ED07F9" w:rsidRDefault="000E55C8" w:rsidP="00ED07F9">
      <w:pPr>
        <w:spacing w:line="360" w:lineRule="auto"/>
        <w:ind w:firstLine="480"/>
        <w:rPr>
          <w:rFonts w:ascii="宋体"/>
          <w:sz w:val="24"/>
        </w:rPr>
      </w:pPr>
      <w:r>
        <w:rPr>
          <w:rFonts w:ascii="宋体" w:hAnsi="宋体"/>
          <w:sz w:val="24"/>
        </w:rPr>
        <w:t>1</w:t>
      </w:r>
      <w:r w:rsidRPr="00ED07F9">
        <w:rPr>
          <w:rFonts w:ascii="宋体" w:hAnsi="宋体" w:hint="eastAsia"/>
          <w:sz w:val="24"/>
        </w:rPr>
        <w:t>、</w:t>
      </w:r>
      <w:r>
        <w:rPr>
          <w:rFonts w:ascii="宋体" w:hAnsi="宋体" w:hint="eastAsia"/>
          <w:sz w:val="24"/>
        </w:rPr>
        <w:t>触电</w:t>
      </w:r>
      <w:r w:rsidRPr="00ED07F9">
        <w:rPr>
          <w:rFonts w:ascii="宋体" w:hAnsi="宋体" w:hint="eastAsia"/>
          <w:sz w:val="24"/>
        </w:rPr>
        <w:t>对人体的危害</w:t>
      </w:r>
    </w:p>
    <w:p w:rsidR="000E55C8" w:rsidRPr="00ED07F9" w:rsidRDefault="000E55C8" w:rsidP="00ED07F9">
      <w:pPr>
        <w:spacing w:line="360" w:lineRule="auto"/>
        <w:ind w:firstLine="480"/>
        <w:rPr>
          <w:rFonts w:ascii="宋体"/>
          <w:sz w:val="24"/>
        </w:rPr>
      </w:pPr>
      <w:r w:rsidRPr="00ED07F9">
        <w:rPr>
          <w:rFonts w:ascii="宋体" w:hAnsi="宋体" w:hint="eastAsia"/>
          <w:sz w:val="24"/>
        </w:rPr>
        <w:t>电伤：指电流对人体外部造成局部伤害，如电流引起人体外部的烧伤；电击伤：指电流通过人体内部，破坏人体心脏，肺部及神经系统的正常动作，及至危及生命；电损伤人体的变化：细胞内离子失衡，导致肌肉收缩、麻木，在高电压下肌肉强烈收缩，组织发生病理性变化；临床表现：全身情况：神志清楚，机体抽搐麻木，有电灼伤；神志不清楚，休克状态，心律失常，假死；局部情况，电弧灼、焦化、碳化。</w:t>
      </w:r>
    </w:p>
    <w:p w:rsidR="000E55C8" w:rsidRPr="00ED07F9" w:rsidRDefault="000E55C8" w:rsidP="00ED07F9">
      <w:pPr>
        <w:spacing w:line="360" w:lineRule="auto"/>
        <w:ind w:firstLine="480"/>
        <w:rPr>
          <w:rFonts w:ascii="宋体"/>
          <w:sz w:val="24"/>
        </w:rPr>
      </w:pPr>
      <w:r>
        <w:rPr>
          <w:rFonts w:ascii="宋体" w:hAnsi="宋体"/>
          <w:sz w:val="24"/>
        </w:rPr>
        <w:t>2</w:t>
      </w:r>
      <w:r>
        <w:rPr>
          <w:rFonts w:ascii="宋体" w:hAnsi="宋体" w:hint="eastAsia"/>
          <w:sz w:val="24"/>
        </w:rPr>
        <w:t>、触电急救</w:t>
      </w:r>
    </w:p>
    <w:p w:rsidR="000E55C8" w:rsidRPr="00ED07F9" w:rsidRDefault="000E55C8" w:rsidP="00ED07F9">
      <w:pPr>
        <w:spacing w:line="360" w:lineRule="auto"/>
        <w:ind w:firstLine="480"/>
        <w:rPr>
          <w:rFonts w:ascii="宋体"/>
          <w:sz w:val="24"/>
        </w:rPr>
      </w:pPr>
      <w:r>
        <w:rPr>
          <w:rFonts w:ascii="宋体" w:hAnsi="宋体"/>
          <w:sz w:val="24"/>
        </w:rPr>
        <w:t>1</w:t>
      </w:r>
      <w:r w:rsidRPr="00ED07F9">
        <w:rPr>
          <w:rFonts w:ascii="宋体" w:hAnsi="宋体"/>
          <w:sz w:val="24"/>
        </w:rPr>
        <w:t xml:space="preserve">) </w:t>
      </w:r>
      <w:r w:rsidRPr="00ED07F9">
        <w:rPr>
          <w:rFonts w:ascii="宋体" w:hAnsi="宋体" w:hint="eastAsia"/>
          <w:sz w:val="24"/>
        </w:rPr>
        <w:t>紧急处置：迅速拉开电源，使触电者迅速脱离触电状态；</w:t>
      </w:r>
    </w:p>
    <w:p w:rsidR="000E55C8" w:rsidRPr="00ED07F9" w:rsidRDefault="000E55C8" w:rsidP="00ED07F9">
      <w:pPr>
        <w:spacing w:line="360" w:lineRule="auto"/>
        <w:ind w:firstLine="480"/>
        <w:rPr>
          <w:rFonts w:ascii="宋体"/>
          <w:sz w:val="24"/>
        </w:rPr>
      </w:pPr>
      <w:r>
        <w:rPr>
          <w:rFonts w:ascii="宋体" w:hAnsi="宋体"/>
          <w:sz w:val="24"/>
        </w:rPr>
        <w:t>2</w:t>
      </w:r>
      <w:r w:rsidRPr="00ED07F9">
        <w:rPr>
          <w:rFonts w:ascii="宋体" w:hAnsi="宋体"/>
          <w:sz w:val="24"/>
        </w:rPr>
        <w:t xml:space="preserve">) </w:t>
      </w:r>
      <w:r w:rsidRPr="00ED07F9">
        <w:rPr>
          <w:rFonts w:ascii="宋体" w:hAnsi="宋体" w:hint="eastAsia"/>
          <w:sz w:val="24"/>
        </w:rPr>
        <w:t>就地抢救：轻微触电者：神志清楚，触电部位感到疼痛、麻木、抽搐，应使触电者应地安静、舒适地躺下来，并注意观察；中度触电者：有知觉且呼吸和心脏跳动还正常，瞳孔不放光，对光反应存在，血压无明显变化，此时，应使触电者平卧，四周不要围人，使空气流通，衣服解开，以利呼吸；重度触电者：触电者有假死现象。呼吸时快时慢，长短不一，深度不等，贴心听不到心音，用手摸不到脉膊，证明心脏停止跳动，此时应马上不停地进行人工呼吸及胸外人工挤压，抢救工作不能间断，动作应准确无误。</w:t>
      </w:r>
    </w:p>
    <w:p w:rsidR="000E55C8" w:rsidRPr="00ED07F9" w:rsidRDefault="000E55C8" w:rsidP="00ED07F9">
      <w:pPr>
        <w:spacing w:line="360" w:lineRule="auto"/>
        <w:ind w:firstLine="480"/>
        <w:rPr>
          <w:rFonts w:ascii="宋体"/>
          <w:sz w:val="24"/>
        </w:rPr>
      </w:pPr>
      <w:r>
        <w:rPr>
          <w:rFonts w:ascii="宋体" w:hAnsi="宋体"/>
          <w:sz w:val="24"/>
        </w:rPr>
        <w:t>3</w:t>
      </w:r>
      <w:r w:rsidRPr="00ED07F9">
        <w:rPr>
          <w:rFonts w:ascii="宋体" w:hAnsi="宋体"/>
          <w:sz w:val="24"/>
        </w:rPr>
        <w:t xml:space="preserve">) </w:t>
      </w:r>
      <w:r w:rsidRPr="00ED07F9">
        <w:rPr>
          <w:rFonts w:ascii="宋体" w:hAnsi="宋体" w:hint="eastAsia"/>
          <w:sz w:val="24"/>
        </w:rPr>
        <w:t>触电急救法：可采用人工呼吸与心脏复苏方法。</w:t>
      </w:r>
    </w:p>
    <w:p w:rsidR="000E55C8" w:rsidRPr="007824FA" w:rsidRDefault="000E55C8" w:rsidP="007824FA">
      <w:pPr>
        <w:pStyle w:val="Heading3"/>
        <w:numPr>
          <w:ilvl w:val="1"/>
          <w:numId w:val="1"/>
        </w:numPr>
        <w:rPr>
          <w:sz w:val="30"/>
          <w:szCs w:val="30"/>
        </w:rPr>
      </w:pPr>
      <w:bookmarkStart w:id="81" w:name="_Toc245544055"/>
      <w:bookmarkStart w:id="82" w:name="_Toc365035429"/>
      <w:r w:rsidRPr="007824FA">
        <w:rPr>
          <w:rFonts w:hint="eastAsia"/>
          <w:sz w:val="30"/>
          <w:szCs w:val="30"/>
        </w:rPr>
        <w:t>烧伤救护应急预案</w:t>
      </w:r>
      <w:bookmarkEnd w:id="81"/>
      <w:bookmarkEnd w:id="82"/>
    </w:p>
    <w:p w:rsidR="000E55C8" w:rsidRPr="00ED07F9" w:rsidRDefault="000E55C8" w:rsidP="00ED07F9">
      <w:pPr>
        <w:spacing w:line="360" w:lineRule="auto"/>
        <w:ind w:firstLine="480"/>
        <w:rPr>
          <w:rFonts w:ascii="宋体"/>
          <w:sz w:val="24"/>
        </w:rPr>
      </w:pPr>
      <w:r w:rsidRPr="00ED07F9">
        <w:rPr>
          <w:rFonts w:ascii="宋体" w:hAnsi="宋体" w:hint="eastAsia"/>
          <w:sz w:val="24"/>
        </w:rPr>
        <w:t>热力烧伤包括火、开水、蒸汽、电弧等。化学灼伤一般是强酸或碱等。</w:t>
      </w:r>
    </w:p>
    <w:p w:rsidR="000E55C8" w:rsidRPr="00ED07F9" w:rsidRDefault="000E55C8" w:rsidP="00ED07F9">
      <w:pPr>
        <w:spacing w:line="360" w:lineRule="auto"/>
        <w:ind w:firstLine="480"/>
        <w:rPr>
          <w:rFonts w:ascii="宋体"/>
          <w:sz w:val="24"/>
        </w:rPr>
      </w:pPr>
      <w:r>
        <w:rPr>
          <w:rFonts w:ascii="宋体" w:hAnsi="宋体"/>
          <w:sz w:val="24"/>
        </w:rPr>
        <w:t>1</w:t>
      </w:r>
      <w:r w:rsidRPr="00ED07F9">
        <w:rPr>
          <w:rFonts w:ascii="宋体" w:hAnsi="宋体" w:hint="eastAsia"/>
          <w:sz w:val="24"/>
        </w:rPr>
        <w:t>、对人体的危害：皮肤或皮下组织烧坏，严重时导致死亡。</w:t>
      </w:r>
    </w:p>
    <w:p w:rsidR="000E55C8" w:rsidRPr="00ED07F9" w:rsidRDefault="000E55C8" w:rsidP="00ED07F9">
      <w:pPr>
        <w:spacing w:line="360" w:lineRule="auto"/>
        <w:ind w:firstLine="480"/>
        <w:rPr>
          <w:rFonts w:ascii="宋体"/>
          <w:sz w:val="24"/>
        </w:rPr>
      </w:pPr>
      <w:r>
        <w:rPr>
          <w:rFonts w:ascii="宋体" w:hAnsi="宋体"/>
          <w:sz w:val="24"/>
        </w:rPr>
        <w:t>2</w:t>
      </w:r>
      <w:r w:rsidRPr="00ED07F9">
        <w:rPr>
          <w:rFonts w:ascii="宋体" w:hAnsi="宋体" w:hint="eastAsia"/>
          <w:sz w:val="24"/>
        </w:rPr>
        <w:t>、化学灼伤分类：浅一度（红斑）；浅二度（水泡型）；深二度；</w:t>
      </w:r>
      <w:r w:rsidRPr="00ED07F9">
        <w:rPr>
          <w:rFonts w:ascii="宋体" w:hAnsi="宋体"/>
          <w:sz w:val="24"/>
        </w:rPr>
        <w:t xml:space="preserve"> </w:t>
      </w:r>
    </w:p>
    <w:p w:rsidR="000E55C8" w:rsidRPr="00ED07F9" w:rsidRDefault="000E55C8" w:rsidP="00ED07F9">
      <w:pPr>
        <w:spacing w:line="360" w:lineRule="auto"/>
        <w:ind w:firstLine="480"/>
        <w:rPr>
          <w:rFonts w:ascii="宋体"/>
          <w:sz w:val="24"/>
        </w:rPr>
      </w:pPr>
      <w:r>
        <w:rPr>
          <w:rFonts w:ascii="宋体" w:hAnsi="宋体"/>
          <w:sz w:val="24"/>
        </w:rPr>
        <w:t>3</w:t>
      </w:r>
      <w:r>
        <w:rPr>
          <w:rFonts w:ascii="宋体" w:hAnsi="宋体" w:hint="eastAsia"/>
          <w:sz w:val="24"/>
        </w:rPr>
        <w:t>、烧伤的急救</w:t>
      </w:r>
    </w:p>
    <w:p w:rsidR="000E55C8" w:rsidRPr="00ED07F9" w:rsidRDefault="000E55C8" w:rsidP="00ED07F9">
      <w:pPr>
        <w:spacing w:line="360" w:lineRule="auto"/>
        <w:ind w:firstLine="480"/>
        <w:rPr>
          <w:rFonts w:ascii="宋体"/>
          <w:sz w:val="24"/>
        </w:rPr>
      </w:pPr>
      <w:r>
        <w:rPr>
          <w:rFonts w:ascii="宋体" w:hAnsi="宋体"/>
          <w:sz w:val="24"/>
        </w:rPr>
        <w:t>1</w:t>
      </w:r>
      <w:r w:rsidRPr="00ED07F9">
        <w:rPr>
          <w:rFonts w:ascii="宋体" w:hAnsi="宋体"/>
          <w:sz w:val="24"/>
        </w:rPr>
        <w:t xml:space="preserve">) </w:t>
      </w:r>
      <w:r w:rsidRPr="00ED07F9">
        <w:rPr>
          <w:rFonts w:ascii="宋体" w:hAnsi="宋体" w:hint="eastAsia"/>
          <w:sz w:val="24"/>
        </w:rPr>
        <w:t>迅速移去热力对身体的伤害，采取用水冷却表面的方法。若是强酸或碱等化学灼伤，应立即脱去被污染的衣服，立即用大量清水冲洗，时间一般为</w:t>
      </w:r>
      <w:r w:rsidRPr="00ED07F9">
        <w:rPr>
          <w:rFonts w:ascii="宋体" w:hAnsi="宋体"/>
          <w:sz w:val="24"/>
        </w:rPr>
        <w:t>20—30</w:t>
      </w:r>
      <w:r w:rsidRPr="00ED07F9">
        <w:rPr>
          <w:rFonts w:ascii="宋体" w:hAnsi="宋体" w:hint="eastAsia"/>
          <w:sz w:val="24"/>
        </w:rPr>
        <w:t>分钟；</w:t>
      </w:r>
    </w:p>
    <w:p w:rsidR="000E55C8" w:rsidRPr="00ED07F9" w:rsidRDefault="000E55C8" w:rsidP="00ED07F9">
      <w:pPr>
        <w:spacing w:line="360" w:lineRule="auto"/>
        <w:ind w:firstLine="480"/>
        <w:rPr>
          <w:rFonts w:ascii="宋体"/>
          <w:sz w:val="24"/>
        </w:rPr>
      </w:pPr>
      <w:r>
        <w:rPr>
          <w:rFonts w:ascii="宋体" w:hAnsi="宋体"/>
          <w:sz w:val="24"/>
        </w:rPr>
        <w:t>2</w:t>
      </w:r>
      <w:r w:rsidRPr="00ED07F9">
        <w:rPr>
          <w:rFonts w:ascii="宋体" w:hAnsi="宋体"/>
          <w:sz w:val="24"/>
        </w:rPr>
        <w:t xml:space="preserve">) </w:t>
      </w:r>
      <w:r w:rsidRPr="00ED07F9">
        <w:rPr>
          <w:rFonts w:ascii="宋体" w:hAnsi="宋体" w:hint="eastAsia"/>
          <w:sz w:val="24"/>
        </w:rPr>
        <w:t>用湿纱布包好创面；</w:t>
      </w:r>
    </w:p>
    <w:p w:rsidR="000E55C8" w:rsidRPr="00ED07F9" w:rsidRDefault="000E55C8" w:rsidP="00ED07F9">
      <w:pPr>
        <w:spacing w:line="360" w:lineRule="auto"/>
        <w:ind w:firstLine="480"/>
        <w:rPr>
          <w:rFonts w:ascii="宋体"/>
          <w:sz w:val="24"/>
        </w:rPr>
      </w:pPr>
      <w:r>
        <w:rPr>
          <w:rFonts w:ascii="宋体" w:hAnsi="宋体"/>
          <w:sz w:val="24"/>
        </w:rPr>
        <w:t>3</w:t>
      </w:r>
      <w:r w:rsidRPr="00ED07F9">
        <w:rPr>
          <w:rFonts w:ascii="宋体" w:hAnsi="宋体"/>
          <w:sz w:val="24"/>
        </w:rPr>
        <w:t xml:space="preserve">) </w:t>
      </w:r>
      <w:r w:rsidRPr="00ED07F9">
        <w:rPr>
          <w:rFonts w:ascii="宋体" w:hAnsi="宋体" w:hint="eastAsia"/>
          <w:sz w:val="24"/>
        </w:rPr>
        <w:t>烧伤严重，可采取人工呼吸和心脏复苏法；</w:t>
      </w:r>
    </w:p>
    <w:p w:rsidR="000E55C8" w:rsidRPr="00ED07F9" w:rsidRDefault="000E55C8" w:rsidP="00ED07F9">
      <w:pPr>
        <w:spacing w:line="360" w:lineRule="auto"/>
        <w:ind w:firstLine="480"/>
        <w:rPr>
          <w:rFonts w:ascii="宋体"/>
          <w:sz w:val="24"/>
        </w:rPr>
      </w:pPr>
      <w:r w:rsidRPr="00ED07F9">
        <w:rPr>
          <w:rFonts w:ascii="宋体" w:hAnsi="宋体" w:hint="eastAsia"/>
          <w:sz w:val="24"/>
        </w:rPr>
        <w:t>注意：烧伤病人应尽量不喝水或喝少许盐水，注意创面保护。</w:t>
      </w:r>
    </w:p>
    <w:p w:rsidR="000E55C8" w:rsidRPr="007824FA" w:rsidRDefault="000E55C8" w:rsidP="007824FA">
      <w:pPr>
        <w:pStyle w:val="Heading3"/>
        <w:numPr>
          <w:ilvl w:val="1"/>
          <w:numId w:val="1"/>
        </w:numPr>
        <w:rPr>
          <w:sz w:val="30"/>
          <w:szCs w:val="30"/>
        </w:rPr>
      </w:pPr>
      <w:bookmarkStart w:id="83" w:name="_Toc245544056"/>
      <w:bookmarkStart w:id="84" w:name="_Toc365035430"/>
      <w:r w:rsidRPr="007824FA">
        <w:rPr>
          <w:rFonts w:hint="eastAsia"/>
          <w:sz w:val="30"/>
          <w:szCs w:val="30"/>
        </w:rPr>
        <w:t>溺水抢救应急预案</w:t>
      </w:r>
      <w:bookmarkEnd w:id="83"/>
      <w:bookmarkEnd w:id="84"/>
      <w:r w:rsidRPr="007824FA">
        <w:rPr>
          <w:sz w:val="30"/>
          <w:szCs w:val="30"/>
        </w:rPr>
        <w:t xml:space="preserve"> </w:t>
      </w:r>
    </w:p>
    <w:p w:rsidR="000E55C8" w:rsidRDefault="000E55C8" w:rsidP="00ED07F9">
      <w:pPr>
        <w:spacing w:line="360" w:lineRule="auto"/>
        <w:ind w:firstLine="480"/>
        <w:rPr>
          <w:rFonts w:ascii="宋体"/>
          <w:sz w:val="24"/>
        </w:rPr>
      </w:pPr>
      <w:r>
        <w:rPr>
          <w:rFonts w:ascii="宋体" w:hAnsi="宋体"/>
          <w:sz w:val="24"/>
        </w:rPr>
        <w:t>1</w:t>
      </w:r>
      <w:r w:rsidRPr="00ED07F9">
        <w:rPr>
          <w:rFonts w:ascii="宋体" w:hAnsi="宋体" w:hint="eastAsia"/>
          <w:sz w:val="24"/>
        </w:rPr>
        <w:t>、当溺水者被救上岸后，道德应保持其呼吸道的通畅，应让溺水者俯卧，用一小木凳或枕头等垫在其腹部，使其头朝下，抢救者压其背部，将体内的水从口鼻排出，但要注意控水时间不可太长。</w:t>
      </w:r>
      <w:r w:rsidRPr="00ED07F9">
        <w:rPr>
          <w:rFonts w:ascii="宋体" w:hAnsi="宋体"/>
          <w:sz w:val="24"/>
        </w:rPr>
        <w:t xml:space="preserve"> </w:t>
      </w:r>
    </w:p>
    <w:p w:rsidR="000E55C8" w:rsidRDefault="000E55C8" w:rsidP="00ED07F9">
      <w:pPr>
        <w:spacing w:line="360" w:lineRule="auto"/>
        <w:ind w:firstLine="480"/>
        <w:rPr>
          <w:rFonts w:ascii="宋体"/>
          <w:sz w:val="24"/>
        </w:rPr>
      </w:pPr>
      <w:r>
        <w:rPr>
          <w:rFonts w:ascii="宋体" w:hAnsi="宋体"/>
          <w:sz w:val="24"/>
        </w:rPr>
        <w:t>2</w:t>
      </w:r>
      <w:r w:rsidRPr="00ED07F9">
        <w:rPr>
          <w:rFonts w:ascii="宋体" w:hAnsi="宋体" w:hint="eastAsia"/>
          <w:sz w:val="24"/>
        </w:rPr>
        <w:t>、用手指伸入溺水者口腔内探查，迅速清除口鼻异物或呕吐物。</w:t>
      </w:r>
      <w:r w:rsidRPr="00ED07F9">
        <w:rPr>
          <w:rFonts w:ascii="宋体" w:hAnsi="宋体"/>
          <w:sz w:val="24"/>
        </w:rPr>
        <w:t xml:space="preserve"> </w:t>
      </w:r>
    </w:p>
    <w:p w:rsidR="000E55C8" w:rsidRDefault="000E55C8" w:rsidP="00ED07F9">
      <w:pPr>
        <w:spacing w:line="360" w:lineRule="auto"/>
        <w:ind w:firstLine="480"/>
        <w:rPr>
          <w:rFonts w:ascii="宋体"/>
          <w:sz w:val="24"/>
        </w:rPr>
      </w:pPr>
      <w:r>
        <w:rPr>
          <w:rFonts w:ascii="宋体" w:hAnsi="宋体"/>
          <w:sz w:val="24"/>
        </w:rPr>
        <w:t>3</w:t>
      </w:r>
      <w:r w:rsidRPr="00ED07F9">
        <w:rPr>
          <w:rFonts w:ascii="宋体" w:hAnsi="宋体" w:hint="eastAsia"/>
          <w:sz w:val="24"/>
        </w:rPr>
        <w:t>、如果溺水者神志清楚，轻声呻吟，面色潮红或苍白，呼吸心跳丰硕，可不必进行特殊处理，直接送医院检查即可。</w:t>
      </w:r>
      <w:r w:rsidRPr="00ED07F9">
        <w:rPr>
          <w:rFonts w:ascii="宋体" w:hAnsi="宋体"/>
          <w:sz w:val="24"/>
        </w:rPr>
        <w:t xml:space="preserve"> </w:t>
      </w:r>
    </w:p>
    <w:p w:rsidR="000E55C8" w:rsidRDefault="000E55C8" w:rsidP="00ED07F9">
      <w:pPr>
        <w:spacing w:line="360" w:lineRule="auto"/>
        <w:ind w:firstLine="480"/>
        <w:rPr>
          <w:rFonts w:ascii="宋体"/>
          <w:sz w:val="24"/>
        </w:rPr>
      </w:pPr>
      <w:r>
        <w:rPr>
          <w:rFonts w:ascii="宋体" w:hAnsi="宋体"/>
          <w:sz w:val="24"/>
        </w:rPr>
        <w:t>4</w:t>
      </w:r>
      <w:r w:rsidRPr="00ED07F9">
        <w:rPr>
          <w:rFonts w:ascii="宋体" w:hAnsi="宋体" w:hint="eastAsia"/>
          <w:sz w:val="24"/>
        </w:rPr>
        <w:t>、如果溺水者呼吸心跳已停止，甚至瞳孔散大，则必须立即进行口对口人工呼吸和胸外心脏按压，越早进行，效果越好。</w:t>
      </w:r>
      <w:r w:rsidRPr="00ED07F9">
        <w:rPr>
          <w:rFonts w:ascii="宋体" w:hAnsi="宋体"/>
          <w:sz w:val="24"/>
        </w:rPr>
        <w:t xml:space="preserve"> </w:t>
      </w:r>
    </w:p>
    <w:p w:rsidR="000E55C8" w:rsidRPr="00ED07F9" w:rsidRDefault="000E55C8" w:rsidP="00ED07F9">
      <w:pPr>
        <w:spacing w:line="360" w:lineRule="auto"/>
        <w:ind w:firstLine="480"/>
        <w:rPr>
          <w:rFonts w:ascii="宋体"/>
          <w:sz w:val="24"/>
        </w:rPr>
      </w:pPr>
      <w:r>
        <w:rPr>
          <w:rFonts w:ascii="宋体" w:hAnsi="宋体"/>
          <w:sz w:val="24"/>
        </w:rPr>
        <w:t>5</w:t>
      </w:r>
      <w:r w:rsidRPr="00ED07F9">
        <w:rPr>
          <w:rFonts w:ascii="宋体" w:hAnsi="宋体" w:hint="eastAsia"/>
          <w:sz w:val="24"/>
        </w:rPr>
        <w:t>、溺水者清醒后，可给其服茶、糖姜水等热饮料。</w:t>
      </w:r>
    </w:p>
    <w:p w:rsidR="000E55C8" w:rsidRPr="007824FA" w:rsidRDefault="000E55C8" w:rsidP="007824FA">
      <w:pPr>
        <w:pStyle w:val="Heading3"/>
        <w:numPr>
          <w:ilvl w:val="1"/>
          <w:numId w:val="1"/>
        </w:numPr>
        <w:rPr>
          <w:sz w:val="30"/>
          <w:szCs w:val="30"/>
        </w:rPr>
      </w:pPr>
      <w:bookmarkStart w:id="85" w:name="_Toc245544057"/>
      <w:bookmarkStart w:id="86" w:name="_Toc365035431"/>
      <w:r w:rsidRPr="007824FA">
        <w:rPr>
          <w:rFonts w:hint="eastAsia"/>
          <w:sz w:val="30"/>
          <w:szCs w:val="30"/>
        </w:rPr>
        <w:t>高温中暑应急预案</w:t>
      </w:r>
      <w:bookmarkEnd w:id="85"/>
      <w:bookmarkEnd w:id="86"/>
    </w:p>
    <w:p w:rsidR="000E55C8" w:rsidRPr="00ED07F9" w:rsidRDefault="000E55C8" w:rsidP="00ED07F9">
      <w:pPr>
        <w:spacing w:line="360" w:lineRule="auto"/>
        <w:ind w:firstLine="480"/>
        <w:rPr>
          <w:rFonts w:ascii="宋体"/>
          <w:sz w:val="24"/>
        </w:rPr>
      </w:pPr>
      <w:r>
        <w:rPr>
          <w:rFonts w:ascii="宋体" w:hAnsi="宋体"/>
          <w:sz w:val="24"/>
        </w:rPr>
        <w:t>1</w:t>
      </w:r>
      <w:r w:rsidRPr="00ED07F9">
        <w:rPr>
          <w:rFonts w:ascii="宋体" w:hAnsi="宋体" w:hint="eastAsia"/>
          <w:sz w:val="24"/>
        </w:rPr>
        <w:t>、烈日直射头部，环境温度过高，饮水过少或出汉过多等可以引起中暑现象，其症状一般为恶心、呕吐、胸闷、眩晕、嗜睡、虚脱，严重时抽搐、惊厥甚至昏迷。</w:t>
      </w:r>
    </w:p>
    <w:p w:rsidR="000E55C8" w:rsidRPr="00ED07F9" w:rsidRDefault="000E55C8" w:rsidP="00ED07F9">
      <w:pPr>
        <w:spacing w:line="360" w:lineRule="auto"/>
        <w:ind w:firstLine="480"/>
        <w:rPr>
          <w:rFonts w:ascii="宋体"/>
          <w:sz w:val="24"/>
        </w:rPr>
      </w:pPr>
      <w:r>
        <w:rPr>
          <w:rFonts w:ascii="宋体" w:hAnsi="宋体"/>
          <w:sz w:val="24"/>
        </w:rPr>
        <w:t>2</w:t>
      </w:r>
      <w:r w:rsidRPr="00ED07F9">
        <w:rPr>
          <w:rFonts w:ascii="宋体" w:hAnsi="宋体" w:hint="eastAsia"/>
          <w:sz w:val="24"/>
        </w:rPr>
        <w:t>、应立即将病员从高温或日晒环境转移到阴凉通风处休息。用冷水擦浴，湿毛巾覆盖身体，电扇吹风，或在头部置冰袋等方法降温，并及时给病人口服盐水。严重者送医院治疗。</w:t>
      </w:r>
    </w:p>
    <w:p w:rsidR="000E55C8" w:rsidRPr="00AE2B61" w:rsidRDefault="000E55C8" w:rsidP="007824FA">
      <w:pPr>
        <w:pStyle w:val="Heading3"/>
        <w:numPr>
          <w:ilvl w:val="1"/>
          <w:numId w:val="1"/>
        </w:numPr>
        <w:rPr>
          <w:sz w:val="30"/>
          <w:szCs w:val="30"/>
        </w:rPr>
      </w:pPr>
      <w:bookmarkStart w:id="87" w:name="_Toc365035432"/>
      <w:r>
        <w:rPr>
          <w:rFonts w:hint="eastAsia"/>
          <w:sz w:val="30"/>
          <w:szCs w:val="30"/>
        </w:rPr>
        <w:t>硫化氢中毒应急预案</w:t>
      </w:r>
      <w:bookmarkEnd w:id="87"/>
    </w:p>
    <w:p w:rsidR="000E55C8" w:rsidRDefault="000E55C8" w:rsidP="007824FA">
      <w:pPr>
        <w:spacing w:line="360" w:lineRule="auto"/>
        <w:ind w:firstLine="480"/>
        <w:rPr>
          <w:rFonts w:ascii="宋体"/>
          <w:b/>
          <w:sz w:val="24"/>
        </w:rPr>
      </w:pPr>
      <w:r w:rsidRPr="00AE2B61">
        <w:rPr>
          <w:rFonts w:ascii="宋体" w:hAnsi="宋体"/>
          <w:b/>
          <w:sz w:val="24"/>
        </w:rPr>
        <w:t>1</w:t>
      </w:r>
      <w:r w:rsidRPr="00AE2B61">
        <w:rPr>
          <w:rFonts w:ascii="宋体" w:hAnsi="宋体" w:hint="eastAsia"/>
          <w:b/>
          <w:sz w:val="24"/>
        </w:rPr>
        <w:t>、</w:t>
      </w:r>
      <w:r>
        <w:rPr>
          <w:rFonts w:ascii="宋体" w:hAnsi="宋体" w:hint="eastAsia"/>
          <w:b/>
          <w:sz w:val="24"/>
        </w:rPr>
        <w:t>硫化氢中毒抢救</w:t>
      </w:r>
    </w:p>
    <w:p w:rsidR="000E55C8" w:rsidRPr="007824FA" w:rsidRDefault="000E55C8" w:rsidP="007824FA">
      <w:pPr>
        <w:spacing w:line="360" w:lineRule="auto"/>
        <w:ind w:firstLine="480"/>
        <w:rPr>
          <w:rFonts w:ascii="宋体"/>
          <w:sz w:val="24"/>
        </w:rPr>
      </w:pPr>
      <w:r w:rsidRPr="007824FA">
        <w:rPr>
          <w:rFonts w:ascii="宋体" w:hAnsi="宋体" w:hint="eastAsia"/>
          <w:sz w:val="24"/>
        </w:rPr>
        <w:t>救护人员赶到现场，抢救顺序如下：</w:t>
      </w:r>
    </w:p>
    <w:p w:rsidR="000E55C8" w:rsidRPr="00CA4B87" w:rsidRDefault="000E55C8" w:rsidP="007824FA">
      <w:pPr>
        <w:spacing w:line="360" w:lineRule="auto"/>
        <w:ind w:firstLine="480"/>
        <w:rPr>
          <w:rFonts w:ascii="宋体"/>
          <w:sz w:val="24"/>
        </w:rPr>
      </w:pPr>
      <w:r w:rsidRPr="00CA4B87">
        <w:rPr>
          <w:rFonts w:ascii="宋体" w:hAnsi="宋体"/>
          <w:sz w:val="24"/>
        </w:rPr>
        <w:t>1</w:t>
      </w:r>
      <w:r w:rsidRPr="00CA4B87">
        <w:rPr>
          <w:rFonts w:ascii="宋体" w:hAnsi="宋体" w:hint="eastAsia"/>
          <w:sz w:val="24"/>
        </w:rPr>
        <w:t>）迅速开放通风装置及轴流风扇对现场送风，同时进行硫化氢浓度测量监查，如果浓度在</w:t>
      </w:r>
      <w:r w:rsidRPr="00CA4B87">
        <w:rPr>
          <w:rFonts w:ascii="宋体" w:hAnsi="宋体"/>
          <w:sz w:val="24"/>
        </w:rPr>
        <w:t>30PPM</w:t>
      </w:r>
      <w:r w:rsidRPr="00CA4B87">
        <w:rPr>
          <w:rFonts w:ascii="宋体" w:hAnsi="宋体" w:hint="eastAsia"/>
          <w:sz w:val="24"/>
        </w:rPr>
        <w:t>以下（不含</w:t>
      </w:r>
      <w:r w:rsidRPr="00CA4B87">
        <w:rPr>
          <w:rFonts w:ascii="宋体" w:hAnsi="宋体"/>
          <w:sz w:val="24"/>
        </w:rPr>
        <w:t>30PPM</w:t>
      </w:r>
      <w:r w:rsidRPr="00CA4B87">
        <w:rPr>
          <w:rFonts w:ascii="宋体" w:hAnsi="宋体" w:hint="eastAsia"/>
          <w:sz w:val="24"/>
        </w:rPr>
        <w:t>）可采用戴好</w:t>
      </w:r>
      <w:r w:rsidRPr="00CA4B87">
        <w:rPr>
          <w:rFonts w:ascii="宋体" w:hAnsi="宋体"/>
          <w:sz w:val="24"/>
        </w:rPr>
        <w:t>3M-6200</w:t>
      </w:r>
      <w:r w:rsidRPr="00CA4B87">
        <w:rPr>
          <w:rFonts w:ascii="宋体" w:hAnsi="宋体" w:hint="eastAsia"/>
          <w:sz w:val="24"/>
        </w:rPr>
        <w:t>型防毒面具进行抢救，如果浓度在</w:t>
      </w:r>
      <w:r w:rsidRPr="00CA4B87">
        <w:rPr>
          <w:rFonts w:ascii="宋体" w:hAnsi="宋体"/>
          <w:sz w:val="24"/>
        </w:rPr>
        <w:t>30PPM</w:t>
      </w:r>
      <w:r w:rsidRPr="00CA4B87">
        <w:rPr>
          <w:rFonts w:ascii="宋体" w:hAnsi="宋体" w:hint="eastAsia"/>
          <w:sz w:val="24"/>
        </w:rPr>
        <w:t>以上时（含</w:t>
      </w:r>
      <w:r w:rsidRPr="00CA4B87">
        <w:rPr>
          <w:rFonts w:ascii="宋体" w:hAnsi="宋体"/>
          <w:sz w:val="24"/>
        </w:rPr>
        <w:t>30PPM</w:t>
      </w:r>
      <w:r w:rsidRPr="00CA4B87">
        <w:rPr>
          <w:rFonts w:ascii="宋体" w:hAnsi="宋体" w:hint="eastAsia"/>
          <w:sz w:val="24"/>
        </w:rPr>
        <w:t>）应用佩戴隔离式防毒衣进入现场进行抢救，严禁在未采取任何防护措施进入事故现场。</w:t>
      </w:r>
    </w:p>
    <w:p w:rsidR="000E55C8" w:rsidRPr="00CA4B87" w:rsidRDefault="000E55C8" w:rsidP="007824FA">
      <w:pPr>
        <w:spacing w:line="360" w:lineRule="auto"/>
        <w:ind w:firstLine="480"/>
        <w:rPr>
          <w:rFonts w:ascii="宋体"/>
          <w:sz w:val="24"/>
        </w:rPr>
      </w:pPr>
      <w:r w:rsidRPr="00CA4B87">
        <w:rPr>
          <w:rFonts w:ascii="宋体" w:hAnsi="宋体"/>
          <w:sz w:val="24"/>
        </w:rPr>
        <w:t>2</w:t>
      </w:r>
      <w:r w:rsidRPr="00CA4B87">
        <w:rPr>
          <w:rFonts w:ascii="宋体" w:hAnsi="宋体" w:hint="eastAsia"/>
          <w:sz w:val="24"/>
        </w:rPr>
        <w:t>）在以上抢救的同时，必须用红白带对事故现场进行隔离，严禁非抢救人员进入工作区域内，防止事故扩大。同时通知医务人员前来抢救及向上级汇报情况。救护电话</w:t>
      </w:r>
      <w:r w:rsidRPr="00CA4B87">
        <w:rPr>
          <w:rFonts w:ascii="宋体" w:hAnsi="宋体"/>
          <w:sz w:val="24"/>
        </w:rPr>
        <w:t>120</w:t>
      </w:r>
      <w:r w:rsidRPr="00CA4B87">
        <w:rPr>
          <w:rFonts w:ascii="宋体" w:hAnsi="宋体" w:hint="eastAsia"/>
          <w:sz w:val="24"/>
        </w:rPr>
        <w:t>。</w:t>
      </w:r>
    </w:p>
    <w:p w:rsidR="000E55C8" w:rsidRPr="00CA4B87" w:rsidRDefault="000E55C8" w:rsidP="007824FA">
      <w:pPr>
        <w:spacing w:line="360" w:lineRule="auto"/>
        <w:ind w:firstLine="480"/>
        <w:rPr>
          <w:rFonts w:ascii="宋体"/>
          <w:sz w:val="24"/>
        </w:rPr>
      </w:pPr>
      <w:r w:rsidRPr="00CA4B87">
        <w:rPr>
          <w:rFonts w:ascii="宋体" w:hAnsi="宋体"/>
          <w:sz w:val="24"/>
        </w:rPr>
        <w:t>3</w:t>
      </w:r>
      <w:r w:rsidRPr="00CA4B87">
        <w:rPr>
          <w:rFonts w:ascii="宋体" w:hAnsi="宋体" w:hint="eastAsia"/>
          <w:sz w:val="24"/>
        </w:rPr>
        <w:t>）抢救方法：</w:t>
      </w:r>
    </w:p>
    <w:p w:rsidR="000E55C8" w:rsidRPr="00CA4B87" w:rsidRDefault="000E55C8" w:rsidP="007824FA">
      <w:pPr>
        <w:spacing w:line="360" w:lineRule="auto"/>
        <w:ind w:firstLine="480"/>
        <w:rPr>
          <w:rFonts w:ascii="宋体"/>
          <w:sz w:val="24"/>
        </w:rPr>
      </w:pPr>
      <w:r w:rsidRPr="00CA4B87">
        <w:rPr>
          <w:rFonts w:ascii="宋体" w:hAnsi="宋体" w:hint="eastAsia"/>
          <w:sz w:val="24"/>
        </w:rPr>
        <w:t>应及时将中毒者移至新鲜空气处，用氧气袋进行吸氧气和人工呼吸。口对口人工呼吸要防止中毒者的毒气（以防抢救者中毒），并及时送医院抢救，告知硫化氢中毒，在送医院途中不应放弃抢救工作。</w:t>
      </w:r>
    </w:p>
    <w:p w:rsidR="000E55C8" w:rsidRPr="007824FA" w:rsidRDefault="000E55C8" w:rsidP="007824FA">
      <w:pPr>
        <w:spacing w:line="360" w:lineRule="auto"/>
        <w:ind w:firstLine="480"/>
        <w:rPr>
          <w:rFonts w:ascii="宋体"/>
          <w:b/>
          <w:sz w:val="24"/>
        </w:rPr>
      </w:pPr>
      <w:r w:rsidRPr="007824FA">
        <w:rPr>
          <w:rFonts w:ascii="宋体" w:hAnsi="宋体"/>
          <w:b/>
          <w:sz w:val="24"/>
        </w:rPr>
        <w:t>2</w:t>
      </w:r>
      <w:r w:rsidRPr="007824FA">
        <w:rPr>
          <w:rFonts w:ascii="宋体" w:hAnsi="宋体" w:hint="eastAsia"/>
          <w:b/>
          <w:sz w:val="24"/>
        </w:rPr>
        <w:t>、硫化氢浓度严重超标处置方法</w:t>
      </w:r>
    </w:p>
    <w:p w:rsidR="000E55C8" w:rsidRPr="00CA4B87" w:rsidRDefault="000E55C8" w:rsidP="007824FA">
      <w:pPr>
        <w:spacing w:line="360" w:lineRule="auto"/>
        <w:ind w:firstLine="480"/>
        <w:rPr>
          <w:rFonts w:ascii="宋体"/>
          <w:sz w:val="24"/>
        </w:rPr>
      </w:pPr>
      <w:r w:rsidRPr="00CA4B87">
        <w:rPr>
          <w:rFonts w:ascii="宋体" w:hAnsi="宋体"/>
          <w:sz w:val="24"/>
        </w:rPr>
        <w:t>1</w:t>
      </w:r>
      <w:r>
        <w:rPr>
          <w:rFonts w:ascii="宋体" w:hAnsi="宋体" w:hint="eastAsia"/>
          <w:sz w:val="24"/>
        </w:rPr>
        <w:t>）</w:t>
      </w:r>
      <w:r w:rsidRPr="00CA4B87">
        <w:rPr>
          <w:rFonts w:ascii="宋体" w:hAnsi="宋体" w:hint="eastAsia"/>
          <w:sz w:val="24"/>
        </w:rPr>
        <w:t>当硫化氢气体测试仪报警时，必须迅速组织施工人员撤离现场，停止一切作业，同时，开放通风装置及轴流风扇进行换气，降低硫化氢气体浓度。</w:t>
      </w:r>
    </w:p>
    <w:p w:rsidR="000E55C8" w:rsidRPr="00CA4B87" w:rsidRDefault="000E55C8" w:rsidP="007824FA">
      <w:pPr>
        <w:spacing w:line="360" w:lineRule="auto"/>
        <w:ind w:firstLine="480"/>
        <w:rPr>
          <w:rFonts w:ascii="宋体"/>
          <w:sz w:val="24"/>
        </w:rPr>
      </w:pPr>
      <w:r w:rsidRPr="00CA4B87">
        <w:rPr>
          <w:rFonts w:ascii="宋体" w:hAnsi="宋体"/>
          <w:sz w:val="24"/>
        </w:rPr>
        <w:t>2</w:t>
      </w:r>
      <w:r>
        <w:rPr>
          <w:rFonts w:ascii="宋体" w:hAnsi="宋体" w:hint="eastAsia"/>
          <w:sz w:val="24"/>
        </w:rPr>
        <w:t>）</w:t>
      </w:r>
      <w:r w:rsidRPr="00CA4B87">
        <w:rPr>
          <w:rFonts w:ascii="宋体" w:hAnsi="宋体" w:hint="eastAsia"/>
          <w:sz w:val="24"/>
        </w:rPr>
        <w:t>对现场采用红白带进行现场隔离，挂上警告牌，严警一切人员进入现场，以及采用硫化氢测试仪进行监查。（要求每天进行</w:t>
      </w:r>
      <w:r w:rsidRPr="00CA4B87">
        <w:rPr>
          <w:rFonts w:ascii="宋体" w:hAnsi="宋体"/>
          <w:sz w:val="24"/>
        </w:rPr>
        <w:t>4</w:t>
      </w:r>
      <w:r w:rsidRPr="00CA4B87">
        <w:rPr>
          <w:rFonts w:ascii="宋体" w:hAnsi="宋体" w:hint="eastAsia"/>
          <w:sz w:val="24"/>
        </w:rPr>
        <w:t>次监查，并做好记录）。</w:t>
      </w:r>
    </w:p>
    <w:p w:rsidR="000E55C8" w:rsidRDefault="000E55C8" w:rsidP="00494318">
      <w:pPr>
        <w:tabs>
          <w:tab w:val="left" w:pos="7410"/>
        </w:tabs>
        <w:spacing w:line="360" w:lineRule="auto"/>
        <w:ind w:firstLine="480"/>
        <w:rPr>
          <w:rFonts w:ascii="宋体"/>
          <w:sz w:val="24"/>
        </w:rPr>
      </w:pPr>
      <w:r w:rsidRPr="00CA4B87">
        <w:rPr>
          <w:rFonts w:ascii="宋体" w:hAnsi="宋体"/>
          <w:sz w:val="24"/>
        </w:rPr>
        <w:t>3</w:t>
      </w:r>
      <w:r>
        <w:rPr>
          <w:rFonts w:ascii="宋体" w:hAnsi="宋体" w:hint="eastAsia"/>
          <w:sz w:val="24"/>
        </w:rPr>
        <w:t>）</w:t>
      </w:r>
      <w:r w:rsidRPr="00CA4B87">
        <w:rPr>
          <w:rFonts w:ascii="宋体" w:hAnsi="宋体" w:hint="eastAsia"/>
          <w:sz w:val="24"/>
        </w:rPr>
        <w:t>把现场情况及硫化氢浓度情况及时向领导报告。</w:t>
      </w:r>
      <w:r>
        <w:rPr>
          <w:rFonts w:ascii="宋体"/>
          <w:sz w:val="24"/>
        </w:rPr>
        <w:tab/>
      </w:r>
    </w:p>
    <w:p w:rsidR="000E55C8" w:rsidRPr="00973FFC" w:rsidRDefault="000E55C8" w:rsidP="00973FFC">
      <w:pPr>
        <w:spacing w:before="240" w:after="240" w:line="360" w:lineRule="auto"/>
        <w:rPr>
          <w:rFonts w:ascii="宋体"/>
          <w:b/>
          <w:color w:val="C00000"/>
          <w:sz w:val="24"/>
        </w:rPr>
      </w:pPr>
      <w:r w:rsidRPr="00973FFC">
        <w:rPr>
          <w:rFonts w:ascii="宋体" w:hAnsi="宋体" w:hint="eastAsia"/>
          <w:b/>
          <w:color w:val="C00000"/>
          <w:sz w:val="24"/>
        </w:rPr>
        <w:t>注意：转送伤病员注意事项</w:t>
      </w:r>
    </w:p>
    <w:p w:rsidR="000E55C8" w:rsidRPr="007824FA" w:rsidRDefault="000E55C8" w:rsidP="00973FFC">
      <w:pPr>
        <w:spacing w:line="360" w:lineRule="auto"/>
        <w:ind w:firstLine="480"/>
        <w:rPr>
          <w:rFonts w:ascii="宋体"/>
          <w:sz w:val="24"/>
        </w:rPr>
      </w:pPr>
      <w:r w:rsidRPr="007824FA">
        <w:rPr>
          <w:rFonts w:ascii="宋体" w:hAnsi="宋体"/>
          <w:sz w:val="24"/>
        </w:rPr>
        <w:t>1</w:t>
      </w:r>
      <w:r w:rsidRPr="007824FA">
        <w:rPr>
          <w:rFonts w:ascii="宋体" w:hAnsi="宋体" w:hint="eastAsia"/>
          <w:sz w:val="24"/>
        </w:rPr>
        <w:t>、合理安排车辆</w:t>
      </w:r>
    </w:p>
    <w:p w:rsidR="000E55C8" w:rsidRPr="007824FA" w:rsidRDefault="000E55C8" w:rsidP="00973FFC">
      <w:pPr>
        <w:spacing w:line="360" w:lineRule="auto"/>
        <w:ind w:firstLine="480"/>
        <w:rPr>
          <w:rFonts w:ascii="宋体"/>
          <w:sz w:val="24"/>
        </w:rPr>
      </w:pPr>
      <w:r w:rsidRPr="007824FA">
        <w:rPr>
          <w:rFonts w:ascii="宋体" w:hAnsi="宋体"/>
          <w:sz w:val="24"/>
        </w:rPr>
        <w:t>1</w:t>
      </w:r>
      <w:r w:rsidRPr="007824FA">
        <w:rPr>
          <w:rFonts w:ascii="宋体" w:hAnsi="宋体" w:hint="eastAsia"/>
          <w:sz w:val="24"/>
        </w:rPr>
        <w:t>）对危重病员应在有医疗监护下安排急救型救护车转送。</w:t>
      </w:r>
    </w:p>
    <w:p w:rsidR="000E55C8" w:rsidRPr="007824FA" w:rsidRDefault="000E55C8" w:rsidP="00973FFC">
      <w:pPr>
        <w:spacing w:line="360" w:lineRule="auto"/>
        <w:ind w:firstLine="480"/>
        <w:rPr>
          <w:rFonts w:ascii="宋体"/>
          <w:sz w:val="24"/>
        </w:rPr>
      </w:pPr>
      <w:r w:rsidRPr="007824FA">
        <w:rPr>
          <w:rFonts w:ascii="宋体" w:hAnsi="宋体"/>
          <w:sz w:val="24"/>
        </w:rPr>
        <w:t>2</w:t>
      </w:r>
      <w:r w:rsidRPr="007824FA">
        <w:rPr>
          <w:rFonts w:ascii="宋体" w:hAnsi="宋体" w:hint="eastAsia"/>
          <w:sz w:val="24"/>
        </w:rPr>
        <w:t>）中度伤病员安排普通型救护车转送。</w:t>
      </w:r>
    </w:p>
    <w:p w:rsidR="000E55C8" w:rsidRPr="007824FA" w:rsidRDefault="000E55C8" w:rsidP="00973FFC">
      <w:pPr>
        <w:spacing w:line="360" w:lineRule="auto"/>
        <w:ind w:firstLine="480"/>
        <w:rPr>
          <w:rFonts w:ascii="宋体"/>
          <w:sz w:val="24"/>
        </w:rPr>
      </w:pPr>
      <w:r w:rsidRPr="007824FA">
        <w:rPr>
          <w:rFonts w:ascii="宋体" w:hAnsi="宋体"/>
          <w:sz w:val="24"/>
        </w:rPr>
        <w:t>3</w:t>
      </w:r>
      <w:r w:rsidRPr="007824FA">
        <w:rPr>
          <w:rFonts w:ascii="宋体" w:hAnsi="宋体" w:hint="eastAsia"/>
          <w:sz w:val="24"/>
        </w:rPr>
        <w:t>）对轻度伤病员可安排客车或货车转送。</w:t>
      </w:r>
    </w:p>
    <w:p w:rsidR="000E55C8" w:rsidRPr="007824FA" w:rsidRDefault="000E55C8" w:rsidP="00973FFC">
      <w:pPr>
        <w:spacing w:line="360" w:lineRule="auto"/>
        <w:ind w:firstLine="480"/>
        <w:rPr>
          <w:rFonts w:ascii="宋体"/>
          <w:sz w:val="24"/>
        </w:rPr>
      </w:pPr>
      <w:r w:rsidRPr="007824FA">
        <w:rPr>
          <w:rFonts w:ascii="宋体" w:hAnsi="宋体"/>
          <w:sz w:val="24"/>
        </w:rPr>
        <w:t>2</w:t>
      </w:r>
      <w:r w:rsidRPr="007824FA">
        <w:rPr>
          <w:rFonts w:ascii="宋体" w:hAnsi="宋体" w:hint="eastAsia"/>
          <w:sz w:val="24"/>
        </w:rPr>
        <w:t>、合理选送医院</w:t>
      </w:r>
    </w:p>
    <w:p w:rsidR="000E55C8" w:rsidRPr="007824FA" w:rsidRDefault="000E55C8" w:rsidP="00973FFC">
      <w:pPr>
        <w:spacing w:line="360" w:lineRule="auto"/>
        <w:ind w:firstLine="480"/>
        <w:rPr>
          <w:rFonts w:ascii="宋体"/>
          <w:sz w:val="24"/>
        </w:rPr>
      </w:pPr>
      <w:r w:rsidRPr="007824FA">
        <w:rPr>
          <w:rFonts w:ascii="宋体" w:hAnsi="宋体" w:hint="eastAsia"/>
          <w:sz w:val="24"/>
        </w:rPr>
        <w:t>转送伤病员时，应根据伤病员的情况以及附近医疗机构的技术力量和特点有针对性地转送，避免再度转院。</w:t>
      </w:r>
    </w:p>
    <w:p w:rsidR="000E55C8" w:rsidRPr="007824FA" w:rsidRDefault="000E55C8" w:rsidP="00973FFC">
      <w:pPr>
        <w:spacing w:line="360" w:lineRule="auto"/>
        <w:ind w:firstLine="480"/>
        <w:rPr>
          <w:rFonts w:ascii="宋体"/>
          <w:sz w:val="24"/>
        </w:rPr>
      </w:pPr>
      <w:r w:rsidRPr="007824FA">
        <w:rPr>
          <w:rFonts w:ascii="宋体" w:hAnsi="宋体"/>
          <w:sz w:val="24"/>
        </w:rPr>
        <w:t>1</w:t>
      </w:r>
      <w:r w:rsidRPr="007824FA">
        <w:rPr>
          <w:rFonts w:ascii="宋体" w:hAnsi="宋体" w:hint="eastAsia"/>
          <w:sz w:val="24"/>
        </w:rPr>
        <w:t>）如一氧化碳、硫化氢中毒病人宜就近转送有高压氧舱的医院。</w:t>
      </w:r>
    </w:p>
    <w:p w:rsidR="000E55C8" w:rsidRPr="007824FA" w:rsidRDefault="000E55C8" w:rsidP="00973FFC">
      <w:pPr>
        <w:spacing w:line="360" w:lineRule="auto"/>
        <w:ind w:firstLine="480"/>
        <w:rPr>
          <w:rFonts w:ascii="宋体"/>
          <w:sz w:val="24"/>
        </w:rPr>
      </w:pPr>
      <w:r w:rsidRPr="007824FA">
        <w:rPr>
          <w:rFonts w:ascii="宋体" w:hAnsi="宋体"/>
          <w:sz w:val="24"/>
        </w:rPr>
        <w:t>2</w:t>
      </w:r>
      <w:r w:rsidRPr="007824FA">
        <w:rPr>
          <w:rFonts w:ascii="宋体" w:hAnsi="宋体" w:hint="eastAsia"/>
          <w:sz w:val="24"/>
        </w:rPr>
        <w:t>）如颅脑外伤的病人尽可能转送有颅脑外科的医院。</w:t>
      </w:r>
    </w:p>
    <w:p w:rsidR="000E55C8" w:rsidRPr="0063434C" w:rsidRDefault="000E55C8" w:rsidP="0063434C">
      <w:pPr>
        <w:spacing w:line="360" w:lineRule="auto"/>
        <w:ind w:firstLine="480"/>
        <w:rPr>
          <w:rFonts w:ascii="宋体"/>
          <w:sz w:val="24"/>
        </w:rPr>
      </w:pPr>
      <w:r w:rsidRPr="007824FA">
        <w:rPr>
          <w:rFonts w:ascii="宋体" w:hAnsi="宋体"/>
          <w:sz w:val="24"/>
        </w:rPr>
        <w:t>3</w:t>
      </w:r>
      <w:r w:rsidRPr="007824FA">
        <w:rPr>
          <w:rFonts w:ascii="宋体" w:hAnsi="宋体" w:hint="eastAsia"/>
          <w:sz w:val="24"/>
        </w:rPr>
        <w:t>）如烧伤严重的病员尽可能转送有治疗烧伤力量的医院。</w:t>
      </w:r>
    </w:p>
    <w:p w:rsidR="000E55C8" w:rsidRPr="005C0EC5" w:rsidRDefault="000E55C8" w:rsidP="00337C83">
      <w:pPr>
        <w:spacing w:line="360" w:lineRule="auto"/>
        <w:ind w:firstLineChars="196" w:firstLine="31680"/>
        <w:rPr>
          <w:rFonts w:ascii="宋体"/>
          <w:b/>
          <w:color w:val="C00000"/>
          <w:sz w:val="28"/>
          <w:szCs w:val="28"/>
        </w:rPr>
      </w:pPr>
      <w:r w:rsidRPr="005C0EC5">
        <w:rPr>
          <w:rFonts w:ascii="宋体" w:hAnsi="宋体" w:hint="eastAsia"/>
          <w:b/>
          <w:color w:val="C00000"/>
          <w:sz w:val="28"/>
          <w:szCs w:val="28"/>
        </w:rPr>
        <w:t>相关应急电话：</w:t>
      </w:r>
    </w:p>
    <w:p w:rsidR="000E55C8" w:rsidRPr="005C0EC5" w:rsidRDefault="000E55C8" w:rsidP="005C0EC5">
      <w:pPr>
        <w:spacing w:line="360" w:lineRule="auto"/>
        <w:ind w:firstLine="480"/>
        <w:rPr>
          <w:rFonts w:ascii="宋体"/>
          <w:sz w:val="28"/>
          <w:szCs w:val="28"/>
        </w:rPr>
      </w:pPr>
      <w:r w:rsidRPr="005C0EC5">
        <w:rPr>
          <w:rFonts w:ascii="宋体" w:hAnsi="宋体" w:hint="eastAsia"/>
          <w:sz w:val="28"/>
          <w:szCs w:val="28"/>
        </w:rPr>
        <w:t>医院内部报警：</w:t>
      </w:r>
      <w:r>
        <w:rPr>
          <w:rFonts w:ascii="宋体" w:hAnsi="宋体"/>
          <w:sz w:val="28"/>
          <w:szCs w:val="28"/>
        </w:rPr>
        <w:t>61100</w:t>
      </w:r>
      <w:r w:rsidRPr="005C0EC5">
        <w:rPr>
          <w:rFonts w:ascii="宋体" w:hAnsi="宋体"/>
          <w:sz w:val="28"/>
          <w:szCs w:val="28"/>
        </w:rPr>
        <w:t xml:space="preserve">            </w:t>
      </w:r>
      <w:r>
        <w:rPr>
          <w:rFonts w:ascii="宋体" w:hAnsi="宋体"/>
          <w:sz w:val="28"/>
          <w:szCs w:val="28"/>
        </w:rPr>
        <w:t xml:space="preserve">  </w:t>
      </w:r>
      <w:r w:rsidRPr="005C0EC5">
        <w:rPr>
          <w:rFonts w:ascii="宋体" w:hAnsi="宋体"/>
          <w:sz w:val="28"/>
          <w:szCs w:val="28"/>
        </w:rPr>
        <w:t xml:space="preserve">    </w:t>
      </w:r>
      <w:r>
        <w:rPr>
          <w:rFonts w:ascii="宋体" w:hAnsi="宋体"/>
          <w:sz w:val="28"/>
          <w:szCs w:val="28"/>
        </w:rPr>
        <w:t xml:space="preserve"> </w:t>
      </w:r>
      <w:r w:rsidRPr="005C0EC5">
        <w:rPr>
          <w:rFonts w:ascii="宋体" w:hAnsi="宋体" w:hint="eastAsia"/>
          <w:sz w:val="28"/>
          <w:szCs w:val="28"/>
        </w:rPr>
        <w:t>火警：</w:t>
      </w:r>
      <w:r w:rsidRPr="005C0EC5">
        <w:rPr>
          <w:rFonts w:ascii="宋体" w:hAnsi="宋体"/>
          <w:sz w:val="28"/>
          <w:szCs w:val="28"/>
        </w:rPr>
        <w:t>119</w:t>
      </w:r>
    </w:p>
    <w:p w:rsidR="000E55C8" w:rsidRPr="001B5DEA" w:rsidRDefault="000E55C8" w:rsidP="001B5DEA">
      <w:pPr>
        <w:spacing w:line="360" w:lineRule="auto"/>
        <w:ind w:firstLine="480"/>
        <w:rPr>
          <w:rFonts w:ascii="宋体"/>
          <w:sz w:val="28"/>
          <w:szCs w:val="28"/>
        </w:rPr>
      </w:pPr>
      <w:r w:rsidRPr="005C0EC5">
        <w:rPr>
          <w:rFonts w:ascii="宋体" w:hAnsi="宋体" w:hint="eastAsia"/>
          <w:sz w:val="28"/>
          <w:szCs w:val="28"/>
        </w:rPr>
        <w:t>医疗救护：</w:t>
      </w:r>
      <w:r w:rsidRPr="005C0EC5">
        <w:rPr>
          <w:rFonts w:ascii="宋体" w:hAnsi="宋体"/>
          <w:sz w:val="28"/>
          <w:szCs w:val="28"/>
        </w:rPr>
        <w:t>12</w:t>
      </w:r>
      <w:r>
        <w:rPr>
          <w:rFonts w:ascii="宋体" w:hAnsi="宋体"/>
          <w:sz w:val="28"/>
          <w:szCs w:val="28"/>
        </w:rPr>
        <w:t xml:space="preserve">0                        </w:t>
      </w:r>
      <w:r w:rsidRPr="005C0EC5">
        <w:rPr>
          <w:rFonts w:ascii="宋体" w:hAnsi="宋体" w:hint="eastAsia"/>
          <w:sz w:val="28"/>
          <w:szCs w:val="28"/>
        </w:rPr>
        <w:t>匪警：</w:t>
      </w:r>
      <w:r w:rsidRPr="005C0EC5">
        <w:rPr>
          <w:rFonts w:ascii="宋体" w:hAnsi="宋体"/>
          <w:sz w:val="28"/>
          <w:szCs w:val="28"/>
        </w:rPr>
        <w:t xml:space="preserve">110 </w:t>
      </w:r>
    </w:p>
    <w:sectPr w:rsidR="000E55C8" w:rsidRPr="001B5DEA" w:rsidSect="00987B05">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5C8" w:rsidRDefault="000E55C8" w:rsidP="00973FFC">
      <w:r>
        <w:separator/>
      </w:r>
    </w:p>
  </w:endnote>
  <w:endnote w:type="continuationSeparator" w:id="0">
    <w:p w:rsidR="000E55C8" w:rsidRDefault="000E55C8" w:rsidP="00973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C8" w:rsidRDefault="000E55C8" w:rsidP="00E83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55C8" w:rsidRDefault="000E55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C8" w:rsidRDefault="000E55C8">
    <w:pPr>
      <w:pStyle w:val="Footer"/>
      <w:jc w:val="center"/>
    </w:pPr>
    <w:r>
      <w:rPr>
        <w:rFonts w:ascii="宋体" w:hAnsi="宋体" w:cs="宋体" w:hint="eastAsia"/>
      </w:rPr>
      <w:t>Ⅰ</w:t>
    </w:r>
  </w:p>
  <w:p w:rsidR="000E55C8" w:rsidRDefault="000E55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C8" w:rsidRDefault="000E55C8" w:rsidP="00E83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55C8" w:rsidRDefault="000E55C8" w:rsidP="00A63BD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5C8" w:rsidRDefault="000E55C8" w:rsidP="00973FFC">
      <w:r>
        <w:separator/>
      </w:r>
    </w:p>
  </w:footnote>
  <w:footnote w:type="continuationSeparator" w:id="0">
    <w:p w:rsidR="000E55C8" w:rsidRDefault="000E55C8" w:rsidP="00973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C8" w:rsidRPr="005C0EC5" w:rsidRDefault="000E55C8" w:rsidP="005C0EC5">
    <w:pPr>
      <w:pStyle w:val="Header"/>
      <w:jc w:val="both"/>
      <w:rPr>
        <w:sz w:val="21"/>
        <w:szCs w:val="21"/>
      </w:rPr>
    </w:pPr>
    <w:r>
      <w:rPr>
        <w:rFonts w:hint="eastAsia"/>
        <w:sz w:val="21"/>
        <w:szCs w:val="21"/>
      </w:rPr>
      <w:t>金秋</w:t>
    </w:r>
    <w:r w:rsidRPr="005C0EC5">
      <w:rPr>
        <w:rFonts w:hint="eastAsia"/>
        <w:sz w:val="21"/>
        <w:szCs w:val="21"/>
      </w:rPr>
      <w:t>医院污水处理站</w:t>
    </w:r>
    <w:r>
      <w:rPr>
        <w:sz w:val="21"/>
        <w:szCs w:val="21"/>
      </w:rPr>
      <w:t xml:space="preserve">                           </w:t>
    </w:r>
    <w:r>
      <w:rPr>
        <w:rFonts w:hint="eastAsia"/>
        <w:sz w:val="21"/>
        <w:szCs w:val="21"/>
      </w:rPr>
      <w:t>【安全环保突发事故应急预案】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1324"/>
        </w:tabs>
        <w:ind w:left="1324" w:hanging="720"/>
      </w:pPr>
      <w:rPr>
        <w:rFonts w:cs="Times New Roman" w:hint="eastAsia"/>
      </w:rPr>
    </w:lvl>
    <w:lvl w:ilvl="1">
      <w:start w:val="1"/>
      <w:numFmt w:val="lowerLetter"/>
      <w:lvlText w:val="%2)"/>
      <w:lvlJc w:val="left"/>
      <w:pPr>
        <w:tabs>
          <w:tab w:val="num" w:pos="1444"/>
        </w:tabs>
        <w:ind w:left="1444" w:hanging="420"/>
      </w:pPr>
      <w:rPr>
        <w:rFonts w:cs="Times New Roman"/>
      </w:rPr>
    </w:lvl>
    <w:lvl w:ilvl="2">
      <w:start w:val="1"/>
      <w:numFmt w:val="lowerRoman"/>
      <w:lvlText w:val="%3."/>
      <w:lvlJc w:val="right"/>
      <w:pPr>
        <w:tabs>
          <w:tab w:val="num" w:pos="1864"/>
        </w:tabs>
        <w:ind w:left="1864" w:hanging="420"/>
      </w:pPr>
      <w:rPr>
        <w:rFonts w:cs="Times New Roman"/>
      </w:rPr>
    </w:lvl>
    <w:lvl w:ilvl="3">
      <w:start w:val="1"/>
      <w:numFmt w:val="decimal"/>
      <w:lvlText w:val="%4."/>
      <w:lvlJc w:val="left"/>
      <w:pPr>
        <w:tabs>
          <w:tab w:val="num" w:pos="2284"/>
        </w:tabs>
        <w:ind w:left="2284" w:hanging="420"/>
      </w:pPr>
      <w:rPr>
        <w:rFonts w:cs="Times New Roman"/>
      </w:rPr>
    </w:lvl>
    <w:lvl w:ilvl="4">
      <w:start w:val="1"/>
      <w:numFmt w:val="lowerLetter"/>
      <w:lvlText w:val="%5)"/>
      <w:lvlJc w:val="left"/>
      <w:pPr>
        <w:tabs>
          <w:tab w:val="num" w:pos="2704"/>
        </w:tabs>
        <w:ind w:left="2704" w:hanging="420"/>
      </w:pPr>
      <w:rPr>
        <w:rFonts w:cs="Times New Roman"/>
      </w:rPr>
    </w:lvl>
    <w:lvl w:ilvl="5">
      <w:start w:val="1"/>
      <w:numFmt w:val="lowerRoman"/>
      <w:lvlText w:val="%6."/>
      <w:lvlJc w:val="right"/>
      <w:pPr>
        <w:tabs>
          <w:tab w:val="num" w:pos="3124"/>
        </w:tabs>
        <w:ind w:left="3124" w:hanging="420"/>
      </w:pPr>
      <w:rPr>
        <w:rFonts w:cs="Times New Roman"/>
      </w:rPr>
    </w:lvl>
    <w:lvl w:ilvl="6">
      <w:start w:val="1"/>
      <w:numFmt w:val="decimal"/>
      <w:lvlText w:val="%7."/>
      <w:lvlJc w:val="left"/>
      <w:pPr>
        <w:tabs>
          <w:tab w:val="num" w:pos="3544"/>
        </w:tabs>
        <w:ind w:left="3544" w:hanging="420"/>
      </w:pPr>
      <w:rPr>
        <w:rFonts w:cs="Times New Roman"/>
      </w:rPr>
    </w:lvl>
    <w:lvl w:ilvl="7">
      <w:start w:val="1"/>
      <w:numFmt w:val="lowerLetter"/>
      <w:lvlText w:val="%8)"/>
      <w:lvlJc w:val="left"/>
      <w:pPr>
        <w:tabs>
          <w:tab w:val="num" w:pos="3964"/>
        </w:tabs>
        <w:ind w:left="3964" w:hanging="420"/>
      </w:pPr>
      <w:rPr>
        <w:rFonts w:cs="Times New Roman"/>
      </w:rPr>
    </w:lvl>
    <w:lvl w:ilvl="8">
      <w:start w:val="1"/>
      <w:numFmt w:val="lowerRoman"/>
      <w:lvlText w:val="%9."/>
      <w:lvlJc w:val="right"/>
      <w:pPr>
        <w:tabs>
          <w:tab w:val="num" w:pos="4384"/>
        </w:tabs>
        <w:ind w:left="4384" w:hanging="420"/>
      </w:pPr>
      <w:rPr>
        <w:rFonts w:cs="Times New Roman"/>
      </w:rPr>
    </w:lvl>
  </w:abstractNum>
  <w:abstractNum w:abstractNumId="1">
    <w:nsid w:val="0DF21E47"/>
    <w:multiLevelType w:val="multilevel"/>
    <w:tmpl w:val="4F9452FE"/>
    <w:lvl w:ilvl="0">
      <w:start w:val="1"/>
      <w:numFmt w:val="decimal"/>
      <w:lvlText w:val="6.%1"/>
      <w:lvlJc w:val="left"/>
      <w:pPr>
        <w:tabs>
          <w:tab w:val="num" w:pos="432"/>
        </w:tabs>
        <w:ind w:left="432" w:hanging="432"/>
      </w:pPr>
      <w:rPr>
        <w:rFonts w:cs="Times New Roman" w:hint="eastAsia"/>
      </w:rPr>
    </w:lvl>
    <w:lvl w:ilvl="1">
      <w:start w:val="4"/>
      <w:numFmt w:val="decimal"/>
      <w:lvlText w:val="6.%2"/>
      <w:lvlJc w:val="left"/>
      <w:pPr>
        <w:tabs>
          <w:tab w:val="num" w:pos="576"/>
        </w:tabs>
        <w:ind w:left="576" w:hanging="576"/>
      </w:pPr>
      <w:rPr>
        <w:rFonts w:cs="Times New Roman" w:hint="eastAsia"/>
      </w:rPr>
    </w:lvl>
    <w:lvl w:ilvl="2">
      <w:start w:val="1"/>
      <w:numFmt w:val="decimal"/>
      <w:lvlText w:val="6.5.%3"/>
      <w:lvlJc w:val="left"/>
      <w:pPr>
        <w:tabs>
          <w:tab w:val="num" w:pos="720"/>
        </w:tabs>
        <w:ind w:left="720" w:hanging="720"/>
      </w:pPr>
      <w:rPr>
        <w:rFonts w:cs="Times New Roman" w:hint="eastAsia"/>
      </w:rPr>
    </w:lvl>
    <w:lvl w:ilvl="3">
      <w:start w:val="1"/>
      <w:numFmt w:val="decimal"/>
      <w:lvlText w:val="5.%3.%4"/>
      <w:lvlJc w:val="left"/>
      <w:pPr>
        <w:tabs>
          <w:tab w:val="num" w:pos="864"/>
        </w:tabs>
        <w:ind w:left="864" w:hanging="864"/>
      </w:pPr>
      <w:rPr>
        <w:rFonts w:cs="Times New Roman" w:hint="eastAsia"/>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2">
    <w:nsid w:val="63337812"/>
    <w:multiLevelType w:val="multilevel"/>
    <w:tmpl w:val="04AEFFD2"/>
    <w:lvl w:ilvl="0">
      <w:start w:val="1"/>
      <w:numFmt w:val="decimal"/>
      <w:lvlText w:val="6.%1"/>
      <w:lvlJc w:val="left"/>
      <w:pPr>
        <w:tabs>
          <w:tab w:val="num" w:pos="432"/>
        </w:tabs>
        <w:ind w:left="432" w:hanging="432"/>
      </w:pPr>
      <w:rPr>
        <w:rFonts w:cs="Times New Roman" w:hint="eastAsia"/>
      </w:rPr>
    </w:lvl>
    <w:lvl w:ilvl="1">
      <w:start w:val="4"/>
      <w:numFmt w:val="decimal"/>
      <w:lvlText w:val="5.%2"/>
      <w:lvlJc w:val="left"/>
      <w:pPr>
        <w:tabs>
          <w:tab w:val="num" w:pos="576"/>
        </w:tabs>
        <w:ind w:left="576" w:hanging="576"/>
      </w:pPr>
      <w:rPr>
        <w:rFonts w:cs="Times New Roman" w:hint="eastAsia"/>
      </w:rPr>
    </w:lvl>
    <w:lvl w:ilvl="2">
      <w:start w:val="2"/>
      <w:numFmt w:val="decimal"/>
      <w:lvlText w:val="5.%3"/>
      <w:lvlJc w:val="left"/>
      <w:pPr>
        <w:tabs>
          <w:tab w:val="num" w:pos="720"/>
        </w:tabs>
        <w:ind w:left="720" w:hanging="720"/>
      </w:pPr>
      <w:rPr>
        <w:rFonts w:cs="Times New Roman" w:hint="eastAsia"/>
      </w:rPr>
    </w:lvl>
    <w:lvl w:ilvl="3">
      <w:start w:val="1"/>
      <w:numFmt w:val="decimal"/>
      <w:lvlText w:val="5.%3.%4"/>
      <w:lvlJc w:val="left"/>
      <w:pPr>
        <w:tabs>
          <w:tab w:val="num" w:pos="864"/>
        </w:tabs>
        <w:ind w:left="864" w:hanging="864"/>
      </w:pPr>
      <w:rPr>
        <w:rFonts w:cs="Times New Roman" w:hint="eastAsia"/>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3">
    <w:nsid w:val="6D1F1258"/>
    <w:multiLevelType w:val="multilevel"/>
    <w:tmpl w:val="DD4EA458"/>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hAnsi="Times New Roman" w:cs="Times New Roman" w:hint="default"/>
      </w:rPr>
    </w:lvl>
    <w:lvl w:ilvl="2">
      <w:start w:val="1"/>
      <w:numFmt w:val="decimal"/>
      <w:isLgl/>
      <w:lvlText w:val="%1.%2.%3."/>
      <w:lvlJc w:val="left"/>
      <w:pPr>
        <w:ind w:left="720" w:hanging="720"/>
      </w:pPr>
      <w:rPr>
        <w:rFonts w:hAnsi="Times New Roman" w:cs="Times New Roman" w:hint="default"/>
      </w:rPr>
    </w:lvl>
    <w:lvl w:ilvl="3">
      <w:start w:val="1"/>
      <w:numFmt w:val="decimal"/>
      <w:isLgl/>
      <w:lvlText w:val="%1.%2.%3.%4."/>
      <w:lvlJc w:val="left"/>
      <w:pPr>
        <w:ind w:left="1080" w:hanging="1080"/>
      </w:pPr>
      <w:rPr>
        <w:rFonts w:hAnsi="Times New Roman" w:cs="Times New Roman" w:hint="default"/>
      </w:rPr>
    </w:lvl>
    <w:lvl w:ilvl="4">
      <w:start w:val="1"/>
      <w:numFmt w:val="decimal"/>
      <w:isLgl/>
      <w:lvlText w:val="%1.%2.%3.%4.%5."/>
      <w:lvlJc w:val="left"/>
      <w:pPr>
        <w:ind w:left="1440" w:hanging="1440"/>
      </w:pPr>
      <w:rPr>
        <w:rFonts w:hAnsi="Times New Roman" w:cs="Times New Roman" w:hint="default"/>
      </w:rPr>
    </w:lvl>
    <w:lvl w:ilvl="5">
      <w:start w:val="1"/>
      <w:numFmt w:val="decimal"/>
      <w:isLgl/>
      <w:lvlText w:val="%1.%2.%3.%4.%5.%6."/>
      <w:lvlJc w:val="left"/>
      <w:pPr>
        <w:ind w:left="1440" w:hanging="1440"/>
      </w:pPr>
      <w:rPr>
        <w:rFonts w:hAnsi="Times New Roman" w:cs="Times New Roman" w:hint="default"/>
      </w:rPr>
    </w:lvl>
    <w:lvl w:ilvl="6">
      <w:start w:val="1"/>
      <w:numFmt w:val="decimal"/>
      <w:isLgl/>
      <w:lvlText w:val="%1.%2.%3.%4.%5.%6.%7."/>
      <w:lvlJc w:val="left"/>
      <w:pPr>
        <w:ind w:left="1800" w:hanging="1800"/>
      </w:pPr>
      <w:rPr>
        <w:rFonts w:hAnsi="Times New Roman" w:cs="Times New Roman" w:hint="default"/>
      </w:rPr>
    </w:lvl>
    <w:lvl w:ilvl="7">
      <w:start w:val="1"/>
      <w:numFmt w:val="decimal"/>
      <w:isLgl/>
      <w:lvlText w:val="%1.%2.%3.%4.%5.%6.%7.%8."/>
      <w:lvlJc w:val="left"/>
      <w:pPr>
        <w:ind w:left="2160" w:hanging="2160"/>
      </w:pPr>
      <w:rPr>
        <w:rFonts w:hAnsi="Times New Roman" w:cs="Times New Roman" w:hint="default"/>
      </w:rPr>
    </w:lvl>
    <w:lvl w:ilvl="8">
      <w:start w:val="1"/>
      <w:numFmt w:val="decimal"/>
      <w:isLgl/>
      <w:lvlText w:val="%1.%2.%3.%4.%5.%6.%7.%8.%9."/>
      <w:lvlJc w:val="left"/>
      <w:pPr>
        <w:ind w:left="2160" w:hanging="2160"/>
      </w:pPr>
      <w:rPr>
        <w:rFonts w:hAnsi="Times New Roman" w:cs="Times New Roman" w:hint="default"/>
      </w:rPr>
    </w:lvl>
  </w:abstractNum>
  <w:abstractNum w:abstractNumId="4">
    <w:nsid w:val="7BE967E9"/>
    <w:multiLevelType w:val="multilevel"/>
    <w:tmpl w:val="D3448310"/>
    <w:lvl w:ilvl="0">
      <w:start w:val="1"/>
      <w:numFmt w:val="decimal"/>
      <w:lvlText w:val="6.%1"/>
      <w:lvlJc w:val="left"/>
      <w:pPr>
        <w:tabs>
          <w:tab w:val="num" w:pos="432"/>
        </w:tabs>
        <w:ind w:left="432" w:hanging="432"/>
      </w:pPr>
      <w:rPr>
        <w:rFonts w:cs="Times New Roman" w:hint="eastAsia"/>
      </w:rPr>
    </w:lvl>
    <w:lvl w:ilvl="1">
      <w:start w:val="2"/>
      <w:numFmt w:val="decimal"/>
      <w:lvlText w:val="6.%2"/>
      <w:lvlJc w:val="left"/>
      <w:pPr>
        <w:tabs>
          <w:tab w:val="num" w:pos="576"/>
        </w:tabs>
        <w:ind w:left="576" w:hanging="576"/>
      </w:pPr>
      <w:rPr>
        <w:rFonts w:cs="Times New Roman" w:hint="eastAsia"/>
      </w:rPr>
    </w:lvl>
    <w:lvl w:ilvl="2">
      <w:start w:val="1"/>
      <w:numFmt w:val="decimal"/>
      <w:lvlText w:val="6.4.%3"/>
      <w:lvlJc w:val="left"/>
      <w:pPr>
        <w:tabs>
          <w:tab w:val="num" w:pos="720"/>
        </w:tabs>
        <w:ind w:left="720" w:hanging="720"/>
      </w:pPr>
      <w:rPr>
        <w:rFonts w:cs="Times New Roman" w:hint="eastAsia"/>
      </w:rPr>
    </w:lvl>
    <w:lvl w:ilvl="3">
      <w:start w:val="1"/>
      <w:numFmt w:val="decimal"/>
      <w:lvlText w:val="5.%3.%4"/>
      <w:lvlJc w:val="left"/>
      <w:pPr>
        <w:tabs>
          <w:tab w:val="num" w:pos="864"/>
        </w:tabs>
        <w:ind w:left="864" w:hanging="864"/>
      </w:pPr>
      <w:rPr>
        <w:rFonts w:cs="Times New Roman" w:hint="eastAsia"/>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5">
    <w:nsid w:val="7F9259A2"/>
    <w:multiLevelType w:val="hybridMultilevel"/>
    <w:tmpl w:val="AA9A69FC"/>
    <w:lvl w:ilvl="0" w:tplc="A8486658">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BBB"/>
    <w:rsid w:val="0000021D"/>
    <w:rsid w:val="00045AAF"/>
    <w:rsid w:val="000678C5"/>
    <w:rsid w:val="00086FF7"/>
    <w:rsid w:val="000B49C6"/>
    <w:rsid w:val="000D4C5F"/>
    <w:rsid w:val="000E55C8"/>
    <w:rsid w:val="00102E46"/>
    <w:rsid w:val="00103841"/>
    <w:rsid w:val="0011567C"/>
    <w:rsid w:val="00121353"/>
    <w:rsid w:val="00180032"/>
    <w:rsid w:val="001A52CC"/>
    <w:rsid w:val="001B5DEA"/>
    <w:rsid w:val="001C2E86"/>
    <w:rsid w:val="001F0CEB"/>
    <w:rsid w:val="00214F10"/>
    <w:rsid w:val="002467FB"/>
    <w:rsid w:val="002E064A"/>
    <w:rsid w:val="00337C83"/>
    <w:rsid w:val="00352FC3"/>
    <w:rsid w:val="00370F19"/>
    <w:rsid w:val="00384034"/>
    <w:rsid w:val="003D1B8C"/>
    <w:rsid w:val="003D2AEF"/>
    <w:rsid w:val="004011B7"/>
    <w:rsid w:val="00411377"/>
    <w:rsid w:val="00494318"/>
    <w:rsid w:val="004C2B11"/>
    <w:rsid w:val="004C4B24"/>
    <w:rsid w:val="004F5658"/>
    <w:rsid w:val="00513D5E"/>
    <w:rsid w:val="0053627F"/>
    <w:rsid w:val="00573AF1"/>
    <w:rsid w:val="005C0EC5"/>
    <w:rsid w:val="005D0ABB"/>
    <w:rsid w:val="00606236"/>
    <w:rsid w:val="0063434C"/>
    <w:rsid w:val="00672E7C"/>
    <w:rsid w:val="006C24FE"/>
    <w:rsid w:val="006D0928"/>
    <w:rsid w:val="00703085"/>
    <w:rsid w:val="007327F6"/>
    <w:rsid w:val="0076623D"/>
    <w:rsid w:val="007824FA"/>
    <w:rsid w:val="00791A93"/>
    <w:rsid w:val="007922F3"/>
    <w:rsid w:val="007C67A7"/>
    <w:rsid w:val="007F4C94"/>
    <w:rsid w:val="0080056C"/>
    <w:rsid w:val="00801A23"/>
    <w:rsid w:val="00813777"/>
    <w:rsid w:val="00817330"/>
    <w:rsid w:val="00822FBA"/>
    <w:rsid w:val="00831BBB"/>
    <w:rsid w:val="00844627"/>
    <w:rsid w:val="0087645A"/>
    <w:rsid w:val="009016F3"/>
    <w:rsid w:val="00903C86"/>
    <w:rsid w:val="00932884"/>
    <w:rsid w:val="00973FFC"/>
    <w:rsid w:val="00987B05"/>
    <w:rsid w:val="009A7197"/>
    <w:rsid w:val="009C6DFE"/>
    <w:rsid w:val="00A011D3"/>
    <w:rsid w:val="00A63BD0"/>
    <w:rsid w:val="00A83695"/>
    <w:rsid w:val="00AE2B61"/>
    <w:rsid w:val="00AF36D0"/>
    <w:rsid w:val="00B019EE"/>
    <w:rsid w:val="00B05153"/>
    <w:rsid w:val="00B4288E"/>
    <w:rsid w:val="00BE5EBE"/>
    <w:rsid w:val="00BF4211"/>
    <w:rsid w:val="00C16543"/>
    <w:rsid w:val="00C2784B"/>
    <w:rsid w:val="00C82B8E"/>
    <w:rsid w:val="00C978D4"/>
    <w:rsid w:val="00CA4B87"/>
    <w:rsid w:val="00CF1959"/>
    <w:rsid w:val="00D7376C"/>
    <w:rsid w:val="00D85ADA"/>
    <w:rsid w:val="00DE039C"/>
    <w:rsid w:val="00E024D1"/>
    <w:rsid w:val="00E3676E"/>
    <w:rsid w:val="00E70E39"/>
    <w:rsid w:val="00E83E4C"/>
    <w:rsid w:val="00EA7E22"/>
    <w:rsid w:val="00ED07F9"/>
    <w:rsid w:val="00EE0074"/>
    <w:rsid w:val="00F85E7A"/>
    <w:rsid w:val="00FD173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24D1"/>
    <w:pPr>
      <w:widowControl w:val="0"/>
      <w:jc w:val="both"/>
    </w:pPr>
    <w:rPr>
      <w:szCs w:val="24"/>
    </w:rPr>
  </w:style>
  <w:style w:type="paragraph" w:styleId="Heading1">
    <w:name w:val="heading 1"/>
    <w:basedOn w:val="Normal"/>
    <w:next w:val="Normal"/>
    <w:link w:val="Heading1Char"/>
    <w:uiPriority w:val="99"/>
    <w:qFormat/>
    <w:rsid w:val="00E024D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B4288E"/>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B4288E"/>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24D1"/>
    <w:rPr>
      <w:rFonts w:cs="Times New Roman"/>
      <w:b/>
      <w:bCs/>
      <w:kern w:val="44"/>
      <w:sz w:val="44"/>
      <w:szCs w:val="44"/>
    </w:rPr>
  </w:style>
  <w:style w:type="character" w:customStyle="1" w:styleId="Heading2Char">
    <w:name w:val="Heading 2 Char"/>
    <w:basedOn w:val="DefaultParagraphFont"/>
    <w:link w:val="Heading2"/>
    <w:uiPriority w:val="99"/>
    <w:locked/>
    <w:rsid w:val="00B4288E"/>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B4288E"/>
    <w:rPr>
      <w:rFonts w:cs="Times New Roman"/>
      <w:b/>
      <w:bCs/>
      <w:kern w:val="2"/>
      <w:sz w:val="32"/>
      <w:szCs w:val="32"/>
    </w:rPr>
  </w:style>
  <w:style w:type="paragraph" w:styleId="Title">
    <w:name w:val="Title"/>
    <w:basedOn w:val="Normal"/>
    <w:next w:val="Normal"/>
    <w:link w:val="TitleChar"/>
    <w:uiPriority w:val="99"/>
    <w:qFormat/>
    <w:rsid w:val="00E024D1"/>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E024D1"/>
    <w:rPr>
      <w:rFonts w:ascii="Cambria" w:hAnsi="Cambria" w:cs="Times New Roman"/>
      <w:b/>
      <w:bCs/>
      <w:kern w:val="2"/>
      <w:sz w:val="32"/>
      <w:szCs w:val="32"/>
    </w:rPr>
  </w:style>
  <w:style w:type="paragraph" w:styleId="Subtitle">
    <w:name w:val="Subtitle"/>
    <w:basedOn w:val="Normal"/>
    <w:next w:val="Normal"/>
    <w:link w:val="SubtitleChar"/>
    <w:uiPriority w:val="99"/>
    <w:qFormat/>
    <w:rsid w:val="00E024D1"/>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E024D1"/>
    <w:rPr>
      <w:rFonts w:ascii="Cambria" w:hAnsi="Cambria" w:cs="Times New Roman"/>
      <w:b/>
      <w:bCs/>
      <w:kern w:val="28"/>
      <w:sz w:val="32"/>
      <w:szCs w:val="32"/>
    </w:rPr>
  </w:style>
  <w:style w:type="paragraph" w:styleId="ListParagraph">
    <w:name w:val="List Paragraph"/>
    <w:basedOn w:val="Normal"/>
    <w:uiPriority w:val="99"/>
    <w:qFormat/>
    <w:rsid w:val="00E024D1"/>
    <w:pPr>
      <w:ind w:firstLineChars="200" w:firstLine="420"/>
    </w:pPr>
    <w:rPr>
      <w:rFonts w:ascii="Calibri" w:hAnsi="Calibri"/>
      <w:szCs w:val="22"/>
    </w:rPr>
  </w:style>
  <w:style w:type="character" w:customStyle="1" w:styleId="apple-converted-space">
    <w:name w:val="apple-converted-space"/>
    <w:basedOn w:val="DefaultParagraphFont"/>
    <w:uiPriority w:val="99"/>
    <w:rsid w:val="00903C86"/>
    <w:rPr>
      <w:rFonts w:cs="Times New Roman"/>
    </w:rPr>
  </w:style>
  <w:style w:type="character" w:styleId="Emphasis">
    <w:name w:val="Emphasis"/>
    <w:basedOn w:val="DefaultParagraphFont"/>
    <w:uiPriority w:val="99"/>
    <w:qFormat/>
    <w:rsid w:val="00903C86"/>
    <w:rPr>
      <w:rFonts w:cs="Times New Roman"/>
      <w:i/>
      <w:iCs/>
    </w:rPr>
  </w:style>
  <w:style w:type="character" w:styleId="Hyperlink">
    <w:name w:val="Hyperlink"/>
    <w:basedOn w:val="DefaultParagraphFont"/>
    <w:uiPriority w:val="99"/>
    <w:rsid w:val="00384034"/>
    <w:rPr>
      <w:rFonts w:cs="Times New Roman"/>
      <w:color w:val="0000FF"/>
      <w:u w:val="single"/>
    </w:rPr>
  </w:style>
  <w:style w:type="paragraph" w:styleId="BodyTextIndent">
    <w:name w:val="Body Text Indent"/>
    <w:basedOn w:val="Normal"/>
    <w:link w:val="BodyTextIndentChar"/>
    <w:uiPriority w:val="99"/>
    <w:rsid w:val="000678C5"/>
    <w:pPr>
      <w:ind w:left="360"/>
    </w:pPr>
    <w:rPr>
      <w:szCs w:val="20"/>
    </w:rPr>
  </w:style>
  <w:style w:type="character" w:customStyle="1" w:styleId="BodyTextIndentChar">
    <w:name w:val="Body Text Indent Char"/>
    <w:basedOn w:val="DefaultParagraphFont"/>
    <w:link w:val="BodyTextIndent"/>
    <w:uiPriority w:val="99"/>
    <w:locked/>
    <w:rsid w:val="000678C5"/>
    <w:rPr>
      <w:rFonts w:cs="Times New Roman"/>
      <w:kern w:val="2"/>
      <w:sz w:val="21"/>
    </w:rPr>
  </w:style>
  <w:style w:type="paragraph" w:styleId="BodyText">
    <w:name w:val="Body Text"/>
    <w:basedOn w:val="Normal"/>
    <w:link w:val="BodyTextChar"/>
    <w:uiPriority w:val="99"/>
    <w:rsid w:val="00CA4B87"/>
    <w:pPr>
      <w:spacing w:after="120"/>
    </w:pPr>
    <w:rPr>
      <w:szCs w:val="20"/>
    </w:rPr>
  </w:style>
  <w:style w:type="character" w:customStyle="1" w:styleId="BodyTextChar">
    <w:name w:val="Body Text Char"/>
    <w:basedOn w:val="DefaultParagraphFont"/>
    <w:link w:val="BodyText"/>
    <w:uiPriority w:val="99"/>
    <w:locked/>
    <w:rsid w:val="00CA4B87"/>
    <w:rPr>
      <w:rFonts w:cs="Times New Roman"/>
      <w:kern w:val="2"/>
      <w:sz w:val="21"/>
    </w:rPr>
  </w:style>
  <w:style w:type="paragraph" w:styleId="BodyTextIndent2">
    <w:name w:val="Body Text Indent 2"/>
    <w:basedOn w:val="Normal"/>
    <w:link w:val="BodyTextIndent2Char"/>
    <w:uiPriority w:val="99"/>
    <w:rsid w:val="007824FA"/>
    <w:pPr>
      <w:spacing w:after="120" w:line="480" w:lineRule="auto"/>
      <w:ind w:leftChars="200" w:left="420"/>
    </w:pPr>
    <w:rPr>
      <w:szCs w:val="20"/>
    </w:rPr>
  </w:style>
  <w:style w:type="character" w:customStyle="1" w:styleId="BodyTextIndent2Char">
    <w:name w:val="Body Text Indent 2 Char"/>
    <w:basedOn w:val="DefaultParagraphFont"/>
    <w:link w:val="BodyTextIndent2"/>
    <w:uiPriority w:val="99"/>
    <w:locked/>
    <w:rsid w:val="007824FA"/>
    <w:rPr>
      <w:rFonts w:cs="Times New Roman"/>
      <w:kern w:val="2"/>
      <w:sz w:val="21"/>
    </w:rPr>
  </w:style>
  <w:style w:type="paragraph" w:styleId="TOCHeading">
    <w:name w:val="TOC Heading"/>
    <w:basedOn w:val="Heading1"/>
    <w:next w:val="Normal"/>
    <w:uiPriority w:val="99"/>
    <w:qFormat/>
    <w:rsid w:val="00973FFC"/>
    <w:pPr>
      <w:widowControl/>
      <w:spacing w:before="480" w:after="0" w:line="276" w:lineRule="auto"/>
      <w:jc w:val="left"/>
      <w:outlineLvl w:val="9"/>
    </w:pPr>
    <w:rPr>
      <w:rFonts w:ascii="Cambria" w:hAnsi="Cambria"/>
      <w:color w:val="365F91"/>
      <w:kern w:val="0"/>
      <w:sz w:val="28"/>
      <w:szCs w:val="28"/>
    </w:rPr>
  </w:style>
  <w:style w:type="paragraph" w:styleId="TOC2">
    <w:name w:val="toc 2"/>
    <w:basedOn w:val="Normal"/>
    <w:next w:val="Normal"/>
    <w:autoRedefine/>
    <w:uiPriority w:val="99"/>
    <w:rsid w:val="00973FFC"/>
    <w:pPr>
      <w:ind w:leftChars="200" w:left="420"/>
    </w:pPr>
  </w:style>
  <w:style w:type="paragraph" w:styleId="TOC3">
    <w:name w:val="toc 3"/>
    <w:basedOn w:val="Normal"/>
    <w:next w:val="Normal"/>
    <w:autoRedefine/>
    <w:uiPriority w:val="99"/>
    <w:rsid w:val="00973FFC"/>
    <w:pPr>
      <w:ind w:leftChars="400" w:left="840"/>
    </w:pPr>
  </w:style>
  <w:style w:type="paragraph" w:styleId="BalloonText">
    <w:name w:val="Balloon Text"/>
    <w:basedOn w:val="Normal"/>
    <w:link w:val="BalloonTextChar"/>
    <w:uiPriority w:val="99"/>
    <w:semiHidden/>
    <w:rsid w:val="00973FFC"/>
    <w:rPr>
      <w:sz w:val="18"/>
      <w:szCs w:val="18"/>
    </w:rPr>
  </w:style>
  <w:style w:type="character" w:customStyle="1" w:styleId="BalloonTextChar">
    <w:name w:val="Balloon Text Char"/>
    <w:basedOn w:val="DefaultParagraphFont"/>
    <w:link w:val="BalloonText"/>
    <w:uiPriority w:val="99"/>
    <w:semiHidden/>
    <w:locked/>
    <w:rsid w:val="00973FFC"/>
    <w:rPr>
      <w:rFonts w:cs="Times New Roman"/>
      <w:kern w:val="2"/>
      <w:sz w:val="18"/>
      <w:szCs w:val="18"/>
    </w:rPr>
  </w:style>
  <w:style w:type="paragraph" w:styleId="Header">
    <w:name w:val="header"/>
    <w:basedOn w:val="Normal"/>
    <w:link w:val="HeaderChar"/>
    <w:uiPriority w:val="99"/>
    <w:semiHidden/>
    <w:rsid w:val="00973F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73FFC"/>
    <w:rPr>
      <w:rFonts w:cs="Times New Roman"/>
      <w:kern w:val="2"/>
      <w:sz w:val="18"/>
      <w:szCs w:val="18"/>
    </w:rPr>
  </w:style>
  <w:style w:type="paragraph" w:styleId="Footer">
    <w:name w:val="footer"/>
    <w:basedOn w:val="Normal"/>
    <w:link w:val="FooterChar"/>
    <w:uiPriority w:val="99"/>
    <w:rsid w:val="00973FF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73FFC"/>
    <w:rPr>
      <w:rFonts w:cs="Times New Roman"/>
      <w:kern w:val="2"/>
      <w:sz w:val="18"/>
      <w:szCs w:val="18"/>
    </w:rPr>
  </w:style>
  <w:style w:type="character" w:styleId="PageNumber">
    <w:name w:val="page number"/>
    <w:basedOn w:val="DefaultParagraphFont"/>
    <w:uiPriority w:val="99"/>
    <w:rsid w:val="0012135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20</Pages>
  <Words>2250</Words>
  <Characters>12831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（安全环保突发事故应急预案）</dc:title>
  <dc:subject/>
  <dc:creator>USER</dc:creator>
  <cp:keywords/>
  <dc:description/>
  <cp:lastModifiedBy>USER</cp:lastModifiedBy>
  <cp:revision>12</cp:revision>
  <cp:lastPrinted>2014-09-04T05:42:00Z</cp:lastPrinted>
  <dcterms:created xsi:type="dcterms:W3CDTF">2014-09-04T05:34:00Z</dcterms:created>
  <dcterms:modified xsi:type="dcterms:W3CDTF">2014-10-09T03:14:00Z</dcterms:modified>
</cp:coreProperties>
</file>